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7109ED" w:rsidP="0025656C">
      <w:pPr>
        <w:spacing w:line="360" w:lineRule="auto"/>
        <w:ind w:hanging="142"/>
        <w:jc w:val="center"/>
      </w:pPr>
      <w:r>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25656C" w:rsidRPr="00D67ED2" w:rsidRDefault="00450F3D"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864CA9" w:rsidRPr="00D67ED2">
        <w:rPr>
          <w:rFonts w:ascii="Times New Roman" w:hAnsi="Times New Roman"/>
          <w:b w:val="0"/>
          <w:spacing w:val="20"/>
          <w:sz w:val="28"/>
        </w:rPr>
        <w:t xml:space="preserve"> </w:t>
      </w:r>
      <w:r w:rsidR="0025656C" w:rsidRPr="00D67ED2">
        <w:rPr>
          <w:rFonts w:ascii="Times New Roman" w:hAnsi="Times New Roman"/>
          <w:b w:val="0"/>
          <w:spacing w:val="20"/>
          <w:sz w:val="28"/>
        </w:rPr>
        <w:t xml:space="preserve"> МУНИЦИПАЛЬНОГО ОБРАЗОВАНИЯ</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«ЕЛЬНИНСКИЙ  РАЙОН» 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B06304" w:rsidRPr="00D67ED2">
        <w:rPr>
          <w:sz w:val="28"/>
        </w:rPr>
        <w:t xml:space="preserve"> </w:t>
      </w:r>
      <w:r w:rsidR="004636C3">
        <w:rPr>
          <w:sz w:val="28"/>
        </w:rPr>
        <w:t>14.08.</w:t>
      </w:r>
      <w:r w:rsidR="0001161F" w:rsidRPr="00D67ED2">
        <w:rPr>
          <w:sz w:val="28"/>
        </w:rPr>
        <w:t>201</w:t>
      </w:r>
      <w:r w:rsidR="001F4CDF" w:rsidRPr="00D67ED2">
        <w:rPr>
          <w:sz w:val="28"/>
        </w:rPr>
        <w:t>8</w:t>
      </w:r>
      <w:r w:rsidR="0001161F" w:rsidRPr="00D67ED2">
        <w:rPr>
          <w:sz w:val="28"/>
        </w:rPr>
        <w:t xml:space="preserve"> </w:t>
      </w:r>
      <w:r w:rsidRPr="00D67ED2">
        <w:rPr>
          <w:sz w:val="28"/>
        </w:rPr>
        <w:t xml:space="preserve"> № </w:t>
      </w:r>
      <w:r w:rsidR="004636C3">
        <w:rPr>
          <w:sz w:val="28"/>
        </w:rPr>
        <w:t>544</w:t>
      </w:r>
    </w:p>
    <w:p w:rsidR="0025656C" w:rsidRPr="00D67ED2" w:rsidRDefault="00E934F1" w:rsidP="00E934F1">
      <w:pPr>
        <w:pStyle w:val="a3"/>
        <w:ind w:left="0" w:right="1255" w:firstLine="0"/>
        <w:rPr>
          <w:sz w:val="28"/>
        </w:rPr>
      </w:pPr>
      <w:r w:rsidRPr="00D67ED2">
        <w:rPr>
          <w:sz w:val="18"/>
          <w:szCs w:val="18"/>
        </w:rPr>
        <w:t xml:space="preserve">г. </w:t>
      </w:r>
      <w:r w:rsidR="0025656C" w:rsidRPr="00D67ED2">
        <w:rPr>
          <w:sz w:val="18"/>
          <w:szCs w:val="18"/>
        </w:rPr>
        <w:t>Ельня</w:t>
      </w:r>
    </w:p>
    <w:p w:rsidR="00E34F6C" w:rsidRPr="00D67ED2" w:rsidRDefault="00E34F6C" w:rsidP="00CD081D">
      <w:pPr>
        <w:pStyle w:val="a3"/>
        <w:ind w:left="0" w:right="-55" w:firstLine="0"/>
        <w:jc w:val="both"/>
        <w:rPr>
          <w:sz w:val="28"/>
        </w:rPr>
      </w:pPr>
    </w:p>
    <w:p w:rsidR="00325CA6" w:rsidRDefault="00B802CA" w:rsidP="00325CA6">
      <w:pPr>
        <w:shd w:val="clear" w:color="auto" w:fill="FFFFFF"/>
        <w:autoSpaceDE w:val="0"/>
        <w:autoSpaceDN w:val="0"/>
        <w:adjustRightInd w:val="0"/>
        <w:ind w:right="5386"/>
        <w:jc w:val="both"/>
        <w:rPr>
          <w:color w:val="000000"/>
          <w:sz w:val="28"/>
          <w:szCs w:val="28"/>
        </w:rPr>
      </w:pPr>
      <w:r w:rsidRPr="00B802CA">
        <w:rPr>
          <w:sz w:val="28"/>
          <w:szCs w:val="28"/>
        </w:rPr>
        <w:t>Об утверждении порядка создания и использования, в том числе на платной основе, парковок (парковочных мест), расположенных на автомобиль</w:t>
      </w:r>
      <w:r>
        <w:rPr>
          <w:sz w:val="28"/>
          <w:szCs w:val="28"/>
        </w:rPr>
        <w:t xml:space="preserve">ных дорогах общего пользования </w:t>
      </w:r>
      <w:r w:rsidRPr="00B802CA">
        <w:rPr>
          <w:sz w:val="28"/>
          <w:szCs w:val="28"/>
        </w:rPr>
        <w:t>местного значения муниципального образования «</w:t>
      </w:r>
      <w:r>
        <w:rPr>
          <w:sz w:val="28"/>
          <w:szCs w:val="28"/>
        </w:rPr>
        <w:t>Ельнинский</w:t>
      </w:r>
      <w:r w:rsidRPr="00B802CA">
        <w:rPr>
          <w:sz w:val="28"/>
          <w:szCs w:val="28"/>
        </w:rPr>
        <w:t xml:space="preserve"> район» Смоленской области</w:t>
      </w:r>
      <w:r>
        <w:rPr>
          <w:szCs w:val="28"/>
        </w:rPr>
        <w:t xml:space="preserve">, </w:t>
      </w:r>
      <w:r w:rsidRPr="00B802CA">
        <w:rPr>
          <w:sz w:val="28"/>
          <w:szCs w:val="28"/>
        </w:rPr>
        <w:t>Ельнинского городского поселения Ельнинского района Смоленской области</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5F0714" w:rsidP="005F5E8F">
      <w:pPr>
        <w:ind w:firstLine="709"/>
        <w:jc w:val="both"/>
        <w:rPr>
          <w:sz w:val="28"/>
          <w:szCs w:val="28"/>
        </w:rPr>
      </w:pPr>
      <w:r w:rsidRPr="005F0714">
        <w:rPr>
          <w:color w:val="000000"/>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w:t>
      </w:r>
      <w:r>
        <w:rPr>
          <w:color w:val="000000"/>
          <w:sz w:val="28"/>
          <w:szCs w:val="28"/>
        </w:rPr>
        <w:t xml:space="preserve"> «Ельнинский район»</w:t>
      </w:r>
      <w:r w:rsidRPr="005F0714">
        <w:rPr>
          <w:color w:val="000000"/>
          <w:sz w:val="28"/>
          <w:szCs w:val="28"/>
        </w:rPr>
        <w:t xml:space="preserve"> Смоленской области</w:t>
      </w:r>
      <w:r>
        <w:rPr>
          <w:color w:val="000000"/>
          <w:sz w:val="28"/>
          <w:szCs w:val="28"/>
        </w:rPr>
        <w:t xml:space="preserve"> (новая редакция)</w:t>
      </w:r>
      <w:r w:rsidR="005F5E8F" w:rsidRPr="00D67ED2">
        <w:rPr>
          <w:sz w:val="28"/>
          <w:szCs w:val="28"/>
        </w:rPr>
        <w:t xml:space="preserve">, </w:t>
      </w:r>
      <w:r w:rsidR="000D5D20" w:rsidRPr="00D67ED2">
        <w:rPr>
          <w:sz w:val="28"/>
          <w:szCs w:val="28"/>
        </w:rPr>
        <w:t>Администрация муниципального образования «Ельнинский район»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C3640C" w:rsidRDefault="005F0714" w:rsidP="005D02E0">
      <w:pPr>
        <w:shd w:val="clear" w:color="auto" w:fill="FFFFFF"/>
        <w:autoSpaceDE w:val="0"/>
        <w:autoSpaceDN w:val="0"/>
        <w:adjustRightInd w:val="0"/>
        <w:ind w:firstLine="709"/>
        <w:jc w:val="both"/>
        <w:rPr>
          <w:color w:val="000000"/>
          <w:sz w:val="28"/>
          <w:szCs w:val="28"/>
        </w:rPr>
      </w:pPr>
      <w:r>
        <w:rPr>
          <w:color w:val="000000"/>
          <w:sz w:val="28"/>
          <w:szCs w:val="28"/>
        </w:rPr>
        <w:t xml:space="preserve">1. </w:t>
      </w:r>
      <w:r w:rsidRPr="005F0714">
        <w:rPr>
          <w:color w:val="000000"/>
          <w:sz w:val="28"/>
          <w:szCs w:val="28"/>
        </w:rPr>
        <w:t xml:space="preserve">Утвердить </w:t>
      </w:r>
      <w:r w:rsidR="00B802CA" w:rsidRPr="00B802CA">
        <w:rPr>
          <w:color w:val="000000"/>
          <w:sz w:val="28"/>
          <w:szCs w:val="28"/>
        </w:rPr>
        <w:t>поряд</w:t>
      </w:r>
      <w:r w:rsidR="00B802CA">
        <w:rPr>
          <w:color w:val="000000"/>
          <w:sz w:val="28"/>
          <w:szCs w:val="28"/>
        </w:rPr>
        <w:t>о</w:t>
      </w:r>
      <w:r w:rsidR="00B802CA" w:rsidRPr="00B802CA">
        <w:rPr>
          <w:color w:val="000000"/>
          <w:sz w:val="28"/>
          <w:szCs w:val="28"/>
        </w:rPr>
        <w:t>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sidRPr="005F0714">
        <w:rPr>
          <w:color w:val="000000"/>
          <w:sz w:val="28"/>
          <w:szCs w:val="28"/>
        </w:rPr>
        <w:t xml:space="preserve">. </w:t>
      </w:r>
    </w:p>
    <w:p w:rsidR="005F0714" w:rsidRDefault="005F0714" w:rsidP="005D02E0">
      <w:pPr>
        <w:shd w:val="clear" w:color="auto" w:fill="FFFFFF"/>
        <w:autoSpaceDE w:val="0"/>
        <w:autoSpaceDN w:val="0"/>
        <w:adjustRightInd w:val="0"/>
        <w:ind w:firstLine="709"/>
        <w:jc w:val="both"/>
        <w:rPr>
          <w:color w:val="000000"/>
          <w:sz w:val="28"/>
          <w:szCs w:val="28"/>
        </w:rPr>
      </w:pPr>
    </w:p>
    <w:p w:rsidR="005F0714" w:rsidRDefault="005F0714" w:rsidP="005D02E0">
      <w:pPr>
        <w:shd w:val="clear" w:color="auto" w:fill="FFFFFF"/>
        <w:autoSpaceDE w:val="0"/>
        <w:autoSpaceDN w:val="0"/>
        <w:adjustRightInd w:val="0"/>
        <w:ind w:firstLine="709"/>
        <w:jc w:val="both"/>
        <w:rPr>
          <w:color w:val="000000"/>
          <w:sz w:val="28"/>
          <w:szCs w:val="28"/>
        </w:rPr>
      </w:pPr>
    </w:p>
    <w:p w:rsidR="005F0714" w:rsidRDefault="005F0714" w:rsidP="005D02E0">
      <w:pPr>
        <w:shd w:val="clear" w:color="auto" w:fill="FFFFFF"/>
        <w:autoSpaceDE w:val="0"/>
        <w:autoSpaceDN w:val="0"/>
        <w:adjustRightInd w:val="0"/>
        <w:ind w:firstLine="709"/>
        <w:jc w:val="both"/>
        <w:rPr>
          <w:color w:val="000000"/>
          <w:sz w:val="28"/>
          <w:szCs w:val="28"/>
        </w:rPr>
      </w:pPr>
    </w:p>
    <w:p w:rsidR="005F0714" w:rsidRDefault="005F0714" w:rsidP="005D02E0">
      <w:pPr>
        <w:shd w:val="clear" w:color="auto" w:fill="FFFFFF"/>
        <w:autoSpaceDE w:val="0"/>
        <w:autoSpaceDN w:val="0"/>
        <w:adjustRightInd w:val="0"/>
        <w:ind w:firstLine="709"/>
        <w:jc w:val="both"/>
        <w:rPr>
          <w:color w:val="000000"/>
          <w:sz w:val="28"/>
          <w:szCs w:val="28"/>
        </w:rPr>
      </w:pPr>
    </w:p>
    <w:p w:rsidR="007109ED" w:rsidRPr="00C3640C" w:rsidRDefault="007109ED" w:rsidP="00C3640C">
      <w:pPr>
        <w:shd w:val="clear" w:color="auto" w:fill="FFFFFF"/>
        <w:autoSpaceDE w:val="0"/>
        <w:autoSpaceDN w:val="0"/>
        <w:adjustRightInd w:val="0"/>
        <w:ind w:firstLine="709"/>
        <w:jc w:val="both"/>
        <w:rPr>
          <w:sz w:val="28"/>
          <w:szCs w:val="28"/>
        </w:rPr>
      </w:pPr>
      <w:r w:rsidRPr="00C3640C">
        <w:rPr>
          <w:sz w:val="28"/>
          <w:szCs w:val="28"/>
        </w:rPr>
        <w:lastRenderedPageBreak/>
        <w:t>2. Контроль за исполнением настоящего постановления возложить на заместителя Главы муниципального образования «Ельнинский район» Смоленской области В.И. Юркова.</w:t>
      </w:r>
    </w:p>
    <w:p w:rsidR="000D5D20" w:rsidRPr="00D67ED2" w:rsidRDefault="000D5D20" w:rsidP="000D5D20">
      <w:pPr>
        <w:pStyle w:val="a3"/>
        <w:ind w:left="0" w:right="-55" w:firstLine="0"/>
        <w:jc w:val="both"/>
        <w:rPr>
          <w:sz w:val="28"/>
        </w:rPr>
      </w:pPr>
    </w:p>
    <w:p w:rsidR="000D5D20" w:rsidRPr="00D67ED2" w:rsidRDefault="000D5D20" w:rsidP="000D5D20">
      <w:pPr>
        <w:pStyle w:val="a3"/>
        <w:ind w:left="0" w:right="-55" w:firstLine="0"/>
        <w:jc w:val="both"/>
        <w:rPr>
          <w:sz w:val="28"/>
        </w:rPr>
      </w:pPr>
    </w:p>
    <w:p w:rsidR="00937F29" w:rsidRPr="00D67ED2" w:rsidRDefault="00937F29" w:rsidP="000D5D20">
      <w:pPr>
        <w:pStyle w:val="a3"/>
        <w:ind w:left="0" w:right="-55" w:firstLine="0"/>
        <w:jc w:val="both"/>
        <w:rPr>
          <w:sz w:val="28"/>
        </w:rPr>
      </w:pPr>
    </w:p>
    <w:p w:rsidR="00937F29" w:rsidRPr="00D67ED2" w:rsidRDefault="000D5D20" w:rsidP="000D5D20">
      <w:pPr>
        <w:pStyle w:val="a3"/>
        <w:ind w:left="0" w:right="-55" w:firstLine="0"/>
        <w:jc w:val="both"/>
        <w:rPr>
          <w:sz w:val="28"/>
          <w:szCs w:val="28"/>
        </w:rPr>
      </w:pPr>
      <w:r w:rsidRPr="00D67ED2">
        <w:rPr>
          <w:sz w:val="28"/>
          <w:szCs w:val="28"/>
        </w:rPr>
        <w:t>Глава муниципального</w:t>
      </w:r>
      <w:r w:rsidR="00937F29" w:rsidRPr="00D67ED2">
        <w:rPr>
          <w:sz w:val="28"/>
          <w:szCs w:val="28"/>
        </w:rPr>
        <w:t xml:space="preserve"> </w:t>
      </w:r>
      <w:r w:rsidRPr="00D67ED2">
        <w:rPr>
          <w:sz w:val="28"/>
          <w:szCs w:val="28"/>
        </w:rPr>
        <w:t xml:space="preserve">образования </w:t>
      </w:r>
    </w:p>
    <w:p w:rsidR="000D5D20" w:rsidRPr="00D67ED2" w:rsidRDefault="000D5D20" w:rsidP="00937F29">
      <w:pPr>
        <w:pStyle w:val="a3"/>
        <w:ind w:left="0" w:right="-55" w:firstLine="0"/>
        <w:jc w:val="both"/>
        <w:rPr>
          <w:sz w:val="28"/>
          <w:szCs w:val="28"/>
        </w:rPr>
      </w:pPr>
      <w:r w:rsidRPr="00D67ED2">
        <w:rPr>
          <w:sz w:val="28"/>
          <w:szCs w:val="28"/>
        </w:rPr>
        <w:t>«Ельнинский райо</w:t>
      </w:r>
      <w:r w:rsidR="00937F29" w:rsidRPr="00D67ED2">
        <w:rPr>
          <w:sz w:val="28"/>
          <w:szCs w:val="28"/>
        </w:rPr>
        <w:t xml:space="preserve">н» </w:t>
      </w:r>
      <w:r w:rsidRPr="00D67ED2">
        <w:rPr>
          <w:sz w:val="28"/>
          <w:szCs w:val="28"/>
        </w:rPr>
        <w:t>Смоленс</w:t>
      </w:r>
      <w:r w:rsidR="00937F29" w:rsidRPr="00D67ED2">
        <w:rPr>
          <w:sz w:val="28"/>
          <w:szCs w:val="28"/>
        </w:rPr>
        <w:t xml:space="preserve">кой области </w:t>
      </w:r>
      <w:r w:rsidR="00937F29" w:rsidRPr="00D67ED2">
        <w:rPr>
          <w:sz w:val="28"/>
          <w:szCs w:val="28"/>
        </w:rPr>
        <w:tab/>
      </w:r>
      <w:r w:rsidR="00937F29" w:rsidRPr="00D67ED2">
        <w:rPr>
          <w:sz w:val="28"/>
          <w:szCs w:val="28"/>
        </w:rPr>
        <w:tab/>
      </w:r>
      <w:r w:rsidR="00937F29" w:rsidRPr="00D67ED2">
        <w:rPr>
          <w:sz w:val="28"/>
          <w:szCs w:val="28"/>
        </w:rPr>
        <w:tab/>
      </w:r>
      <w:r w:rsidR="00937F29" w:rsidRPr="00D67ED2">
        <w:rPr>
          <w:sz w:val="28"/>
          <w:szCs w:val="28"/>
        </w:rPr>
        <w:tab/>
      </w:r>
      <w:r w:rsidRPr="00D67ED2">
        <w:rPr>
          <w:sz w:val="28"/>
          <w:szCs w:val="28"/>
        </w:rPr>
        <w:t>Н.Д. Мищенков</w:t>
      </w:r>
    </w:p>
    <w:p w:rsidR="003A762A" w:rsidRPr="00D67ED2" w:rsidRDefault="00361486" w:rsidP="003A762A">
      <w:pPr>
        <w:pStyle w:val="a3"/>
        <w:spacing w:line="360" w:lineRule="auto"/>
        <w:ind w:left="3822" w:right="-55" w:firstLine="0"/>
        <w:jc w:val="both"/>
        <w:rPr>
          <w:sz w:val="28"/>
        </w:rPr>
      </w:pPr>
      <w:r w:rsidRPr="00D67ED2">
        <w:rPr>
          <w:sz w:val="28"/>
        </w:rPr>
        <w:br w:type="page"/>
      </w:r>
    </w:p>
    <w:tbl>
      <w:tblPr>
        <w:tblW w:w="6155" w:type="dxa"/>
        <w:tblInd w:w="5245" w:type="dxa"/>
        <w:tblLayout w:type="fixed"/>
        <w:tblLook w:val="0000" w:firstRow="0" w:lastRow="0" w:firstColumn="0" w:lastColumn="0" w:noHBand="0" w:noVBand="0"/>
      </w:tblPr>
      <w:tblGrid>
        <w:gridCol w:w="1843"/>
        <w:gridCol w:w="4312"/>
      </w:tblGrid>
      <w:tr w:rsidR="00307B68" w:rsidTr="00307B68">
        <w:trPr>
          <w:trHeight w:val="360"/>
        </w:trPr>
        <w:tc>
          <w:tcPr>
            <w:tcW w:w="1843" w:type="dxa"/>
            <w:tcBorders>
              <w:top w:val="nil"/>
              <w:left w:val="nil"/>
              <w:bottom w:val="nil"/>
              <w:right w:val="nil"/>
            </w:tcBorders>
          </w:tcPr>
          <w:p w:rsidR="00307B68" w:rsidRDefault="00307B68" w:rsidP="00B802CA">
            <w:pPr>
              <w:autoSpaceDE w:val="0"/>
              <w:autoSpaceDN w:val="0"/>
              <w:adjustRightInd w:val="0"/>
              <w:rPr>
                <w:color w:val="000000"/>
                <w:sz w:val="28"/>
                <w:szCs w:val="28"/>
              </w:rPr>
            </w:pPr>
            <w:r>
              <w:rPr>
                <w:color w:val="000000"/>
                <w:sz w:val="28"/>
                <w:szCs w:val="28"/>
              </w:rPr>
              <w:lastRenderedPageBreak/>
              <w:t>Утвержден</w:t>
            </w:r>
          </w:p>
        </w:tc>
        <w:tc>
          <w:tcPr>
            <w:tcW w:w="4312" w:type="dxa"/>
            <w:tcBorders>
              <w:top w:val="nil"/>
              <w:left w:val="nil"/>
              <w:bottom w:val="nil"/>
              <w:right w:val="nil"/>
            </w:tcBorders>
          </w:tcPr>
          <w:p w:rsidR="00307B68" w:rsidRDefault="00307B68">
            <w:pPr>
              <w:autoSpaceDE w:val="0"/>
              <w:autoSpaceDN w:val="0"/>
              <w:adjustRightInd w:val="0"/>
              <w:rPr>
                <w:color w:val="000000"/>
                <w:sz w:val="28"/>
                <w:szCs w:val="28"/>
              </w:rPr>
            </w:pPr>
          </w:p>
        </w:tc>
      </w:tr>
      <w:tr w:rsidR="00307B68" w:rsidTr="004636C3">
        <w:trPr>
          <w:trHeight w:val="360"/>
        </w:trPr>
        <w:tc>
          <w:tcPr>
            <w:tcW w:w="6155" w:type="dxa"/>
            <w:gridSpan w:val="2"/>
            <w:tcBorders>
              <w:top w:val="nil"/>
              <w:left w:val="nil"/>
              <w:bottom w:val="nil"/>
              <w:right w:val="nil"/>
            </w:tcBorders>
          </w:tcPr>
          <w:p w:rsidR="00307B68" w:rsidRDefault="00307B68">
            <w:pPr>
              <w:autoSpaceDE w:val="0"/>
              <w:autoSpaceDN w:val="0"/>
              <w:adjustRightInd w:val="0"/>
              <w:rPr>
                <w:color w:val="000000"/>
                <w:sz w:val="28"/>
                <w:szCs w:val="28"/>
              </w:rPr>
            </w:pPr>
            <w:r>
              <w:rPr>
                <w:color w:val="000000"/>
                <w:sz w:val="28"/>
                <w:szCs w:val="28"/>
              </w:rPr>
              <w:t>Постановлением Администрации</w:t>
            </w:r>
          </w:p>
        </w:tc>
      </w:tr>
      <w:tr w:rsidR="00307B68" w:rsidTr="004636C3">
        <w:trPr>
          <w:trHeight w:val="360"/>
        </w:trPr>
        <w:tc>
          <w:tcPr>
            <w:tcW w:w="6155" w:type="dxa"/>
            <w:gridSpan w:val="2"/>
            <w:tcBorders>
              <w:top w:val="nil"/>
              <w:left w:val="nil"/>
              <w:bottom w:val="nil"/>
              <w:right w:val="nil"/>
            </w:tcBorders>
          </w:tcPr>
          <w:p w:rsidR="00307B68" w:rsidRDefault="00307B68">
            <w:pPr>
              <w:autoSpaceDE w:val="0"/>
              <w:autoSpaceDN w:val="0"/>
              <w:adjustRightInd w:val="0"/>
              <w:rPr>
                <w:color w:val="000000"/>
                <w:sz w:val="28"/>
                <w:szCs w:val="28"/>
              </w:rPr>
            </w:pPr>
            <w:r>
              <w:rPr>
                <w:color w:val="000000"/>
                <w:sz w:val="28"/>
                <w:szCs w:val="28"/>
              </w:rPr>
              <w:t>муниципального образования</w:t>
            </w:r>
          </w:p>
        </w:tc>
      </w:tr>
      <w:tr w:rsidR="00307B68" w:rsidTr="004636C3">
        <w:trPr>
          <w:trHeight w:val="360"/>
        </w:trPr>
        <w:tc>
          <w:tcPr>
            <w:tcW w:w="6155" w:type="dxa"/>
            <w:gridSpan w:val="2"/>
            <w:tcBorders>
              <w:top w:val="nil"/>
              <w:left w:val="nil"/>
              <w:bottom w:val="nil"/>
              <w:right w:val="nil"/>
            </w:tcBorders>
          </w:tcPr>
          <w:p w:rsidR="00307B68" w:rsidRDefault="00307B68">
            <w:pPr>
              <w:autoSpaceDE w:val="0"/>
              <w:autoSpaceDN w:val="0"/>
              <w:adjustRightInd w:val="0"/>
              <w:rPr>
                <w:color w:val="000000"/>
                <w:sz w:val="28"/>
                <w:szCs w:val="28"/>
              </w:rPr>
            </w:pPr>
            <w:r>
              <w:rPr>
                <w:color w:val="000000"/>
                <w:sz w:val="28"/>
                <w:szCs w:val="28"/>
              </w:rPr>
              <w:t xml:space="preserve">«Ельнинский район» </w:t>
            </w:r>
          </w:p>
          <w:p w:rsidR="00307B68" w:rsidRDefault="00307B68">
            <w:pPr>
              <w:autoSpaceDE w:val="0"/>
              <w:autoSpaceDN w:val="0"/>
              <w:adjustRightInd w:val="0"/>
              <w:rPr>
                <w:color w:val="000000"/>
                <w:sz w:val="28"/>
                <w:szCs w:val="28"/>
              </w:rPr>
            </w:pPr>
            <w:r>
              <w:rPr>
                <w:color w:val="000000"/>
                <w:sz w:val="28"/>
                <w:szCs w:val="28"/>
              </w:rPr>
              <w:t>Смоленской области</w:t>
            </w:r>
          </w:p>
        </w:tc>
      </w:tr>
      <w:tr w:rsidR="00307B68" w:rsidTr="004636C3">
        <w:trPr>
          <w:trHeight w:val="360"/>
        </w:trPr>
        <w:tc>
          <w:tcPr>
            <w:tcW w:w="6155" w:type="dxa"/>
            <w:gridSpan w:val="2"/>
            <w:tcBorders>
              <w:top w:val="nil"/>
              <w:left w:val="nil"/>
              <w:bottom w:val="nil"/>
              <w:right w:val="nil"/>
            </w:tcBorders>
          </w:tcPr>
          <w:p w:rsidR="00307B68" w:rsidRDefault="00307B68" w:rsidP="004636C3">
            <w:pPr>
              <w:autoSpaceDE w:val="0"/>
              <w:autoSpaceDN w:val="0"/>
              <w:adjustRightInd w:val="0"/>
              <w:rPr>
                <w:color w:val="000000"/>
                <w:sz w:val="28"/>
                <w:szCs w:val="28"/>
              </w:rPr>
            </w:pPr>
            <w:r>
              <w:rPr>
                <w:color w:val="000000"/>
                <w:sz w:val="28"/>
                <w:szCs w:val="28"/>
              </w:rPr>
              <w:t xml:space="preserve">от </w:t>
            </w:r>
            <w:r w:rsidR="004636C3">
              <w:rPr>
                <w:color w:val="000000"/>
                <w:sz w:val="28"/>
                <w:szCs w:val="28"/>
              </w:rPr>
              <w:t>14.08.2018 № 544</w:t>
            </w:r>
            <w:bookmarkStart w:id="0" w:name="_GoBack"/>
            <w:bookmarkEnd w:id="0"/>
          </w:p>
        </w:tc>
      </w:tr>
    </w:tbl>
    <w:p w:rsidR="00B32D76" w:rsidRDefault="00B32D76" w:rsidP="00CD081D">
      <w:pPr>
        <w:pStyle w:val="a3"/>
        <w:ind w:left="0" w:right="-55" w:firstLine="0"/>
        <w:jc w:val="both"/>
        <w:rPr>
          <w:sz w:val="28"/>
        </w:rPr>
      </w:pPr>
    </w:p>
    <w:p w:rsidR="00B802CA" w:rsidRPr="00B802CA" w:rsidRDefault="00B802CA" w:rsidP="00B802CA">
      <w:pPr>
        <w:jc w:val="center"/>
        <w:rPr>
          <w:b/>
          <w:color w:val="000000"/>
          <w:sz w:val="28"/>
          <w:szCs w:val="28"/>
        </w:rPr>
      </w:pPr>
      <w:r w:rsidRPr="00B802CA">
        <w:rPr>
          <w:b/>
          <w:color w:val="000000"/>
          <w:sz w:val="28"/>
          <w:szCs w:val="28"/>
        </w:rPr>
        <w:t>Порядок</w:t>
      </w:r>
    </w:p>
    <w:p w:rsidR="00B802CA" w:rsidRPr="00B802CA" w:rsidRDefault="00B802CA" w:rsidP="00B802CA">
      <w:pPr>
        <w:jc w:val="center"/>
        <w:rPr>
          <w:b/>
          <w:color w:val="000000"/>
          <w:sz w:val="28"/>
          <w:szCs w:val="28"/>
        </w:rPr>
      </w:pPr>
      <w:r w:rsidRPr="00B802CA">
        <w:rPr>
          <w:b/>
          <w:color w:val="000000"/>
          <w:sz w:val="28"/>
          <w:szCs w:val="28"/>
        </w:rPr>
        <w:t xml:space="preserve">создания и использования, в том числе на платной основе, парковок (парковочных мест), расположенных на автомобильных </w:t>
      </w:r>
      <w:r>
        <w:rPr>
          <w:b/>
          <w:color w:val="000000"/>
          <w:sz w:val="28"/>
          <w:szCs w:val="28"/>
        </w:rPr>
        <w:t xml:space="preserve">дорогах общего пользования </w:t>
      </w:r>
      <w:r w:rsidRPr="00B802CA">
        <w:rPr>
          <w:b/>
          <w:color w:val="000000"/>
          <w:sz w:val="28"/>
          <w:szCs w:val="28"/>
        </w:rPr>
        <w:t>местного значения муниципального образования «</w:t>
      </w:r>
      <w:r>
        <w:rPr>
          <w:b/>
          <w:color w:val="000000"/>
          <w:sz w:val="28"/>
          <w:szCs w:val="28"/>
        </w:rPr>
        <w:t>Ельнинский</w:t>
      </w:r>
      <w:r w:rsidRPr="00B802CA">
        <w:rPr>
          <w:b/>
          <w:color w:val="000000"/>
          <w:sz w:val="28"/>
          <w:szCs w:val="28"/>
        </w:rPr>
        <w:t xml:space="preserve"> район» Смоленской области</w:t>
      </w:r>
      <w:r>
        <w:rPr>
          <w:b/>
          <w:color w:val="000000"/>
          <w:sz w:val="28"/>
          <w:szCs w:val="28"/>
        </w:rPr>
        <w:t>,</w:t>
      </w:r>
      <w:r w:rsidRPr="00B802CA">
        <w:t xml:space="preserve"> </w:t>
      </w:r>
      <w:r w:rsidRPr="00B802CA">
        <w:rPr>
          <w:b/>
          <w:color w:val="000000"/>
          <w:sz w:val="28"/>
          <w:szCs w:val="28"/>
        </w:rPr>
        <w:t>Ельнинского городского поселения Ельнинского района Смоленской области</w:t>
      </w:r>
    </w:p>
    <w:p w:rsidR="00B802CA" w:rsidRPr="00B802CA" w:rsidRDefault="00B802CA" w:rsidP="00B802CA">
      <w:pPr>
        <w:jc w:val="center"/>
        <w:rPr>
          <w:b/>
          <w:color w:val="000000"/>
          <w:sz w:val="28"/>
          <w:szCs w:val="28"/>
        </w:rPr>
      </w:pPr>
    </w:p>
    <w:p w:rsidR="00B802CA" w:rsidRPr="00B802CA" w:rsidRDefault="00B802CA" w:rsidP="00B802CA">
      <w:pPr>
        <w:ind w:firstLine="709"/>
        <w:jc w:val="both"/>
        <w:rPr>
          <w:color w:val="000000"/>
          <w:sz w:val="28"/>
          <w:szCs w:val="28"/>
        </w:rPr>
      </w:pPr>
      <w:r w:rsidRPr="00B802CA">
        <w:rPr>
          <w:color w:val="000000"/>
          <w:sz w:val="28"/>
          <w:szCs w:val="28"/>
        </w:rPr>
        <w:t>1. Настоящий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w:t>
      </w:r>
      <w:r>
        <w:rPr>
          <w:color w:val="000000"/>
          <w:sz w:val="28"/>
          <w:szCs w:val="28"/>
        </w:rPr>
        <w:t>Ельнинский</w:t>
      </w:r>
      <w:r w:rsidRPr="00B802CA">
        <w:rPr>
          <w:color w:val="000000"/>
          <w:sz w:val="28"/>
          <w:szCs w:val="28"/>
        </w:rPr>
        <w:t xml:space="preserve"> район» Смоленской области</w:t>
      </w:r>
      <w:r>
        <w:rPr>
          <w:color w:val="000000"/>
          <w:sz w:val="28"/>
          <w:szCs w:val="28"/>
        </w:rPr>
        <w:t xml:space="preserve">, </w:t>
      </w:r>
      <w:r w:rsidRPr="00B802CA">
        <w:rPr>
          <w:color w:val="000000"/>
          <w:sz w:val="28"/>
          <w:szCs w:val="28"/>
        </w:rPr>
        <w:t>Ельнинского городского поселения Ельнинского района Смоленской области (далее – Порядок), разработан с целью регулирования процедуры принятия и реализации решений о создании и об использовании, в том числе на платной основе, парковок (парковочных мест), расположенных на автомобильных дорогах общего пользования</w:t>
      </w:r>
      <w:r w:rsidRPr="00B802CA">
        <w:rPr>
          <w:b/>
          <w:color w:val="000000"/>
          <w:sz w:val="28"/>
          <w:szCs w:val="28"/>
        </w:rPr>
        <w:t xml:space="preserve"> </w:t>
      </w:r>
      <w:r w:rsidRPr="00B802CA">
        <w:rPr>
          <w:color w:val="000000"/>
          <w:sz w:val="28"/>
          <w:szCs w:val="28"/>
        </w:rPr>
        <w:t>местного значения, относящихся к собственности муниципального образования «</w:t>
      </w:r>
      <w:r>
        <w:rPr>
          <w:color w:val="000000"/>
          <w:sz w:val="28"/>
          <w:szCs w:val="28"/>
        </w:rPr>
        <w:t>Ельнинский</w:t>
      </w:r>
      <w:r w:rsidRPr="00B802CA">
        <w:rPr>
          <w:color w:val="000000"/>
          <w:sz w:val="28"/>
          <w:szCs w:val="28"/>
        </w:rPr>
        <w:t xml:space="preserve"> район» Смоленской области</w:t>
      </w:r>
      <w:r>
        <w:rPr>
          <w:color w:val="000000"/>
          <w:sz w:val="28"/>
          <w:szCs w:val="28"/>
        </w:rPr>
        <w:t xml:space="preserve">, </w:t>
      </w:r>
      <w:r w:rsidRPr="00B802CA">
        <w:rPr>
          <w:color w:val="000000"/>
          <w:sz w:val="28"/>
          <w:szCs w:val="28"/>
        </w:rPr>
        <w:t>Ельнинского городского поселения Ельнинского района Смоленской области</w:t>
      </w:r>
      <w:r>
        <w:rPr>
          <w:color w:val="000000"/>
          <w:sz w:val="28"/>
          <w:szCs w:val="28"/>
        </w:rPr>
        <w:t>.</w:t>
      </w:r>
    </w:p>
    <w:p w:rsidR="00B802CA" w:rsidRDefault="00B802CA" w:rsidP="00B802CA">
      <w:pPr>
        <w:ind w:firstLine="709"/>
        <w:jc w:val="both"/>
        <w:rPr>
          <w:color w:val="000000"/>
          <w:sz w:val="28"/>
          <w:szCs w:val="28"/>
        </w:rPr>
      </w:pPr>
      <w:r w:rsidRPr="00B802CA">
        <w:rPr>
          <w:color w:val="000000"/>
          <w:sz w:val="28"/>
          <w:szCs w:val="28"/>
        </w:rPr>
        <w:t>2.  Проектирование, строительство и обустройство парковок (парковочных мест) осуществляется в рамках реализации мероприятий муниципальн</w:t>
      </w:r>
      <w:r>
        <w:rPr>
          <w:color w:val="000000"/>
          <w:sz w:val="28"/>
          <w:szCs w:val="28"/>
        </w:rPr>
        <w:t>ых</w:t>
      </w:r>
      <w:r w:rsidRPr="00B802CA">
        <w:rPr>
          <w:color w:val="000000"/>
          <w:sz w:val="28"/>
          <w:szCs w:val="28"/>
        </w:rPr>
        <w:t xml:space="preserve"> программ</w:t>
      </w:r>
      <w:r>
        <w:rPr>
          <w:color w:val="000000"/>
          <w:sz w:val="28"/>
          <w:szCs w:val="28"/>
        </w:rPr>
        <w:t xml:space="preserve"> </w:t>
      </w:r>
      <w:r w:rsidRPr="00B802CA">
        <w:rPr>
          <w:color w:val="000000"/>
          <w:sz w:val="28"/>
          <w:szCs w:val="28"/>
        </w:rPr>
        <w:t>«Развитие дорожно-транспортного комплекса муниципального образования «Ельнинский район» Смоленской области на 2014-20</w:t>
      </w:r>
      <w:r>
        <w:rPr>
          <w:color w:val="000000"/>
          <w:sz w:val="28"/>
          <w:szCs w:val="28"/>
        </w:rPr>
        <w:t xml:space="preserve">20 годы», </w:t>
      </w:r>
      <w:r w:rsidRPr="00B802CA">
        <w:rPr>
          <w:color w:val="000000"/>
          <w:sz w:val="28"/>
          <w:szCs w:val="28"/>
        </w:rPr>
        <w:t>«Развитие дорожно-транспортного комплекса Ельнинского городского поселения Ельнинского района Смоленской области</w:t>
      </w:r>
      <w:r>
        <w:rPr>
          <w:color w:val="000000"/>
          <w:sz w:val="28"/>
          <w:szCs w:val="28"/>
        </w:rPr>
        <w:t xml:space="preserve"> </w:t>
      </w:r>
      <w:r w:rsidRPr="00B802CA">
        <w:rPr>
          <w:color w:val="000000"/>
          <w:sz w:val="28"/>
          <w:szCs w:val="28"/>
        </w:rPr>
        <w:t>на 2018-2020 годы»</w:t>
      </w:r>
      <w:r>
        <w:rPr>
          <w:color w:val="000000"/>
          <w:sz w:val="28"/>
          <w:szCs w:val="28"/>
        </w:rPr>
        <w:t>.</w:t>
      </w:r>
    </w:p>
    <w:p w:rsidR="00B802CA" w:rsidRPr="00B802CA" w:rsidRDefault="00B802CA" w:rsidP="00B802CA">
      <w:pPr>
        <w:ind w:firstLine="709"/>
        <w:jc w:val="both"/>
        <w:rPr>
          <w:color w:val="000000"/>
          <w:sz w:val="28"/>
          <w:szCs w:val="28"/>
        </w:rPr>
      </w:pPr>
      <w:r w:rsidRPr="00B802CA">
        <w:rPr>
          <w:color w:val="000000"/>
          <w:sz w:val="28"/>
          <w:szCs w:val="28"/>
        </w:rPr>
        <w:t xml:space="preserve">3. Финансовое обеспечение функционирования парковок (парковочных мест) осуществляется за счет средств </w:t>
      </w:r>
      <w:r w:rsidR="006758C4">
        <w:rPr>
          <w:color w:val="000000"/>
          <w:sz w:val="28"/>
          <w:szCs w:val="28"/>
        </w:rPr>
        <w:t>дорожного фонда</w:t>
      </w:r>
      <w:r w:rsidRPr="00B802CA">
        <w:rPr>
          <w:color w:val="000000"/>
          <w:sz w:val="28"/>
          <w:szCs w:val="28"/>
        </w:rPr>
        <w:t xml:space="preserve"> в рамках мероприятий, предусмотренных на ремонт и содержание автомобильных дорог общего пользования местного значения, на которых расположены такие парковки.</w:t>
      </w:r>
    </w:p>
    <w:p w:rsidR="00B802CA" w:rsidRPr="00B802CA" w:rsidRDefault="00B802CA" w:rsidP="00B802CA">
      <w:pPr>
        <w:ind w:firstLine="709"/>
        <w:jc w:val="both"/>
        <w:rPr>
          <w:sz w:val="28"/>
          <w:szCs w:val="28"/>
        </w:rPr>
      </w:pPr>
      <w:r w:rsidRPr="00B802CA">
        <w:rPr>
          <w:sz w:val="28"/>
          <w:szCs w:val="28"/>
        </w:rPr>
        <w:t xml:space="preserve">4. Принятие решений о создании и об использовании, в том числе на платной основе, парковок (парковочных мест), расположенных </w:t>
      </w:r>
      <w:r w:rsidRPr="00B802CA">
        <w:rPr>
          <w:color w:val="000000"/>
          <w:sz w:val="28"/>
          <w:szCs w:val="28"/>
        </w:rPr>
        <w:t>на автомобильных дорогах общего пользования</w:t>
      </w:r>
      <w:r w:rsidRPr="00B802CA">
        <w:rPr>
          <w:b/>
          <w:color w:val="000000"/>
          <w:sz w:val="28"/>
          <w:szCs w:val="28"/>
        </w:rPr>
        <w:t xml:space="preserve"> </w:t>
      </w:r>
      <w:r w:rsidRPr="00B802CA">
        <w:rPr>
          <w:color w:val="000000"/>
          <w:sz w:val="28"/>
          <w:szCs w:val="28"/>
        </w:rPr>
        <w:t>местного значения, о</w:t>
      </w:r>
      <w:r>
        <w:rPr>
          <w:sz w:val="28"/>
          <w:szCs w:val="28"/>
        </w:rPr>
        <w:t>существляется Г</w:t>
      </w:r>
      <w:r w:rsidRPr="00B802CA">
        <w:rPr>
          <w:sz w:val="28"/>
          <w:szCs w:val="28"/>
        </w:rPr>
        <w:t>лавой муниципального образования «</w:t>
      </w:r>
      <w:r>
        <w:rPr>
          <w:sz w:val="28"/>
          <w:szCs w:val="28"/>
        </w:rPr>
        <w:t>Ельнинский</w:t>
      </w:r>
      <w:r w:rsidRPr="00B802CA">
        <w:rPr>
          <w:sz w:val="28"/>
          <w:szCs w:val="28"/>
        </w:rPr>
        <w:t xml:space="preserve"> район» Смоленской области.</w:t>
      </w:r>
    </w:p>
    <w:p w:rsidR="00B802CA" w:rsidRPr="00B802CA" w:rsidRDefault="00B802CA" w:rsidP="00B802CA">
      <w:pPr>
        <w:ind w:firstLine="709"/>
        <w:jc w:val="both"/>
        <w:rPr>
          <w:sz w:val="28"/>
          <w:szCs w:val="28"/>
        </w:rPr>
      </w:pPr>
      <w:r w:rsidRPr="00B802CA">
        <w:rPr>
          <w:sz w:val="28"/>
          <w:szCs w:val="28"/>
        </w:rPr>
        <w:t xml:space="preserve">Решение о создании парковок (парковочных мест) на автомобильной дороге общего пользования местного значения, в том числе на платной основе, принимается в целях обеспечения требований безопасности дорожного движения, повышения пропускной способности дороги.  </w:t>
      </w:r>
    </w:p>
    <w:p w:rsidR="00B802CA" w:rsidRPr="00B802CA" w:rsidRDefault="00B802CA" w:rsidP="00B802CA">
      <w:pPr>
        <w:ind w:firstLine="709"/>
        <w:jc w:val="both"/>
        <w:rPr>
          <w:sz w:val="28"/>
          <w:szCs w:val="28"/>
        </w:rPr>
      </w:pPr>
      <w:r w:rsidRPr="00B802CA">
        <w:rPr>
          <w:sz w:val="28"/>
          <w:szCs w:val="28"/>
        </w:rPr>
        <w:lastRenderedPageBreak/>
        <w:t xml:space="preserve">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w:t>
      </w:r>
    </w:p>
    <w:p w:rsidR="00B802CA" w:rsidRPr="00B802CA" w:rsidRDefault="00B802CA" w:rsidP="00B802CA">
      <w:pPr>
        <w:ind w:firstLine="709"/>
        <w:jc w:val="both"/>
        <w:rPr>
          <w:sz w:val="28"/>
          <w:szCs w:val="28"/>
        </w:rPr>
      </w:pPr>
      <w:r w:rsidRPr="00B802CA">
        <w:rPr>
          <w:sz w:val="28"/>
          <w:szCs w:val="28"/>
        </w:rPr>
        <w:t>Решение должно содержать сведения о месте расположения парковки, вместимости парковки, мероприятиях по созданию парковки, режиме (платном или без взимания платы) работы парковки.</w:t>
      </w:r>
    </w:p>
    <w:p w:rsidR="00B802CA" w:rsidRDefault="00B802CA" w:rsidP="00B802CA">
      <w:pPr>
        <w:ind w:firstLine="709"/>
        <w:jc w:val="both"/>
        <w:rPr>
          <w:sz w:val="28"/>
          <w:szCs w:val="28"/>
        </w:rPr>
      </w:pPr>
      <w:r w:rsidRPr="00B802CA">
        <w:rPr>
          <w:sz w:val="28"/>
          <w:szCs w:val="28"/>
        </w:rPr>
        <w:t>Решение об использовании парковок (парковочных мест) на платной основе может быть принято в случае, если транспортный поток превосходит имеющиеся возможности бесплатной парковки.</w:t>
      </w:r>
    </w:p>
    <w:p w:rsidR="00B802CA" w:rsidRPr="00B802CA" w:rsidRDefault="000971A5" w:rsidP="00B802CA">
      <w:pPr>
        <w:ind w:firstLine="709"/>
        <w:jc w:val="both"/>
        <w:rPr>
          <w:sz w:val="28"/>
          <w:szCs w:val="28"/>
        </w:rPr>
      </w:pPr>
      <w:r>
        <w:rPr>
          <w:sz w:val="28"/>
          <w:szCs w:val="28"/>
        </w:rPr>
        <w:t>5.</w:t>
      </w:r>
      <w:r w:rsidR="00B802CA" w:rsidRPr="00B802CA">
        <w:rPr>
          <w:sz w:val="28"/>
          <w:szCs w:val="28"/>
        </w:rPr>
        <w:t xml:space="preserve"> Территория парковки должна быть оборудована в соответствии с действующей нормативно-технической документацией дорожными знаками, разметкой, ограждениями, а также системой контроля въезда – выезда и пунктами взимания платы (в случае использования парковки на платной основе).</w:t>
      </w:r>
    </w:p>
    <w:p w:rsidR="00B802CA" w:rsidRPr="00B802CA" w:rsidRDefault="00B802CA" w:rsidP="00B802CA">
      <w:pPr>
        <w:ind w:firstLine="709"/>
        <w:jc w:val="both"/>
        <w:rPr>
          <w:sz w:val="28"/>
          <w:szCs w:val="28"/>
        </w:rPr>
      </w:pPr>
      <w:r w:rsidRPr="00B802CA">
        <w:rPr>
          <w:sz w:val="28"/>
          <w:szCs w:val="28"/>
        </w:rPr>
        <w:t>Парковки в местах въезда на них оборудуются информационными стендами (табло), на которых размещаются следующие сведения:</w:t>
      </w:r>
    </w:p>
    <w:p w:rsidR="00B802CA" w:rsidRPr="00B802CA" w:rsidRDefault="00B802CA" w:rsidP="00B802CA">
      <w:pPr>
        <w:ind w:firstLine="709"/>
        <w:jc w:val="both"/>
        <w:rPr>
          <w:sz w:val="28"/>
          <w:szCs w:val="28"/>
        </w:rPr>
      </w:pPr>
      <w:r w:rsidRPr="00B802CA">
        <w:rPr>
          <w:sz w:val="28"/>
          <w:szCs w:val="28"/>
        </w:rPr>
        <w:t>- полное официальное наименование, адрес (место нахождения) и сведения о государственной регистрации собственника (владельца);</w:t>
      </w:r>
    </w:p>
    <w:p w:rsidR="00B802CA" w:rsidRPr="00B802CA" w:rsidRDefault="00B802CA" w:rsidP="00B802CA">
      <w:pPr>
        <w:ind w:firstLine="709"/>
        <w:jc w:val="both"/>
        <w:rPr>
          <w:sz w:val="28"/>
          <w:szCs w:val="28"/>
        </w:rPr>
      </w:pPr>
      <w:r w:rsidRPr="00B802CA">
        <w:rPr>
          <w:sz w:val="28"/>
          <w:szCs w:val="28"/>
        </w:rPr>
        <w:t>- полное официальное наименование, адрес, контактный телефон и сведения о государственной регистрации эксплуатирующей организации;</w:t>
      </w:r>
    </w:p>
    <w:p w:rsidR="00B802CA" w:rsidRPr="00B802CA" w:rsidRDefault="00B802CA" w:rsidP="00B802CA">
      <w:pPr>
        <w:ind w:firstLine="709"/>
        <w:jc w:val="both"/>
        <w:rPr>
          <w:sz w:val="28"/>
          <w:szCs w:val="28"/>
        </w:rPr>
      </w:pPr>
      <w:r w:rsidRPr="00B802CA">
        <w:rPr>
          <w:sz w:val="28"/>
          <w:szCs w:val="28"/>
        </w:rPr>
        <w:t>- режим и время работы парковки;</w:t>
      </w:r>
    </w:p>
    <w:p w:rsidR="00B802CA" w:rsidRPr="00B802CA" w:rsidRDefault="00B802CA" w:rsidP="00B802CA">
      <w:pPr>
        <w:ind w:firstLine="709"/>
        <w:jc w:val="both"/>
        <w:rPr>
          <w:sz w:val="28"/>
          <w:szCs w:val="28"/>
        </w:rPr>
      </w:pPr>
      <w:r w:rsidRPr="00B802CA">
        <w:rPr>
          <w:sz w:val="28"/>
          <w:szCs w:val="28"/>
        </w:rPr>
        <w:t>- правила пользования парковкой;</w:t>
      </w:r>
    </w:p>
    <w:p w:rsidR="00B802CA" w:rsidRPr="00B802CA" w:rsidRDefault="00B802CA" w:rsidP="00B802CA">
      <w:pPr>
        <w:ind w:firstLine="709"/>
        <w:jc w:val="both"/>
        <w:rPr>
          <w:sz w:val="28"/>
          <w:szCs w:val="28"/>
        </w:rPr>
      </w:pPr>
      <w:r w:rsidRPr="00B802CA">
        <w:rPr>
          <w:sz w:val="28"/>
          <w:szCs w:val="28"/>
        </w:rPr>
        <w:t>- наличие ближайших парковок;</w:t>
      </w:r>
    </w:p>
    <w:p w:rsidR="00B802CA" w:rsidRDefault="00B802CA" w:rsidP="00B802CA">
      <w:pPr>
        <w:ind w:firstLine="709"/>
        <w:jc w:val="both"/>
        <w:rPr>
          <w:sz w:val="28"/>
          <w:szCs w:val="28"/>
        </w:rPr>
      </w:pPr>
      <w:r w:rsidRPr="00B802CA">
        <w:rPr>
          <w:sz w:val="28"/>
          <w:szCs w:val="28"/>
        </w:rPr>
        <w:t>- размер платы за пользование и порядок оплаты услуг парковки (в случае использования на платной основе).</w:t>
      </w:r>
    </w:p>
    <w:p w:rsidR="00B802CA" w:rsidRDefault="000971A5" w:rsidP="00B802CA">
      <w:pPr>
        <w:ind w:firstLine="709"/>
        <w:jc w:val="both"/>
        <w:rPr>
          <w:sz w:val="28"/>
          <w:szCs w:val="28"/>
        </w:rPr>
      </w:pPr>
      <w:r>
        <w:rPr>
          <w:sz w:val="28"/>
          <w:szCs w:val="28"/>
        </w:rPr>
        <w:t>6</w:t>
      </w:r>
      <w:r w:rsidR="00B802CA" w:rsidRPr="00B802CA">
        <w:rPr>
          <w:sz w:val="28"/>
          <w:szCs w:val="28"/>
        </w:rPr>
        <w:t>. На каждой парковке, расположенной на автомобильных дорогах общего пользования местного</w:t>
      </w:r>
      <w:r w:rsidR="00B802CA" w:rsidRPr="00B802CA">
        <w:rPr>
          <w:sz w:val="32"/>
          <w:szCs w:val="32"/>
        </w:rPr>
        <w:t xml:space="preserve"> </w:t>
      </w:r>
      <w:r w:rsidR="00B802CA" w:rsidRPr="00B802CA">
        <w:rPr>
          <w:sz w:val="28"/>
          <w:szCs w:val="28"/>
        </w:rPr>
        <w:t>значения, должно выделяться не менее 10 процентов парковочных мест (но не менее одного парковочного места) для парковки специальных автотранспортных средств инвалидов, которые не должны занимать иные транспортные средства.</w:t>
      </w:r>
    </w:p>
    <w:p w:rsidR="006758C4" w:rsidRDefault="00B802CA" w:rsidP="006758C4">
      <w:pPr>
        <w:ind w:firstLine="709"/>
        <w:jc w:val="both"/>
        <w:rPr>
          <w:sz w:val="28"/>
          <w:szCs w:val="28"/>
        </w:rPr>
      </w:pPr>
      <w:r w:rsidRPr="00B802CA">
        <w:rPr>
          <w:sz w:val="28"/>
          <w:szCs w:val="28"/>
        </w:rPr>
        <w:t>Инвалиды пользуются местами для парковки специальных автотранспортных средств бесплатно.</w:t>
      </w:r>
    </w:p>
    <w:p w:rsidR="006758C4" w:rsidRDefault="006758C4" w:rsidP="006758C4">
      <w:pPr>
        <w:ind w:firstLine="709"/>
        <w:jc w:val="both"/>
        <w:rPr>
          <w:sz w:val="28"/>
          <w:szCs w:val="28"/>
        </w:rPr>
      </w:pPr>
      <w:r>
        <w:rPr>
          <w:sz w:val="28"/>
          <w:szCs w:val="28"/>
        </w:rPr>
        <w:t xml:space="preserve">7. </w:t>
      </w:r>
      <w:r w:rsidRPr="006758C4">
        <w:rPr>
          <w:sz w:val="28"/>
          <w:szCs w:val="28"/>
        </w:rPr>
        <w:t>Размер платы за пользование на платной основе парковками (парковочными</w:t>
      </w:r>
      <w:r>
        <w:rPr>
          <w:sz w:val="28"/>
          <w:szCs w:val="28"/>
        </w:rPr>
        <w:t xml:space="preserve"> </w:t>
      </w:r>
      <w:r w:rsidRPr="006758C4">
        <w:rPr>
          <w:sz w:val="28"/>
          <w:szCs w:val="28"/>
        </w:rPr>
        <w:t>местами), расположенными на автомобильных дорогах общего пользования</w:t>
      </w:r>
      <w:r>
        <w:rPr>
          <w:sz w:val="28"/>
          <w:szCs w:val="28"/>
        </w:rPr>
        <w:t xml:space="preserve"> </w:t>
      </w:r>
      <w:r w:rsidRPr="006758C4">
        <w:rPr>
          <w:sz w:val="28"/>
          <w:szCs w:val="28"/>
        </w:rPr>
        <w:t xml:space="preserve">местного значения муниципального образования </w:t>
      </w:r>
      <w:r>
        <w:rPr>
          <w:sz w:val="28"/>
          <w:szCs w:val="28"/>
        </w:rPr>
        <w:t>«Ельнинский район»</w:t>
      </w:r>
      <w:r w:rsidRPr="006758C4">
        <w:rPr>
          <w:sz w:val="28"/>
          <w:szCs w:val="28"/>
        </w:rPr>
        <w:t xml:space="preserve"> Смоленской</w:t>
      </w:r>
      <w:r>
        <w:rPr>
          <w:sz w:val="28"/>
          <w:szCs w:val="28"/>
        </w:rPr>
        <w:t xml:space="preserve"> </w:t>
      </w:r>
      <w:r w:rsidRPr="006758C4">
        <w:rPr>
          <w:sz w:val="28"/>
          <w:szCs w:val="28"/>
        </w:rPr>
        <w:t>области</w:t>
      </w:r>
      <w:r>
        <w:rPr>
          <w:sz w:val="28"/>
          <w:szCs w:val="28"/>
        </w:rPr>
        <w:t>, Ельнинского городского поселения Ельнинского района Смоленской</w:t>
      </w:r>
      <w:r>
        <w:rPr>
          <w:sz w:val="28"/>
          <w:szCs w:val="28"/>
        </w:rPr>
        <w:tab/>
        <w:t xml:space="preserve"> области</w:t>
      </w:r>
      <w:r w:rsidRPr="006758C4">
        <w:rPr>
          <w:sz w:val="28"/>
          <w:szCs w:val="28"/>
        </w:rPr>
        <w:t xml:space="preserve"> устанавливается Администрацией муниципального образования </w:t>
      </w:r>
      <w:r>
        <w:rPr>
          <w:sz w:val="28"/>
          <w:szCs w:val="28"/>
        </w:rPr>
        <w:t>«Ельнинский</w:t>
      </w:r>
      <w:r w:rsidRPr="006758C4">
        <w:rPr>
          <w:sz w:val="28"/>
          <w:szCs w:val="28"/>
        </w:rPr>
        <w:t xml:space="preserve"> район</w:t>
      </w:r>
      <w:r>
        <w:rPr>
          <w:sz w:val="28"/>
          <w:szCs w:val="28"/>
        </w:rPr>
        <w:t>»</w:t>
      </w:r>
      <w:r w:rsidRPr="006758C4">
        <w:rPr>
          <w:sz w:val="28"/>
          <w:szCs w:val="28"/>
        </w:rPr>
        <w:t xml:space="preserve"> Смоленской области по предложению уполномоченной</w:t>
      </w:r>
      <w:r>
        <w:rPr>
          <w:sz w:val="28"/>
          <w:szCs w:val="28"/>
        </w:rPr>
        <w:t xml:space="preserve"> </w:t>
      </w:r>
      <w:r w:rsidRPr="006758C4">
        <w:rPr>
          <w:sz w:val="28"/>
          <w:szCs w:val="28"/>
        </w:rPr>
        <w:t>организации и не должен превышать максимального размера, рассчитанного в</w:t>
      </w:r>
      <w:r>
        <w:rPr>
          <w:sz w:val="28"/>
          <w:szCs w:val="28"/>
        </w:rPr>
        <w:t xml:space="preserve"> </w:t>
      </w:r>
      <w:r w:rsidRPr="006758C4">
        <w:rPr>
          <w:sz w:val="28"/>
          <w:szCs w:val="28"/>
        </w:rPr>
        <w:t>соответствии с прилагаемой Методикой.</w:t>
      </w:r>
    </w:p>
    <w:p w:rsidR="006758C4" w:rsidRDefault="006758C4" w:rsidP="006758C4">
      <w:pPr>
        <w:ind w:firstLine="709"/>
        <w:jc w:val="both"/>
        <w:rPr>
          <w:sz w:val="28"/>
          <w:szCs w:val="28"/>
        </w:rPr>
      </w:pPr>
      <w:r w:rsidRPr="006758C4">
        <w:rPr>
          <w:sz w:val="28"/>
          <w:szCs w:val="28"/>
        </w:rPr>
        <w:t>Пересмотр размера платы за пользование на платной основе парковками</w:t>
      </w:r>
      <w:r>
        <w:rPr>
          <w:sz w:val="28"/>
          <w:szCs w:val="28"/>
        </w:rPr>
        <w:t xml:space="preserve"> </w:t>
      </w:r>
      <w:r w:rsidRPr="006758C4">
        <w:rPr>
          <w:sz w:val="28"/>
          <w:szCs w:val="28"/>
        </w:rPr>
        <w:t>(парковочными местами), расположенными на автомобильных дорогах,</w:t>
      </w:r>
      <w:r>
        <w:rPr>
          <w:sz w:val="28"/>
          <w:szCs w:val="28"/>
        </w:rPr>
        <w:t xml:space="preserve"> </w:t>
      </w:r>
      <w:r w:rsidRPr="006758C4">
        <w:rPr>
          <w:sz w:val="28"/>
          <w:szCs w:val="28"/>
        </w:rPr>
        <w:t xml:space="preserve">осуществляется по инициативе Администрации муниципального </w:t>
      </w:r>
      <w:r>
        <w:rPr>
          <w:sz w:val="28"/>
          <w:szCs w:val="28"/>
        </w:rPr>
        <w:t>образования «Ельнинский</w:t>
      </w:r>
      <w:r w:rsidRPr="006758C4">
        <w:rPr>
          <w:sz w:val="28"/>
          <w:szCs w:val="28"/>
        </w:rPr>
        <w:t xml:space="preserve"> район</w:t>
      </w:r>
      <w:r>
        <w:rPr>
          <w:sz w:val="28"/>
          <w:szCs w:val="28"/>
        </w:rPr>
        <w:t>»</w:t>
      </w:r>
      <w:r w:rsidRPr="006758C4">
        <w:rPr>
          <w:sz w:val="28"/>
          <w:szCs w:val="28"/>
        </w:rPr>
        <w:t xml:space="preserve"> Смоленской области и (или) уполномоченной организации,</w:t>
      </w:r>
      <w:r>
        <w:rPr>
          <w:sz w:val="28"/>
          <w:szCs w:val="28"/>
        </w:rPr>
        <w:t xml:space="preserve"> </w:t>
      </w:r>
      <w:r w:rsidRPr="006758C4">
        <w:rPr>
          <w:sz w:val="28"/>
          <w:szCs w:val="28"/>
        </w:rPr>
        <w:t xml:space="preserve">которая вправе обратиться в Администрацию муниципального образования </w:t>
      </w:r>
      <w:r>
        <w:rPr>
          <w:sz w:val="28"/>
          <w:szCs w:val="28"/>
        </w:rPr>
        <w:lastRenderedPageBreak/>
        <w:t xml:space="preserve">«Ельнинский </w:t>
      </w:r>
      <w:r w:rsidRPr="006758C4">
        <w:rPr>
          <w:sz w:val="28"/>
          <w:szCs w:val="28"/>
        </w:rPr>
        <w:t>район</w:t>
      </w:r>
      <w:r>
        <w:rPr>
          <w:sz w:val="28"/>
          <w:szCs w:val="28"/>
        </w:rPr>
        <w:t>»</w:t>
      </w:r>
      <w:r w:rsidRPr="006758C4">
        <w:rPr>
          <w:sz w:val="28"/>
          <w:szCs w:val="28"/>
        </w:rPr>
        <w:t xml:space="preserve"> Смоленской области с инициативой пересмотра установленного</w:t>
      </w:r>
      <w:r>
        <w:rPr>
          <w:sz w:val="28"/>
          <w:szCs w:val="28"/>
        </w:rPr>
        <w:t xml:space="preserve"> </w:t>
      </w:r>
      <w:r w:rsidRPr="006758C4">
        <w:rPr>
          <w:sz w:val="28"/>
          <w:szCs w:val="28"/>
        </w:rPr>
        <w:t>размера платы за пользование на платной основе парковками (парковочными</w:t>
      </w:r>
      <w:r>
        <w:rPr>
          <w:sz w:val="28"/>
          <w:szCs w:val="28"/>
        </w:rPr>
        <w:t xml:space="preserve"> </w:t>
      </w:r>
      <w:r w:rsidRPr="006758C4">
        <w:rPr>
          <w:sz w:val="28"/>
          <w:szCs w:val="28"/>
        </w:rPr>
        <w:t>местами), расположенными на автомобильных дорогах, с предоставлением расчетов</w:t>
      </w:r>
      <w:r>
        <w:rPr>
          <w:sz w:val="28"/>
          <w:szCs w:val="28"/>
        </w:rPr>
        <w:t xml:space="preserve"> </w:t>
      </w:r>
      <w:r w:rsidRPr="006758C4">
        <w:rPr>
          <w:sz w:val="28"/>
          <w:szCs w:val="28"/>
        </w:rPr>
        <w:t>в соответствии с настоящей Методикой.</w:t>
      </w:r>
      <w:r>
        <w:rPr>
          <w:sz w:val="28"/>
          <w:szCs w:val="28"/>
        </w:rPr>
        <w:t xml:space="preserve"> </w:t>
      </w:r>
    </w:p>
    <w:p w:rsidR="006758C4" w:rsidRDefault="006758C4" w:rsidP="006758C4">
      <w:pPr>
        <w:ind w:firstLine="709"/>
        <w:jc w:val="both"/>
        <w:rPr>
          <w:sz w:val="28"/>
          <w:szCs w:val="28"/>
        </w:rPr>
      </w:pPr>
      <w:r w:rsidRPr="006758C4">
        <w:rPr>
          <w:sz w:val="28"/>
          <w:szCs w:val="28"/>
        </w:rPr>
        <w:t>Не допускается взимание с пользователей каких-либо иных платежей, кроме</w:t>
      </w:r>
      <w:r>
        <w:rPr>
          <w:sz w:val="28"/>
          <w:szCs w:val="28"/>
        </w:rPr>
        <w:t xml:space="preserve"> </w:t>
      </w:r>
      <w:r w:rsidRPr="006758C4">
        <w:rPr>
          <w:sz w:val="28"/>
          <w:szCs w:val="28"/>
        </w:rPr>
        <w:t>платы за пользование на платной основе парковками.</w:t>
      </w:r>
      <w:r w:rsidRPr="006758C4">
        <w:rPr>
          <w:sz w:val="28"/>
          <w:szCs w:val="28"/>
        </w:rPr>
        <w:cr/>
      </w: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ind w:firstLine="709"/>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p w:rsidR="006758C4" w:rsidRDefault="006758C4" w:rsidP="006758C4">
      <w:pPr>
        <w:jc w:val="both"/>
        <w:rPr>
          <w:sz w:val="28"/>
          <w:szCs w:val="28"/>
        </w:rPr>
      </w:pPr>
    </w:p>
    <w:tbl>
      <w:tblPr>
        <w:tblStyle w:val="a9"/>
        <w:tblW w:w="0" w:type="auto"/>
        <w:tblInd w:w="5382" w:type="dxa"/>
        <w:tblLook w:val="04A0" w:firstRow="1" w:lastRow="0" w:firstColumn="1" w:lastColumn="0" w:noHBand="0" w:noVBand="1"/>
      </w:tblPr>
      <w:tblGrid>
        <w:gridCol w:w="4529"/>
      </w:tblGrid>
      <w:tr w:rsidR="006758C4" w:rsidTr="00280C89">
        <w:tc>
          <w:tcPr>
            <w:tcW w:w="4529" w:type="dxa"/>
            <w:tcBorders>
              <w:top w:val="nil"/>
              <w:left w:val="nil"/>
              <w:bottom w:val="nil"/>
              <w:right w:val="nil"/>
            </w:tcBorders>
          </w:tcPr>
          <w:p w:rsidR="006758C4" w:rsidRDefault="006758C4" w:rsidP="006758C4">
            <w:pPr>
              <w:pStyle w:val="a3"/>
              <w:ind w:left="0" w:right="-55" w:firstLine="0"/>
              <w:jc w:val="both"/>
              <w:rPr>
                <w:sz w:val="28"/>
              </w:rPr>
            </w:pPr>
            <w:r w:rsidRPr="00130777">
              <w:rPr>
                <w:sz w:val="28"/>
              </w:rPr>
              <w:lastRenderedPageBreak/>
              <w:t xml:space="preserve">Приложение </w:t>
            </w:r>
          </w:p>
          <w:p w:rsidR="006758C4" w:rsidRDefault="006758C4" w:rsidP="006758C4">
            <w:pPr>
              <w:pStyle w:val="a3"/>
              <w:ind w:left="0" w:right="-55" w:firstLine="0"/>
              <w:jc w:val="both"/>
              <w:rPr>
                <w:sz w:val="28"/>
              </w:rPr>
            </w:pPr>
            <w:r w:rsidRPr="00130777">
              <w:rPr>
                <w:sz w:val="28"/>
              </w:rPr>
              <w:t xml:space="preserve">к </w:t>
            </w:r>
            <w:r w:rsidRPr="006758C4">
              <w:rPr>
                <w:sz w:val="28"/>
              </w:rPr>
              <w:t>Порядк</w:t>
            </w:r>
            <w:r>
              <w:rPr>
                <w:sz w:val="28"/>
              </w:rPr>
              <w:t xml:space="preserve">у </w:t>
            </w:r>
            <w:r w:rsidRPr="006758C4">
              <w:rPr>
                <w:sz w:val="28"/>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r w:rsidRPr="00130777">
              <w:rPr>
                <w:sz w:val="28"/>
              </w:rPr>
              <w:t xml:space="preserve"> </w:t>
            </w:r>
          </w:p>
        </w:tc>
      </w:tr>
    </w:tbl>
    <w:p w:rsidR="006758C4" w:rsidRDefault="006758C4" w:rsidP="006758C4">
      <w:pPr>
        <w:jc w:val="both"/>
        <w:rPr>
          <w:sz w:val="28"/>
          <w:szCs w:val="28"/>
        </w:rPr>
      </w:pPr>
    </w:p>
    <w:p w:rsidR="006758C4" w:rsidRDefault="006758C4" w:rsidP="006758C4">
      <w:pPr>
        <w:jc w:val="center"/>
        <w:rPr>
          <w:b/>
          <w:sz w:val="28"/>
        </w:rPr>
      </w:pPr>
      <w:r w:rsidRPr="006758C4">
        <w:rPr>
          <w:b/>
          <w:sz w:val="28"/>
          <w:szCs w:val="28"/>
        </w:rPr>
        <w:t xml:space="preserve">Методика расчета размера платы за пользование на платной основе парковками (парковочными местами), расположенными на </w:t>
      </w:r>
      <w:r w:rsidRPr="006758C4">
        <w:rPr>
          <w:b/>
          <w:sz w:val="28"/>
        </w:rPr>
        <w:t>автомобильных дорогах общего пользования местного значения муниципального образования «Ельнинский район» Смоленской области, Ельнинского городского поселения Ельнинского района Смоленской области</w:t>
      </w:r>
    </w:p>
    <w:p w:rsidR="006758C4" w:rsidRPr="006758C4" w:rsidRDefault="006758C4" w:rsidP="006758C4">
      <w:pPr>
        <w:jc w:val="center"/>
        <w:rPr>
          <w:b/>
          <w:sz w:val="28"/>
        </w:rPr>
      </w:pPr>
    </w:p>
    <w:p w:rsidR="006758C4" w:rsidRDefault="006758C4" w:rsidP="006758C4">
      <w:pPr>
        <w:ind w:firstLine="709"/>
        <w:jc w:val="both"/>
        <w:rPr>
          <w:sz w:val="28"/>
          <w:szCs w:val="28"/>
        </w:rPr>
      </w:pPr>
      <w:r w:rsidRPr="006758C4">
        <w:rPr>
          <w:sz w:val="28"/>
          <w:szCs w:val="28"/>
        </w:rPr>
        <w:t xml:space="preserve">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 </w:t>
      </w:r>
    </w:p>
    <w:p w:rsidR="006758C4" w:rsidRPr="004636C3" w:rsidRDefault="006758C4" w:rsidP="006758C4">
      <w:pPr>
        <w:ind w:firstLine="709"/>
        <w:jc w:val="both"/>
        <w:rPr>
          <w:sz w:val="28"/>
          <w:szCs w:val="28"/>
          <w:lang w:val="en-US"/>
        </w:rPr>
      </w:pPr>
      <w:r w:rsidRPr="004636C3">
        <w:rPr>
          <w:sz w:val="28"/>
          <w:szCs w:val="28"/>
          <w:lang w:val="en-US"/>
        </w:rPr>
        <w:t xml:space="preserve">P = S x </w:t>
      </w:r>
      <w:r w:rsidRPr="006758C4">
        <w:rPr>
          <w:sz w:val="28"/>
          <w:szCs w:val="28"/>
        </w:rPr>
        <w:t>З</w:t>
      </w:r>
      <w:r w:rsidRPr="004636C3">
        <w:rPr>
          <w:sz w:val="28"/>
          <w:szCs w:val="28"/>
          <w:lang w:val="en-US"/>
        </w:rPr>
        <w:t xml:space="preserve"> x R x K, </w:t>
      </w:r>
      <w:r w:rsidRPr="006758C4">
        <w:rPr>
          <w:sz w:val="28"/>
          <w:szCs w:val="28"/>
        </w:rPr>
        <w:t>где</w:t>
      </w:r>
      <w:r w:rsidRPr="004636C3">
        <w:rPr>
          <w:sz w:val="28"/>
          <w:szCs w:val="28"/>
          <w:lang w:val="en-US"/>
        </w:rPr>
        <w:t xml:space="preserve">: </w:t>
      </w:r>
    </w:p>
    <w:p w:rsidR="006758C4" w:rsidRDefault="006758C4" w:rsidP="006758C4">
      <w:pPr>
        <w:ind w:firstLine="709"/>
        <w:jc w:val="both"/>
        <w:rPr>
          <w:sz w:val="28"/>
          <w:szCs w:val="28"/>
        </w:rPr>
      </w:pPr>
      <w:r w:rsidRPr="006758C4">
        <w:rPr>
          <w:sz w:val="28"/>
          <w:szCs w:val="28"/>
        </w:rPr>
        <w:t xml:space="preserve">P - величина платы </w:t>
      </w:r>
      <w:r>
        <w:rPr>
          <w:sz w:val="28"/>
          <w:szCs w:val="28"/>
        </w:rPr>
        <w:t>за пользование 1 машино-</w:t>
      </w:r>
      <w:r w:rsidRPr="006758C4">
        <w:rPr>
          <w:sz w:val="28"/>
          <w:szCs w:val="28"/>
        </w:rPr>
        <w:t xml:space="preserve">местом платной парковки (парковочным местом), расположенной на автомобильной дороге в сутки, руб./1 машино-место в сут.; </w:t>
      </w:r>
    </w:p>
    <w:p w:rsidR="006758C4" w:rsidRDefault="006758C4" w:rsidP="006758C4">
      <w:pPr>
        <w:ind w:firstLine="709"/>
        <w:jc w:val="both"/>
        <w:rPr>
          <w:sz w:val="28"/>
          <w:szCs w:val="28"/>
        </w:rPr>
      </w:pPr>
      <w:r w:rsidRPr="006758C4">
        <w:rPr>
          <w:sz w:val="28"/>
          <w:szCs w:val="28"/>
        </w:rPr>
        <w:t xml:space="preserve">S - площадь 1 машино-места на платной парковке (парковочного места), расположенной на автомобильной дороге, кв. м; </w:t>
      </w:r>
    </w:p>
    <w:p w:rsidR="00E54D7B" w:rsidRDefault="006758C4" w:rsidP="006758C4">
      <w:pPr>
        <w:ind w:firstLine="709"/>
        <w:jc w:val="both"/>
        <w:rPr>
          <w:sz w:val="28"/>
          <w:szCs w:val="28"/>
        </w:rPr>
      </w:pPr>
      <w:r w:rsidRPr="006758C4">
        <w:rPr>
          <w:sz w:val="28"/>
          <w:szCs w:val="28"/>
        </w:rPr>
        <w:t xml:space="preserve">З - затраты на содержание (в том числе текущий ремонт и обустройство) 1 кв. м/сут. территории парковки (парковочных мест), расположенной на автомобильной дороге, на модернизацию парковок (парковочных мест), расположенных на автомобильных дорогах, руб.; </w:t>
      </w:r>
    </w:p>
    <w:p w:rsidR="00E54D7B" w:rsidRDefault="006758C4" w:rsidP="006758C4">
      <w:pPr>
        <w:ind w:firstLine="709"/>
        <w:jc w:val="both"/>
        <w:rPr>
          <w:sz w:val="28"/>
          <w:szCs w:val="28"/>
        </w:rPr>
      </w:pPr>
      <w:r w:rsidRPr="006758C4">
        <w:rPr>
          <w:sz w:val="28"/>
          <w:szCs w:val="28"/>
        </w:rPr>
        <w:t>R - коэффициент, размер которого зависит от места расположения платн</w:t>
      </w:r>
      <w:r w:rsidR="00E54D7B">
        <w:rPr>
          <w:sz w:val="28"/>
          <w:szCs w:val="28"/>
        </w:rPr>
        <w:t>ой</w:t>
      </w:r>
      <w:r w:rsidRPr="006758C4">
        <w:rPr>
          <w:sz w:val="28"/>
          <w:szCs w:val="28"/>
        </w:rPr>
        <w:t xml:space="preserve"> парковк</w:t>
      </w:r>
      <w:r w:rsidR="00E54D7B">
        <w:rPr>
          <w:sz w:val="28"/>
          <w:szCs w:val="28"/>
        </w:rPr>
        <w:t>и</w:t>
      </w:r>
      <w:r w:rsidRPr="006758C4">
        <w:rPr>
          <w:sz w:val="28"/>
          <w:szCs w:val="28"/>
        </w:rPr>
        <w:t xml:space="preserve"> (парковочн</w:t>
      </w:r>
      <w:r w:rsidR="00E54D7B">
        <w:rPr>
          <w:sz w:val="28"/>
          <w:szCs w:val="28"/>
        </w:rPr>
        <w:t>ого</w:t>
      </w:r>
      <w:r w:rsidRPr="006758C4">
        <w:rPr>
          <w:sz w:val="28"/>
          <w:szCs w:val="28"/>
        </w:rPr>
        <w:t xml:space="preserve"> места), </w:t>
      </w:r>
      <w:r w:rsidR="00E54D7B">
        <w:rPr>
          <w:sz w:val="28"/>
          <w:szCs w:val="28"/>
        </w:rPr>
        <w:t>к</w:t>
      </w:r>
      <w:r w:rsidRPr="006758C4">
        <w:rPr>
          <w:sz w:val="28"/>
          <w:szCs w:val="28"/>
        </w:rPr>
        <w:t xml:space="preserve">оторый составляет для центральной части населенного пункта R = 2100, для остальной части R = 1000. </w:t>
      </w:r>
    </w:p>
    <w:p w:rsidR="00E54D7B" w:rsidRDefault="006758C4" w:rsidP="006758C4">
      <w:pPr>
        <w:ind w:firstLine="709"/>
        <w:jc w:val="both"/>
        <w:rPr>
          <w:sz w:val="28"/>
          <w:szCs w:val="28"/>
        </w:rPr>
      </w:pPr>
      <w:r w:rsidRPr="006758C4">
        <w:rPr>
          <w:sz w:val="28"/>
          <w:szCs w:val="28"/>
        </w:rPr>
        <w:t xml:space="preserve">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 </w:t>
      </w:r>
    </w:p>
    <w:tbl>
      <w:tblPr>
        <w:tblStyle w:val="a9"/>
        <w:tblW w:w="0" w:type="auto"/>
        <w:tblLook w:val="04A0" w:firstRow="1" w:lastRow="0" w:firstColumn="1" w:lastColumn="0" w:noHBand="0" w:noVBand="1"/>
      </w:tblPr>
      <w:tblGrid>
        <w:gridCol w:w="5698"/>
        <w:gridCol w:w="1552"/>
        <w:gridCol w:w="1024"/>
        <w:gridCol w:w="1637"/>
      </w:tblGrid>
      <w:tr w:rsidR="00E54D7B" w:rsidTr="00E54D7B">
        <w:tc>
          <w:tcPr>
            <w:tcW w:w="6516" w:type="dxa"/>
          </w:tcPr>
          <w:p w:rsidR="00E54D7B" w:rsidRPr="00E54D7B" w:rsidRDefault="00E54D7B" w:rsidP="00E54D7B">
            <w:pPr>
              <w:jc w:val="center"/>
              <w:rPr>
                <w:sz w:val="24"/>
                <w:szCs w:val="24"/>
              </w:rPr>
            </w:pPr>
            <w:r w:rsidRPr="00E54D7B">
              <w:rPr>
                <w:sz w:val="24"/>
                <w:szCs w:val="24"/>
              </w:rPr>
              <w:t>Группы и виды автотранспортных средств</w:t>
            </w:r>
          </w:p>
        </w:tc>
        <w:tc>
          <w:tcPr>
            <w:tcW w:w="709" w:type="dxa"/>
          </w:tcPr>
          <w:p w:rsidR="00E54D7B" w:rsidRPr="00E54D7B" w:rsidRDefault="00E54D7B" w:rsidP="00E54D7B">
            <w:pPr>
              <w:jc w:val="center"/>
              <w:rPr>
                <w:sz w:val="24"/>
                <w:szCs w:val="24"/>
              </w:rPr>
            </w:pPr>
            <w:r>
              <w:rPr>
                <w:sz w:val="24"/>
                <w:szCs w:val="24"/>
              </w:rPr>
              <w:t>Обозначен</w:t>
            </w:r>
            <w:r w:rsidRPr="00E54D7B">
              <w:rPr>
                <w:sz w:val="24"/>
                <w:szCs w:val="24"/>
              </w:rPr>
              <w:t>ие</w:t>
            </w:r>
          </w:p>
        </w:tc>
        <w:tc>
          <w:tcPr>
            <w:tcW w:w="1049" w:type="dxa"/>
          </w:tcPr>
          <w:p w:rsidR="00E54D7B" w:rsidRPr="00E54D7B" w:rsidRDefault="00E54D7B" w:rsidP="00E54D7B">
            <w:pPr>
              <w:jc w:val="center"/>
              <w:rPr>
                <w:sz w:val="24"/>
                <w:szCs w:val="24"/>
              </w:rPr>
            </w:pPr>
            <w:r w:rsidRPr="00E54D7B">
              <w:rPr>
                <w:sz w:val="24"/>
                <w:szCs w:val="24"/>
              </w:rPr>
              <w:t>Масса, тонн</w:t>
            </w:r>
          </w:p>
        </w:tc>
        <w:tc>
          <w:tcPr>
            <w:tcW w:w="1637" w:type="dxa"/>
          </w:tcPr>
          <w:p w:rsidR="00E54D7B" w:rsidRPr="00E54D7B" w:rsidRDefault="00E54D7B" w:rsidP="00E54D7B">
            <w:pPr>
              <w:jc w:val="center"/>
              <w:rPr>
                <w:sz w:val="24"/>
                <w:szCs w:val="24"/>
              </w:rPr>
            </w:pPr>
            <w:r>
              <w:rPr>
                <w:sz w:val="24"/>
                <w:szCs w:val="24"/>
              </w:rPr>
              <w:t>Поправочный коэффицие</w:t>
            </w:r>
            <w:r w:rsidRPr="00E54D7B">
              <w:rPr>
                <w:sz w:val="24"/>
                <w:szCs w:val="24"/>
              </w:rPr>
              <w:t>нт</w:t>
            </w:r>
          </w:p>
        </w:tc>
      </w:tr>
      <w:tr w:rsidR="00E54D7B" w:rsidTr="00E54D7B">
        <w:tc>
          <w:tcPr>
            <w:tcW w:w="6516" w:type="dxa"/>
          </w:tcPr>
          <w:p w:rsidR="00E54D7B" w:rsidRDefault="00E54D7B" w:rsidP="006758C4">
            <w:pPr>
              <w:jc w:val="both"/>
              <w:rPr>
                <w:sz w:val="28"/>
                <w:szCs w:val="28"/>
              </w:rPr>
            </w:pPr>
            <w:r w:rsidRPr="006758C4">
              <w:rPr>
                <w:sz w:val="28"/>
                <w:szCs w:val="28"/>
              </w:rPr>
              <w:t xml:space="preserve">I группа </w:t>
            </w:r>
          </w:p>
          <w:p w:rsidR="00E54D7B" w:rsidRDefault="00E54D7B" w:rsidP="006758C4">
            <w:pPr>
              <w:jc w:val="both"/>
              <w:rPr>
                <w:sz w:val="28"/>
                <w:szCs w:val="28"/>
              </w:rPr>
            </w:pPr>
            <w:r w:rsidRPr="006758C4">
              <w:rPr>
                <w:sz w:val="28"/>
                <w:szCs w:val="28"/>
              </w:rPr>
              <w:t xml:space="preserve">Мотоциклы с прицепом (коляской) и без них; легковые автомобили с прицепом и без них; </w:t>
            </w:r>
            <w:r w:rsidRPr="006758C4">
              <w:rPr>
                <w:sz w:val="28"/>
                <w:szCs w:val="28"/>
              </w:rPr>
              <w:lastRenderedPageBreak/>
              <w:t>фургоны, автобусы с числом мест для сидения до 11, грузовые автомобили</w:t>
            </w:r>
          </w:p>
        </w:tc>
        <w:tc>
          <w:tcPr>
            <w:tcW w:w="709" w:type="dxa"/>
          </w:tcPr>
          <w:p w:rsidR="00E54D7B" w:rsidRDefault="00E54D7B" w:rsidP="00E54D7B">
            <w:pPr>
              <w:jc w:val="center"/>
              <w:rPr>
                <w:sz w:val="28"/>
                <w:szCs w:val="28"/>
              </w:rPr>
            </w:pPr>
            <w:r w:rsidRPr="006758C4">
              <w:rPr>
                <w:sz w:val="28"/>
                <w:szCs w:val="28"/>
              </w:rPr>
              <w:lastRenderedPageBreak/>
              <w:t>Г1</w:t>
            </w:r>
          </w:p>
        </w:tc>
        <w:tc>
          <w:tcPr>
            <w:tcW w:w="1049" w:type="dxa"/>
          </w:tcPr>
          <w:p w:rsidR="00E54D7B" w:rsidRDefault="00E54D7B" w:rsidP="00E54D7B">
            <w:pPr>
              <w:jc w:val="center"/>
              <w:rPr>
                <w:sz w:val="28"/>
                <w:szCs w:val="28"/>
              </w:rPr>
            </w:pPr>
            <w:r w:rsidRPr="006758C4">
              <w:rPr>
                <w:sz w:val="28"/>
                <w:szCs w:val="28"/>
              </w:rPr>
              <w:t>до 3.5</w:t>
            </w:r>
          </w:p>
        </w:tc>
        <w:tc>
          <w:tcPr>
            <w:tcW w:w="1637" w:type="dxa"/>
          </w:tcPr>
          <w:p w:rsidR="00E54D7B" w:rsidRDefault="00E54D7B" w:rsidP="00E54D7B">
            <w:pPr>
              <w:jc w:val="center"/>
              <w:rPr>
                <w:sz w:val="28"/>
                <w:szCs w:val="28"/>
              </w:rPr>
            </w:pPr>
            <w:r w:rsidRPr="006758C4">
              <w:rPr>
                <w:sz w:val="28"/>
                <w:szCs w:val="28"/>
              </w:rPr>
              <w:t>К = 1</w:t>
            </w:r>
          </w:p>
        </w:tc>
      </w:tr>
      <w:tr w:rsidR="00E54D7B" w:rsidTr="00E54D7B">
        <w:tc>
          <w:tcPr>
            <w:tcW w:w="6516" w:type="dxa"/>
          </w:tcPr>
          <w:p w:rsidR="00E54D7B" w:rsidRDefault="00E54D7B" w:rsidP="006758C4">
            <w:pPr>
              <w:jc w:val="both"/>
              <w:rPr>
                <w:sz w:val="28"/>
                <w:szCs w:val="28"/>
              </w:rPr>
            </w:pPr>
            <w:r w:rsidRPr="006758C4">
              <w:rPr>
                <w:sz w:val="28"/>
                <w:szCs w:val="28"/>
              </w:rPr>
              <w:lastRenderedPageBreak/>
              <w:t xml:space="preserve">II группа </w:t>
            </w:r>
          </w:p>
          <w:p w:rsidR="00E54D7B" w:rsidRDefault="00E54D7B" w:rsidP="006758C4">
            <w:pPr>
              <w:jc w:val="both"/>
              <w:rPr>
                <w:sz w:val="28"/>
                <w:szCs w:val="28"/>
              </w:rPr>
            </w:pPr>
            <w:r w:rsidRPr="006758C4">
              <w:rPr>
                <w:sz w:val="28"/>
                <w:szCs w:val="28"/>
              </w:rPr>
              <w:t xml:space="preserve">Грузовые автомобили; </w:t>
            </w:r>
          </w:p>
          <w:p w:rsidR="00E54D7B" w:rsidRDefault="00E54D7B" w:rsidP="006758C4">
            <w:pPr>
              <w:jc w:val="both"/>
              <w:rPr>
                <w:sz w:val="28"/>
                <w:szCs w:val="28"/>
              </w:rPr>
            </w:pPr>
            <w:r w:rsidRPr="006758C4">
              <w:rPr>
                <w:sz w:val="28"/>
                <w:szCs w:val="28"/>
              </w:rPr>
              <w:t xml:space="preserve">трейлеры; </w:t>
            </w:r>
          </w:p>
          <w:p w:rsidR="00E54D7B" w:rsidRDefault="00E54D7B" w:rsidP="006758C4">
            <w:pPr>
              <w:jc w:val="both"/>
              <w:rPr>
                <w:sz w:val="28"/>
                <w:szCs w:val="28"/>
              </w:rPr>
            </w:pPr>
            <w:r w:rsidRPr="006758C4">
              <w:rPr>
                <w:sz w:val="28"/>
                <w:szCs w:val="28"/>
              </w:rPr>
              <w:t>автобусы</w:t>
            </w:r>
          </w:p>
        </w:tc>
        <w:tc>
          <w:tcPr>
            <w:tcW w:w="709" w:type="dxa"/>
          </w:tcPr>
          <w:p w:rsidR="00E54D7B" w:rsidRDefault="00E54D7B" w:rsidP="00E54D7B">
            <w:pPr>
              <w:jc w:val="center"/>
              <w:rPr>
                <w:sz w:val="28"/>
                <w:szCs w:val="28"/>
              </w:rPr>
            </w:pPr>
            <w:r w:rsidRPr="006758C4">
              <w:rPr>
                <w:sz w:val="28"/>
                <w:szCs w:val="28"/>
              </w:rPr>
              <w:t>Г2</w:t>
            </w:r>
          </w:p>
        </w:tc>
        <w:tc>
          <w:tcPr>
            <w:tcW w:w="1049" w:type="dxa"/>
          </w:tcPr>
          <w:p w:rsidR="00E54D7B" w:rsidRDefault="00E54D7B" w:rsidP="00E54D7B">
            <w:pPr>
              <w:jc w:val="center"/>
              <w:rPr>
                <w:sz w:val="28"/>
                <w:szCs w:val="28"/>
              </w:rPr>
            </w:pPr>
            <w:r w:rsidRPr="006758C4">
              <w:rPr>
                <w:sz w:val="28"/>
                <w:szCs w:val="28"/>
              </w:rPr>
              <w:t>от 3.5</w:t>
            </w:r>
          </w:p>
        </w:tc>
        <w:tc>
          <w:tcPr>
            <w:tcW w:w="1637" w:type="dxa"/>
          </w:tcPr>
          <w:p w:rsidR="00E54D7B" w:rsidRDefault="00E54D7B" w:rsidP="00E54D7B">
            <w:pPr>
              <w:jc w:val="center"/>
              <w:rPr>
                <w:sz w:val="28"/>
                <w:szCs w:val="28"/>
              </w:rPr>
            </w:pPr>
            <w:r w:rsidRPr="006758C4">
              <w:rPr>
                <w:sz w:val="28"/>
                <w:szCs w:val="28"/>
              </w:rPr>
              <w:t>К = 4</w:t>
            </w:r>
          </w:p>
        </w:tc>
      </w:tr>
    </w:tbl>
    <w:p w:rsidR="00E54D7B" w:rsidRDefault="006758C4" w:rsidP="006758C4">
      <w:pPr>
        <w:ind w:firstLine="709"/>
        <w:jc w:val="both"/>
        <w:rPr>
          <w:sz w:val="28"/>
          <w:szCs w:val="28"/>
        </w:rPr>
      </w:pPr>
      <w:r w:rsidRPr="006758C4">
        <w:rPr>
          <w:sz w:val="28"/>
          <w:szCs w:val="28"/>
        </w:rPr>
        <w:t xml:space="preserve">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 </w:t>
      </w:r>
    </w:p>
    <w:p w:rsidR="00E54D7B" w:rsidRDefault="006758C4" w:rsidP="006758C4">
      <w:pPr>
        <w:ind w:firstLine="709"/>
        <w:jc w:val="both"/>
        <w:rPr>
          <w:sz w:val="28"/>
          <w:szCs w:val="28"/>
        </w:rPr>
      </w:pPr>
      <w:r w:rsidRPr="006758C4">
        <w:rPr>
          <w:sz w:val="28"/>
          <w:szCs w:val="28"/>
        </w:rPr>
        <w:t xml:space="preserve">Рчас = Р / 9, где: </w:t>
      </w:r>
    </w:p>
    <w:p w:rsidR="00E54D7B" w:rsidRDefault="006758C4" w:rsidP="006758C4">
      <w:pPr>
        <w:ind w:firstLine="709"/>
        <w:jc w:val="both"/>
        <w:rPr>
          <w:sz w:val="28"/>
          <w:szCs w:val="28"/>
        </w:rPr>
      </w:pPr>
      <w:r w:rsidRPr="006758C4">
        <w:rPr>
          <w:sz w:val="28"/>
          <w:szCs w:val="28"/>
        </w:rPr>
        <w:t>Рчас - величина платы за пользование 1 машино-местом платной парковки (парковочным местом), расположенной на автомобильной дороге, руб./1 машино</w:t>
      </w:r>
      <w:r w:rsidR="00E54D7B">
        <w:rPr>
          <w:sz w:val="28"/>
          <w:szCs w:val="28"/>
        </w:rPr>
        <w:t>-</w:t>
      </w:r>
      <w:r w:rsidRPr="006758C4">
        <w:rPr>
          <w:sz w:val="28"/>
          <w:szCs w:val="28"/>
        </w:rPr>
        <w:t xml:space="preserve">место в час; </w:t>
      </w:r>
    </w:p>
    <w:p w:rsidR="006D00E2" w:rsidRDefault="006758C4" w:rsidP="006758C4">
      <w:pPr>
        <w:ind w:firstLine="709"/>
        <w:jc w:val="both"/>
        <w:rPr>
          <w:sz w:val="28"/>
          <w:szCs w:val="28"/>
        </w:rPr>
      </w:pPr>
      <w:r w:rsidRPr="006758C4">
        <w:rPr>
          <w:sz w:val="28"/>
          <w:szCs w:val="28"/>
        </w:rPr>
        <w:t>Р - величина платы за пользование 1 машино-местом платной парковки (парковочным местом), расположенной на автомобильной дороге, руб./1 машино</w:t>
      </w:r>
      <w:r w:rsidR="006D00E2">
        <w:rPr>
          <w:sz w:val="28"/>
          <w:szCs w:val="28"/>
        </w:rPr>
        <w:t>-</w:t>
      </w:r>
      <w:r w:rsidRPr="006758C4">
        <w:rPr>
          <w:sz w:val="28"/>
          <w:szCs w:val="28"/>
        </w:rPr>
        <w:t xml:space="preserve">место в 1 сут.; </w:t>
      </w:r>
    </w:p>
    <w:p w:rsidR="006D00E2" w:rsidRDefault="006758C4" w:rsidP="006D00E2">
      <w:pPr>
        <w:ind w:firstLine="709"/>
        <w:jc w:val="both"/>
        <w:rPr>
          <w:sz w:val="28"/>
          <w:szCs w:val="28"/>
        </w:rPr>
      </w:pPr>
      <w:r w:rsidRPr="006758C4">
        <w:rPr>
          <w:sz w:val="28"/>
          <w:szCs w:val="28"/>
        </w:rPr>
        <w:t xml:space="preserve">9 - пересчетный коэффициент, равный средней продолжительности рабочего дня. </w:t>
      </w:r>
    </w:p>
    <w:p w:rsidR="006D00E2" w:rsidRDefault="006758C4" w:rsidP="006D00E2">
      <w:pPr>
        <w:ind w:firstLine="709"/>
        <w:jc w:val="both"/>
        <w:rPr>
          <w:sz w:val="28"/>
          <w:szCs w:val="28"/>
        </w:rPr>
      </w:pPr>
      <w:r w:rsidRPr="006758C4">
        <w:rPr>
          <w:sz w:val="28"/>
          <w:szCs w:val="28"/>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rsidR="006D00E2" w:rsidRDefault="006758C4" w:rsidP="006D00E2">
      <w:pPr>
        <w:ind w:firstLine="709"/>
        <w:jc w:val="both"/>
        <w:rPr>
          <w:sz w:val="28"/>
          <w:szCs w:val="28"/>
        </w:rPr>
      </w:pPr>
      <w:r w:rsidRPr="006758C4">
        <w:rPr>
          <w:sz w:val="28"/>
          <w:szCs w:val="28"/>
        </w:rPr>
        <w:t xml:space="preserve">Плата за пользование платными парковками (парковочными местами), расположенными на автомобильных дорогах, взимается: </w:t>
      </w:r>
    </w:p>
    <w:p w:rsidR="006D00E2" w:rsidRDefault="006758C4" w:rsidP="006D00E2">
      <w:pPr>
        <w:ind w:firstLine="709"/>
        <w:jc w:val="both"/>
        <w:rPr>
          <w:sz w:val="28"/>
          <w:szCs w:val="28"/>
        </w:rPr>
      </w:pPr>
      <w:r w:rsidRPr="006758C4">
        <w:rPr>
          <w:sz w:val="28"/>
          <w:szCs w:val="28"/>
        </w:rPr>
        <w:t xml:space="preserve">-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 </w:t>
      </w:r>
    </w:p>
    <w:p w:rsidR="006758C4" w:rsidRDefault="006758C4" w:rsidP="006D00E2">
      <w:pPr>
        <w:ind w:firstLine="709"/>
        <w:jc w:val="both"/>
        <w:rPr>
          <w:sz w:val="28"/>
          <w:szCs w:val="28"/>
        </w:rPr>
      </w:pPr>
      <w:r w:rsidRPr="006758C4">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6758C4" w:rsidRPr="00B802CA" w:rsidRDefault="006758C4" w:rsidP="006758C4">
      <w:pPr>
        <w:jc w:val="both"/>
        <w:rPr>
          <w:sz w:val="28"/>
          <w:szCs w:val="28"/>
        </w:rPr>
      </w:pPr>
    </w:p>
    <w:p w:rsidR="00130777" w:rsidRPr="00D67ED2" w:rsidRDefault="00130777" w:rsidP="00B802CA">
      <w:pPr>
        <w:pStyle w:val="a3"/>
        <w:ind w:left="0" w:right="-55" w:firstLine="0"/>
        <w:jc w:val="center"/>
        <w:rPr>
          <w:sz w:val="28"/>
        </w:rPr>
      </w:pPr>
    </w:p>
    <w:sectPr w:rsidR="00130777" w:rsidRPr="00D67ED2" w:rsidSect="00B802CA">
      <w:headerReference w:type="even" r:id="rId8"/>
      <w:headerReference w:type="default" r:id="rId9"/>
      <w:footerReference w:type="first" r:id="rId10"/>
      <w:pgSz w:w="11906" w:h="16838"/>
      <w:pgMar w:top="1135"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6A" w:rsidRDefault="0006336A">
      <w:r>
        <w:separator/>
      </w:r>
    </w:p>
  </w:endnote>
  <w:endnote w:type="continuationSeparator" w:id="0">
    <w:p w:rsidR="0006336A" w:rsidRDefault="0006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085" w:rsidRPr="00F54085" w:rsidRDefault="00F54085">
    <w:pPr>
      <w:pStyle w:val="aa"/>
      <w:rPr>
        <w:sz w:val="16"/>
      </w:rPr>
    </w:pPr>
    <w:r>
      <w:rPr>
        <w:sz w:val="16"/>
      </w:rPr>
      <w:t>Рег. № 0544 от 14.08.2018, Подписано ЭП: Мищенков Николай Данилович, Глава муниципального образования 14.08.2018 9:12:43; Мищенков Николай Данилович, Глава муниципального образования 14.08.2018 9:13:02,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6A" w:rsidRDefault="0006336A">
      <w:r>
        <w:separator/>
      </w:r>
    </w:p>
  </w:footnote>
  <w:footnote w:type="continuationSeparator" w:id="0">
    <w:p w:rsidR="0006336A" w:rsidRDefault="000633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end"/>
    </w:r>
  </w:p>
  <w:p w:rsidR="00CC1ED6" w:rsidRDefault="00CC1ED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D6" w:rsidRDefault="004B2AA9" w:rsidP="00190F9C">
    <w:pPr>
      <w:pStyle w:val="a7"/>
      <w:framePr w:wrap="around" w:vAnchor="text" w:hAnchor="margin" w:xAlign="center" w:y="1"/>
      <w:rPr>
        <w:rStyle w:val="a8"/>
      </w:rPr>
    </w:pPr>
    <w:r>
      <w:rPr>
        <w:rStyle w:val="a8"/>
      </w:rPr>
      <w:fldChar w:fldCharType="begin"/>
    </w:r>
    <w:r w:rsidR="00CC1ED6">
      <w:rPr>
        <w:rStyle w:val="a8"/>
      </w:rPr>
      <w:instrText xml:space="preserve">PAGE  </w:instrText>
    </w:r>
    <w:r>
      <w:rPr>
        <w:rStyle w:val="a8"/>
      </w:rPr>
      <w:fldChar w:fldCharType="separate"/>
    </w:r>
    <w:r w:rsidR="004636C3">
      <w:rPr>
        <w:rStyle w:val="a8"/>
        <w:noProof/>
      </w:rPr>
      <w:t>7</w:t>
    </w:r>
    <w:r>
      <w:rPr>
        <w:rStyle w:val="a8"/>
      </w:rPr>
      <w:fldChar w:fldCharType="end"/>
    </w:r>
  </w:p>
  <w:p w:rsidR="00CC1ED6" w:rsidRDefault="00CC1E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372"/>
    <w:multiLevelType w:val="singleLevel"/>
    <w:tmpl w:val="AEC07956"/>
    <w:lvl w:ilvl="0">
      <w:start w:val="4"/>
      <w:numFmt w:val="bullet"/>
      <w:lvlText w:val="-"/>
      <w:lvlJc w:val="left"/>
      <w:pPr>
        <w:tabs>
          <w:tab w:val="num" w:pos="1065"/>
        </w:tabs>
        <w:ind w:left="1065" w:hanging="360"/>
      </w:pPr>
      <w:rPr>
        <w:rFonts w:ascii="Times New Roman" w:hAnsi="Times New Roman" w:hint="default"/>
      </w:rPr>
    </w:lvl>
  </w:abstractNum>
  <w:abstractNum w:abstractNumId="1" w15:restartNumberingAfterBreak="0">
    <w:nsid w:val="5B411B9D"/>
    <w:multiLevelType w:val="hybridMultilevel"/>
    <w:tmpl w:val="AC9ECFF4"/>
    <w:lvl w:ilvl="0" w:tplc="4C326D9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115EC"/>
    <w:rsid w:val="0001161F"/>
    <w:rsid w:val="0004244F"/>
    <w:rsid w:val="0006336A"/>
    <w:rsid w:val="00073E82"/>
    <w:rsid w:val="00096612"/>
    <w:rsid w:val="000971A5"/>
    <w:rsid w:val="000B1E76"/>
    <w:rsid w:val="000B2952"/>
    <w:rsid w:val="000C673E"/>
    <w:rsid w:val="000C6902"/>
    <w:rsid w:val="000D1051"/>
    <w:rsid w:val="000D2FA2"/>
    <w:rsid w:val="000D3318"/>
    <w:rsid w:val="000D5D20"/>
    <w:rsid w:val="000E5283"/>
    <w:rsid w:val="000F706F"/>
    <w:rsid w:val="001032D5"/>
    <w:rsid w:val="001133D2"/>
    <w:rsid w:val="00130777"/>
    <w:rsid w:val="00171485"/>
    <w:rsid w:val="0017661A"/>
    <w:rsid w:val="00190F9C"/>
    <w:rsid w:val="001969DC"/>
    <w:rsid w:val="001B4738"/>
    <w:rsid w:val="001C220E"/>
    <w:rsid w:val="001C4C09"/>
    <w:rsid w:val="001F4CDF"/>
    <w:rsid w:val="00210726"/>
    <w:rsid w:val="002223D1"/>
    <w:rsid w:val="00230A3E"/>
    <w:rsid w:val="00237271"/>
    <w:rsid w:val="0024287D"/>
    <w:rsid w:val="002479BC"/>
    <w:rsid w:val="0025656C"/>
    <w:rsid w:val="002B05DB"/>
    <w:rsid w:val="002B2EA2"/>
    <w:rsid w:val="002B4EB1"/>
    <w:rsid w:val="002B5FCA"/>
    <w:rsid w:val="002D6FC2"/>
    <w:rsid w:val="00301298"/>
    <w:rsid w:val="00307B68"/>
    <w:rsid w:val="00325CA6"/>
    <w:rsid w:val="00361486"/>
    <w:rsid w:val="003A762A"/>
    <w:rsid w:val="003E3199"/>
    <w:rsid w:val="003E5453"/>
    <w:rsid w:val="0040610E"/>
    <w:rsid w:val="00411BBA"/>
    <w:rsid w:val="00450F3D"/>
    <w:rsid w:val="004516A7"/>
    <w:rsid w:val="0045454F"/>
    <w:rsid w:val="0046218A"/>
    <w:rsid w:val="004636C3"/>
    <w:rsid w:val="00476DE3"/>
    <w:rsid w:val="00477140"/>
    <w:rsid w:val="00480093"/>
    <w:rsid w:val="004B02EB"/>
    <w:rsid w:val="004B2AA9"/>
    <w:rsid w:val="004B6303"/>
    <w:rsid w:val="004D6FF0"/>
    <w:rsid w:val="004E2B5B"/>
    <w:rsid w:val="004F193E"/>
    <w:rsid w:val="004F1E29"/>
    <w:rsid w:val="0051160B"/>
    <w:rsid w:val="0054232A"/>
    <w:rsid w:val="00564F8F"/>
    <w:rsid w:val="005D02E0"/>
    <w:rsid w:val="005E6FA8"/>
    <w:rsid w:val="005F0714"/>
    <w:rsid w:val="005F5E8F"/>
    <w:rsid w:val="00603E78"/>
    <w:rsid w:val="006046F5"/>
    <w:rsid w:val="00662123"/>
    <w:rsid w:val="006758C4"/>
    <w:rsid w:val="00685135"/>
    <w:rsid w:val="006B2ECD"/>
    <w:rsid w:val="006D00E2"/>
    <w:rsid w:val="006F1C88"/>
    <w:rsid w:val="007109A0"/>
    <w:rsid w:val="007109ED"/>
    <w:rsid w:val="00751AE9"/>
    <w:rsid w:val="00774E1C"/>
    <w:rsid w:val="00790CF2"/>
    <w:rsid w:val="007A3696"/>
    <w:rsid w:val="007A63F6"/>
    <w:rsid w:val="007A7D30"/>
    <w:rsid w:val="007C4E51"/>
    <w:rsid w:val="007E49B3"/>
    <w:rsid w:val="007F3D05"/>
    <w:rsid w:val="00803C2B"/>
    <w:rsid w:val="00820C9C"/>
    <w:rsid w:val="00837437"/>
    <w:rsid w:val="00864CA9"/>
    <w:rsid w:val="00872671"/>
    <w:rsid w:val="00877DE7"/>
    <w:rsid w:val="00893A51"/>
    <w:rsid w:val="00897F8D"/>
    <w:rsid w:val="008A10EE"/>
    <w:rsid w:val="008A552D"/>
    <w:rsid w:val="008C7623"/>
    <w:rsid w:val="009066E4"/>
    <w:rsid w:val="009234D3"/>
    <w:rsid w:val="00937F29"/>
    <w:rsid w:val="00974088"/>
    <w:rsid w:val="00980524"/>
    <w:rsid w:val="00997694"/>
    <w:rsid w:val="009B235B"/>
    <w:rsid w:val="009D7AE4"/>
    <w:rsid w:val="009E7341"/>
    <w:rsid w:val="00A161D1"/>
    <w:rsid w:val="00A27815"/>
    <w:rsid w:val="00A54AB0"/>
    <w:rsid w:val="00A71242"/>
    <w:rsid w:val="00AB5730"/>
    <w:rsid w:val="00AB694F"/>
    <w:rsid w:val="00AF1A69"/>
    <w:rsid w:val="00B042EB"/>
    <w:rsid w:val="00B06304"/>
    <w:rsid w:val="00B13CA5"/>
    <w:rsid w:val="00B32D76"/>
    <w:rsid w:val="00B51AFA"/>
    <w:rsid w:val="00B802CA"/>
    <w:rsid w:val="00B946C9"/>
    <w:rsid w:val="00BC5911"/>
    <w:rsid w:val="00BE64B1"/>
    <w:rsid w:val="00BF7EB3"/>
    <w:rsid w:val="00C24EF9"/>
    <w:rsid w:val="00C3640C"/>
    <w:rsid w:val="00C613E9"/>
    <w:rsid w:val="00C8392F"/>
    <w:rsid w:val="00C8571B"/>
    <w:rsid w:val="00CA04F4"/>
    <w:rsid w:val="00CC1ED6"/>
    <w:rsid w:val="00CD081D"/>
    <w:rsid w:val="00CD4291"/>
    <w:rsid w:val="00CE430E"/>
    <w:rsid w:val="00CF368B"/>
    <w:rsid w:val="00D04B85"/>
    <w:rsid w:val="00D0689A"/>
    <w:rsid w:val="00D23C8C"/>
    <w:rsid w:val="00D67ED2"/>
    <w:rsid w:val="00D80FE6"/>
    <w:rsid w:val="00DC6B72"/>
    <w:rsid w:val="00DE27BD"/>
    <w:rsid w:val="00E274A1"/>
    <w:rsid w:val="00E34F6C"/>
    <w:rsid w:val="00E54D7B"/>
    <w:rsid w:val="00E6110B"/>
    <w:rsid w:val="00E64306"/>
    <w:rsid w:val="00E75D23"/>
    <w:rsid w:val="00E9121A"/>
    <w:rsid w:val="00E933C6"/>
    <w:rsid w:val="00E934F1"/>
    <w:rsid w:val="00EC2FD6"/>
    <w:rsid w:val="00EC57E8"/>
    <w:rsid w:val="00EF02AF"/>
    <w:rsid w:val="00F3730F"/>
    <w:rsid w:val="00F54085"/>
    <w:rsid w:val="00F55C8A"/>
    <w:rsid w:val="00F7311F"/>
    <w:rsid w:val="00FB5357"/>
    <w:rsid w:val="00FE013D"/>
    <w:rsid w:val="00FE07DB"/>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84034"/>
  <w15:docId w15:val="{9D23305A-19B7-4407-89AC-AEB8BB02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qFormat/>
    <w:rsid w:val="0025656C"/>
    <w:pPr>
      <w:widowControl w:val="0"/>
      <w:spacing w:after="60"/>
      <w:jc w:val="center"/>
    </w:pPr>
    <w:rPr>
      <w:rFonts w:ascii="Arial" w:hAnsi="Arial"/>
      <w:i/>
      <w:sz w:val="24"/>
    </w:rPr>
  </w:style>
  <w:style w:type="paragraph" w:styleId="a6">
    <w:name w:val="Body Text"/>
    <w:basedOn w:val="a"/>
    <w:rsid w:val="0046218A"/>
    <w:pPr>
      <w:jc w:val="both"/>
    </w:pPr>
    <w:rPr>
      <w:rFonts w:ascii="Arial" w:hAnsi="Arial"/>
      <w:sz w:val="24"/>
    </w:rPr>
  </w:style>
  <w:style w:type="paragraph" w:styleId="a7">
    <w:name w:val="header"/>
    <w:basedOn w:val="a"/>
    <w:rsid w:val="0046218A"/>
    <w:pPr>
      <w:tabs>
        <w:tab w:val="center" w:pos="4153"/>
        <w:tab w:val="right" w:pos="8306"/>
      </w:tabs>
    </w:pPr>
    <w:rPr>
      <w:sz w:val="24"/>
    </w:rPr>
  </w:style>
  <w:style w:type="character" w:styleId="a8">
    <w:name w:val="page number"/>
    <w:basedOn w:val="a0"/>
    <w:rsid w:val="0046218A"/>
  </w:style>
  <w:style w:type="table" w:styleId="a9">
    <w:name w:val="Table Grid"/>
    <w:basedOn w:val="a1"/>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2B05DB"/>
    <w:pPr>
      <w:tabs>
        <w:tab w:val="center" w:pos="4677"/>
        <w:tab w:val="right" w:pos="9355"/>
      </w:tabs>
    </w:pPr>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b">
    <w:name w:val="List Paragraph"/>
    <w:basedOn w:val="a"/>
    <w:uiPriority w:val="34"/>
    <w:qFormat/>
    <w:rsid w:val="005F0714"/>
    <w:pPr>
      <w:ind w:left="720"/>
      <w:contextualSpacing/>
    </w:pPr>
  </w:style>
  <w:style w:type="character" w:customStyle="1" w:styleId="blk">
    <w:name w:val="blk"/>
    <w:basedOn w:val="a0"/>
    <w:rsid w:val="00D23C8C"/>
  </w:style>
  <w:style w:type="character" w:customStyle="1" w:styleId="nobr">
    <w:name w:val="nobr"/>
    <w:basedOn w:val="a0"/>
    <w:rsid w:val="00D23C8C"/>
  </w:style>
  <w:style w:type="character" w:customStyle="1" w:styleId="sub">
    <w:name w:val="sub"/>
    <w:basedOn w:val="a0"/>
    <w:rsid w:val="00D23C8C"/>
  </w:style>
  <w:style w:type="paragraph" w:customStyle="1" w:styleId="7">
    <w:name w:val="Знак Знак7"/>
    <w:basedOn w:val="a"/>
    <w:rsid w:val="00B802CA"/>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5766">
      <w:bodyDiv w:val="1"/>
      <w:marLeft w:val="0"/>
      <w:marRight w:val="0"/>
      <w:marTop w:val="0"/>
      <w:marBottom w:val="0"/>
      <w:divBdr>
        <w:top w:val="none" w:sz="0" w:space="0" w:color="auto"/>
        <w:left w:val="none" w:sz="0" w:space="0" w:color="auto"/>
        <w:bottom w:val="none" w:sz="0" w:space="0" w:color="auto"/>
        <w:right w:val="none" w:sz="0" w:space="0" w:color="auto"/>
      </w:divBdr>
      <w:divsChild>
        <w:div w:id="238028725">
          <w:marLeft w:val="0"/>
          <w:marRight w:val="0"/>
          <w:marTop w:val="120"/>
          <w:marBottom w:val="0"/>
          <w:divBdr>
            <w:top w:val="none" w:sz="0" w:space="0" w:color="auto"/>
            <w:left w:val="none" w:sz="0" w:space="0" w:color="auto"/>
            <w:bottom w:val="none" w:sz="0" w:space="0" w:color="auto"/>
            <w:right w:val="none" w:sz="0" w:space="0" w:color="auto"/>
          </w:divBdr>
        </w:div>
        <w:div w:id="1141965527">
          <w:marLeft w:val="0"/>
          <w:marRight w:val="0"/>
          <w:marTop w:val="120"/>
          <w:marBottom w:val="0"/>
          <w:divBdr>
            <w:top w:val="none" w:sz="0" w:space="0" w:color="auto"/>
            <w:left w:val="none" w:sz="0" w:space="0" w:color="auto"/>
            <w:bottom w:val="none" w:sz="0" w:space="0" w:color="auto"/>
            <w:right w:val="none" w:sz="0" w:space="0" w:color="auto"/>
          </w:divBdr>
        </w:div>
        <w:div w:id="2141992315">
          <w:marLeft w:val="0"/>
          <w:marRight w:val="0"/>
          <w:marTop w:val="120"/>
          <w:marBottom w:val="0"/>
          <w:divBdr>
            <w:top w:val="none" w:sz="0" w:space="0" w:color="auto"/>
            <w:left w:val="none" w:sz="0" w:space="0" w:color="auto"/>
            <w:bottom w:val="none" w:sz="0" w:space="0" w:color="auto"/>
            <w:right w:val="none" w:sz="0" w:space="0" w:color="auto"/>
          </w:divBdr>
        </w:div>
        <w:div w:id="1283804349">
          <w:marLeft w:val="0"/>
          <w:marRight w:val="0"/>
          <w:marTop w:val="120"/>
          <w:marBottom w:val="0"/>
          <w:divBdr>
            <w:top w:val="none" w:sz="0" w:space="0" w:color="auto"/>
            <w:left w:val="none" w:sz="0" w:space="0" w:color="auto"/>
            <w:bottom w:val="none" w:sz="0" w:space="0" w:color="auto"/>
            <w:right w:val="none" w:sz="0" w:space="0" w:color="auto"/>
          </w:divBdr>
        </w:div>
        <w:div w:id="41685170">
          <w:marLeft w:val="0"/>
          <w:marRight w:val="0"/>
          <w:marTop w:val="120"/>
          <w:marBottom w:val="0"/>
          <w:divBdr>
            <w:top w:val="none" w:sz="0" w:space="0" w:color="auto"/>
            <w:left w:val="none" w:sz="0" w:space="0" w:color="auto"/>
            <w:bottom w:val="none" w:sz="0" w:space="0" w:color="auto"/>
            <w:right w:val="none" w:sz="0" w:space="0" w:color="auto"/>
          </w:divBdr>
        </w:div>
        <w:div w:id="55318880">
          <w:marLeft w:val="0"/>
          <w:marRight w:val="0"/>
          <w:marTop w:val="120"/>
          <w:marBottom w:val="0"/>
          <w:divBdr>
            <w:top w:val="none" w:sz="0" w:space="0" w:color="auto"/>
            <w:left w:val="none" w:sz="0" w:space="0" w:color="auto"/>
            <w:bottom w:val="none" w:sz="0" w:space="0" w:color="auto"/>
            <w:right w:val="none" w:sz="0" w:space="0" w:color="auto"/>
          </w:divBdr>
        </w:div>
        <w:div w:id="36394944">
          <w:marLeft w:val="0"/>
          <w:marRight w:val="0"/>
          <w:marTop w:val="120"/>
          <w:marBottom w:val="0"/>
          <w:divBdr>
            <w:top w:val="none" w:sz="0" w:space="0" w:color="auto"/>
            <w:left w:val="none" w:sz="0" w:space="0" w:color="auto"/>
            <w:bottom w:val="none" w:sz="0" w:space="0" w:color="auto"/>
            <w:right w:val="none" w:sz="0" w:space="0" w:color="auto"/>
          </w:divBdr>
        </w:div>
        <w:div w:id="302347678">
          <w:marLeft w:val="0"/>
          <w:marRight w:val="0"/>
          <w:marTop w:val="120"/>
          <w:marBottom w:val="0"/>
          <w:divBdr>
            <w:top w:val="none" w:sz="0" w:space="0" w:color="auto"/>
            <w:left w:val="none" w:sz="0" w:space="0" w:color="auto"/>
            <w:bottom w:val="none" w:sz="0" w:space="0" w:color="auto"/>
            <w:right w:val="none" w:sz="0" w:space="0" w:color="auto"/>
          </w:divBdr>
        </w:div>
        <w:div w:id="1546136102">
          <w:marLeft w:val="0"/>
          <w:marRight w:val="0"/>
          <w:marTop w:val="120"/>
          <w:marBottom w:val="0"/>
          <w:divBdr>
            <w:top w:val="none" w:sz="0" w:space="0" w:color="auto"/>
            <w:left w:val="none" w:sz="0" w:space="0" w:color="auto"/>
            <w:bottom w:val="none" w:sz="0" w:space="0" w:color="auto"/>
            <w:right w:val="none" w:sz="0" w:space="0" w:color="auto"/>
          </w:divBdr>
        </w:div>
        <w:div w:id="282152828">
          <w:marLeft w:val="0"/>
          <w:marRight w:val="0"/>
          <w:marTop w:val="120"/>
          <w:marBottom w:val="0"/>
          <w:divBdr>
            <w:top w:val="none" w:sz="0" w:space="0" w:color="auto"/>
            <w:left w:val="none" w:sz="0" w:space="0" w:color="auto"/>
            <w:bottom w:val="none" w:sz="0" w:space="0" w:color="auto"/>
            <w:right w:val="none" w:sz="0" w:space="0" w:color="auto"/>
          </w:divBdr>
        </w:div>
        <w:div w:id="1633906234">
          <w:marLeft w:val="0"/>
          <w:marRight w:val="0"/>
          <w:marTop w:val="120"/>
          <w:marBottom w:val="0"/>
          <w:divBdr>
            <w:top w:val="none" w:sz="0" w:space="0" w:color="auto"/>
            <w:left w:val="none" w:sz="0" w:space="0" w:color="auto"/>
            <w:bottom w:val="none" w:sz="0" w:space="0" w:color="auto"/>
            <w:right w:val="none" w:sz="0" w:space="0" w:color="auto"/>
          </w:divBdr>
        </w:div>
        <w:div w:id="1163933545">
          <w:marLeft w:val="0"/>
          <w:marRight w:val="0"/>
          <w:marTop w:val="120"/>
          <w:marBottom w:val="0"/>
          <w:divBdr>
            <w:top w:val="none" w:sz="0" w:space="0" w:color="auto"/>
            <w:left w:val="none" w:sz="0" w:space="0" w:color="auto"/>
            <w:bottom w:val="none" w:sz="0" w:space="0" w:color="auto"/>
            <w:right w:val="none" w:sz="0" w:space="0" w:color="auto"/>
          </w:divBdr>
        </w:div>
        <w:div w:id="1483812077">
          <w:marLeft w:val="0"/>
          <w:marRight w:val="0"/>
          <w:marTop w:val="120"/>
          <w:marBottom w:val="0"/>
          <w:divBdr>
            <w:top w:val="none" w:sz="0" w:space="0" w:color="auto"/>
            <w:left w:val="none" w:sz="0" w:space="0" w:color="auto"/>
            <w:bottom w:val="none" w:sz="0" w:space="0" w:color="auto"/>
            <w:right w:val="none" w:sz="0" w:space="0" w:color="auto"/>
          </w:divBdr>
        </w:div>
        <w:div w:id="98138593">
          <w:marLeft w:val="0"/>
          <w:marRight w:val="0"/>
          <w:marTop w:val="120"/>
          <w:marBottom w:val="0"/>
          <w:divBdr>
            <w:top w:val="none" w:sz="0" w:space="0" w:color="auto"/>
            <w:left w:val="none" w:sz="0" w:space="0" w:color="auto"/>
            <w:bottom w:val="none" w:sz="0" w:space="0" w:color="auto"/>
            <w:right w:val="none" w:sz="0" w:space="0" w:color="auto"/>
          </w:divBdr>
        </w:div>
        <w:div w:id="1484663373">
          <w:marLeft w:val="0"/>
          <w:marRight w:val="0"/>
          <w:marTop w:val="120"/>
          <w:marBottom w:val="0"/>
          <w:divBdr>
            <w:top w:val="none" w:sz="0" w:space="0" w:color="auto"/>
            <w:left w:val="none" w:sz="0" w:space="0" w:color="auto"/>
            <w:bottom w:val="none" w:sz="0" w:space="0" w:color="auto"/>
            <w:right w:val="none" w:sz="0" w:space="0" w:color="auto"/>
          </w:divBdr>
        </w:div>
        <w:div w:id="1713269795">
          <w:marLeft w:val="0"/>
          <w:marRight w:val="0"/>
          <w:marTop w:val="120"/>
          <w:marBottom w:val="0"/>
          <w:divBdr>
            <w:top w:val="none" w:sz="0" w:space="0" w:color="auto"/>
            <w:left w:val="none" w:sz="0" w:space="0" w:color="auto"/>
            <w:bottom w:val="none" w:sz="0" w:space="0" w:color="auto"/>
            <w:right w:val="none" w:sz="0" w:space="0" w:color="auto"/>
          </w:divBdr>
        </w:div>
        <w:div w:id="751924854">
          <w:marLeft w:val="0"/>
          <w:marRight w:val="0"/>
          <w:marTop w:val="120"/>
          <w:marBottom w:val="0"/>
          <w:divBdr>
            <w:top w:val="none" w:sz="0" w:space="0" w:color="auto"/>
            <w:left w:val="none" w:sz="0" w:space="0" w:color="auto"/>
            <w:bottom w:val="none" w:sz="0" w:space="0" w:color="auto"/>
            <w:right w:val="none" w:sz="0" w:space="0" w:color="auto"/>
          </w:divBdr>
        </w:div>
        <w:div w:id="851719939">
          <w:marLeft w:val="0"/>
          <w:marRight w:val="0"/>
          <w:marTop w:val="120"/>
          <w:marBottom w:val="0"/>
          <w:divBdr>
            <w:top w:val="none" w:sz="0" w:space="0" w:color="auto"/>
            <w:left w:val="none" w:sz="0" w:space="0" w:color="auto"/>
            <w:bottom w:val="none" w:sz="0" w:space="0" w:color="auto"/>
            <w:right w:val="none" w:sz="0" w:space="0" w:color="auto"/>
          </w:divBdr>
        </w:div>
        <w:div w:id="281904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1642</Words>
  <Characters>9365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Кривцова_НВ</cp:lastModifiedBy>
  <cp:revision>2</cp:revision>
  <cp:lastPrinted>2011-07-14T05:56:00Z</cp:lastPrinted>
  <dcterms:created xsi:type="dcterms:W3CDTF">2018-08-27T08:55:00Z</dcterms:created>
  <dcterms:modified xsi:type="dcterms:W3CDTF">2018-08-27T08:55:00Z</dcterms:modified>
</cp:coreProperties>
</file>