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2B7771" w:rsidP="003A3A53">
      <w:pPr>
        <w:pStyle w:val="a4"/>
        <w:ind w:right="-625"/>
        <w:jc w:val="left"/>
      </w:pPr>
      <w:r>
        <w:t xml:space="preserve">                                                                  </w:t>
      </w:r>
      <w:r w:rsidR="003A3A53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>Р Е Ш Е Н И Е</w:t>
      </w:r>
      <w:r w:rsidR="00282015">
        <w:rPr>
          <w:b/>
          <w:sz w:val="28"/>
        </w:rPr>
        <w:t xml:space="preserve">                                              </w:t>
      </w:r>
    </w:p>
    <w:p w:rsidR="003A3A53" w:rsidRDefault="003A3A53" w:rsidP="003A3A53">
      <w:pPr>
        <w:rPr>
          <w:sz w:val="28"/>
        </w:rPr>
      </w:pPr>
    </w:p>
    <w:p w:rsidR="003A3A53" w:rsidRDefault="000B3CA0" w:rsidP="003A3A53">
      <w:pPr>
        <w:jc w:val="both"/>
        <w:rPr>
          <w:sz w:val="28"/>
        </w:rPr>
      </w:pPr>
      <w:r>
        <w:rPr>
          <w:sz w:val="28"/>
        </w:rPr>
        <w:t>от    03.03.</w:t>
      </w:r>
      <w:r w:rsidR="002B7771">
        <w:rPr>
          <w:sz w:val="28"/>
        </w:rPr>
        <w:t>2017</w:t>
      </w:r>
      <w:r w:rsidR="003A3A53">
        <w:rPr>
          <w:sz w:val="28"/>
        </w:rPr>
        <w:t xml:space="preserve">  </w:t>
      </w:r>
      <w:r w:rsidR="00282015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                        </w:t>
      </w:r>
      <w:r w:rsidR="00282015">
        <w:rPr>
          <w:sz w:val="28"/>
        </w:rPr>
        <w:t xml:space="preserve">      </w:t>
      </w:r>
      <w:r>
        <w:rPr>
          <w:sz w:val="28"/>
        </w:rPr>
        <w:t>№ 9</w:t>
      </w:r>
    </w:p>
    <w:p w:rsidR="003A3A53" w:rsidRDefault="003A3A53" w:rsidP="003A3A53">
      <w:pPr>
        <w:ind w:right="4962"/>
        <w:jc w:val="both"/>
        <w:rPr>
          <w:sz w:val="28"/>
          <w:szCs w:val="28"/>
        </w:rPr>
      </w:pPr>
    </w:p>
    <w:p w:rsidR="003A3A53" w:rsidRDefault="001054B5" w:rsidP="003A3A53">
      <w:pPr>
        <w:ind w:left="4500" w:hanging="4500"/>
        <w:rPr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5.05pt;margin-top:4.35pt;width:254.25pt;height:135.9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" filled="f" stroked="f" strokeweight="0">
            <v:textbox inset="0,0,0,0">
              <w:txbxContent>
                <w:p w:rsidR="002B7771" w:rsidRDefault="002B7771" w:rsidP="003A3A5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A3A53" w:rsidRPr="002B7771" w:rsidRDefault="002B7771" w:rsidP="003A3A5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</w:t>
                  </w:r>
                  <w:r w:rsidRPr="002B7771">
                    <w:t xml:space="preserve"> </w:t>
                  </w:r>
                  <w:r w:rsidRPr="002B7771">
                    <w:rPr>
                      <w:sz w:val="28"/>
                      <w:szCs w:val="28"/>
                    </w:rPr>
                    <w:t>изменений в решение Ельнинского районного Совета депутатов</w:t>
                  </w:r>
                  <w:r w:rsidR="001054B5">
                    <w:rPr>
                      <w:sz w:val="28"/>
                      <w:szCs w:val="28"/>
                    </w:rPr>
                    <w:t xml:space="preserve"> от </w:t>
                  </w:r>
                  <w:r w:rsidRPr="002B7771">
                    <w:rPr>
                      <w:sz w:val="28"/>
                      <w:szCs w:val="28"/>
                    </w:rPr>
                    <w:t xml:space="preserve"> 18.11.2008 №35 «О системе налогообложения в виде единого налога на вмененный доход для отдельных видов деятельности»</w:t>
                  </w:r>
                </w:p>
              </w:txbxContent>
            </v:textbox>
          </v:rect>
        </w:pict>
      </w: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  <w:bookmarkStart w:id="0" w:name="_GoBack"/>
      <w:bookmarkEnd w:id="0"/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74472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A3A53" w:rsidRDefault="002B7771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г. «248-ФЗ «О внесении </w:t>
      </w:r>
      <w:r w:rsidRPr="008111F5">
        <w:rPr>
          <w:sz w:val="28"/>
          <w:szCs w:val="28"/>
        </w:rPr>
        <w:t>изменений в часть вторую Налогового кодекса Российской Федерации»</w:t>
      </w:r>
      <w:r>
        <w:rPr>
          <w:sz w:val="28"/>
          <w:szCs w:val="28"/>
        </w:rPr>
        <w:t>,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Ельнинский районный 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2B7771" w:rsidRPr="008111F5" w:rsidRDefault="003A3A53" w:rsidP="002B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7771">
        <w:rPr>
          <w:sz w:val="28"/>
          <w:szCs w:val="28"/>
        </w:rPr>
        <w:t xml:space="preserve">Внести в решение Ельнинского районного Совета депутатов от </w:t>
      </w:r>
      <w:r w:rsidR="002B7771" w:rsidRPr="002B7771">
        <w:rPr>
          <w:sz w:val="28"/>
          <w:szCs w:val="28"/>
        </w:rPr>
        <w:t>18.11.2008 №35 «О системе налогообложения в виде единого налога на вмененный доход для отдельных видов деятельности»</w:t>
      </w:r>
      <w:r w:rsidR="002B7771">
        <w:rPr>
          <w:sz w:val="28"/>
          <w:szCs w:val="28"/>
        </w:rPr>
        <w:t xml:space="preserve">  следующие изменения:</w:t>
      </w:r>
    </w:p>
    <w:p w:rsidR="002B7771" w:rsidRPr="008111F5" w:rsidRDefault="002B7771" w:rsidP="002B777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111F5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 2 части 1 </w:t>
      </w:r>
      <w:r w:rsidRPr="008111F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новой </w:t>
      </w:r>
      <w:r w:rsidRPr="008111F5">
        <w:rPr>
          <w:sz w:val="28"/>
          <w:szCs w:val="28"/>
        </w:rPr>
        <w:t xml:space="preserve"> редакции:</w:t>
      </w:r>
    </w:p>
    <w:p w:rsidR="002B7771" w:rsidRPr="00474988" w:rsidRDefault="002B7771" w:rsidP="002B7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988">
        <w:rPr>
          <w:sz w:val="28"/>
          <w:szCs w:val="28"/>
        </w:rPr>
        <w:t xml:space="preserve">«1) Оказание бытовых услуг. </w:t>
      </w:r>
      <w:hyperlink r:id="rId8" w:history="1">
        <w:r w:rsidRPr="00474988">
          <w:rPr>
            <w:sz w:val="28"/>
            <w:szCs w:val="28"/>
          </w:rPr>
          <w:t>Коды</w:t>
        </w:r>
      </w:hyperlink>
      <w:r w:rsidRPr="00474988">
        <w:rPr>
          <w:sz w:val="28"/>
          <w:szCs w:val="28"/>
        </w:rPr>
        <w:t xml:space="preserve"> видов деятельности в соответствии с Общероссийским </w:t>
      </w:r>
      <w:hyperlink r:id="rId9" w:history="1">
        <w:r w:rsidRPr="00474988">
          <w:rPr>
            <w:sz w:val="28"/>
            <w:szCs w:val="28"/>
          </w:rPr>
          <w:t>классификатором</w:t>
        </w:r>
      </w:hyperlink>
      <w:r w:rsidRPr="00474988">
        <w:rPr>
          <w:sz w:val="28"/>
          <w:szCs w:val="28"/>
        </w:rPr>
        <w:t xml:space="preserve"> видов экономической деятельности и </w:t>
      </w:r>
      <w:hyperlink r:id="rId10" w:history="1">
        <w:r w:rsidRPr="00474988">
          <w:rPr>
            <w:sz w:val="28"/>
            <w:szCs w:val="28"/>
          </w:rPr>
          <w:t>коды</w:t>
        </w:r>
      </w:hyperlink>
      <w:r w:rsidRPr="00474988">
        <w:rPr>
          <w:sz w:val="28"/>
          <w:szCs w:val="28"/>
        </w:rPr>
        <w:t xml:space="preserve"> услуг в соответствии с Общероссийским </w:t>
      </w:r>
      <w:hyperlink r:id="rId11" w:history="1">
        <w:r w:rsidRPr="00474988">
          <w:rPr>
            <w:sz w:val="28"/>
            <w:szCs w:val="28"/>
          </w:rPr>
          <w:t>классификатором</w:t>
        </w:r>
      </w:hyperlink>
      <w:r w:rsidRPr="00474988">
        <w:rPr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Федерации».</w:t>
      </w:r>
    </w:p>
    <w:p w:rsidR="002B7771" w:rsidRDefault="002B7771" w:rsidP="002B7771">
      <w:pPr>
        <w:ind w:firstLine="709"/>
        <w:jc w:val="both"/>
        <w:rPr>
          <w:sz w:val="28"/>
          <w:szCs w:val="28"/>
        </w:rPr>
      </w:pPr>
      <w:r w:rsidRPr="008111F5">
        <w:rPr>
          <w:sz w:val="28"/>
          <w:szCs w:val="28"/>
        </w:rPr>
        <w:t>2.</w:t>
      </w:r>
      <w:r>
        <w:rPr>
          <w:sz w:val="28"/>
          <w:szCs w:val="28"/>
        </w:rPr>
        <w:t xml:space="preserve"> Часть 3 изложить в новой редакции:</w:t>
      </w:r>
    </w:p>
    <w:p w:rsidR="002B7771" w:rsidRDefault="002B7771" w:rsidP="002B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8111F5">
        <w:rPr>
          <w:sz w:val="28"/>
          <w:szCs w:val="28"/>
        </w:rPr>
        <w:t>Утвердить значения корректирующего коэффициента базовой доходности К</w:t>
      </w:r>
      <w:proofErr w:type="gramStart"/>
      <w:r w:rsidRPr="008111F5">
        <w:rPr>
          <w:sz w:val="28"/>
          <w:szCs w:val="28"/>
        </w:rPr>
        <w:t>2</w:t>
      </w:r>
      <w:proofErr w:type="gramEnd"/>
      <w:r w:rsidRPr="008111F5">
        <w:rPr>
          <w:sz w:val="28"/>
          <w:szCs w:val="28"/>
        </w:rPr>
        <w:t xml:space="preserve"> </w:t>
      </w:r>
      <w:r w:rsidR="00B64B64">
        <w:rPr>
          <w:sz w:val="28"/>
          <w:szCs w:val="28"/>
        </w:rPr>
        <w:t>согласно приложению №1</w:t>
      </w:r>
      <w:r>
        <w:rPr>
          <w:sz w:val="28"/>
          <w:szCs w:val="28"/>
        </w:rPr>
        <w:t xml:space="preserve"> (прилагается)</w:t>
      </w:r>
      <w:r w:rsidRPr="008111F5">
        <w:rPr>
          <w:sz w:val="28"/>
          <w:szCs w:val="28"/>
        </w:rPr>
        <w:t>.</w:t>
      </w:r>
    </w:p>
    <w:p w:rsidR="002B7771" w:rsidRDefault="002B7771" w:rsidP="002B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="00B6720A">
        <w:rPr>
          <w:sz w:val="28"/>
          <w:szCs w:val="28"/>
        </w:rPr>
        <w:t xml:space="preserve">распространяется на </w:t>
      </w:r>
      <w:proofErr w:type="gramStart"/>
      <w:r w:rsidR="00B6720A">
        <w:rPr>
          <w:sz w:val="28"/>
          <w:szCs w:val="28"/>
        </w:rPr>
        <w:t>правоотношения</w:t>
      </w:r>
      <w:proofErr w:type="gramEnd"/>
      <w:r w:rsidR="00B6720A">
        <w:rPr>
          <w:sz w:val="28"/>
          <w:szCs w:val="28"/>
        </w:rPr>
        <w:t xml:space="preserve"> возникшие </w:t>
      </w:r>
      <w:r>
        <w:rPr>
          <w:sz w:val="28"/>
          <w:szCs w:val="28"/>
        </w:rPr>
        <w:t>с 01 января 2017 года.</w:t>
      </w:r>
    </w:p>
    <w:p w:rsidR="002B7771" w:rsidRDefault="002B7771" w:rsidP="002B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«Знамя».</w:t>
      </w:r>
    </w:p>
    <w:p w:rsidR="004A76E8" w:rsidRPr="00744722" w:rsidRDefault="004A76E8" w:rsidP="002B7771">
      <w:pPr>
        <w:ind w:firstLine="708"/>
        <w:jc w:val="both"/>
        <w:rPr>
          <w:sz w:val="28"/>
          <w:szCs w:val="28"/>
        </w:rPr>
      </w:pPr>
    </w:p>
    <w:p w:rsidR="004A76E8" w:rsidRDefault="004A76E8" w:rsidP="003A3A53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sz w:val="28"/>
        </w:rPr>
      </w:pPr>
      <w:r>
        <w:rPr>
          <w:sz w:val="28"/>
        </w:rPr>
        <w:t xml:space="preserve"> Глава муниципального образования      </w:t>
      </w:r>
    </w:p>
    <w:p w:rsidR="003A3A53" w:rsidRDefault="003A3A53" w:rsidP="003A3A53">
      <w:pPr>
        <w:jc w:val="both"/>
        <w:rPr>
          <w:sz w:val="28"/>
        </w:rPr>
      </w:pPr>
      <w:r>
        <w:rPr>
          <w:sz w:val="28"/>
        </w:rPr>
        <w:t xml:space="preserve">«Ельнинский район» Смоленской области                                  </w:t>
      </w:r>
      <w:r>
        <w:rPr>
          <w:sz w:val="28"/>
        </w:rPr>
        <w:tab/>
      </w:r>
      <w:r>
        <w:rPr>
          <w:bCs/>
          <w:sz w:val="28"/>
        </w:rPr>
        <w:t>В.Е.</w:t>
      </w:r>
      <w:r w:rsidR="00282015">
        <w:rPr>
          <w:bCs/>
          <w:sz w:val="28"/>
        </w:rPr>
        <w:t xml:space="preserve"> </w:t>
      </w:r>
      <w:r>
        <w:rPr>
          <w:bCs/>
          <w:sz w:val="28"/>
        </w:rPr>
        <w:t>Левченков</w:t>
      </w:r>
    </w:p>
    <w:p w:rsidR="003A3A53" w:rsidRDefault="003A3A53" w:rsidP="003A3A53">
      <w:pPr>
        <w:jc w:val="both"/>
        <w:rPr>
          <w:b/>
          <w:bCs/>
          <w:sz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582D52" w:rsidRDefault="00582D52" w:rsidP="00C62F73">
      <w:pPr>
        <w:rPr>
          <w:sz w:val="28"/>
          <w:szCs w:val="28"/>
        </w:rPr>
      </w:pPr>
    </w:p>
    <w:p w:rsidR="001C4508" w:rsidRDefault="001C4508" w:rsidP="001C4508">
      <w:pPr>
        <w:tabs>
          <w:tab w:val="left" w:pos="7710"/>
        </w:tabs>
        <w:jc w:val="center"/>
      </w:pPr>
      <w:r>
        <w:t xml:space="preserve">                                                        </w:t>
      </w:r>
      <w:r w:rsidR="000B3CA0">
        <w:t xml:space="preserve">                       </w:t>
      </w:r>
      <w:r>
        <w:t xml:space="preserve"> Приложение 1</w:t>
      </w:r>
    </w:p>
    <w:p w:rsidR="001C4508" w:rsidRDefault="001C4508" w:rsidP="001C4508">
      <w:pPr>
        <w:tabs>
          <w:tab w:val="left" w:pos="7710"/>
        </w:tabs>
        <w:jc w:val="center"/>
      </w:pPr>
      <w:r>
        <w:t xml:space="preserve">                                                           </w:t>
      </w:r>
      <w:r w:rsidR="000B3CA0">
        <w:t xml:space="preserve">                     </w:t>
      </w:r>
      <w:r>
        <w:t xml:space="preserve">  к решению  Ельнинского </w:t>
      </w:r>
      <w:proofErr w:type="gramStart"/>
      <w:r>
        <w:t>районного</w:t>
      </w:r>
      <w:proofErr w:type="gramEnd"/>
      <w:r>
        <w:t xml:space="preserve"> </w:t>
      </w:r>
    </w:p>
    <w:p w:rsidR="001C4508" w:rsidRPr="001C4508" w:rsidRDefault="001C4508" w:rsidP="001C4508">
      <w:pPr>
        <w:tabs>
          <w:tab w:val="left" w:pos="7710"/>
        </w:tabs>
        <w:jc w:val="center"/>
      </w:pPr>
      <w:r>
        <w:t xml:space="preserve">                                                                                  Совета депут</w:t>
      </w:r>
      <w:r w:rsidR="000B3CA0">
        <w:t>атов  от 03.03.2017  № 9</w:t>
      </w:r>
    </w:p>
    <w:p w:rsidR="001C4508" w:rsidRDefault="001C4508" w:rsidP="001C4508">
      <w:pPr>
        <w:tabs>
          <w:tab w:val="left" w:pos="7710"/>
        </w:tabs>
        <w:rPr>
          <w:sz w:val="28"/>
        </w:rPr>
      </w:pPr>
    </w:p>
    <w:p w:rsidR="001C4508" w:rsidRPr="00282015" w:rsidRDefault="001C4508" w:rsidP="001C4508">
      <w:pPr>
        <w:tabs>
          <w:tab w:val="left" w:pos="7710"/>
        </w:tabs>
        <w:jc w:val="center"/>
        <w:rPr>
          <w:b/>
          <w:szCs w:val="24"/>
        </w:rPr>
      </w:pPr>
      <w:r w:rsidRPr="00282015">
        <w:rPr>
          <w:b/>
          <w:szCs w:val="24"/>
        </w:rPr>
        <w:t>Значение</w:t>
      </w:r>
    </w:p>
    <w:p w:rsidR="00D922AF" w:rsidRPr="00282015" w:rsidRDefault="001C4508" w:rsidP="001C4508">
      <w:pPr>
        <w:tabs>
          <w:tab w:val="left" w:pos="7710"/>
        </w:tabs>
        <w:jc w:val="center"/>
        <w:rPr>
          <w:b/>
          <w:szCs w:val="24"/>
        </w:rPr>
      </w:pPr>
      <w:r w:rsidRPr="00282015">
        <w:rPr>
          <w:b/>
          <w:szCs w:val="24"/>
        </w:rPr>
        <w:t>корректирующего коэффициента базово</w:t>
      </w:r>
      <w:r w:rsidR="00D922AF" w:rsidRPr="00282015">
        <w:rPr>
          <w:b/>
          <w:szCs w:val="24"/>
        </w:rPr>
        <w:t>й доходности К</w:t>
      </w:r>
      <w:proofErr w:type="gramStart"/>
      <w:r w:rsidR="00D922AF" w:rsidRPr="00282015">
        <w:rPr>
          <w:b/>
          <w:szCs w:val="24"/>
        </w:rPr>
        <w:t>2</w:t>
      </w:r>
      <w:proofErr w:type="gramEnd"/>
      <w:r w:rsidR="00D922AF" w:rsidRPr="00282015">
        <w:rPr>
          <w:b/>
          <w:szCs w:val="24"/>
        </w:rPr>
        <w:t xml:space="preserve"> действующего </w:t>
      </w:r>
    </w:p>
    <w:p w:rsidR="001C4508" w:rsidRPr="00282015" w:rsidRDefault="001C4508" w:rsidP="001C4508">
      <w:pPr>
        <w:tabs>
          <w:tab w:val="left" w:pos="7710"/>
        </w:tabs>
        <w:jc w:val="center"/>
        <w:rPr>
          <w:b/>
          <w:szCs w:val="24"/>
        </w:rPr>
      </w:pPr>
      <w:r w:rsidRPr="00282015">
        <w:rPr>
          <w:b/>
          <w:szCs w:val="24"/>
        </w:rPr>
        <w:t xml:space="preserve">  с 1 января 2017 года</w:t>
      </w:r>
    </w:p>
    <w:p w:rsidR="001C4508" w:rsidRPr="00282015" w:rsidRDefault="001C4508" w:rsidP="001C4508">
      <w:pPr>
        <w:tabs>
          <w:tab w:val="left" w:pos="7710"/>
        </w:tabs>
        <w:rPr>
          <w:szCs w:val="24"/>
        </w:rPr>
      </w:pPr>
    </w:p>
    <w:p w:rsidR="001C4508" w:rsidRPr="00282015" w:rsidRDefault="001C4508" w:rsidP="001C4508">
      <w:pPr>
        <w:tabs>
          <w:tab w:val="left" w:pos="7710"/>
        </w:tabs>
        <w:rPr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8"/>
        <w:gridCol w:w="2040"/>
        <w:gridCol w:w="1920"/>
      </w:tblGrid>
      <w:tr w:rsidR="001C4508" w:rsidRPr="00282015" w:rsidTr="00120CEE">
        <w:trPr>
          <w:cantSplit/>
        </w:trPr>
        <w:tc>
          <w:tcPr>
            <w:tcW w:w="5748" w:type="dxa"/>
            <w:vMerge w:val="restart"/>
          </w:tcPr>
          <w:p w:rsidR="001C4508" w:rsidRPr="00282015" w:rsidRDefault="001C4508" w:rsidP="00120CEE">
            <w:pPr>
              <w:tabs>
                <w:tab w:val="left" w:pos="7710"/>
              </w:tabs>
              <w:jc w:val="center"/>
              <w:rPr>
                <w:szCs w:val="24"/>
              </w:rPr>
            </w:pPr>
          </w:p>
          <w:p w:rsidR="001C4508" w:rsidRPr="00282015" w:rsidRDefault="001C4508" w:rsidP="00120CEE">
            <w:pPr>
              <w:tabs>
                <w:tab w:val="left" w:pos="7710"/>
              </w:tabs>
              <w:jc w:val="center"/>
              <w:rPr>
                <w:szCs w:val="24"/>
              </w:rPr>
            </w:pPr>
          </w:p>
          <w:p w:rsidR="001C4508" w:rsidRPr="00282015" w:rsidRDefault="001C4508" w:rsidP="00120CEE">
            <w:pPr>
              <w:tabs>
                <w:tab w:val="left" w:pos="7710"/>
              </w:tabs>
              <w:jc w:val="center"/>
              <w:rPr>
                <w:szCs w:val="24"/>
              </w:rPr>
            </w:pPr>
            <w:r w:rsidRPr="00282015">
              <w:rPr>
                <w:szCs w:val="24"/>
              </w:rPr>
              <w:t>Наименование видов (подвидов) предпринимательской деятельности</w:t>
            </w:r>
          </w:p>
        </w:tc>
        <w:tc>
          <w:tcPr>
            <w:tcW w:w="3960" w:type="dxa"/>
            <w:gridSpan w:val="2"/>
          </w:tcPr>
          <w:p w:rsidR="001C4508" w:rsidRPr="00282015" w:rsidRDefault="001C4508" w:rsidP="00120CEE">
            <w:pPr>
              <w:tabs>
                <w:tab w:val="left" w:pos="7710"/>
              </w:tabs>
              <w:jc w:val="center"/>
              <w:rPr>
                <w:szCs w:val="24"/>
              </w:rPr>
            </w:pPr>
            <w:r w:rsidRPr="00282015">
              <w:rPr>
                <w:szCs w:val="24"/>
              </w:rPr>
              <w:t>Значения корректирующего коэффициента базовой доходности деятельности К</w:t>
            </w:r>
            <w:proofErr w:type="gramStart"/>
            <w:r w:rsidRPr="00282015">
              <w:rPr>
                <w:szCs w:val="24"/>
              </w:rPr>
              <w:t>2</w:t>
            </w:r>
            <w:proofErr w:type="gramEnd"/>
            <w:r w:rsidRPr="00282015">
              <w:rPr>
                <w:szCs w:val="24"/>
              </w:rPr>
              <w:t xml:space="preserve"> по группам территорий</w:t>
            </w:r>
          </w:p>
        </w:tc>
      </w:tr>
      <w:tr w:rsidR="001C4508" w:rsidRPr="00282015" w:rsidTr="00120CEE">
        <w:trPr>
          <w:cantSplit/>
        </w:trPr>
        <w:tc>
          <w:tcPr>
            <w:tcW w:w="5748" w:type="dxa"/>
            <w:vMerge/>
          </w:tcPr>
          <w:p w:rsidR="001C4508" w:rsidRPr="00282015" w:rsidRDefault="001C4508" w:rsidP="00120CEE">
            <w:pPr>
              <w:tabs>
                <w:tab w:val="left" w:pos="7710"/>
              </w:tabs>
              <w:rPr>
                <w:szCs w:val="24"/>
              </w:rPr>
            </w:pPr>
          </w:p>
        </w:tc>
        <w:tc>
          <w:tcPr>
            <w:tcW w:w="2040" w:type="dxa"/>
          </w:tcPr>
          <w:p w:rsidR="001C4508" w:rsidRPr="00282015" w:rsidRDefault="001C4508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 группа</w:t>
            </w:r>
          </w:p>
          <w:p w:rsidR="001C4508" w:rsidRPr="00282015" w:rsidRDefault="001C4508" w:rsidP="00120CEE">
            <w:pPr>
              <w:tabs>
                <w:tab w:val="left" w:pos="7710"/>
              </w:tabs>
              <w:rPr>
                <w:szCs w:val="24"/>
              </w:rPr>
            </w:pPr>
          </w:p>
        </w:tc>
        <w:tc>
          <w:tcPr>
            <w:tcW w:w="1920" w:type="dxa"/>
          </w:tcPr>
          <w:p w:rsidR="001C4508" w:rsidRPr="00282015" w:rsidRDefault="001C4508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2 группа</w:t>
            </w:r>
          </w:p>
        </w:tc>
      </w:tr>
      <w:tr w:rsidR="001C4508" w:rsidRPr="00282015" w:rsidTr="00120CEE">
        <w:trPr>
          <w:cantSplit/>
        </w:trPr>
        <w:tc>
          <w:tcPr>
            <w:tcW w:w="5748" w:type="dxa"/>
          </w:tcPr>
          <w:p w:rsidR="001C4508" w:rsidRPr="00282015" w:rsidRDefault="001C4508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>Оказание бытовых услуг:</w:t>
            </w:r>
          </w:p>
        </w:tc>
        <w:tc>
          <w:tcPr>
            <w:tcW w:w="2040" w:type="dxa"/>
          </w:tcPr>
          <w:p w:rsidR="001C4508" w:rsidRPr="00282015" w:rsidRDefault="001C4508" w:rsidP="00120CEE">
            <w:pPr>
              <w:tabs>
                <w:tab w:val="left" w:pos="7710"/>
              </w:tabs>
              <w:rPr>
                <w:szCs w:val="24"/>
              </w:rPr>
            </w:pPr>
          </w:p>
        </w:tc>
        <w:tc>
          <w:tcPr>
            <w:tcW w:w="1920" w:type="dxa"/>
          </w:tcPr>
          <w:p w:rsidR="001C4508" w:rsidRPr="00282015" w:rsidRDefault="001C4508" w:rsidP="00120CEE">
            <w:pPr>
              <w:tabs>
                <w:tab w:val="left" w:pos="7710"/>
              </w:tabs>
              <w:rPr>
                <w:szCs w:val="24"/>
              </w:rPr>
            </w:pPr>
          </w:p>
        </w:tc>
      </w:tr>
      <w:tr w:rsidR="001C4508" w:rsidRPr="00282015" w:rsidTr="00120CEE">
        <w:trPr>
          <w:cantSplit/>
        </w:trPr>
        <w:tc>
          <w:tcPr>
            <w:tcW w:w="5748" w:type="dxa"/>
          </w:tcPr>
          <w:p w:rsidR="001C4508" w:rsidRPr="00282015" w:rsidRDefault="001C4508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 xml:space="preserve">ремонт, окраска и пошив обуви; </w:t>
            </w:r>
          </w:p>
        </w:tc>
        <w:tc>
          <w:tcPr>
            <w:tcW w:w="2040" w:type="dxa"/>
          </w:tcPr>
          <w:p w:rsidR="001C4508" w:rsidRPr="00282015" w:rsidRDefault="001C4508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0,24</w:t>
            </w:r>
          </w:p>
        </w:tc>
        <w:tc>
          <w:tcPr>
            <w:tcW w:w="1920" w:type="dxa"/>
          </w:tcPr>
          <w:p w:rsidR="001C4508" w:rsidRPr="00282015" w:rsidRDefault="001C4508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0,005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подшив подошв меховой обуви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ремонт швейных, меховых кожаных изделий, головных уборов и изделий текстильной галантереи;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0,24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0,005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пошив швейных, меховых и кожаных изделий, головных уборов и изделий текстильной галантереи;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0,005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ремонт трикотажных изделий;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0,24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0,005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пошив и вязание трикотажных изделий;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0,02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ремонт покрывал, штор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0,1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0,05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ремонт и изготовление металлоизделий;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0,36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ремонт и техническое обслуживание бытовой радиоэлектронной аппаратуры;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0,36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ремонт бытовых машин;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ремонт бытовых приборов за исключением ремонта часов;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ремонт часов;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0,12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0,005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ремонт мебели;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0,42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химическая чистка и крашение, услуги прачечных;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0,36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0,02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ремонт жилья и других построек;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0,36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строительство жилья и других построек (за исключением строительства индивидуальных домов);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0,48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0,05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услуги фотоателье, фото – и кинолабораторий;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0,36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услуги парикмахерских;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0,48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0,05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услуги предприятий по прокату;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0,42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0,04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р</w:t>
            </w:r>
            <w:r w:rsidR="00B2500E" w:rsidRPr="00282015">
              <w:rPr>
                <w:szCs w:val="24"/>
              </w:rPr>
              <w:t>емонт магнитофонов-приставок, музыкальных центров, проигрывателей с компакт-дисками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0,36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з</w:t>
            </w:r>
            <w:r w:rsidR="00B2500E" w:rsidRPr="00282015">
              <w:rPr>
                <w:szCs w:val="24"/>
              </w:rPr>
              <w:t>аправка картриджей для принтеров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р</w:t>
            </w:r>
            <w:r w:rsidR="00B2500E" w:rsidRPr="00282015">
              <w:rPr>
                <w:szCs w:val="24"/>
              </w:rPr>
              <w:t xml:space="preserve">емонт сельхозинвентаря, </w:t>
            </w:r>
            <w:proofErr w:type="spellStart"/>
            <w:r w:rsidR="00B2500E" w:rsidRPr="00282015">
              <w:rPr>
                <w:szCs w:val="24"/>
              </w:rPr>
              <w:t>минитракторов</w:t>
            </w:r>
            <w:proofErr w:type="spellEnd"/>
            <w:r w:rsidR="00B2500E" w:rsidRPr="00282015">
              <w:rPr>
                <w:szCs w:val="24"/>
              </w:rPr>
              <w:t>, газонокосилок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0,4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0,4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р</w:t>
            </w:r>
            <w:r w:rsidR="00B2500E" w:rsidRPr="00282015">
              <w:rPr>
                <w:szCs w:val="24"/>
              </w:rPr>
              <w:t xml:space="preserve">емонт и замена дверей, оконных рам, дверных и оконных коробок, </w:t>
            </w:r>
            <w:proofErr w:type="spellStart"/>
            <w:r w:rsidR="00B2500E" w:rsidRPr="00282015">
              <w:rPr>
                <w:szCs w:val="24"/>
              </w:rPr>
              <w:t>остекленение</w:t>
            </w:r>
            <w:proofErr w:type="spellEnd"/>
            <w:r w:rsidR="00B2500E" w:rsidRPr="00282015">
              <w:rPr>
                <w:szCs w:val="24"/>
              </w:rPr>
              <w:t xml:space="preserve">  балконов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0,4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0,4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р</w:t>
            </w:r>
            <w:r w:rsidR="00B2500E" w:rsidRPr="00282015">
              <w:rPr>
                <w:szCs w:val="24"/>
              </w:rPr>
              <w:t>аботы по установке металлических дверей, включая бронирование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0,36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0,36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р</w:t>
            </w:r>
            <w:r w:rsidR="00B2500E" w:rsidRPr="00282015">
              <w:rPr>
                <w:szCs w:val="24"/>
              </w:rPr>
              <w:t>емонт и установка газовых и электроплит в жилых помещениях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0,4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0,4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lastRenderedPageBreak/>
              <w:t>у</w:t>
            </w:r>
            <w:r w:rsidR="00B2500E" w:rsidRPr="00282015">
              <w:rPr>
                <w:szCs w:val="24"/>
              </w:rPr>
              <w:t>слуги по чистке печей и дымоходов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0,15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у</w:t>
            </w:r>
            <w:r w:rsidR="00B2500E" w:rsidRPr="00282015">
              <w:rPr>
                <w:szCs w:val="24"/>
              </w:rPr>
              <w:t>становка и ремонт водозаборного оборудования, арматуры и трубопроводов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0,26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у</w:t>
            </w:r>
            <w:r w:rsidR="00B2500E" w:rsidRPr="00282015">
              <w:rPr>
                <w:szCs w:val="24"/>
              </w:rPr>
              <w:t>становка и ремонт систем водоочистки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0,4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0,4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р</w:t>
            </w:r>
            <w:r w:rsidR="00B2500E" w:rsidRPr="00282015">
              <w:rPr>
                <w:szCs w:val="24"/>
              </w:rPr>
              <w:t>аботы по устройству тепловых покрытий полов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у</w:t>
            </w:r>
            <w:r w:rsidR="00B2500E" w:rsidRPr="00282015">
              <w:rPr>
                <w:szCs w:val="24"/>
              </w:rPr>
              <w:t>слуги по установке и ремонту сантехнического оборудования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и</w:t>
            </w:r>
            <w:r w:rsidR="00B2500E" w:rsidRPr="00282015">
              <w:rPr>
                <w:szCs w:val="24"/>
              </w:rPr>
              <w:t>зготовление в павильоне черно-белых и цветных фотоснимков для документов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0,28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0,28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и</w:t>
            </w:r>
            <w:r w:rsidR="00B2500E" w:rsidRPr="00282015">
              <w:rPr>
                <w:szCs w:val="24"/>
              </w:rPr>
              <w:t>зготовление вне павильона черно-белых и цветных фотоснимков для документов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0,25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0,25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к</w:t>
            </w:r>
            <w:r w:rsidR="00B2500E" w:rsidRPr="00282015">
              <w:rPr>
                <w:szCs w:val="24"/>
              </w:rPr>
              <w:t>омпьютерная обработка фотоизображений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у</w:t>
            </w:r>
            <w:r w:rsidR="00B2500E" w:rsidRPr="00282015">
              <w:rPr>
                <w:szCs w:val="24"/>
              </w:rPr>
              <w:t>слуги по восстановлению, пересъемке и ретушированию фотографий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п</w:t>
            </w:r>
            <w:r w:rsidR="00B2500E" w:rsidRPr="00282015">
              <w:rPr>
                <w:szCs w:val="24"/>
              </w:rPr>
              <w:t>арикмахерские  и косметические услуги, оказываемые организациями коммунально-бытового назначения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0,5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0,05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г</w:t>
            </w:r>
            <w:r w:rsidR="00B2500E" w:rsidRPr="00282015">
              <w:rPr>
                <w:szCs w:val="24"/>
              </w:rPr>
              <w:t>игиенический маникюр с покрытием и без покрытия ногтей лаком, наращивание ногтей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у</w:t>
            </w:r>
            <w:r w:rsidR="00B2500E" w:rsidRPr="00282015">
              <w:rPr>
                <w:szCs w:val="24"/>
              </w:rPr>
              <w:t xml:space="preserve">слуги по проведению </w:t>
            </w:r>
            <w:proofErr w:type="spellStart"/>
            <w:r w:rsidR="00B2500E" w:rsidRPr="00282015">
              <w:rPr>
                <w:szCs w:val="24"/>
              </w:rPr>
              <w:t>татуажа</w:t>
            </w:r>
            <w:proofErr w:type="spellEnd"/>
            <w:r w:rsidR="00B2500E" w:rsidRPr="00282015">
              <w:rPr>
                <w:szCs w:val="24"/>
              </w:rPr>
              <w:t xml:space="preserve">, </w:t>
            </w:r>
            <w:proofErr w:type="spellStart"/>
            <w:r w:rsidR="00B2500E" w:rsidRPr="00282015">
              <w:rPr>
                <w:szCs w:val="24"/>
              </w:rPr>
              <w:t>пилинга</w:t>
            </w:r>
            <w:proofErr w:type="spellEnd"/>
            <w:r w:rsidR="00B2500E" w:rsidRPr="00282015">
              <w:rPr>
                <w:szCs w:val="24"/>
              </w:rPr>
              <w:t xml:space="preserve">, пирсинга, услуги по уходу за телом, массажу тела, </w:t>
            </w:r>
            <w:proofErr w:type="spellStart"/>
            <w:r w:rsidR="00B2500E" w:rsidRPr="00282015">
              <w:rPr>
                <w:szCs w:val="24"/>
              </w:rPr>
              <w:t>криомассажу</w:t>
            </w:r>
            <w:proofErr w:type="spellEnd"/>
            <w:r w:rsidR="00B2500E" w:rsidRPr="00282015">
              <w:rPr>
                <w:szCs w:val="24"/>
              </w:rPr>
              <w:t xml:space="preserve">, эпиляции тела, татуировке, </w:t>
            </w:r>
            <w:proofErr w:type="spellStart"/>
            <w:r w:rsidR="00B2500E" w:rsidRPr="00282015">
              <w:rPr>
                <w:szCs w:val="24"/>
              </w:rPr>
              <w:t>бодиарту</w:t>
            </w:r>
            <w:proofErr w:type="spellEnd"/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0,36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0,36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у</w:t>
            </w:r>
            <w:r w:rsidR="00B2500E" w:rsidRPr="00282015">
              <w:rPr>
                <w:szCs w:val="24"/>
              </w:rPr>
              <w:t>слуги соляриев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0,4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0,4</w:t>
            </w:r>
          </w:p>
        </w:tc>
      </w:tr>
      <w:tr w:rsidR="00B2500E" w:rsidRPr="00282015" w:rsidTr="00120CEE">
        <w:trPr>
          <w:cantSplit/>
        </w:trPr>
        <w:tc>
          <w:tcPr>
            <w:tcW w:w="5748" w:type="dxa"/>
          </w:tcPr>
          <w:p w:rsidR="00B2500E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п</w:t>
            </w:r>
            <w:r w:rsidR="00B2500E" w:rsidRPr="00282015">
              <w:rPr>
                <w:szCs w:val="24"/>
              </w:rPr>
              <w:t xml:space="preserve">еревозка тела (останков) умершего  на кладбище (крематорий) </w:t>
            </w:r>
          </w:p>
        </w:tc>
        <w:tc>
          <w:tcPr>
            <w:tcW w:w="204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0,38</w:t>
            </w:r>
          </w:p>
        </w:tc>
        <w:tc>
          <w:tcPr>
            <w:tcW w:w="1920" w:type="dxa"/>
          </w:tcPr>
          <w:p w:rsidR="00B2500E" w:rsidRPr="00282015" w:rsidRDefault="00B2500E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0,38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 xml:space="preserve">организация похорон и предоставление связанных с ними услуг 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0,5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услуги копировально-множительные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0,15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0,15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чистка сливных и канализационных решеток, труб и желобов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rPr>
                <w:szCs w:val="24"/>
              </w:rPr>
            </w:pPr>
            <w:r w:rsidRPr="00282015">
              <w:rPr>
                <w:szCs w:val="24"/>
              </w:rPr>
              <w:t>0,2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услуги бань и душевых, оказываемые по ценам (тарифам), утвержденными решениями Ельнинского районного совета депутатов Смоленской области;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0,2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0,005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услуги бань и душевых, за исключением услуг бань и душевых, оказываемых по ценам (тарифам), установленными решениями Ельнинского районного совета депутатов Смоленской области;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0,7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0,2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прочие услуги, оказываемые в банях и душевых: массаж, водолечебные процедуры.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0,7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0,3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color w:val="FF00FF"/>
                <w:szCs w:val="24"/>
              </w:rPr>
              <w:t xml:space="preserve"> </w:t>
            </w:r>
            <w:r w:rsidRPr="00282015">
              <w:rPr>
                <w:b/>
                <w:bCs/>
                <w:i/>
                <w:iCs/>
                <w:szCs w:val="24"/>
              </w:rPr>
              <w:t>Оказания ветеринарных услуг.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color w:val="FF00FF"/>
                <w:szCs w:val="24"/>
              </w:rPr>
            </w:pP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color w:val="FF00FF"/>
                <w:szCs w:val="24"/>
              </w:rPr>
            </w:pP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Cs/>
                <w:iCs/>
                <w:szCs w:val="24"/>
              </w:rPr>
            </w:pPr>
            <w:r w:rsidRPr="00282015">
              <w:rPr>
                <w:bCs/>
                <w:iCs/>
                <w:szCs w:val="24"/>
              </w:rPr>
              <w:t xml:space="preserve">лечение домашних животных в ветеринарных лечебницах и на дому  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Cs/>
                <w:iCs/>
                <w:szCs w:val="24"/>
              </w:rPr>
            </w:pPr>
            <w:r w:rsidRPr="00282015">
              <w:rPr>
                <w:bCs/>
                <w:iCs/>
                <w:szCs w:val="24"/>
              </w:rPr>
              <w:t>клинический осмотр домашних животных и выдача ветеринарных сертификатов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Cs/>
                <w:iCs/>
                <w:szCs w:val="24"/>
              </w:rPr>
            </w:pPr>
            <w:r w:rsidRPr="00282015">
              <w:rPr>
                <w:bCs/>
                <w:iCs/>
                <w:szCs w:val="24"/>
              </w:rPr>
              <w:t xml:space="preserve">диагностические исследования домашних животных  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Cs/>
                <w:iCs/>
                <w:szCs w:val="24"/>
              </w:rPr>
            </w:pPr>
            <w:r w:rsidRPr="00282015">
              <w:rPr>
                <w:bCs/>
                <w:iCs/>
                <w:szCs w:val="24"/>
              </w:rPr>
              <w:t>вакцинация домашних животных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Cs/>
                <w:iCs/>
                <w:szCs w:val="24"/>
              </w:rPr>
            </w:pPr>
            <w:r w:rsidRPr="00282015">
              <w:rPr>
                <w:bCs/>
                <w:iCs/>
                <w:szCs w:val="24"/>
              </w:rPr>
              <w:t>дегельминтизация домашних животных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Cs/>
                <w:iCs/>
                <w:szCs w:val="24"/>
              </w:rPr>
            </w:pPr>
            <w:r w:rsidRPr="00282015">
              <w:rPr>
                <w:bCs/>
                <w:iCs/>
                <w:szCs w:val="24"/>
              </w:rPr>
              <w:t>лечение домашних животных на дому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Cs/>
                <w:iCs/>
                <w:szCs w:val="24"/>
              </w:rPr>
            </w:pPr>
            <w:r w:rsidRPr="00282015">
              <w:rPr>
                <w:bCs/>
                <w:iCs/>
                <w:szCs w:val="24"/>
              </w:rPr>
              <w:t xml:space="preserve">лечение домашних животных в стационаре 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Cs/>
                <w:iCs/>
                <w:szCs w:val="24"/>
              </w:rPr>
            </w:pPr>
            <w:r w:rsidRPr="00282015">
              <w:rPr>
                <w:bCs/>
                <w:iCs/>
                <w:szCs w:val="24"/>
              </w:rPr>
              <w:t>проведение хирургических операций у домашних животных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Cs/>
                <w:iCs/>
                <w:szCs w:val="24"/>
              </w:rPr>
            </w:pPr>
            <w:r w:rsidRPr="00282015">
              <w:rPr>
                <w:bCs/>
                <w:iCs/>
                <w:szCs w:val="24"/>
              </w:rPr>
              <w:t xml:space="preserve">выезд скорой ветеринарной помощи на дом 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Cs/>
                <w:iCs/>
                <w:szCs w:val="24"/>
              </w:rPr>
            </w:pPr>
            <w:r w:rsidRPr="00282015">
              <w:rPr>
                <w:bCs/>
                <w:iCs/>
                <w:szCs w:val="24"/>
              </w:rPr>
              <w:t>выезд ветеринара на дом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0,03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lastRenderedPageBreak/>
              <w:t xml:space="preserve"> Оказание услуг по ремонту, техническому обслуживанию и мойке автотранспортных средств.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 xml:space="preserve">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  (за исключением штрафных автостоянок).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0,1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 xml:space="preserve"> Оказание автотранспортных услуг.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>Розничная торговля, осуществляемая через объекты стационарной торговой сети, имеющей торговые залы: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D922AF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п</w:t>
            </w:r>
            <w:r w:rsidR="00190E5A" w:rsidRPr="00282015">
              <w:rPr>
                <w:szCs w:val="24"/>
              </w:rPr>
              <w:t>родовольственными товарами, за исключением алкогольной продукции, пива;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0,42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0,08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D922AF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а</w:t>
            </w:r>
            <w:r w:rsidR="00190E5A" w:rsidRPr="00282015">
              <w:rPr>
                <w:szCs w:val="24"/>
              </w:rPr>
              <w:t>лкогольной продукцией; пивом; табачными изделиями;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0,56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0,11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D922AF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с</w:t>
            </w:r>
            <w:r w:rsidR="00190E5A" w:rsidRPr="00282015">
              <w:rPr>
                <w:szCs w:val="24"/>
              </w:rPr>
              <w:t>мешанным ассортиментом продовольственных товаров (алкогольной продукцией, пивом и другими продовольственными товарами);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0,45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D922AF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н</w:t>
            </w:r>
            <w:r w:rsidR="00190E5A" w:rsidRPr="00282015">
              <w:rPr>
                <w:szCs w:val="24"/>
              </w:rPr>
              <w:t>епродовольственными товарами;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0,47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0,09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D922AF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г</w:t>
            </w:r>
            <w:r w:rsidR="00190E5A" w:rsidRPr="00282015">
              <w:rPr>
                <w:szCs w:val="24"/>
              </w:rPr>
              <w:t>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0,28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0,06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D922AF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п</w:t>
            </w:r>
            <w:r w:rsidR="00190E5A" w:rsidRPr="00282015">
              <w:rPr>
                <w:szCs w:val="24"/>
              </w:rPr>
              <w:t xml:space="preserve">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</w:t>
            </w:r>
            <w:proofErr w:type="gramStart"/>
            <w:r w:rsidR="00190E5A" w:rsidRPr="00282015">
              <w:rPr>
                <w:szCs w:val="24"/>
              </w:rPr>
              <w:t>товарами</w:t>
            </w:r>
            <w:proofErr w:type="gramEnd"/>
            <w:r w:rsidR="00190E5A" w:rsidRPr="00282015">
              <w:rPr>
                <w:szCs w:val="24"/>
              </w:rPr>
              <w:t xml:space="preserve"> бывшими в употреблении, реализуемыми комиссионерами на основании заключенных физическими лицами договоров комиссии;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0,28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0,06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D922AF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с</w:t>
            </w:r>
            <w:r w:rsidR="00190E5A" w:rsidRPr="00282015">
              <w:rPr>
                <w:szCs w:val="24"/>
              </w:rPr>
              <w:t>мешанными товарами (продовольственными и непродовольственными товарами);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0,35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0,07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D922AF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ю</w:t>
            </w:r>
            <w:r w:rsidR="00190E5A" w:rsidRPr="00282015">
              <w:rPr>
                <w:szCs w:val="24"/>
              </w:rPr>
              <w:t>велирными изделиями; меховыми и кожаными изделиями; оружием и патронами к нему; цветами.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>Розничная торговля, осуществляемая через объекты стационарной торговой сети, не имеющей торговых залов и розничная торговля, осуществляемая через объекты нестационарной торговой сети: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D922AF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п</w:t>
            </w:r>
            <w:r w:rsidR="00190E5A" w:rsidRPr="00282015">
              <w:rPr>
                <w:szCs w:val="24"/>
              </w:rPr>
              <w:t>родовольственными товарами, за исключением алкогольной продукции, пива;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0,37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0,07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D922AF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а</w:t>
            </w:r>
            <w:r w:rsidR="00190E5A" w:rsidRPr="00282015">
              <w:rPr>
                <w:szCs w:val="24"/>
              </w:rPr>
              <w:t>лкогольной продукцией, пивом, табачными изделиями;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0,5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D922AF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с</w:t>
            </w:r>
            <w:r w:rsidR="00190E5A" w:rsidRPr="00282015">
              <w:rPr>
                <w:szCs w:val="24"/>
              </w:rPr>
              <w:t>мешанным ассортиментом продовольственных товаров (алкогольной продукцией, пивом и другими продовольственными товарами);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0,48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0,09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D922AF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н</w:t>
            </w:r>
            <w:r w:rsidR="00190E5A" w:rsidRPr="00282015">
              <w:rPr>
                <w:szCs w:val="24"/>
              </w:rPr>
              <w:t>епродовольственными товарами;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0,42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0,07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04775D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lastRenderedPageBreak/>
              <w:t>п</w:t>
            </w:r>
            <w:r w:rsidR="00190E5A" w:rsidRPr="00282015">
              <w:rPr>
                <w:szCs w:val="24"/>
              </w:rPr>
              <w:t>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0,24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0,05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04775D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с</w:t>
            </w:r>
            <w:r w:rsidR="00190E5A" w:rsidRPr="00282015">
              <w:rPr>
                <w:szCs w:val="24"/>
              </w:rPr>
              <w:t>мешанными товарами (продовольственными и непродовольственными товарами);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0,48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0,09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04775D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ю</w:t>
            </w:r>
            <w:r w:rsidR="00190E5A" w:rsidRPr="00282015">
              <w:rPr>
                <w:szCs w:val="24"/>
              </w:rPr>
              <w:t>велирными изделиями; меховыми и кожаными изделиями; цветами.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>Развозная (разносная) торговля,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0,6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0,55</w:t>
            </w:r>
          </w:p>
        </w:tc>
      </w:tr>
      <w:tr w:rsidR="00190E5A" w:rsidRPr="00282015" w:rsidTr="00120CEE">
        <w:trPr>
          <w:cantSplit/>
          <w:trHeight w:val="1318"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>Оказания услуг общественного питания,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04775D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р</w:t>
            </w:r>
            <w:r w:rsidR="00190E5A" w:rsidRPr="00282015">
              <w:rPr>
                <w:szCs w:val="24"/>
              </w:rPr>
              <w:t>есторанами;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0,56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0,11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04775D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к</w:t>
            </w:r>
            <w:r w:rsidR="00190E5A" w:rsidRPr="00282015">
              <w:rPr>
                <w:szCs w:val="24"/>
              </w:rPr>
              <w:t>афе, барами;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0,47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0,11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04775D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з</w:t>
            </w:r>
            <w:r w:rsidR="00190E5A" w:rsidRPr="00282015">
              <w:rPr>
                <w:szCs w:val="24"/>
              </w:rPr>
              <w:t>акусочными и столовыми, за исключением осуществляющими реализацию алкогольной продукции.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0,2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0,04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04775D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з</w:t>
            </w:r>
            <w:r w:rsidR="00190E5A" w:rsidRPr="00282015">
              <w:rPr>
                <w:szCs w:val="24"/>
              </w:rPr>
              <w:t>акусочными и столовыми, осуществляющими реализацию алкогольной продукции.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0,47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0,09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0,1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0,7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0,7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>Распространение и (или) размещение наружной рекламы с автоматической сменой изображения.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>Распространение и (или) размещение наружной рекламы посредством электронных табло.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>Размещение рекламы на транспортных средствах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>Оказание услуг по временному размещению и проживанию.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0,28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0,26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>Оказание услуг по передаче во временное владение и (или) пользование  торговых мест, расположенных в объектах стационарной торговой сети, не имеющие торговых залов, объектов нестационарной торговой и объектов организации общественного питания, не имеющие залов обслуживания посетителей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1</w:t>
            </w:r>
          </w:p>
        </w:tc>
      </w:tr>
      <w:tr w:rsidR="00190E5A" w:rsidRPr="00282015" w:rsidTr="00120CEE">
        <w:trPr>
          <w:cantSplit/>
        </w:trPr>
        <w:tc>
          <w:tcPr>
            <w:tcW w:w="5748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b/>
                <w:bCs/>
                <w:i/>
                <w:iCs/>
                <w:szCs w:val="24"/>
              </w:rPr>
            </w:pPr>
            <w:r w:rsidRPr="00282015">
              <w:rPr>
                <w:b/>
                <w:bCs/>
                <w:i/>
                <w:iCs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204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0,045</w:t>
            </w:r>
          </w:p>
        </w:tc>
        <w:tc>
          <w:tcPr>
            <w:tcW w:w="1920" w:type="dxa"/>
          </w:tcPr>
          <w:p w:rsidR="00190E5A" w:rsidRPr="00282015" w:rsidRDefault="00190E5A" w:rsidP="00120CEE">
            <w:pPr>
              <w:tabs>
                <w:tab w:val="left" w:pos="7710"/>
              </w:tabs>
              <w:rPr>
                <w:szCs w:val="24"/>
              </w:rPr>
            </w:pPr>
            <w:r w:rsidRPr="00282015">
              <w:rPr>
                <w:szCs w:val="24"/>
              </w:rPr>
              <w:t>0,045</w:t>
            </w:r>
          </w:p>
        </w:tc>
      </w:tr>
    </w:tbl>
    <w:p w:rsidR="00582D52" w:rsidRPr="00282015" w:rsidRDefault="00582D52" w:rsidP="00282015">
      <w:pPr>
        <w:rPr>
          <w:szCs w:val="24"/>
        </w:rPr>
      </w:pPr>
    </w:p>
    <w:sectPr w:rsidR="00582D52" w:rsidRPr="00282015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43" w:rsidRDefault="00667D43" w:rsidP="00C62F73">
      <w:r>
        <w:separator/>
      </w:r>
    </w:p>
  </w:endnote>
  <w:endnote w:type="continuationSeparator" w:id="0">
    <w:p w:rsidR="00667D43" w:rsidRDefault="00667D43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43" w:rsidRDefault="00667D43" w:rsidP="00C62F73">
      <w:r>
        <w:separator/>
      </w:r>
    </w:p>
  </w:footnote>
  <w:footnote w:type="continuationSeparator" w:id="0">
    <w:p w:rsidR="00667D43" w:rsidRDefault="00667D43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A53"/>
    <w:rsid w:val="0004775D"/>
    <w:rsid w:val="000606CC"/>
    <w:rsid w:val="000764D1"/>
    <w:rsid w:val="000B3CA0"/>
    <w:rsid w:val="000F3B05"/>
    <w:rsid w:val="001054B5"/>
    <w:rsid w:val="00176E39"/>
    <w:rsid w:val="00190E5A"/>
    <w:rsid w:val="001B19F0"/>
    <w:rsid w:val="001C34E5"/>
    <w:rsid w:val="001C4508"/>
    <w:rsid w:val="001D152D"/>
    <w:rsid w:val="0021058E"/>
    <w:rsid w:val="00223E5B"/>
    <w:rsid w:val="00282015"/>
    <w:rsid w:val="002B7771"/>
    <w:rsid w:val="003A1CBA"/>
    <w:rsid w:val="003A3A53"/>
    <w:rsid w:val="0042567B"/>
    <w:rsid w:val="0045429F"/>
    <w:rsid w:val="00465622"/>
    <w:rsid w:val="00475434"/>
    <w:rsid w:val="00485C32"/>
    <w:rsid w:val="004A76E8"/>
    <w:rsid w:val="00506A6A"/>
    <w:rsid w:val="00542637"/>
    <w:rsid w:val="00582D52"/>
    <w:rsid w:val="005978F0"/>
    <w:rsid w:val="00644CE5"/>
    <w:rsid w:val="00667D43"/>
    <w:rsid w:val="006737CB"/>
    <w:rsid w:val="00690460"/>
    <w:rsid w:val="006C3DC6"/>
    <w:rsid w:val="00744722"/>
    <w:rsid w:val="00755495"/>
    <w:rsid w:val="00782E0E"/>
    <w:rsid w:val="00791041"/>
    <w:rsid w:val="007B1856"/>
    <w:rsid w:val="007F1B0D"/>
    <w:rsid w:val="008972A7"/>
    <w:rsid w:val="00B01203"/>
    <w:rsid w:val="00B02C80"/>
    <w:rsid w:val="00B2500E"/>
    <w:rsid w:val="00B540A5"/>
    <w:rsid w:val="00B64B64"/>
    <w:rsid w:val="00B6600E"/>
    <w:rsid w:val="00B6720A"/>
    <w:rsid w:val="00B91DA2"/>
    <w:rsid w:val="00BC0A40"/>
    <w:rsid w:val="00BD6047"/>
    <w:rsid w:val="00C62F73"/>
    <w:rsid w:val="00C747F3"/>
    <w:rsid w:val="00D030F0"/>
    <w:rsid w:val="00D34299"/>
    <w:rsid w:val="00D37400"/>
    <w:rsid w:val="00D922AF"/>
    <w:rsid w:val="00E72A09"/>
    <w:rsid w:val="00E767A7"/>
    <w:rsid w:val="00F828AD"/>
    <w:rsid w:val="00FA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7D2148CF94D07357CA43C4EABEF7233EB80756C26ABD5E5A4C9E13A84462937931382C0E7C14Fx1V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97D2148CF94D07357CA43C4EABEF7233EB80776821ABD5E5A4C9E13Ax8V4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7D2148CF94D07357CA43C4EABEF7233EB80756C26ABD5E5A4C9E13A84462937931382C0E7C14Ex1V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7D2148CF94D07357CA43C4EABEF7233EB80746822ABD5E5A4C9E13Ax8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2017-03-07T08:43:00Z</cp:lastPrinted>
  <dcterms:created xsi:type="dcterms:W3CDTF">2016-08-08T05:42:00Z</dcterms:created>
  <dcterms:modified xsi:type="dcterms:W3CDTF">2017-03-07T13:28:00Z</dcterms:modified>
</cp:coreProperties>
</file>