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4511"/>
        <w:gridCol w:w="801"/>
        <w:gridCol w:w="1418"/>
        <w:gridCol w:w="3550"/>
      </w:tblGrid>
      <w:tr w:rsidR="00E63558" w:rsidRPr="002108F0" w:rsidTr="00A7248B">
        <w:trPr>
          <w:trHeight w:val="313"/>
        </w:trPr>
        <w:tc>
          <w:tcPr>
            <w:tcW w:w="10280" w:type="dxa"/>
            <w:gridSpan w:val="4"/>
          </w:tcPr>
          <w:p w:rsidR="00E63558" w:rsidRPr="007B14F7" w:rsidRDefault="00AE5ABD" w:rsidP="004B0FC8">
            <w:pPr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Инвестиционная площадка </w:t>
            </w:r>
            <w:r w:rsidR="00776F7B">
              <w:rPr>
                <w:rFonts w:ascii="Times New Roman" w:hAnsi="Times New Roman"/>
                <w:b/>
                <w:lang w:val="ru-RU"/>
              </w:rPr>
              <w:t>№ 67-08-36</w:t>
            </w:r>
          </w:p>
        </w:tc>
      </w:tr>
      <w:tr w:rsidR="00776F7B" w:rsidRPr="002108F0" w:rsidTr="00A7248B">
        <w:trPr>
          <w:trHeight w:val="2650"/>
        </w:trPr>
        <w:tc>
          <w:tcPr>
            <w:tcW w:w="5312" w:type="dxa"/>
            <w:gridSpan w:val="2"/>
          </w:tcPr>
          <w:p w:rsidR="00776F7B" w:rsidRDefault="00C00D28" w:rsidP="00776F7B">
            <w:pPr>
              <w:pStyle w:val="af0"/>
            </w:pPr>
            <w:r w:rsidRPr="00C00D28">
              <w:rPr>
                <w:rFonts w:ascii="Cambria" w:hAnsi="Cambr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73.4pt;margin-top:49.35pt;width:18.65pt;height:5.05pt;flip:x;z-index:251660288;mso-position-horizontal-relative:text;mso-position-vertical-relative:text" o:connectortype="straight" strokecolor="red" strokeweight="1.5pt"/>
              </w:pict>
            </w:r>
            <w:r w:rsidRPr="00C00D28">
              <w:rPr>
                <w:rFonts w:ascii="Cambria" w:hAnsi="Cambria"/>
                <w:noProof/>
              </w:rPr>
              <w:pict>
                <v:shape id="_x0000_s1029" type="#_x0000_t32" style="position:absolute;margin-left:73.4pt;margin-top:54.4pt;width:11.05pt;height:12.55pt;z-index:251661312;mso-position-horizontal-relative:text;mso-position-vertical-relative:text" o:connectortype="straight" strokecolor="red" strokeweight="1.5pt"/>
              </w:pict>
            </w:r>
            <w:r w:rsidRPr="00C00D28">
              <w:rPr>
                <w:rFonts w:ascii="Cambria" w:hAnsi="Cambria"/>
                <w:noProof/>
              </w:rPr>
              <w:pict>
                <v:shape id="_x0000_s1026" type="#_x0000_t32" style="position:absolute;margin-left:82.75pt;margin-top:54.25pt;width:16.95pt;height:12.7pt;flip:y;z-index:251658240;mso-position-horizontal-relative:text;mso-position-vertical-relative:text" o:connectortype="straight" strokecolor="red" strokeweight="1.5pt"/>
              </w:pict>
            </w:r>
            <w:r w:rsidRPr="00C00D28">
              <w:rPr>
                <w:rFonts w:ascii="Cambria" w:hAnsi="Cambria"/>
                <w:noProof/>
              </w:rPr>
              <w:pict>
                <v:shape id="_x0000_s1027" type="#_x0000_t32" style="position:absolute;margin-left:92.9pt;margin-top:49.35pt;width:7.65pt;height:5.05pt;flip:x y;z-index:251659264;mso-position-horizontal-relative:text;mso-position-vertical-relative:text" o:connectortype="straight" strokecolor="red" strokeweight="1.5pt"/>
              </w:pict>
            </w:r>
            <w:r w:rsidR="00776F7B">
              <w:rPr>
                <w:noProof/>
              </w:rPr>
              <w:drawing>
                <wp:inline distT="0" distB="0" distL="0" distR="0">
                  <wp:extent cx="3248660" cy="2000922"/>
                  <wp:effectExtent l="0" t="0" r="0" b="0"/>
                  <wp:docPr id="4" name="Рисунок 4" descr="C:\Users\Fedusova_TA\Downloads\2025-01-16_09-23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edusova_TA\Downloads\2025-01-16_09-23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337" cy="2042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05B" w:rsidRPr="002108F0" w:rsidRDefault="007F705B" w:rsidP="00B90D4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68" w:type="dxa"/>
            <w:gridSpan w:val="2"/>
          </w:tcPr>
          <w:p w:rsidR="000E79A6" w:rsidRPr="002108F0" w:rsidRDefault="00DC3BAE" w:rsidP="00F53B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06400">
              <w:rPr>
                <w:noProof/>
                <w:lang w:val="ru-RU" w:eastAsia="ru-RU"/>
              </w:rPr>
              <w:drawing>
                <wp:inline distT="0" distB="0" distL="0" distR="0">
                  <wp:extent cx="3028950" cy="1983740"/>
                  <wp:effectExtent l="0" t="0" r="0" b="0"/>
                  <wp:docPr id="5" name="Рисунок 5" descr="C:\Users\Fedusova_TA\Documents\ReceivedFiles\Трошкина_СВ\фото земля\IMG-20230208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edusova_TA\Documents\ReceivedFiles\Трошкина_СВ\фото земля\IMG-20230208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098" cy="199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B" w:rsidRPr="00A7248B" w:rsidTr="00A7248B">
        <w:trPr>
          <w:trHeight w:val="270"/>
        </w:trPr>
        <w:tc>
          <w:tcPr>
            <w:tcW w:w="4178" w:type="dxa"/>
          </w:tcPr>
          <w:p w:rsidR="007F705B" w:rsidRPr="002108F0" w:rsidRDefault="004B0FC8" w:rsidP="004B0F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102" w:type="dxa"/>
            <w:gridSpan w:val="3"/>
            <w:tcBorders>
              <w:bottom w:val="single" w:sz="4" w:space="0" w:color="auto"/>
            </w:tcBorders>
          </w:tcPr>
          <w:p w:rsidR="007F705B" w:rsidRPr="002E1AF9" w:rsidRDefault="00BA5375" w:rsidP="00776F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5375">
              <w:rPr>
                <w:rFonts w:ascii="Times New Roman" w:hAnsi="Times New Roman"/>
                <w:sz w:val="24"/>
                <w:szCs w:val="24"/>
                <w:lang w:val="ru-RU"/>
              </w:rPr>
              <w:t>Смоленск</w:t>
            </w:r>
            <w:r w:rsidR="00810705">
              <w:rPr>
                <w:rFonts w:ascii="Times New Roman" w:hAnsi="Times New Roman"/>
                <w:sz w:val="24"/>
                <w:szCs w:val="24"/>
                <w:lang w:val="ru-RU"/>
              </w:rPr>
              <w:t>ая область, Ельнинский район,</w:t>
            </w:r>
            <w:r w:rsidR="00313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r w:rsidR="00776F7B">
              <w:rPr>
                <w:rFonts w:ascii="Times New Roman" w:hAnsi="Times New Roman"/>
                <w:sz w:val="24"/>
                <w:szCs w:val="24"/>
                <w:lang w:val="ru-RU"/>
              </w:rPr>
              <w:t>Коситчено, севернее з/у с К№ 67:08:1720101:3</w:t>
            </w:r>
            <w:r w:rsidR="00313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6F7B" w:rsidRPr="00A7248B" w:rsidTr="00A7248B">
        <w:trPr>
          <w:trHeight w:val="270"/>
        </w:trPr>
        <w:tc>
          <w:tcPr>
            <w:tcW w:w="4178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</w:tcBorders>
          </w:tcPr>
          <w:p w:rsidR="00DE4FC7" w:rsidRDefault="007B14F7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населенных пунктов</w:t>
            </w:r>
          </w:p>
          <w:p w:rsidR="00987CB0" w:rsidRPr="003B43E6" w:rsidRDefault="00776F7B" w:rsidP="007B14F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Туристическая деятельность</w:t>
            </w:r>
          </w:p>
        </w:tc>
      </w:tr>
      <w:tr w:rsidR="00776F7B" w:rsidRPr="003B43E6" w:rsidTr="00A7248B">
        <w:trPr>
          <w:trHeight w:val="270"/>
        </w:trPr>
        <w:tc>
          <w:tcPr>
            <w:tcW w:w="4178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</w:tcBorders>
          </w:tcPr>
          <w:p w:rsidR="00DE4FC7" w:rsidRPr="003B43E6" w:rsidRDefault="00776F7B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0,9068</w:t>
            </w:r>
            <w:r w:rsidR="00556DAE">
              <w:rPr>
                <w:rFonts w:ascii="Times New Roman" w:hAnsi="Times New Roman"/>
                <w:lang w:val="ru-RU"/>
              </w:rPr>
              <w:t xml:space="preserve"> га</w:t>
            </w:r>
          </w:p>
        </w:tc>
      </w:tr>
      <w:tr w:rsidR="00776F7B" w:rsidRPr="003B43E6" w:rsidTr="00A7248B">
        <w:trPr>
          <w:trHeight w:val="270"/>
        </w:trPr>
        <w:tc>
          <w:tcPr>
            <w:tcW w:w="4178" w:type="dxa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</w:tcBorders>
          </w:tcPr>
          <w:p w:rsidR="00FC352D" w:rsidRPr="003B43E6" w:rsidRDefault="00556DAE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Собственность не разграничена</w:t>
            </w:r>
          </w:p>
        </w:tc>
      </w:tr>
      <w:tr w:rsidR="00776F7B" w:rsidRPr="00A7248B" w:rsidTr="00A7248B">
        <w:trPr>
          <w:trHeight w:val="270"/>
        </w:trPr>
        <w:tc>
          <w:tcPr>
            <w:tcW w:w="4178" w:type="dxa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</w:tcBorders>
          </w:tcPr>
          <w:p w:rsidR="00966C23" w:rsidRDefault="00157674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-аренда –</w:t>
            </w:r>
            <w:r w:rsidR="007A41C2">
              <w:rPr>
                <w:rFonts w:ascii="Times New Roman" w:hAnsi="Times New Roman"/>
                <w:lang w:val="ru-RU"/>
              </w:rPr>
              <w:t>20</w:t>
            </w:r>
            <w:r w:rsidR="00A330DB">
              <w:rPr>
                <w:rFonts w:ascii="Times New Roman" w:hAnsi="Times New Roman"/>
                <w:lang w:val="ru-RU"/>
              </w:rPr>
              <w:t xml:space="preserve"> </w:t>
            </w:r>
            <w:r w:rsidR="007A41C2">
              <w:rPr>
                <w:rFonts w:ascii="Times New Roman" w:hAnsi="Times New Roman"/>
                <w:lang w:val="ru-RU"/>
              </w:rPr>
              <w:t xml:space="preserve">846,86 </w:t>
            </w:r>
            <w:r w:rsidR="00DD2809">
              <w:rPr>
                <w:rFonts w:ascii="Times New Roman" w:hAnsi="Times New Roman"/>
                <w:lang w:val="ru-RU"/>
              </w:rPr>
              <w:t>руб. в год,</w:t>
            </w:r>
          </w:p>
          <w:p w:rsidR="00DD2809" w:rsidRPr="003B43E6" w:rsidRDefault="00DD2809" w:rsidP="00D608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-выкуп </w:t>
            </w:r>
            <w:r w:rsidR="00340E17">
              <w:rPr>
                <w:rFonts w:ascii="Times New Roman" w:hAnsi="Times New Roman"/>
                <w:lang w:val="ru-RU"/>
              </w:rPr>
              <w:t>–</w:t>
            </w:r>
            <w:r w:rsidR="007A41C2">
              <w:rPr>
                <w:rFonts w:ascii="Times New Roman" w:hAnsi="Times New Roman"/>
                <w:lang w:val="ru-RU"/>
              </w:rPr>
              <w:t>694</w:t>
            </w:r>
            <w:r w:rsidR="00A330DB">
              <w:rPr>
                <w:rFonts w:ascii="Times New Roman" w:hAnsi="Times New Roman"/>
                <w:lang w:val="ru-RU"/>
              </w:rPr>
              <w:t xml:space="preserve"> </w:t>
            </w:r>
            <w:r w:rsidR="007A41C2">
              <w:rPr>
                <w:rFonts w:ascii="Times New Roman" w:hAnsi="Times New Roman"/>
                <w:lang w:val="ru-RU"/>
              </w:rPr>
              <w:t xml:space="preserve">895,3 </w:t>
            </w:r>
            <w:bookmarkStart w:id="0" w:name="_GoBack"/>
            <w:bookmarkEnd w:id="0"/>
            <w:r w:rsidR="00340E17">
              <w:rPr>
                <w:rFonts w:ascii="Times New Roman" w:hAnsi="Times New Roman"/>
                <w:lang w:val="ru-RU"/>
              </w:rPr>
              <w:t>руб.</w:t>
            </w:r>
          </w:p>
        </w:tc>
      </w:tr>
      <w:tr w:rsidR="00776F7B" w:rsidRPr="003B43E6" w:rsidTr="00A7248B">
        <w:trPr>
          <w:trHeight w:val="270"/>
        </w:trPr>
        <w:tc>
          <w:tcPr>
            <w:tcW w:w="4178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</w:tcBorders>
          </w:tcPr>
          <w:p w:rsidR="00966C23" w:rsidRPr="003B43E6" w:rsidRDefault="00BD5CD9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776F7B" w:rsidRPr="00A7248B" w:rsidTr="00A7248B">
        <w:trPr>
          <w:trHeight w:val="270"/>
        </w:trPr>
        <w:tc>
          <w:tcPr>
            <w:tcW w:w="4178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</w:tcBorders>
          </w:tcPr>
          <w:p w:rsidR="00957FE7" w:rsidRDefault="002239A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Газоснабжение: </w:t>
            </w:r>
            <w:r w:rsidR="00037BD9">
              <w:rPr>
                <w:rFonts w:ascii="Times New Roman" w:hAnsi="Times New Roman"/>
                <w:lang w:val="ru-RU"/>
              </w:rPr>
              <w:t xml:space="preserve">газопровод низкого давления, </w:t>
            </w:r>
            <w:r w:rsidR="00A0284C" w:rsidRPr="00A0284C">
              <w:rPr>
                <w:rFonts w:ascii="Times New Roman" w:hAnsi="Times New Roman"/>
                <w:lang w:val="ru-RU"/>
              </w:rPr>
              <w:t xml:space="preserve">точка подключения </w:t>
            </w:r>
            <w:r w:rsidR="003130BA">
              <w:rPr>
                <w:rFonts w:ascii="Times New Roman" w:hAnsi="Times New Roman"/>
                <w:lang w:val="ru-RU"/>
              </w:rPr>
              <w:t xml:space="preserve">на расстоянии </w:t>
            </w:r>
            <w:r w:rsidR="00776F7B">
              <w:rPr>
                <w:rFonts w:ascii="Times New Roman" w:hAnsi="Times New Roman"/>
                <w:lang w:val="ru-RU"/>
              </w:rPr>
              <w:t>2</w:t>
            </w:r>
            <w:r w:rsidR="003130BA">
              <w:rPr>
                <w:rFonts w:ascii="Times New Roman" w:hAnsi="Times New Roman"/>
                <w:lang w:val="ru-RU"/>
              </w:rPr>
              <w:t>7</w:t>
            </w:r>
            <w:r w:rsidR="00264E0F">
              <w:rPr>
                <w:rFonts w:ascii="Times New Roman" w:hAnsi="Times New Roman"/>
                <w:lang w:val="ru-RU"/>
              </w:rPr>
              <w:t>,0</w:t>
            </w:r>
            <w:r w:rsidR="00037BD9">
              <w:rPr>
                <w:rFonts w:ascii="Times New Roman" w:hAnsi="Times New Roman"/>
                <w:lang w:val="ru-RU"/>
              </w:rPr>
              <w:t xml:space="preserve"> </w:t>
            </w:r>
            <w:r w:rsidR="00A0284C" w:rsidRPr="00A0284C">
              <w:rPr>
                <w:rFonts w:ascii="Times New Roman" w:hAnsi="Times New Roman"/>
                <w:lang w:val="ru-RU"/>
              </w:rPr>
              <w:t>км</w:t>
            </w:r>
            <w:r w:rsidR="00037BD9">
              <w:rPr>
                <w:rFonts w:ascii="Times New Roman" w:hAnsi="Times New Roman"/>
                <w:lang w:val="ru-RU"/>
              </w:rPr>
              <w:t>,</w:t>
            </w:r>
            <w:r w:rsidR="00A0284C" w:rsidRPr="00A0284C">
              <w:rPr>
                <w:rFonts w:ascii="Times New Roman" w:hAnsi="Times New Roman"/>
                <w:lang w:val="ru-RU"/>
              </w:rPr>
              <w:t xml:space="preserve">  </w:t>
            </w:r>
            <w:r w:rsidR="00792F94">
              <w:rPr>
                <w:rFonts w:ascii="Times New Roman" w:hAnsi="Times New Roman"/>
                <w:lang w:val="ru-RU"/>
              </w:rPr>
              <w:t>максимальная мощность 2500</w:t>
            </w:r>
            <w:r w:rsidR="00A0284C">
              <w:rPr>
                <w:rFonts w:ascii="Times New Roman" w:hAnsi="Times New Roman"/>
                <w:lang w:val="ru-RU"/>
              </w:rPr>
              <w:t xml:space="preserve"> куб.</w:t>
            </w:r>
            <w:r w:rsidR="00A0284C" w:rsidRPr="00A0284C">
              <w:rPr>
                <w:rFonts w:ascii="Times New Roman" w:hAnsi="Times New Roman"/>
                <w:lang w:val="ru-RU"/>
              </w:rPr>
              <w:t>м в час</w:t>
            </w:r>
            <w:r w:rsidR="00A0284C">
              <w:rPr>
                <w:rFonts w:ascii="Times New Roman" w:hAnsi="Times New Roman"/>
                <w:lang w:val="ru-RU"/>
              </w:rPr>
              <w:t>,</w:t>
            </w:r>
            <w:r w:rsidR="00E62E46">
              <w:rPr>
                <w:rFonts w:ascii="Times New Roman" w:hAnsi="Times New Roman"/>
                <w:lang w:val="ru-RU"/>
              </w:rPr>
              <w:t xml:space="preserve"> </w:t>
            </w:r>
            <w:r w:rsidR="00A26370">
              <w:rPr>
                <w:rFonts w:ascii="Times New Roman" w:hAnsi="Times New Roman"/>
                <w:lang w:val="ru-RU"/>
              </w:rPr>
              <w:t>стоимость</w:t>
            </w:r>
            <w:r w:rsidR="00A40CD9">
              <w:rPr>
                <w:rFonts w:ascii="Times New Roman" w:hAnsi="Times New Roman"/>
                <w:lang w:val="ru-RU"/>
              </w:rPr>
              <w:t xml:space="preserve"> подключения</w:t>
            </w:r>
            <w:r w:rsidR="00A26370">
              <w:rPr>
                <w:rFonts w:ascii="Times New Roman" w:hAnsi="Times New Roman"/>
                <w:lang w:val="ru-RU"/>
              </w:rPr>
              <w:t xml:space="preserve"> </w:t>
            </w:r>
            <w:r w:rsidR="00E62E46">
              <w:rPr>
                <w:rFonts w:ascii="Times New Roman" w:hAnsi="Times New Roman"/>
                <w:lang w:val="ru-RU"/>
              </w:rPr>
              <w:t>ориентировочно 2800 руб. за 1м,</w:t>
            </w:r>
            <w:r w:rsidR="002B014E">
              <w:rPr>
                <w:rFonts w:ascii="Times New Roman" w:hAnsi="Times New Roman"/>
                <w:lang w:val="ru-RU"/>
              </w:rPr>
              <w:t xml:space="preserve"> срок подключения от 1 до 6 месяцев</w:t>
            </w:r>
            <w:r w:rsidRPr="002239A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2E07D9" w:rsidRDefault="002239A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Электроснабжение: </w:t>
            </w:r>
            <w:r w:rsidR="001F1F24">
              <w:rPr>
                <w:rFonts w:ascii="Times New Roman" w:hAnsi="Times New Roman"/>
                <w:lang w:val="ru-RU"/>
              </w:rPr>
              <w:t>проходит ВЛ 10 кВт</w:t>
            </w:r>
            <w:r w:rsidR="00A00AF7">
              <w:rPr>
                <w:rFonts w:ascii="Times New Roman" w:hAnsi="Times New Roman"/>
                <w:lang w:val="ru-RU"/>
              </w:rPr>
              <w:t>,</w:t>
            </w:r>
            <w:r w:rsidR="004F5F60">
              <w:rPr>
                <w:rFonts w:ascii="Times New Roman" w:hAnsi="Times New Roman"/>
                <w:lang w:val="ru-RU"/>
              </w:rPr>
              <w:t xml:space="preserve"> </w:t>
            </w:r>
            <w:r w:rsidR="001F1F24">
              <w:rPr>
                <w:rFonts w:ascii="Times New Roman" w:hAnsi="Times New Roman"/>
                <w:lang w:val="ru-RU"/>
              </w:rPr>
              <w:t>точка подключения</w:t>
            </w:r>
            <w:r w:rsidR="003130BA">
              <w:rPr>
                <w:rFonts w:ascii="Times New Roman" w:hAnsi="Times New Roman"/>
                <w:lang w:val="ru-RU"/>
              </w:rPr>
              <w:t xml:space="preserve"> на расстоянии 10</w:t>
            </w:r>
            <w:r w:rsidR="001F1F24">
              <w:rPr>
                <w:rFonts w:ascii="Times New Roman" w:hAnsi="Times New Roman"/>
                <w:lang w:val="ru-RU"/>
              </w:rPr>
              <w:t xml:space="preserve"> м о</w:t>
            </w:r>
            <w:r w:rsidR="0093722C">
              <w:rPr>
                <w:rFonts w:ascii="Times New Roman" w:hAnsi="Times New Roman"/>
                <w:lang w:val="ru-RU"/>
              </w:rPr>
              <w:t>т земельного у</w:t>
            </w:r>
            <w:r w:rsidR="001F1F24">
              <w:rPr>
                <w:rFonts w:ascii="Times New Roman" w:hAnsi="Times New Roman"/>
                <w:lang w:val="ru-RU"/>
              </w:rPr>
              <w:t xml:space="preserve">частка, </w:t>
            </w:r>
            <w:r w:rsidR="0093722C">
              <w:rPr>
                <w:rFonts w:ascii="Times New Roman" w:hAnsi="Times New Roman"/>
                <w:lang w:val="ru-RU"/>
              </w:rPr>
              <w:t>резерв мощность 10</w:t>
            </w:r>
            <w:r w:rsidR="00A00AF7">
              <w:rPr>
                <w:rFonts w:ascii="Times New Roman" w:hAnsi="Times New Roman"/>
                <w:lang w:val="ru-RU"/>
              </w:rPr>
              <w:t>00 кВт</w:t>
            </w:r>
            <w:r w:rsidRPr="002239A5">
              <w:rPr>
                <w:rFonts w:ascii="Times New Roman" w:hAnsi="Times New Roman"/>
                <w:lang w:val="ru-RU"/>
              </w:rPr>
              <w:t xml:space="preserve">, </w:t>
            </w:r>
            <w:r w:rsidR="00A40CD9">
              <w:rPr>
                <w:rFonts w:ascii="Times New Roman" w:hAnsi="Times New Roman"/>
                <w:lang w:val="ru-RU"/>
              </w:rPr>
              <w:t>стоимость подключения 1200 руб. за 1 кВт</w:t>
            </w:r>
            <w:r w:rsidR="00891008">
              <w:rPr>
                <w:rFonts w:ascii="Times New Roman" w:hAnsi="Times New Roman"/>
                <w:lang w:val="ru-RU"/>
              </w:rPr>
              <w:t xml:space="preserve"> подключаемой мощности, срок подключения от 1 до 4 месяцев;</w:t>
            </w:r>
          </w:p>
          <w:p w:rsidR="002E07D9" w:rsidRDefault="002239A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>Водоснабжен</w:t>
            </w:r>
            <w:r w:rsidR="00A00AF7">
              <w:rPr>
                <w:rFonts w:ascii="Times New Roman" w:hAnsi="Times New Roman"/>
                <w:lang w:val="ru-RU"/>
              </w:rPr>
              <w:t xml:space="preserve">ие: </w:t>
            </w:r>
            <w:r w:rsidR="00AB0190" w:rsidRPr="00AB0190">
              <w:rPr>
                <w:rFonts w:ascii="Times New Roman" w:hAnsi="Times New Roman"/>
                <w:lang w:val="ru-RU"/>
              </w:rPr>
              <w:t>точка подключения на расстоянии 27,0 км до водопроводных сетей, максима</w:t>
            </w:r>
            <w:r w:rsidR="00AB0190">
              <w:rPr>
                <w:rFonts w:ascii="Times New Roman" w:hAnsi="Times New Roman"/>
                <w:lang w:val="ru-RU"/>
              </w:rPr>
              <w:t>льная мощность 3000 куб.м в час</w:t>
            </w:r>
            <w:r w:rsidR="00A00AF7">
              <w:rPr>
                <w:rFonts w:ascii="Times New Roman" w:hAnsi="Times New Roman"/>
                <w:lang w:val="ru-RU"/>
              </w:rPr>
              <w:t xml:space="preserve">, </w:t>
            </w:r>
            <w:r w:rsidR="002E07D9">
              <w:rPr>
                <w:rFonts w:ascii="Times New Roman" w:hAnsi="Times New Roman"/>
                <w:lang w:val="ru-RU"/>
              </w:rPr>
              <w:t xml:space="preserve"> т</w:t>
            </w:r>
            <w:r w:rsidR="00992243">
              <w:rPr>
                <w:rFonts w:ascii="Times New Roman" w:hAnsi="Times New Roman"/>
                <w:lang w:val="ru-RU"/>
              </w:rPr>
              <w:t>ариф на подключение не установлен, срок подключения –</w:t>
            </w:r>
            <w:r w:rsidR="00215F1C">
              <w:rPr>
                <w:rFonts w:ascii="Times New Roman" w:hAnsi="Times New Roman"/>
                <w:lang w:val="ru-RU"/>
              </w:rPr>
              <w:t xml:space="preserve"> </w:t>
            </w:r>
            <w:r w:rsidR="00992243">
              <w:rPr>
                <w:rFonts w:ascii="Times New Roman" w:hAnsi="Times New Roman"/>
                <w:lang w:val="ru-RU"/>
              </w:rPr>
              <w:t>в течение 1 месяца</w:t>
            </w:r>
            <w:r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AA13A8" w:rsidRDefault="002239A5" w:rsidP="00AA13A8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>Водоотведение</w:t>
            </w:r>
            <w:r w:rsidR="00215F1C">
              <w:rPr>
                <w:rFonts w:ascii="Times New Roman" w:hAnsi="Times New Roman"/>
                <w:lang w:val="ru-RU"/>
              </w:rPr>
              <w:t xml:space="preserve">: </w:t>
            </w:r>
            <w:r w:rsidRPr="002239A5">
              <w:rPr>
                <w:rFonts w:ascii="Times New Roman" w:hAnsi="Times New Roman"/>
                <w:lang w:val="ru-RU"/>
              </w:rPr>
              <w:t xml:space="preserve"> </w:t>
            </w:r>
            <w:r w:rsidR="00A00AF7" w:rsidRPr="00A00AF7">
              <w:rPr>
                <w:rFonts w:ascii="Times New Roman" w:hAnsi="Times New Roman"/>
                <w:lang w:val="ru-RU"/>
              </w:rPr>
              <w:t>отсутствует</w:t>
            </w:r>
            <w:r w:rsidR="00AB0190">
              <w:rPr>
                <w:rFonts w:ascii="Times New Roman" w:hAnsi="Times New Roman"/>
                <w:lang w:val="ru-RU"/>
              </w:rPr>
              <w:t>,</w:t>
            </w:r>
            <w:r w:rsidR="00AB0190" w:rsidRPr="00AB0190">
              <w:rPr>
                <w:lang w:val="ru-RU"/>
              </w:rPr>
              <w:t xml:space="preserve"> </w:t>
            </w:r>
            <w:r w:rsidR="00AB0190" w:rsidRPr="00AB0190">
              <w:rPr>
                <w:rFonts w:ascii="Times New Roman" w:hAnsi="Times New Roman"/>
                <w:lang w:val="ru-RU"/>
              </w:rPr>
              <w:t>необходимо строительство локальных очистных сооружений, максимальная мощность до 5000 куб. м в час;</w:t>
            </w:r>
            <w:r w:rsidR="00A00AF7" w:rsidRPr="00A00AF7">
              <w:rPr>
                <w:rFonts w:ascii="Times New Roman" w:hAnsi="Times New Roman"/>
                <w:lang w:val="ru-RU"/>
              </w:rPr>
              <w:t xml:space="preserve"> </w:t>
            </w:r>
            <w:r w:rsidR="00AA13A8">
              <w:rPr>
                <w:rFonts w:ascii="Times New Roman" w:hAnsi="Times New Roman"/>
                <w:lang w:val="ru-RU"/>
              </w:rPr>
              <w:t>тариф на подключение не установлен, срок подключения – в течение 1 месяца</w:t>
            </w:r>
            <w:r w:rsidR="00AA13A8"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215F1C" w:rsidRPr="003B43E6" w:rsidRDefault="00215F1C" w:rsidP="00215F1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Отопление: </w:t>
            </w:r>
            <w:r w:rsidR="00AB0190" w:rsidRPr="00AB0190">
              <w:rPr>
                <w:rFonts w:ascii="Times New Roman" w:hAnsi="Times New Roman"/>
                <w:lang w:val="ru-RU"/>
              </w:rPr>
              <w:t>отсутствует, необходимо строительство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776F7B" w:rsidRPr="00A7248B" w:rsidTr="00A7248B">
        <w:trPr>
          <w:trHeight w:val="270"/>
        </w:trPr>
        <w:tc>
          <w:tcPr>
            <w:tcW w:w="4178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>(наличие жд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</w:tcBorders>
          </w:tcPr>
          <w:p w:rsidR="00966C23" w:rsidRDefault="005C540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="000A22DE">
              <w:rPr>
                <w:rFonts w:ascii="Times New Roman" w:hAnsi="Times New Roman"/>
                <w:lang w:val="ru-RU"/>
              </w:rPr>
              <w:t>втомобильная дорога</w:t>
            </w:r>
            <w:r w:rsidR="005048D3">
              <w:rPr>
                <w:rFonts w:ascii="Times New Roman" w:hAnsi="Times New Roman"/>
                <w:lang w:val="ru-RU"/>
              </w:rPr>
              <w:t xml:space="preserve"> </w:t>
            </w:r>
            <w:r w:rsidR="00A330DB">
              <w:rPr>
                <w:rFonts w:ascii="Times New Roman" w:hAnsi="Times New Roman"/>
                <w:lang w:val="ru-RU"/>
              </w:rPr>
              <w:t>«Москва- Малоярославец- Рославль до границы с республикой Беларусь»- Спас- Деменск- Ельня- Починок</w:t>
            </w:r>
            <w:r w:rsidR="007B14F7">
              <w:rPr>
                <w:rFonts w:ascii="Times New Roman" w:hAnsi="Times New Roman"/>
                <w:lang w:val="ru-RU"/>
              </w:rPr>
              <w:t xml:space="preserve">, </w:t>
            </w:r>
            <w:r w:rsidR="00797565">
              <w:rPr>
                <w:rFonts w:ascii="Times New Roman" w:hAnsi="Times New Roman"/>
                <w:lang w:val="ru-RU"/>
              </w:rPr>
              <w:t>(</w:t>
            </w:r>
            <w:r>
              <w:rPr>
                <w:rFonts w:ascii="Times New Roman" w:hAnsi="Times New Roman"/>
                <w:lang w:val="ru-RU"/>
              </w:rPr>
              <w:t>асфальтобе</w:t>
            </w:r>
            <w:r w:rsidR="007B14F7">
              <w:rPr>
                <w:rFonts w:ascii="Times New Roman" w:hAnsi="Times New Roman"/>
                <w:lang w:val="ru-RU"/>
              </w:rPr>
              <w:t>тонное покрытие</w:t>
            </w:r>
            <w:r w:rsidR="00797565">
              <w:rPr>
                <w:rFonts w:ascii="Times New Roman" w:hAnsi="Times New Roman"/>
                <w:lang w:val="ru-RU"/>
              </w:rPr>
              <w:t>)</w:t>
            </w:r>
            <w:r w:rsidR="004E14DD">
              <w:rPr>
                <w:rFonts w:ascii="Times New Roman" w:hAnsi="Times New Roman"/>
                <w:lang w:val="ru-RU"/>
              </w:rPr>
              <w:t xml:space="preserve"> на рас</w:t>
            </w:r>
            <w:r w:rsidR="00B72727">
              <w:rPr>
                <w:rFonts w:ascii="Times New Roman" w:hAnsi="Times New Roman"/>
                <w:lang w:val="ru-RU"/>
              </w:rPr>
              <w:t>стоянии 2</w:t>
            </w:r>
            <w:r w:rsidR="007B14F7">
              <w:rPr>
                <w:rFonts w:ascii="Times New Roman" w:hAnsi="Times New Roman"/>
                <w:lang w:val="ru-RU"/>
              </w:rPr>
              <w:t>00</w:t>
            </w:r>
            <w:r w:rsidR="00776F7B">
              <w:rPr>
                <w:rFonts w:ascii="Times New Roman" w:hAnsi="Times New Roman"/>
                <w:lang w:val="ru-RU"/>
              </w:rPr>
              <w:t>0</w:t>
            </w:r>
            <w:r w:rsidR="007B14F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м.</w:t>
            </w:r>
          </w:p>
          <w:p w:rsidR="005C5405" w:rsidRPr="003B43E6" w:rsidRDefault="005C5405" w:rsidP="0057039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Железная дорога Смоленск</w:t>
            </w:r>
            <w:r w:rsidR="00215F1C">
              <w:rPr>
                <w:rFonts w:ascii="Times New Roman" w:hAnsi="Times New Roman"/>
                <w:lang w:val="ru-RU"/>
              </w:rPr>
              <w:t xml:space="preserve"> </w:t>
            </w:r>
            <w:r w:rsidR="004E14DD">
              <w:rPr>
                <w:rFonts w:ascii="Times New Roman" w:hAnsi="Times New Roman"/>
                <w:lang w:val="ru-RU"/>
              </w:rPr>
              <w:t>– Фаянсовая на расстоянии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776F7B">
              <w:rPr>
                <w:rFonts w:ascii="Times New Roman" w:hAnsi="Times New Roman"/>
                <w:lang w:val="ru-RU"/>
              </w:rPr>
              <w:t>27</w:t>
            </w:r>
            <w:r w:rsidR="003130BA">
              <w:rPr>
                <w:rFonts w:ascii="Times New Roman" w:hAnsi="Times New Roman"/>
                <w:lang w:val="ru-RU"/>
              </w:rPr>
              <w:t>,</w:t>
            </w:r>
            <w:r w:rsidR="00736C1B">
              <w:rPr>
                <w:rFonts w:ascii="Times New Roman" w:hAnsi="Times New Roman"/>
                <w:lang w:val="ru-RU"/>
              </w:rPr>
              <w:t>0</w:t>
            </w:r>
            <w:r w:rsidR="0057039B">
              <w:rPr>
                <w:rFonts w:ascii="Times New Roman" w:hAnsi="Times New Roman"/>
                <w:lang w:val="ru-RU"/>
              </w:rPr>
              <w:t xml:space="preserve"> км, расстоян</w:t>
            </w:r>
            <w:r w:rsidR="00776F7B">
              <w:rPr>
                <w:rFonts w:ascii="Times New Roman" w:hAnsi="Times New Roman"/>
                <w:lang w:val="ru-RU"/>
              </w:rPr>
              <w:t>ие до ж.д. станции г.Ельня – 27,0</w:t>
            </w:r>
            <w:r w:rsidR="0057039B">
              <w:rPr>
                <w:rFonts w:ascii="Times New Roman" w:hAnsi="Times New Roman"/>
                <w:lang w:val="ru-RU"/>
              </w:rPr>
              <w:t xml:space="preserve"> км.</w:t>
            </w:r>
          </w:p>
        </w:tc>
      </w:tr>
      <w:tr w:rsidR="00776F7B" w:rsidRPr="00A7248B" w:rsidTr="00A7248B">
        <w:tblPrEx>
          <w:tblLook w:val="0000"/>
        </w:tblPrEx>
        <w:trPr>
          <w:trHeight w:val="419"/>
        </w:trPr>
        <w:tc>
          <w:tcPr>
            <w:tcW w:w="4178" w:type="dxa"/>
          </w:tcPr>
          <w:p w:rsidR="00966C23" w:rsidRPr="005C5405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5C5405">
              <w:rPr>
                <w:rFonts w:ascii="Times New Roman" w:hAnsi="Times New Roman"/>
                <w:b/>
                <w:lang w:val="ru-RU"/>
              </w:rPr>
              <w:lastRenderedPageBreak/>
              <w:t>Дополнительные сведения</w:t>
            </w:r>
          </w:p>
        </w:tc>
        <w:tc>
          <w:tcPr>
            <w:tcW w:w="6102" w:type="dxa"/>
            <w:gridSpan w:val="3"/>
            <w:shd w:val="clear" w:color="auto" w:fill="auto"/>
            <w:vAlign w:val="center"/>
          </w:tcPr>
          <w:p w:rsidR="00966C23" w:rsidRPr="003B43E6" w:rsidRDefault="009C558E" w:rsidP="00215F1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Расстояни</w:t>
            </w:r>
            <w:r w:rsidR="00B72727">
              <w:rPr>
                <w:rFonts w:ascii="Times New Roman" w:hAnsi="Times New Roman"/>
                <w:lang w:val="ru-RU"/>
              </w:rPr>
              <w:t xml:space="preserve">е до </w:t>
            </w:r>
            <w:r w:rsidR="00776F7B">
              <w:rPr>
                <w:rFonts w:ascii="Times New Roman" w:hAnsi="Times New Roman"/>
                <w:lang w:val="ru-RU"/>
              </w:rPr>
              <w:t>ближайших жилых домов – 50</w:t>
            </w:r>
            <w:r w:rsidR="00B72727">
              <w:rPr>
                <w:rFonts w:ascii="Times New Roman" w:hAnsi="Times New Roman"/>
                <w:lang w:val="ru-RU"/>
              </w:rPr>
              <w:t>,0</w:t>
            </w:r>
            <w:r w:rsidR="00716E0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м, </w:t>
            </w:r>
            <w:r w:rsidR="00024FD8">
              <w:rPr>
                <w:rFonts w:ascii="Times New Roman" w:hAnsi="Times New Roman"/>
                <w:lang w:val="ru-RU"/>
              </w:rPr>
              <w:t>ограничений использования участка – нет.</w:t>
            </w:r>
          </w:p>
        </w:tc>
      </w:tr>
      <w:tr w:rsidR="00776F7B" w:rsidRPr="00A7248B" w:rsidTr="00A7248B">
        <w:tblPrEx>
          <w:tblLook w:val="0000"/>
        </w:tblPrEx>
        <w:trPr>
          <w:trHeight w:val="419"/>
        </w:trPr>
        <w:tc>
          <w:tcPr>
            <w:tcW w:w="4178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102" w:type="dxa"/>
            <w:gridSpan w:val="3"/>
            <w:shd w:val="clear" w:color="auto" w:fill="auto"/>
            <w:vAlign w:val="center"/>
          </w:tcPr>
          <w:p w:rsidR="00797565" w:rsidRDefault="00797565" w:rsidP="00797565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Формы поддержки на муниципальном уровне:     </w:t>
            </w:r>
          </w:p>
          <w:p w:rsidR="00797565" w:rsidRDefault="00797565" w:rsidP="00797565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1.Освобождение инвестора от арендной платы за земельный участок в размере 100%  сроком на 3 года в порядке, предусмотренном нормативным правовым актом Администрации муниципального образования «Ельнинский  муниципальный округ» Смоленской области (далее – Администрация муниципального образования). </w:t>
            </w:r>
          </w:p>
          <w:p w:rsidR="00797565" w:rsidRDefault="00797565" w:rsidP="00797565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Освобождение  инвестора  от  уплаты  арендной платы за пользование  имуществом,  являющимся муниципальной собственностью  в размере 100 % сроком на 3 года  в  порядке,  предусмотренном   нормативным правовым актом Администрации муниципального образования.</w:t>
            </w:r>
          </w:p>
          <w:p w:rsidR="00797565" w:rsidRDefault="00797565" w:rsidP="00797565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3.Оказание  инвесторам  информационной, консультационной и организационной  поддержки. </w:t>
            </w:r>
          </w:p>
          <w:p w:rsidR="00797565" w:rsidRDefault="00797565" w:rsidP="00797565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Муниципальная  поддержка  субъектам  инвестиционной  деятельности    в  виде  освобождения  от  уплаты налога  на  срок  не  более одного финансового   года.</w:t>
            </w:r>
          </w:p>
          <w:p w:rsidR="00797565" w:rsidRDefault="00797565" w:rsidP="00797565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Оказание имущественной поддержки субъектам малого и среднего предпринимательства на территории муниципального образования «Ельнинский муниципальный округ»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путем предоставления муниципальной преференции в виде передачи муниципального имущества муниципального образования «Ельнинский муниципальный округ» Смоленской области  в аренду без проведения торгов и предоставления льготы по арендной плате.</w:t>
            </w:r>
          </w:p>
          <w:p w:rsidR="00797565" w:rsidRDefault="00797565" w:rsidP="00797565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государственной поддержки:</w:t>
            </w:r>
          </w:p>
          <w:p w:rsidR="00797565" w:rsidRDefault="00797565" w:rsidP="00797565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(аванса).</w:t>
            </w:r>
          </w:p>
          <w:p w:rsidR="00797565" w:rsidRDefault="00797565" w:rsidP="00797565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Предоставление субсидий на возмещение части затрат субъектов малого и среднего предпринимательства, связанных с  приобретением оборудования в целях создания, и (или) развития, и (или) модернизации  </w:t>
            </w:r>
            <w:r>
              <w:rPr>
                <w:rFonts w:ascii="Times New Roman" w:hAnsi="Times New Roman"/>
                <w:lang w:val="ru-RU"/>
              </w:rPr>
              <w:lastRenderedPageBreak/>
              <w:t>производства товаров.</w:t>
            </w:r>
          </w:p>
          <w:p w:rsidR="00797565" w:rsidRDefault="00797565" w:rsidP="00797565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3.Предоставление субсидий  субъектам малого и среднего предпринимательства на возмещение части затрат на технологическое присоединение к объектам электросетевого хозяйства.</w:t>
            </w:r>
          </w:p>
          <w:p w:rsidR="00966C23" w:rsidRPr="006C699E" w:rsidRDefault="00797565" w:rsidP="007975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Сопровождение инвестиционных проектов в рамках «единого окна».</w:t>
            </w:r>
          </w:p>
        </w:tc>
      </w:tr>
      <w:tr w:rsidR="00776F7B" w:rsidTr="00A7248B">
        <w:tblPrEx>
          <w:tblLook w:val="0000"/>
        </w:tblPrEx>
        <w:trPr>
          <w:trHeight w:val="585"/>
        </w:trPr>
        <w:tc>
          <w:tcPr>
            <w:tcW w:w="4178" w:type="dxa"/>
            <w:vMerge w:val="restart"/>
          </w:tcPr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7F705B" w:rsidRDefault="00F80D9D" w:rsidP="00F80D9D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t xml:space="preserve">Контактные данные </w:t>
            </w: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2946" w:type="dxa"/>
            <w:shd w:val="clear" w:color="auto" w:fill="auto"/>
          </w:tcPr>
          <w:p w:rsidR="00F80D9D" w:rsidRDefault="00797565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Трошкина Светлана Васильевна</w:t>
            </w:r>
          </w:p>
        </w:tc>
      </w:tr>
      <w:tr w:rsidR="00776F7B" w:rsidTr="00A7248B">
        <w:tblPrEx>
          <w:tblLook w:val="0000"/>
        </w:tblPrEx>
        <w:trPr>
          <w:trHeight w:val="585"/>
        </w:trPr>
        <w:tc>
          <w:tcPr>
            <w:tcW w:w="4178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2946" w:type="dxa"/>
            <w:shd w:val="clear" w:color="auto" w:fill="auto"/>
          </w:tcPr>
          <w:p w:rsidR="00F80D9D" w:rsidRDefault="00797565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8(48146)4-22</w:t>
            </w:r>
            <w:r w:rsidR="0003243D">
              <w:rPr>
                <w:rFonts w:ascii="Times New Roman" w:hAnsi="Times New Roman"/>
                <w:sz w:val="24"/>
                <w:szCs w:val="24"/>
                <w:lang w:val="ru-RU"/>
              </w:rPr>
              <w:t>-09</w:t>
            </w:r>
          </w:p>
        </w:tc>
      </w:tr>
      <w:tr w:rsidR="00776F7B" w:rsidRPr="00A7248B" w:rsidTr="00A7248B">
        <w:tblPrEx>
          <w:tblLook w:val="0000"/>
        </w:tblPrEx>
        <w:trPr>
          <w:trHeight w:val="585"/>
        </w:trPr>
        <w:tc>
          <w:tcPr>
            <w:tcW w:w="4178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2946" w:type="dxa"/>
            <w:shd w:val="clear" w:color="auto" w:fill="auto"/>
          </w:tcPr>
          <w:p w:rsidR="00F80D9D" w:rsidRPr="000C2C1E" w:rsidRDefault="00F80D9D" w:rsidP="000C2C1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_</w:t>
            </w:r>
            <w:r>
              <w:rPr>
                <w:rFonts w:ascii="Times New Roman" w:hAnsi="Times New Roman"/>
                <w:szCs w:val="20"/>
                <w:lang w:eastAsia="ru-RU"/>
              </w:rPr>
              <w:t>elnia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@</w:t>
            </w: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/>
                <w:szCs w:val="20"/>
                <w:lang w:eastAsia="ru-RU"/>
              </w:rPr>
              <w:t>smolensk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szCs w:val="20"/>
                <w:lang w:eastAsia="ru-RU"/>
              </w:rPr>
              <w:t>ru</w:t>
            </w:r>
          </w:p>
        </w:tc>
      </w:tr>
      <w:tr w:rsidR="00776F7B" w:rsidRPr="00F80D9D" w:rsidTr="00A7248B">
        <w:tblPrEx>
          <w:tblLook w:val="0000"/>
        </w:tblPrEx>
        <w:trPr>
          <w:trHeight w:val="629"/>
        </w:trPr>
        <w:tc>
          <w:tcPr>
            <w:tcW w:w="4178" w:type="dxa"/>
            <w:vMerge/>
          </w:tcPr>
          <w:p w:rsidR="00F80D9D" w:rsidRPr="000C2C1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2946" w:type="dxa"/>
            <w:shd w:val="clear" w:color="auto" w:fill="auto"/>
          </w:tcPr>
          <w:p w:rsidR="00F80D9D" w:rsidRDefault="00F80D9D" w:rsidP="00F80D9D">
            <w:pPr>
              <w:rPr>
                <w:rFonts w:ascii="Times New Roman" w:hAnsi="Times New Roman"/>
                <w:sz w:val="24"/>
                <w:szCs w:val="24"/>
              </w:rPr>
            </w:pPr>
            <w:r>
              <w:t>elnya-admin.admin-smolensk.ru</w:t>
            </w:r>
          </w:p>
        </w:tc>
      </w:tr>
    </w:tbl>
    <w:p w:rsidR="00DE4FC7" w:rsidRPr="00F80D9D" w:rsidRDefault="00DE4FC7" w:rsidP="00E54B88">
      <w:pPr>
        <w:rPr>
          <w:lang w:eastAsia="ru-RU"/>
        </w:rPr>
      </w:pPr>
    </w:p>
    <w:sectPr w:rsidR="00DE4FC7" w:rsidRPr="00F80D9D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18" w:rsidRDefault="00C40B18" w:rsidP="002D1550">
      <w:pPr>
        <w:spacing w:after="0" w:line="240" w:lineRule="auto"/>
      </w:pPr>
      <w:r>
        <w:separator/>
      </w:r>
    </w:p>
  </w:endnote>
  <w:endnote w:type="continuationSeparator" w:id="0">
    <w:p w:rsidR="00C40B18" w:rsidRDefault="00C40B18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18" w:rsidRDefault="00C40B18" w:rsidP="002D1550">
      <w:pPr>
        <w:spacing w:after="0" w:line="240" w:lineRule="auto"/>
      </w:pPr>
      <w:r>
        <w:separator/>
      </w:r>
    </w:p>
  </w:footnote>
  <w:footnote w:type="continuationSeparator" w:id="0">
    <w:p w:rsidR="00C40B18" w:rsidRDefault="00C40B18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0"/>
    </w:tblGrid>
    <w:tr w:rsidR="00476A13" w:rsidRPr="007A41C2" w:rsidTr="00476A13">
      <w:trPr>
        <w:trHeight w:val="1129"/>
      </w:trPr>
      <w:tc>
        <w:tcPr>
          <w:tcW w:w="5670" w:type="dxa"/>
        </w:tcPr>
        <w:p w:rsidR="00476A13" w:rsidRPr="00A7248B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A7248B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A7248B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A7248B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A7248B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Муниципальное образование</w:t>
          </w:r>
        </w:p>
        <w:p w:rsidR="00476A13" w:rsidRPr="00A7248B" w:rsidRDefault="00A7248B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A7248B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«</w:t>
          </w:r>
          <w:r w:rsidR="007B636F" w:rsidRPr="00A7248B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Е</w:t>
          </w:r>
          <w:r w:rsidRPr="00A7248B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льнинский муниципальный округ»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A7248B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1550"/>
    <w:rsid w:val="00024FD8"/>
    <w:rsid w:val="0003243D"/>
    <w:rsid w:val="00037BD9"/>
    <w:rsid w:val="00072AF0"/>
    <w:rsid w:val="00086557"/>
    <w:rsid w:val="000A22DE"/>
    <w:rsid w:val="000C2C1E"/>
    <w:rsid w:val="000E3212"/>
    <w:rsid w:val="000E78D2"/>
    <w:rsid w:val="000E79A6"/>
    <w:rsid w:val="001035A1"/>
    <w:rsid w:val="0011238E"/>
    <w:rsid w:val="00120A7F"/>
    <w:rsid w:val="00135B3E"/>
    <w:rsid w:val="00157674"/>
    <w:rsid w:val="001C76D5"/>
    <w:rsid w:val="001E5E75"/>
    <w:rsid w:val="001F1F24"/>
    <w:rsid w:val="001F711F"/>
    <w:rsid w:val="002108F0"/>
    <w:rsid w:val="00215F1C"/>
    <w:rsid w:val="002239A5"/>
    <w:rsid w:val="00233D3B"/>
    <w:rsid w:val="002435D4"/>
    <w:rsid w:val="00264E0F"/>
    <w:rsid w:val="00287A4B"/>
    <w:rsid w:val="002B014E"/>
    <w:rsid w:val="002D1550"/>
    <w:rsid w:val="002E07D9"/>
    <w:rsid w:val="002E1AF9"/>
    <w:rsid w:val="003130BA"/>
    <w:rsid w:val="00321DCE"/>
    <w:rsid w:val="00340E17"/>
    <w:rsid w:val="00362D3D"/>
    <w:rsid w:val="00383A2F"/>
    <w:rsid w:val="0038754E"/>
    <w:rsid w:val="003B43E6"/>
    <w:rsid w:val="003C4EC2"/>
    <w:rsid w:val="00430157"/>
    <w:rsid w:val="00436A0E"/>
    <w:rsid w:val="00476A13"/>
    <w:rsid w:val="004836EE"/>
    <w:rsid w:val="0048400D"/>
    <w:rsid w:val="00484753"/>
    <w:rsid w:val="004B0FC8"/>
    <w:rsid w:val="004D671D"/>
    <w:rsid w:val="004E14DD"/>
    <w:rsid w:val="004F5F60"/>
    <w:rsid w:val="005048D3"/>
    <w:rsid w:val="0052356C"/>
    <w:rsid w:val="005511A5"/>
    <w:rsid w:val="0055243C"/>
    <w:rsid w:val="00556DAE"/>
    <w:rsid w:val="0057039B"/>
    <w:rsid w:val="00570F0D"/>
    <w:rsid w:val="005979DC"/>
    <w:rsid w:val="005C5405"/>
    <w:rsid w:val="00602F16"/>
    <w:rsid w:val="0061120A"/>
    <w:rsid w:val="00637FF7"/>
    <w:rsid w:val="006600D9"/>
    <w:rsid w:val="006649A3"/>
    <w:rsid w:val="006851B5"/>
    <w:rsid w:val="006913E1"/>
    <w:rsid w:val="006A3AAF"/>
    <w:rsid w:val="006B188D"/>
    <w:rsid w:val="006C03DC"/>
    <w:rsid w:val="006C699E"/>
    <w:rsid w:val="006E60BE"/>
    <w:rsid w:val="007019C9"/>
    <w:rsid w:val="00715C15"/>
    <w:rsid w:val="00716E02"/>
    <w:rsid w:val="00736C1B"/>
    <w:rsid w:val="00756FFB"/>
    <w:rsid w:val="00765734"/>
    <w:rsid w:val="00776F7B"/>
    <w:rsid w:val="00792F94"/>
    <w:rsid w:val="00793A14"/>
    <w:rsid w:val="00797565"/>
    <w:rsid w:val="007A41C2"/>
    <w:rsid w:val="007B14F7"/>
    <w:rsid w:val="007B5478"/>
    <w:rsid w:val="007B636F"/>
    <w:rsid w:val="007F6CDA"/>
    <w:rsid w:val="007F705B"/>
    <w:rsid w:val="00810705"/>
    <w:rsid w:val="008837BE"/>
    <w:rsid w:val="00891008"/>
    <w:rsid w:val="008B1D66"/>
    <w:rsid w:val="008F22C1"/>
    <w:rsid w:val="009223A9"/>
    <w:rsid w:val="0093722C"/>
    <w:rsid w:val="00953BF0"/>
    <w:rsid w:val="00957FE7"/>
    <w:rsid w:val="00966C23"/>
    <w:rsid w:val="00967A80"/>
    <w:rsid w:val="00976AA2"/>
    <w:rsid w:val="009827F8"/>
    <w:rsid w:val="00987CB0"/>
    <w:rsid w:val="00992243"/>
    <w:rsid w:val="009C558E"/>
    <w:rsid w:val="009C6727"/>
    <w:rsid w:val="009D1922"/>
    <w:rsid w:val="009F27CC"/>
    <w:rsid w:val="00A00AF7"/>
    <w:rsid w:val="00A0284C"/>
    <w:rsid w:val="00A11BFB"/>
    <w:rsid w:val="00A26370"/>
    <w:rsid w:val="00A31C98"/>
    <w:rsid w:val="00A330DB"/>
    <w:rsid w:val="00A355A3"/>
    <w:rsid w:val="00A40800"/>
    <w:rsid w:val="00A40CD9"/>
    <w:rsid w:val="00A504D5"/>
    <w:rsid w:val="00A53677"/>
    <w:rsid w:val="00A603B1"/>
    <w:rsid w:val="00A62BB2"/>
    <w:rsid w:val="00A64D6A"/>
    <w:rsid w:val="00A7248B"/>
    <w:rsid w:val="00A9080C"/>
    <w:rsid w:val="00AA13A8"/>
    <w:rsid w:val="00AA2B4C"/>
    <w:rsid w:val="00AB0190"/>
    <w:rsid w:val="00AC7892"/>
    <w:rsid w:val="00AC7A7E"/>
    <w:rsid w:val="00AD489A"/>
    <w:rsid w:val="00AD6B23"/>
    <w:rsid w:val="00AE55FE"/>
    <w:rsid w:val="00AE5ABD"/>
    <w:rsid w:val="00B03B05"/>
    <w:rsid w:val="00B042D5"/>
    <w:rsid w:val="00B72727"/>
    <w:rsid w:val="00B90D40"/>
    <w:rsid w:val="00B92313"/>
    <w:rsid w:val="00BA5375"/>
    <w:rsid w:val="00BC0856"/>
    <w:rsid w:val="00BC22FD"/>
    <w:rsid w:val="00BC5941"/>
    <w:rsid w:val="00BD20A1"/>
    <w:rsid w:val="00BD2E31"/>
    <w:rsid w:val="00BD5CD9"/>
    <w:rsid w:val="00BF03B7"/>
    <w:rsid w:val="00BF5C7F"/>
    <w:rsid w:val="00C00D28"/>
    <w:rsid w:val="00C04B58"/>
    <w:rsid w:val="00C12C69"/>
    <w:rsid w:val="00C40B18"/>
    <w:rsid w:val="00C6590E"/>
    <w:rsid w:val="00C8206E"/>
    <w:rsid w:val="00CA5198"/>
    <w:rsid w:val="00CB72AD"/>
    <w:rsid w:val="00CE37D0"/>
    <w:rsid w:val="00CF0FD9"/>
    <w:rsid w:val="00D1663D"/>
    <w:rsid w:val="00D20EAA"/>
    <w:rsid w:val="00D37B0D"/>
    <w:rsid w:val="00D608CF"/>
    <w:rsid w:val="00D642E0"/>
    <w:rsid w:val="00D7309C"/>
    <w:rsid w:val="00DB6FF0"/>
    <w:rsid w:val="00DC3BAE"/>
    <w:rsid w:val="00DD2809"/>
    <w:rsid w:val="00DD7B68"/>
    <w:rsid w:val="00DE3874"/>
    <w:rsid w:val="00DE4FC7"/>
    <w:rsid w:val="00DE7A0E"/>
    <w:rsid w:val="00E04BC7"/>
    <w:rsid w:val="00E115B3"/>
    <w:rsid w:val="00E32DE1"/>
    <w:rsid w:val="00E353BB"/>
    <w:rsid w:val="00E54B88"/>
    <w:rsid w:val="00E625DD"/>
    <w:rsid w:val="00E62E46"/>
    <w:rsid w:val="00E63558"/>
    <w:rsid w:val="00E70AAC"/>
    <w:rsid w:val="00EA2792"/>
    <w:rsid w:val="00EA59A7"/>
    <w:rsid w:val="00EC6C43"/>
    <w:rsid w:val="00ED557D"/>
    <w:rsid w:val="00EF119C"/>
    <w:rsid w:val="00F345FB"/>
    <w:rsid w:val="00F40F4A"/>
    <w:rsid w:val="00F452B4"/>
    <w:rsid w:val="00F53BB3"/>
    <w:rsid w:val="00F64D99"/>
    <w:rsid w:val="00F729EF"/>
    <w:rsid w:val="00F80D9D"/>
    <w:rsid w:val="00F90074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776F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56B3-23E6-4A0E-BE64-C9D154EB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23</cp:revision>
  <dcterms:created xsi:type="dcterms:W3CDTF">2023-02-06T13:07:00Z</dcterms:created>
  <dcterms:modified xsi:type="dcterms:W3CDTF">2025-01-20T21:23:00Z</dcterms:modified>
</cp:coreProperties>
</file>