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F16" w:rsidRDefault="008F22C1" w:rsidP="008F22C1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E54B88">
        <w:rPr>
          <w:rFonts w:ascii="Times New Roman" w:hAnsi="Times New Roman"/>
          <w:sz w:val="28"/>
          <w:szCs w:val="28"/>
          <w:lang w:val="ru-RU"/>
        </w:rPr>
        <w:t>Приложение 4</w:t>
      </w:r>
    </w:p>
    <w:p w:rsidR="00D37B0D" w:rsidRDefault="004836EE" w:rsidP="00D37B0D">
      <w:pPr>
        <w:pStyle w:val="ae"/>
        <w:ind w:firstLine="708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A74BFA">
        <w:rPr>
          <w:rFonts w:ascii="Times New Roman" w:eastAsia="Calibri" w:hAnsi="Times New Roman"/>
          <w:color w:val="000000"/>
          <w:sz w:val="28"/>
          <w:szCs w:val="28"/>
          <w:lang w:val="ru-RU" w:eastAsia="ru-RU"/>
        </w:rPr>
        <w:t xml:space="preserve">Ельнинский район </w:t>
      </w:r>
      <w:r w:rsidRPr="00A74BFA">
        <w:rPr>
          <w:rFonts w:ascii="Times New Roman" w:eastAsia="Calibri" w:hAnsi="Times New Roman"/>
          <w:sz w:val="28"/>
          <w:szCs w:val="28"/>
          <w:lang w:val="ru-RU" w:eastAsia="ru-RU"/>
        </w:rPr>
        <w:t>образован в 1929 году на территории бывших Ельнинского и Дорогобужского уездов.</w:t>
      </w:r>
      <w:r w:rsidR="00D37B0D">
        <w:rPr>
          <w:rFonts w:ascii="Times New Roman" w:hAnsi="Times New Roman"/>
          <w:sz w:val="28"/>
          <w:szCs w:val="28"/>
          <w:lang w:val="ru-RU" w:eastAsia="ru-RU"/>
        </w:rPr>
        <w:t xml:space="preserve"> На севере Ельнинский район </w:t>
      </w:r>
      <w:r w:rsidRPr="00A74BFA">
        <w:rPr>
          <w:rFonts w:ascii="Times New Roman" w:hAnsi="Times New Roman"/>
          <w:sz w:val="28"/>
          <w:szCs w:val="28"/>
          <w:lang w:val="ru-RU" w:eastAsia="ru-RU"/>
        </w:rPr>
        <w:t>граничит с Дорогобужским районом Смоленской области, на юге- с городом Десногорск Смоленской области и Калужской областью, на западе – с Глинковским районом Смоленской области, на востоке - с Угранским районом Смоленской области.</w:t>
      </w:r>
    </w:p>
    <w:p w:rsidR="004836EE" w:rsidRPr="00D37B0D" w:rsidRDefault="004836EE" w:rsidP="00D37B0D">
      <w:pPr>
        <w:pStyle w:val="ae"/>
        <w:ind w:firstLine="708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Ельнинский район занимает площадь 180,8 тыс.га. Н</w:t>
      </w:r>
      <w:r w:rsidR="00F15A6D">
        <w:rPr>
          <w:rFonts w:ascii="Times New Roman" w:hAnsi="Times New Roman"/>
          <w:sz w:val="28"/>
          <w:szCs w:val="28"/>
          <w:lang w:val="ru-RU"/>
        </w:rPr>
        <w:t>аселение района составляет 11170</w:t>
      </w:r>
      <w:r>
        <w:rPr>
          <w:rFonts w:ascii="Times New Roman" w:hAnsi="Times New Roman"/>
          <w:sz w:val="28"/>
          <w:szCs w:val="28"/>
          <w:lang w:val="ru-RU"/>
        </w:rPr>
        <w:t xml:space="preserve"> человек, в т.ч.  городское – </w:t>
      </w:r>
      <w:r w:rsidR="00F15A6D">
        <w:rPr>
          <w:rFonts w:ascii="Times New Roman" w:hAnsi="Times New Roman"/>
          <w:sz w:val="28"/>
          <w:szCs w:val="28"/>
          <w:lang w:val="ru-RU"/>
        </w:rPr>
        <w:t>8065</w:t>
      </w:r>
      <w:r w:rsidRPr="00A74BFA">
        <w:rPr>
          <w:rFonts w:ascii="Times New Roman" w:hAnsi="Times New Roman"/>
          <w:sz w:val="28"/>
          <w:szCs w:val="28"/>
          <w:lang w:val="ru-RU"/>
        </w:rPr>
        <w:t xml:space="preserve"> человек</w:t>
      </w:r>
      <w:r w:rsidR="00B41354">
        <w:rPr>
          <w:rFonts w:ascii="Times New Roman" w:hAnsi="Times New Roman"/>
          <w:sz w:val="28"/>
          <w:szCs w:val="28"/>
          <w:lang w:val="ru-RU"/>
        </w:rPr>
        <w:t>а</w:t>
      </w:r>
      <w:r>
        <w:rPr>
          <w:rFonts w:ascii="Times New Roman" w:hAnsi="Times New Roman"/>
          <w:sz w:val="28"/>
          <w:szCs w:val="28"/>
          <w:lang w:val="ru-RU"/>
        </w:rPr>
        <w:t xml:space="preserve">, сельское – </w:t>
      </w:r>
      <w:r w:rsidR="00F15A6D">
        <w:rPr>
          <w:rFonts w:ascii="Times New Roman" w:hAnsi="Times New Roman"/>
          <w:sz w:val="28"/>
          <w:szCs w:val="28"/>
          <w:lang w:val="ru-RU"/>
        </w:rPr>
        <w:t>3105</w:t>
      </w:r>
      <w:bookmarkStart w:id="0" w:name="_GoBack"/>
      <w:bookmarkEnd w:id="0"/>
      <w:r w:rsidRPr="00A74BFA">
        <w:rPr>
          <w:rFonts w:ascii="Times New Roman" w:hAnsi="Times New Roman"/>
          <w:sz w:val="28"/>
          <w:szCs w:val="28"/>
          <w:lang w:val="ru-RU"/>
        </w:rPr>
        <w:t xml:space="preserve"> человек.</w:t>
      </w:r>
    </w:p>
    <w:p w:rsidR="00F64D99" w:rsidRDefault="004836EE" w:rsidP="00F64D99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Расстояние от города Ельня до областного центра (Смоленск) составляет по автомобильной дороге -</w:t>
      </w:r>
      <w:r>
        <w:rPr>
          <w:rFonts w:ascii="Times New Roman" w:hAnsi="Times New Roman"/>
          <w:sz w:val="28"/>
          <w:szCs w:val="28"/>
          <w:lang w:val="ru-RU"/>
        </w:rPr>
        <w:t xml:space="preserve">110 </w:t>
      </w:r>
      <w:r w:rsidRPr="00A74BFA">
        <w:rPr>
          <w:rFonts w:ascii="Times New Roman" w:hAnsi="Times New Roman"/>
          <w:sz w:val="28"/>
          <w:szCs w:val="28"/>
          <w:lang w:val="ru-RU"/>
        </w:rPr>
        <w:t xml:space="preserve">км, по железной дороге - </w:t>
      </w:r>
      <w:r>
        <w:rPr>
          <w:rFonts w:ascii="Times New Roman" w:hAnsi="Times New Roman"/>
          <w:sz w:val="28"/>
          <w:szCs w:val="28"/>
          <w:lang w:val="ru-RU"/>
        </w:rPr>
        <w:t xml:space="preserve">80 </w:t>
      </w:r>
      <w:r w:rsidRPr="00A74BFA">
        <w:rPr>
          <w:rFonts w:ascii="Times New Roman" w:hAnsi="Times New Roman"/>
          <w:sz w:val="28"/>
          <w:szCs w:val="28"/>
          <w:lang w:val="ru-RU"/>
        </w:rPr>
        <w:t>км.</w:t>
      </w:r>
    </w:p>
    <w:p w:rsidR="00F64D99" w:rsidRDefault="004836EE" w:rsidP="00F64D99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Климатические условия района обеспечивают не слишком холодные зимы (в среднем -20°С), и не очень жаркое лето (около 25°С). Для района характерно частое выпадение осадков в виде дождей. Высокая облачность, неравномерное распределение осадков и нестабильная атмосфера, все это характеризует природные условия Ельнинского района. </w:t>
      </w:r>
    </w:p>
    <w:p w:rsidR="00756FFB" w:rsidRDefault="004836EE" w:rsidP="00756FFB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 w:eastAsia="ru-RU"/>
        </w:rPr>
        <w:t>Благоприятные природно-климатические условия позволяют выращивать на территории района такие зерновые культуры как рожь, овёс, ячмень, а также лен и картофель.</w:t>
      </w:r>
    </w:p>
    <w:p w:rsidR="004836EE" w:rsidRDefault="004836EE" w:rsidP="00756FFB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В районе имеются запасы керамического сырья, известкового туфа, строительного песка и песчано-гравийного материала.</w:t>
      </w:r>
    </w:p>
    <w:p w:rsidR="004836EE" w:rsidRDefault="004836EE" w:rsidP="00602F16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</w:p>
    <w:p w:rsidR="00602F16" w:rsidRDefault="00793A14" w:rsidP="00602F16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F94B19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086225" cy="2933700"/>
            <wp:effectExtent l="0" t="0" r="0" b="0"/>
            <wp:docPr id="12" name="Picture 3" descr="C:\Users\TEEMOS~1\AppData\Local\Temp\Rar$DI08.012\Ельнин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TEEMOS~1\AppData\Local\Temp\Rar$DI08.012\Ельнинский р-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605" cy="29397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5243C" w:rsidRDefault="0055243C" w:rsidP="00602F16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875"/>
        <w:gridCol w:w="1218"/>
        <w:gridCol w:w="2029"/>
        <w:gridCol w:w="3148"/>
        <w:gridCol w:w="10"/>
      </w:tblGrid>
      <w:tr w:rsidR="00E63558" w:rsidRPr="002108F0" w:rsidTr="00F80D9D">
        <w:trPr>
          <w:gridAfter w:val="1"/>
          <w:wAfter w:w="18" w:type="dxa"/>
          <w:trHeight w:val="313"/>
        </w:trPr>
        <w:tc>
          <w:tcPr>
            <w:tcW w:w="9982" w:type="dxa"/>
            <w:gridSpan w:val="4"/>
          </w:tcPr>
          <w:p w:rsidR="00E63558" w:rsidRDefault="00AE5ABD" w:rsidP="004B0FC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lastRenderedPageBreak/>
              <w:t xml:space="preserve">Инвестиционная площадка </w:t>
            </w:r>
            <w:r w:rsidR="00D43359">
              <w:rPr>
                <w:rFonts w:ascii="Times New Roman" w:hAnsi="Times New Roman"/>
                <w:b/>
                <w:lang w:val="ru-RU"/>
              </w:rPr>
              <w:t>№ 67-08-23</w:t>
            </w:r>
          </w:p>
        </w:tc>
      </w:tr>
      <w:tr w:rsidR="000E79A6" w:rsidRPr="002108F0" w:rsidTr="00E31C3B">
        <w:trPr>
          <w:gridAfter w:val="1"/>
          <w:wAfter w:w="18" w:type="dxa"/>
          <w:trHeight w:val="2508"/>
        </w:trPr>
        <w:tc>
          <w:tcPr>
            <w:tcW w:w="4786" w:type="dxa"/>
            <w:gridSpan w:val="2"/>
          </w:tcPr>
          <w:p w:rsidR="007F705B" w:rsidRPr="002108F0" w:rsidRDefault="00757FBD" w:rsidP="00B90D40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pict>
                <v:rect id="_x0000_s1026" style="position:absolute;left:0;text-align:left;margin-left:172.55pt;margin-top:17.75pt;width:30.75pt;height:36.25pt;rotation:837382fd;z-index:251658240;mso-position-horizontal-relative:text;mso-position-vertical-relative:text" strokecolor="red" strokeweight="1.5pt">
                  <v:textbox>
                    <w:txbxContent>
                      <w:p w:rsidR="00293B94" w:rsidRPr="00293B94" w:rsidRDefault="00293B94" w:rsidP="00293B94">
                        <w:pPr>
                          <w:pStyle w:val="ae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4 га</w:t>
                        </w:r>
                      </w:p>
                    </w:txbxContent>
                  </v:textbox>
                </v:rect>
              </w:pict>
            </w:r>
            <w:r w:rsidR="006A5F01" w:rsidRPr="006A5F01"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2990850" cy="1695450"/>
                  <wp:effectExtent l="0" t="0" r="0" b="0"/>
                  <wp:docPr id="15" name="Рисунок 1" descr="C:\Users\Fedusova_TA\Desktop\Новоспасское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" descr="C:\Users\Fedusova_TA\Desktop\Новоспасское.PNG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6" w:type="dxa"/>
            <w:gridSpan w:val="2"/>
          </w:tcPr>
          <w:p w:rsidR="000E79A6" w:rsidRPr="002108F0" w:rsidRDefault="00064930" w:rsidP="00F53BB3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064930"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3124200" cy="1694959"/>
                  <wp:effectExtent l="19050" t="0" r="0" b="0"/>
                  <wp:docPr id="2" name="Рисунок 1" descr="C:\Users\Fedusova_TA\Documents\ReceivedFiles\Макаренкова\сделать ком.предложения\фото к площадкам\23.10\DSC04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edusova_TA\Documents\ReceivedFiles\Макаренкова\сделать ком.предложения\фото к площадкам\23.10\DSC04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84" cy="1699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05B" w:rsidRPr="00F15A6D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Место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="007F705B"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6693" w:type="dxa"/>
            <w:gridSpan w:val="3"/>
            <w:tcBorders>
              <w:bottom w:val="single" w:sz="4" w:space="0" w:color="auto"/>
            </w:tcBorders>
          </w:tcPr>
          <w:p w:rsidR="007F705B" w:rsidRPr="00D96B76" w:rsidRDefault="00D43359" w:rsidP="002E1AF9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D96B76">
              <w:rPr>
                <w:rFonts w:ascii="Times New Roman" w:hAnsi="Times New Roman"/>
                <w:lang w:val="ru-RU"/>
              </w:rPr>
              <w:t>Смоленская область, Ельнинский район, д.Новоспасское</w:t>
            </w:r>
            <w:r w:rsidR="00051B14" w:rsidRPr="00D96B76">
              <w:rPr>
                <w:rFonts w:ascii="Times New Roman" w:hAnsi="Times New Roman"/>
                <w:lang w:val="ru-RU"/>
              </w:rPr>
              <w:t xml:space="preserve"> по направлению на юг</w:t>
            </w:r>
            <w:r w:rsidR="00B2512C" w:rsidRPr="00D96B76">
              <w:rPr>
                <w:rFonts w:ascii="Times New Roman" w:hAnsi="Times New Roman"/>
                <w:lang w:val="ru-RU"/>
              </w:rPr>
              <w:t xml:space="preserve"> от земельного участка с кадастровым номером 67:08:1710101:18</w:t>
            </w:r>
            <w:r w:rsidR="0015728B" w:rsidRPr="00D96B76">
              <w:rPr>
                <w:rFonts w:ascii="Times New Roman" w:hAnsi="Times New Roman"/>
                <w:lang w:val="ru-RU"/>
              </w:rPr>
              <w:t xml:space="preserve"> (67:08:171010</w:t>
            </w:r>
            <w:r w:rsidR="00E205D0" w:rsidRPr="00D96B76">
              <w:rPr>
                <w:rFonts w:ascii="Times New Roman" w:hAnsi="Times New Roman"/>
                <w:lang w:val="ru-RU"/>
              </w:rPr>
              <w:t>1</w:t>
            </w:r>
            <w:r w:rsidR="0015728B" w:rsidRPr="00D96B76">
              <w:rPr>
                <w:rFonts w:ascii="Times New Roman" w:hAnsi="Times New Roman"/>
                <w:lang w:val="ru-RU"/>
              </w:rPr>
              <w:t>:</w:t>
            </w:r>
            <w:r w:rsidR="00E205D0" w:rsidRPr="00D96B76">
              <w:rPr>
                <w:rFonts w:ascii="Times New Roman" w:hAnsi="Times New Roman"/>
                <w:lang w:val="ru-RU"/>
              </w:rPr>
              <w:t>295)</w:t>
            </w:r>
          </w:p>
        </w:tc>
      </w:tr>
      <w:tr w:rsidR="00DE4FC7" w:rsidRPr="00F15A6D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DE4FC7" w:rsidRDefault="00D7309C" w:rsidP="001C76D5">
            <w:pPr>
              <w:rPr>
                <w:rFonts w:ascii="Times New Roman" w:hAnsi="Times New Roman"/>
                <w:lang w:val="ru-RU"/>
              </w:rPr>
            </w:pPr>
            <w:r w:rsidRPr="003B43E6">
              <w:rPr>
                <w:rFonts w:ascii="Times New Roman" w:hAnsi="Times New Roman"/>
                <w:lang w:val="ru-RU"/>
              </w:rPr>
              <w:t xml:space="preserve">Земли </w:t>
            </w:r>
            <w:r w:rsidR="00D43359">
              <w:rPr>
                <w:rFonts w:ascii="Times New Roman" w:hAnsi="Times New Roman"/>
                <w:lang w:val="ru-RU"/>
              </w:rPr>
              <w:t>населенных пунктов</w:t>
            </w:r>
            <w:r w:rsidR="009F3130">
              <w:rPr>
                <w:rFonts w:ascii="Times New Roman" w:hAnsi="Times New Roman"/>
                <w:lang w:val="ru-RU"/>
              </w:rPr>
              <w:t>.</w:t>
            </w:r>
          </w:p>
          <w:p w:rsidR="00987CB0" w:rsidRPr="003B43E6" w:rsidRDefault="009F3130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Объекты придорожного сервиса.</w:t>
            </w:r>
          </w:p>
        </w:tc>
      </w:tr>
      <w:tr w:rsidR="00DE4FC7" w:rsidRPr="003B43E6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DE4FC7" w:rsidRPr="003B43E6" w:rsidRDefault="009F3130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4,0</w:t>
            </w:r>
            <w:r w:rsidR="00556DAE">
              <w:rPr>
                <w:rFonts w:ascii="Times New Roman" w:hAnsi="Times New Roman"/>
                <w:lang w:val="ru-RU"/>
              </w:rPr>
              <w:t xml:space="preserve"> га</w:t>
            </w:r>
          </w:p>
        </w:tc>
      </w:tr>
      <w:tr w:rsidR="00FC352D" w:rsidRPr="003B43E6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FC352D" w:rsidRPr="003B43E6" w:rsidRDefault="00556DAE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Собственность не разграничена</w:t>
            </w:r>
          </w:p>
        </w:tc>
      </w:tr>
      <w:tr w:rsidR="00966C23" w:rsidRPr="00F15A6D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966C23" w:rsidRDefault="009F3130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-аренда – 130000</w:t>
            </w:r>
            <w:r w:rsidR="00112247">
              <w:rPr>
                <w:rFonts w:ascii="Times New Roman" w:hAnsi="Times New Roman"/>
                <w:lang w:val="ru-RU"/>
              </w:rPr>
              <w:t>,00</w:t>
            </w:r>
            <w:r w:rsidR="00DD2809">
              <w:rPr>
                <w:rFonts w:ascii="Times New Roman" w:hAnsi="Times New Roman"/>
                <w:lang w:val="ru-RU"/>
              </w:rPr>
              <w:t xml:space="preserve"> руб. в год,</w:t>
            </w:r>
          </w:p>
          <w:p w:rsidR="00DD2809" w:rsidRPr="003B43E6" w:rsidRDefault="00DD2809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-выкуп </w:t>
            </w:r>
            <w:r w:rsidR="00340E17">
              <w:rPr>
                <w:rFonts w:ascii="Times New Roman" w:hAnsi="Times New Roman"/>
                <w:lang w:val="ru-RU"/>
              </w:rPr>
              <w:t>–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="009F3130">
              <w:rPr>
                <w:rFonts w:ascii="Times New Roman" w:hAnsi="Times New Roman"/>
                <w:lang w:val="ru-RU"/>
              </w:rPr>
              <w:t>1500000</w:t>
            </w:r>
            <w:r w:rsidR="00112247">
              <w:rPr>
                <w:rFonts w:ascii="Times New Roman" w:hAnsi="Times New Roman"/>
                <w:lang w:val="ru-RU"/>
              </w:rPr>
              <w:t>,00</w:t>
            </w:r>
            <w:r w:rsidR="00340E17">
              <w:rPr>
                <w:rFonts w:ascii="Times New Roman" w:hAnsi="Times New Roman"/>
                <w:lang w:val="ru-RU"/>
              </w:rPr>
              <w:t xml:space="preserve"> руб.</w:t>
            </w:r>
          </w:p>
        </w:tc>
      </w:tr>
      <w:tr w:rsidR="00966C23" w:rsidRPr="003B43E6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966C23" w:rsidRPr="003B43E6" w:rsidRDefault="00BD5CD9" w:rsidP="00966C2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нет</w:t>
            </w:r>
          </w:p>
        </w:tc>
      </w:tr>
      <w:tr w:rsidR="00966C23" w:rsidRPr="007045A4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957FE7" w:rsidRDefault="002239A5" w:rsidP="007045A4">
            <w:pPr>
              <w:jc w:val="both"/>
              <w:rPr>
                <w:rFonts w:ascii="Times New Roman" w:hAnsi="Times New Roman"/>
                <w:lang w:val="ru-RU"/>
              </w:rPr>
            </w:pPr>
            <w:r w:rsidRPr="002239A5">
              <w:rPr>
                <w:rFonts w:ascii="Times New Roman" w:hAnsi="Times New Roman"/>
                <w:lang w:val="ru-RU"/>
              </w:rPr>
              <w:t xml:space="preserve">Газоснабжение: </w:t>
            </w:r>
            <w:r w:rsidR="007D0DC0" w:rsidRPr="007D0DC0">
              <w:rPr>
                <w:rFonts w:ascii="Times New Roman" w:hAnsi="Times New Roman"/>
                <w:lang w:val="ru-RU"/>
              </w:rPr>
              <w:t>отсутствует, планируется строительство межпоселкового газопровода высокого давления в 10 км от д.Новоспасское, точка подключения д.Лапино, максимальная мощность 2500 куб. м в час</w:t>
            </w:r>
            <w:r w:rsidR="00E62E46">
              <w:rPr>
                <w:rFonts w:ascii="Times New Roman" w:hAnsi="Times New Roman"/>
                <w:lang w:val="ru-RU"/>
              </w:rPr>
              <w:t xml:space="preserve">, </w:t>
            </w:r>
            <w:r w:rsidR="00A26370">
              <w:rPr>
                <w:rFonts w:ascii="Times New Roman" w:hAnsi="Times New Roman"/>
                <w:lang w:val="ru-RU"/>
              </w:rPr>
              <w:t>стоимость</w:t>
            </w:r>
            <w:r w:rsidR="00A40CD9">
              <w:rPr>
                <w:rFonts w:ascii="Times New Roman" w:hAnsi="Times New Roman"/>
                <w:lang w:val="ru-RU"/>
              </w:rPr>
              <w:t xml:space="preserve"> подключения</w:t>
            </w:r>
            <w:r w:rsidR="00A26370">
              <w:rPr>
                <w:rFonts w:ascii="Times New Roman" w:hAnsi="Times New Roman"/>
                <w:lang w:val="ru-RU"/>
              </w:rPr>
              <w:t xml:space="preserve"> </w:t>
            </w:r>
            <w:r w:rsidR="00E62E46">
              <w:rPr>
                <w:rFonts w:ascii="Times New Roman" w:hAnsi="Times New Roman"/>
                <w:lang w:val="ru-RU"/>
              </w:rPr>
              <w:t>ориентировочно 2800 руб. за 1м,</w:t>
            </w:r>
            <w:r w:rsidR="002B014E">
              <w:rPr>
                <w:rFonts w:ascii="Times New Roman" w:hAnsi="Times New Roman"/>
                <w:lang w:val="ru-RU"/>
              </w:rPr>
              <w:t xml:space="preserve"> срок подключения от 1 до 6 месяцев</w:t>
            </w:r>
            <w:r w:rsidRPr="002239A5">
              <w:rPr>
                <w:rFonts w:ascii="Times New Roman" w:hAnsi="Times New Roman"/>
                <w:lang w:val="ru-RU"/>
              </w:rPr>
              <w:t xml:space="preserve">; </w:t>
            </w:r>
          </w:p>
          <w:p w:rsidR="002E07D9" w:rsidRDefault="002239A5" w:rsidP="007045A4">
            <w:pPr>
              <w:jc w:val="both"/>
              <w:rPr>
                <w:rFonts w:ascii="Times New Roman" w:hAnsi="Times New Roman"/>
                <w:lang w:val="ru-RU"/>
              </w:rPr>
            </w:pPr>
            <w:r w:rsidRPr="002239A5">
              <w:rPr>
                <w:rFonts w:ascii="Times New Roman" w:hAnsi="Times New Roman"/>
                <w:lang w:val="ru-RU"/>
              </w:rPr>
              <w:t xml:space="preserve">Электроснабжение: </w:t>
            </w:r>
            <w:r w:rsidR="007D0DC0" w:rsidRPr="007D0DC0">
              <w:rPr>
                <w:rFonts w:ascii="Times New Roman" w:hAnsi="Times New Roman"/>
                <w:lang w:val="ru-RU"/>
              </w:rPr>
              <w:t>в 100 м от участка проходит ВЛ 1006 ПС Лапин</w:t>
            </w:r>
            <w:r w:rsidR="007D0DC0">
              <w:rPr>
                <w:rFonts w:ascii="Times New Roman" w:hAnsi="Times New Roman"/>
                <w:lang w:val="ru-RU"/>
              </w:rPr>
              <w:t>о, свободная мощность 1000 к Вт</w:t>
            </w:r>
            <w:r w:rsidR="007045A4">
              <w:rPr>
                <w:rFonts w:ascii="Times New Roman" w:hAnsi="Times New Roman"/>
                <w:lang w:val="ru-RU"/>
              </w:rPr>
              <w:t xml:space="preserve"> (1МВт)</w:t>
            </w:r>
            <w:r w:rsidRPr="002239A5">
              <w:rPr>
                <w:rFonts w:ascii="Times New Roman" w:hAnsi="Times New Roman"/>
                <w:lang w:val="ru-RU"/>
              </w:rPr>
              <w:t xml:space="preserve">, </w:t>
            </w:r>
            <w:r w:rsidR="00A40CD9">
              <w:rPr>
                <w:rFonts w:ascii="Times New Roman" w:hAnsi="Times New Roman"/>
                <w:lang w:val="ru-RU"/>
              </w:rPr>
              <w:t>стоимость подключения 1200 руб. за 1 кВт</w:t>
            </w:r>
            <w:r w:rsidR="00891008">
              <w:rPr>
                <w:rFonts w:ascii="Times New Roman" w:hAnsi="Times New Roman"/>
                <w:lang w:val="ru-RU"/>
              </w:rPr>
              <w:t xml:space="preserve"> подключаемой мощности, срок подключения от 1 до 4 месяцев;</w:t>
            </w:r>
          </w:p>
          <w:p w:rsidR="002E07D9" w:rsidRDefault="002239A5" w:rsidP="007045A4">
            <w:pPr>
              <w:jc w:val="both"/>
              <w:rPr>
                <w:rFonts w:ascii="Times New Roman" w:hAnsi="Times New Roman"/>
                <w:lang w:val="ru-RU"/>
              </w:rPr>
            </w:pPr>
            <w:r w:rsidRPr="002239A5">
              <w:rPr>
                <w:rFonts w:ascii="Times New Roman" w:hAnsi="Times New Roman"/>
                <w:lang w:val="ru-RU"/>
              </w:rPr>
              <w:t xml:space="preserve">Водоснабжение: </w:t>
            </w:r>
            <w:r w:rsidR="007D0DC0" w:rsidRPr="007D0DC0">
              <w:rPr>
                <w:rFonts w:ascii="Times New Roman" w:hAnsi="Times New Roman"/>
                <w:lang w:val="ru-RU"/>
              </w:rPr>
              <w:t>централизованное водоснабжение- водонапорная башня, объ</w:t>
            </w:r>
            <w:r w:rsidR="005A3DD9">
              <w:rPr>
                <w:rFonts w:ascii="Times New Roman" w:hAnsi="Times New Roman"/>
                <w:lang w:val="ru-RU"/>
              </w:rPr>
              <w:t xml:space="preserve">емом 15 м3 на расстоянии 700 м, </w:t>
            </w:r>
            <w:r w:rsidR="002E07D9">
              <w:rPr>
                <w:rFonts w:ascii="Times New Roman" w:hAnsi="Times New Roman"/>
                <w:lang w:val="ru-RU"/>
              </w:rPr>
              <w:t>т</w:t>
            </w:r>
            <w:r w:rsidR="00992243">
              <w:rPr>
                <w:rFonts w:ascii="Times New Roman" w:hAnsi="Times New Roman"/>
                <w:lang w:val="ru-RU"/>
              </w:rPr>
              <w:t>ариф на подключение не установлен, срок подключения –в течение 1 месяца</w:t>
            </w:r>
            <w:r w:rsidRPr="002239A5">
              <w:rPr>
                <w:rFonts w:ascii="Times New Roman" w:hAnsi="Times New Roman"/>
                <w:lang w:val="ru-RU"/>
              </w:rPr>
              <w:t xml:space="preserve">;  </w:t>
            </w:r>
          </w:p>
          <w:p w:rsidR="00966C23" w:rsidRDefault="002239A5" w:rsidP="007045A4">
            <w:pPr>
              <w:jc w:val="both"/>
              <w:rPr>
                <w:rFonts w:ascii="Times New Roman" w:hAnsi="Times New Roman"/>
                <w:lang w:val="ru-RU"/>
              </w:rPr>
            </w:pPr>
            <w:r w:rsidRPr="002239A5">
              <w:rPr>
                <w:rFonts w:ascii="Times New Roman" w:hAnsi="Times New Roman"/>
                <w:lang w:val="ru-RU"/>
              </w:rPr>
              <w:t>Водоотведение</w:t>
            </w:r>
            <w:r w:rsidR="007045A4">
              <w:rPr>
                <w:rFonts w:ascii="Times New Roman" w:hAnsi="Times New Roman"/>
                <w:lang w:val="ru-RU"/>
              </w:rPr>
              <w:t>:</w:t>
            </w:r>
            <w:r w:rsidRPr="002239A5">
              <w:rPr>
                <w:rFonts w:ascii="Times New Roman" w:hAnsi="Times New Roman"/>
                <w:lang w:val="ru-RU"/>
              </w:rPr>
              <w:t xml:space="preserve"> </w:t>
            </w:r>
            <w:r w:rsidR="005A3DD9" w:rsidRPr="005A3DD9">
              <w:rPr>
                <w:rFonts w:ascii="Times New Roman" w:hAnsi="Times New Roman"/>
                <w:lang w:val="ru-RU"/>
              </w:rPr>
              <w:t>канализационные сети проходят на расстоянии 20 км -точка подключения - очистные сооружения ур.Поповка, максимальная мощность 5 000 куб.м в сутки</w:t>
            </w:r>
            <w:r w:rsidR="007045A4">
              <w:rPr>
                <w:rFonts w:ascii="Times New Roman" w:hAnsi="Times New Roman"/>
                <w:lang w:val="ru-RU"/>
              </w:rPr>
              <w:t>;</w:t>
            </w:r>
          </w:p>
          <w:p w:rsidR="007045A4" w:rsidRPr="003B43E6" w:rsidRDefault="007045A4" w:rsidP="007045A4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Отопление: отсутствует, необходимо строительство.</w:t>
            </w:r>
          </w:p>
        </w:tc>
      </w:tr>
      <w:tr w:rsidR="00966C23" w:rsidRPr="00F15A6D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>(нали</w:t>
            </w:r>
            <w:r w:rsidR="002964DE">
              <w:rPr>
                <w:rFonts w:ascii="Times New Roman" w:hAnsi="Times New Roman"/>
                <w:b/>
                <w:lang w:val="ru-RU"/>
              </w:rPr>
              <w:t>-</w:t>
            </w:r>
            <w:r w:rsidRPr="00DE4FC7">
              <w:rPr>
                <w:rFonts w:ascii="Times New Roman" w:hAnsi="Times New Roman"/>
                <w:b/>
                <w:lang w:val="ru-RU"/>
              </w:rPr>
              <w:t>чие жд ветки, прилегание автомоби</w:t>
            </w:r>
            <w:r w:rsidR="002964DE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DE4FC7">
              <w:rPr>
                <w:rFonts w:ascii="Times New Roman" w:hAnsi="Times New Roman"/>
                <w:b/>
                <w:lang w:val="ru-RU"/>
              </w:rPr>
              <w:t>льной дороги, наличие и покрытие подъездной автомобильной дороги)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966C23" w:rsidRPr="003B43E6" w:rsidRDefault="00CB4EEE" w:rsidP="00966C2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Автодорога Рославль</w:t>
            </w:r>
            <w:r w:rsidR="007045A4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>- Ельня- Дорогобуж</w:t>
            </w:r>
            <w:r w:rsidR="00BC72DB">
              <w:rPr>
                <w:rFonts w:ascii="Times New Roman" w:hAnsi="Times New Roman"/>
                <w:lang w:val="ru-RU"/>
              </w:rPr>
              <w:t>- Сафоново (покрытие асфальтобетонное)</w:t>
            </w:r>
            <w:r w:rsidR="000D1B0D">
              <w:rPr>
                <w:rFonts w:ascii="Times New Roman" w:hAnsi="Times New Roman"/>
                <w:lang w:val="ru-RU"/>
              </w:rPr>
              <w:t xml:space="preserve"> с выездом на трассу М-1.</w:t>
            </w:r>
          </w:p>
        </w:tc>
      </w:tr>
      <w:tr w:rsidR="00966C23" w:rsidRPr="00F15A6D" w:rsidTr="00F80D9D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289" w:type="dxa"/>
          </w:tcPr>
          <w:p w:rsidR="00966C23" w:rsidRPr="002108F0" w:rsidRDefault="00966C23" w:rsidP="00966C2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Дополнительные сведения</w:t>
            </w:r>
          </w:p>
        </w:tc>
        <w:tc>
          <w:tcPr>
            <w:tcW w:w="6711" w:type="dxa"/>
            <w:gridSpan w:val="4"/>
            <w:shd w:val="clear" w:color="auto" w:fill="auto"/>
            <w:vAlign w:val="center"/>
          </w:tcPr>
          <w:p w:rsidR="002964DE" w:rsidRDefault="009C558E" w:rsidP="000D1B0D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Расстояни</w:t>
            </w:r>
            <w:r w:rsidR="00BC72DB">
              <w:rPr>
                <w:rFonts w:ascii="Times New Roman" w:hAnsi="Times New Roman"/>
                <w:lang w:val="ru-RU"/>
              </w:rPr>
              <w:t xml:space="preserve">е до ближайших жилых домов - 50 </w:t>
            </w:r>
            <w:r>
              <w:rPr>
                <w:rFonts w:ascii="Times New Roman" w:hAnsi="Times New Roman"/>
                <w:lang w:val="ru-RU"/>
              </w:rPr>
              <w:t xml:space="preserve">м, </w:t>
            </w:r>
          </w:p>
          <w:p w:rsidR="00966C23" w:rsidRPr="003B43E6" w:rsidRDefault="00017EAF" w:rsidP="000D1B0D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зона охраны объектов культурного наследия.</w:t>
            </w:r>
          </w:p>
        </w:tc>
      </w:tr>
      <w:tr w:rsidR="00966C23" w:rsidRPr="00F15A6D" w:rsidTr="00F80D9D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289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711" w:type="dxa"/>
            <w:gridSpan w:val="4"/>
            <w:shd w:val="clear" w:color="auto" w:fill="auto"/>
            <w:vAlign w:val="center"/>
          </w:tcPr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Формы поддержки на муниципальном уровне:    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1.Освобождение инвестора от арендной платы за земельный участок в размере 100%  сроком на 3 года в порядке, предусмотренном нормативным правовым актом </w:t>
            </w:r>
            <w:r>
              <w:rPr>
                <w:rFonts w:ascii="Times New Roman" w:hAnsi="Times New Roman"/>
                <w:lang w:val="ru-RU"/>
              </w:rPr>
              <w:lastRenderedPageBreak/>
              <w:t xml:space="preserve">Администрации муниципального образования «Ельнинский  район» Смоленской области (далее – Администрация муниципального образования).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2. Освобождение  инвестора  от  уплаты  арендной платы за пользование  имуществом,  являющимся муниципальной собственностью  в размере 100 % сроком на 3 года  в  порядке,  предусмотренном   нормативным правовым актом Администрации муниципального образования.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        3.Оказание  инвесторам  информационной, консультационной и организационной  поддержки.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4. Муниципальная  поддержка  субъектам  инвестиционной  деятельности    в  виде  освобождения  от  уплаты налога  на  срок  не  более одного финансового   года.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5. Оказание имущественной поддержки субъектам малого и среднего предпринимательства на территории муниципального образования «Ельнинский район» Смоленской области путем передачи во владение и (или) пользование муниципального имущества,  включенного в перечень муниципального имущества, свободного от прав третьих лиц  (за исключением имущественных прав субъектов малого и среднего предпринимательства), предназначенного для предоставления во владение и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а также путем предоставления муниципальной преференции в виде передачи муниципального имущества муниципального образования «Ельнинский район» Смоленской области  в аренду без проведения торгов и предоставления льготы по арендной плате.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Формы государственной поддержки: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1. Предоставление субсидий субъектам малого и среднего предпринимательства, заключившим договор (договоры) лизинга оборудования с российскими лизинговыми организациями в целях создания, и (или) развития, и (или) модернизации производства товаров (работ, услуг), на возмещение части затрат на уплату первого взноса (аванса)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2. Предоставление субсидий на возмещение части затрат субъектов малого и среднего предпринимательства, связанных с  приобретением оборудования в целях создания, и (или) развития, и (или) модернизации  производства товаров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3.Предоставление субсидий  субъектам малого и среднего предпринимательства на возмещение части затрат на технологической присоединение к объектам электросетевого хозяйства</w:t>
            </w:r>
          </w:p>
          <w:p w:rsidR="00966C23" w:rsidRPr="006C699E" w:rsidRDefault="006C699E" w:rsidP="006C699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4. Сопровождение инвестиционных проектов в рамках «единого окна».</w:t>
            </w:r>
          </w:p>
        </w:tc>
      </w:tr>
      <w:tr w:rsidR="00F80D9D" w:rsidTr="00D84916">
        <w:tblPrEx>
          <w:tblLook w:val="0000" w:firstRow="0" w:lastRow="0" w:firstColumn="0" w:lastColumn="0" w:noHBand="0" w:noVBand="0"/>
        </w:tblPrEx>
        <w:trPr>
          <w:trHeight w:val="388"/>
        </w:trPr>
        <w:tc>
          <w:tcPr>
            <w:tcW w:w="3289" w:type="dxa"/>
            <w:vMerge w:val="restart"/>
          </w:tcPr>
          <w:p w:rsidR="00F80D9D" w:rsidRPr="006C69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6C69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6C69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7F705B" w:rsidRDefault="00F80D9D" w:rsidP="00F80D9D">
            <w:pPr>
              <w:rPr>
                <w:rFonts w:ascii="Times New Roman" w:hAnsi="Times New Roman"/>
                <w:b/>
                <w:lang w:val="ru-RU"/>
              </w:rPr>
            </w:pPr>
            <w:r w:rsidRPr="002108F0">
              <w:rPr>
                <w:rFonts w:ascii="Times New Roman" w:hAnsi="Times New Roman"/>
                <w:b/>
              </w:rPr>
              <w:t xml:space="preserve">Контактные данные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352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185" w:type="dxa"/>
            <w:gridSpan w:val="2"/>
            <w:shd w:val="clear" w:color="auto" w:fill="auto"/>
          </w:tcPr>
          <w:p w:rsidR="00F80D9D" w:rsidRDefault="00D84916" w:rsidP="00F80D9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Зайцева Елена Ивановна</w:t>
            </w:r>
          </w:p>
        </w:tc>
      </w:tr>
      <w:tr w:rsidR="00F80D9D" w:rsidTr="002964DE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3289" w:type="dxa"/>
            <w:vMerge/>
          </w:tcPr>
          <w:p w:rsidR="00F80D9D" w:rsidRPr="002108F0" w:rsidRDefault="00F80D9D" w:rsidP="00F80D9D">
            <w:pPr>
              <w:rPr>
                <w:rFonts w:ascii="Times New Roman" w:hAnsi="Times New Roman"/>
              </w:rPr>
            </w:pPr>
          </w:p>
        </w:tc>
        <w:tc>
          <w:tcPr>
            <w:tcW w:w="352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185" w:type="dxa"/>
            <w:gridSpan w:val="2"/>
            <w:shd w:val="clear" w:color="auto" w:fill="auto"/>
          </w:tcPr>
          <w:p w:rsidR="00F80D9D" w:rsidRDefault="00D84916" w:rsidP="00F80D9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8(48146)4-29-09</w:t>
            </w:r>
          </w:p>
        </w:tc>
      </w:tr>
      <w:tr w:rsidR="00F80D9D" w:rsidRPr="00F15A6D" w:rsidTr="00F80D9D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289" w:type="dxa"/>
            <w:vMerge/>
          </w:tcPr>
          <w:p w:rsidR="00F80D9D" w:rsidRPr="002108F0" w:rsidRDefault="00F80D9D" w:rsidP="00F80D9D">
            <w:pPr>
              <w:rPr>
                <w:rFonts w:ascii="Times New Roman" w:hAnsi="Times New Roman"/>
              </w:rPr>
            </w:pPr>
          </w:p>
        </w:tc>
        <w:tc>
          <w:tcPr>
            <w:tcW w:w="352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185" w:type="dxa"/>
            <w:gridSpan w:val="2"/>
            <w:shd w:val="clear" w:color="auto" w:fill="auto"/>
          </w:tcPr>
          <w:p w:rsidR="00F80D9D" w:rsidRPr="000C2C1E" w:rsidRDefault="00F80D9D" w:rsidP="000C2C1E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hAnsi="Times New Roman"/>
                <w:szCs w:val="20"/>
                <w:lang w:val="ru-RU" w:eastAsia="ru-RU"/>
              </w:rPr>
            </w:pPr>
            <w:r>
              <w:rPr>
                <w:rFonts w:ascii="Times New Roman" w:hAnsi="Times New Roman"/>
                <w:szCs w:val="20"/>
                <w:lang w:eastAsia="ru-RU"/>
              </w:rPr>
              <w:t>admin</w:t>
            </w:r>
            <w:r>
              <w:rPr>
                <w:rFonts w:ascii="Times New Roman" w:hAnsi="Times New Roman"/>
                <w:szCs w:val="20"/>
                <w:lang w:val="ru-RU" w:eastAsia="ru-RU"/>
              </w:rPr>
              <w:t>_</w:t>
            </w:r>
            <w:r>
              <w:rPr>
                <w:rFonts w:ascii="Times New Roman" w:hAnsi="Times New Roman"/>
                <w:szCs w:val="20"/>
                <w:lang w:eastAsia="ru-RU"/>
              </w:rPr>
              <w:t>elnia</w:t>
            </w:r>
            <w:r>
              <w:rPr>
                <w:rFonts w:ascii="Times New Roman" w:hAnsi="Times New Roman"/>
                <w:szCs w:val="20"/>
                <w:lang w:val="ru-RU" w:eastAsia="ru-RU"/>
              </w:rPr>
              <w:t>@</w:t>
            </w:r>
            <w:r>
              <w:rPr>
                <w:rFonts w:ascii="Times New Roman" w:hAnsi="Times New Roman"/>
                <w:szCs w:val="20"/>
                <w:lang w:eastAsia="ru-RU"/>
              </w:rPr>
              <w:t>admin</w:t>
            </w:r>
            <w:r>
              <w:rPr>
                <w:rFonts w:ascii="Times New Roman" w:hAnsi="Times New Roman"/>
                <w:szCs w:val="20"/>
                <w:lang w:val="ru-RU" w:eastAsia="ru-RU"/>
              </w:rPr>
              <w:t>-</w:t>
            </w:r>
            <w:r>
              <w:rPr>
                <w:rFonts w:ascii="Times New Roman" w:hAnsi="Times New Roman"/>
                <w:szCs w:val="20"/>
                <w:lang w:eastAsia="ru-RU"/>
              </w:rPr>
              <w:t>smolensk</w:t>
            </w:r>
            <w:r>
              <w:rPr>
                <w:rFonts w:ascii="Times New Roman" w:hAnsi="Times New Roman"/>
                <w:szCs w:val="20"/>
                <w:lang w:val="ru-RU" w:eastAsia="ru-RU"/>
              </w:rPr>
              <w:t>.</w:t>
            </w:r>
            <w:r>
              <w:rPr>
                <w:rFonts w:ascii="Times New Roman" w:hAnsi="Times New Roman"/>
                <w:szCs w:val="20"/>
                <w:lang w:eastAsia="ru-RU"/>
              </w:rPr>
              <w:t>ru</w:t>
            </w:r>
          </w:p>
        </w:tc>
      </w:tr>
      <w:tr w:rsidR="00F80D9D" w:rsidRPr="00F80D9D" w:rsidTr="002964DE">
        <w:tblPrEx>
          <w:tblLook w:val="0000" w:firstRow="0" w:lastRow="0" w:firstColumn="0" w:lastColumn="0" w:noHBand="0" w:noVBand="0"/>
        </w:tblPrEx>
        <w:trPr>
          <w:trHeight w:val="433"/>
        </w:trPr>
        <w:tc>
          <w:tcPr>
            <w:tcW w:w="3289" w:type="dxa"/>
            <w:vMerge/>
          </w:tcPr>
          <w:p w:rsidR="00F80D9D" w:rsidRPr="000C2C1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2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185" w:type="dxa"/>
            <w:gridSpan w:val="2"/>
            <w:shd w:val="clear" w:color="auto" w:fill="auto"/>
          </w:tcPr>
          <w:p w:rsidR="00F80D9D" w:rsidRDefault="00F80D9D" w:rsidP="00F80D9D">
            <w:pPr>
              <w:rPr>
                <w:rFonts w:ascii="Times New Roman" w:hAnsi="Times New Roman"/>
                <w:sz w:val="24"/>
                <w:szCs w:val="24"/>
              </w:rPr>
            </w:pPr>
            <w:r>
              <w:t>elnya-admin.admin-smolensk.ru</w:t>
            </w:r>
          </w:p>
        </w:tc>
      </w:tr>
    </w:tbl>
    <w:p w:rsidR="00DE4FC7" w:rsidRPr="00F80D9D" w:rsidRDefault="00DE4FC7" w:rsidP="00E54B88">
      <w:pPr>
        <w:rPr>
          <w:lang w:eastAsia="ru-RU"/>
        </w:rPr>
      </w:pPr>
    </w:p>
    <w:sectPr w:rsidR="00DE4FC7" w:rsidRPr="00F80D9D" w:rsidSect="00476A1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7FBD" w:rsidRDefault="00757FBD" w:rsidP="002D1550">
      <w:pPr>
        <w:spacing w:after="0" w:line="240" w:lineRule="auto"/>
      </w:pPr>
      <w:r>
        <w:separator/>
      </w:r>
    </w:p>
  </w:endnote>
  <w:endnote w:type="continuationSeparator" w:id="0">
    <w:p w:rsidR="00757FBD" w:rsidRDefault="00757FBD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36F" w:rsidRDefault="007B636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36F" w:rsidRDefault="007B636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7FBD" w:rsidRDefault="00757FBD" w:rsidP="002D1550">
      <w:pPr>
        <w:spacing w:after="0" w:line="240" w:lineRule="auto"/>
      </w:pPr>
      <w:r>
        <w:separator/>
      </w:r>
    </w:p>
  </w:footnote>
  <w:footnote w:type="continuationSeparator" w:id="0">
    <w:p w:rsidR="00757FBD" w:rsidRDefault="00757FBD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36F" w:rsidRDefault="007B636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F15A6D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7B636F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Е</w:t>
          </w:r>
          <w:r w:rsidR="0048400D">
            <w:rPr>
              <w:rFonts w:ascii="Open Sans Semibold" w:hAnsi="Open Sans Semibold" w:cs="Open Sans Semibold"/>
              <w:b/>
              <w:i/>
              <w:sz w:val="32"/>
            </w:rPr>
            <w:t>льнинский район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36F" w:rsidRDefault="007B636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1550"/>
    <w:rsid w:val="00004188"/>
    <w:rsid w:val="00017EAF"/>
    <w:rsid w:val="00024FD8"/>
    <w:rsid w:val="00051B14"/>
    <w:rsid w:val="0006407F"/>
    <w:rsid w:val="00064930"/>
    <w:rsid w:val="000A22DE"/>
    <w:rsid w:val="000C2C1E"/>
    <w:rsid w:val="000D1B0D"/>
    <w:rsid w:val="000E78D2"/>
    <w:rsid w:val="000E79A6"/>
    <w:rsid w:val="001035A1"/>
    <w:rsid w:val="00112247"/>
    <w:rsid w:val="0011238E"/>
    <w:rsid w:val="0015728B"/>
    <w:rsid w:val="001C76D5"/>
    <w:rsid w:val="001F711F"/>
    <w:rsid w:val="002108F0"/>
    <w:rsid w:val="002239A5"/>
    <w:rsid w:val="00287A4B"/>
    <w:rsid w:val="00293B94"/>
    <w:rsid w:val="002964DE"/>
    <w:rsid w:val="002B014E"/>
    <w:rsid w:val="002D1550"/>
    <w:rsid w:val="002E07D9"/>
    <w:rsid w:val="002E1AF9"/>
    <w:rsid w:val="00305C50"/>
    <w:rsid w:val="00340E17"/>
    <w:rsid w:val="003B063A"/>
    <w:rsid w:val="003B43E6"/>
    <w:rsid w:val="00416B76"/>
    <w:rsid w:val="00476A13"/>
    <w:rsid w:val="004836EE"/>
    <w:rsid w:val="0048400D"/>
    <w:rsid w:val="00484753"/>
    <w:rsid w:val="004B0FC8"/>
    <w:rsid w:val="004D671D"/>
    <w:rsid w:val="005511A5"/>
    <w:rsid w:val="0055243C"/>
    <w:rsid w:val="00556DAE"/>
    <w:rsid w:val="00570F0D"/>
    <w:rsid w:val="005A3DD9"/>
    <w:rsid w:val="00602F16"/>
    <w:rsid w:val="0061120A"/>
    <w:rsid w:val="00637FF7"/>
    <w:rsid w:val="006600D9"/>
    <w:rsid w:val="006649A3"/>
    <w:rsid w:val="006851B5"/>
    <w:rsid w:val="006A5F01"/>
    <w:rsid w:val="006C699E"/>
    <w:rsid w:val="006F388A"/>
    <w:rsid w:val="007019C9"/>
    <w:rsid w:val="007045A4"/>
    <w:rsid w:val="00735FC0"/>
    <w:rsid w:val="00756FFB"/>
    <w:rsid w:val="00757FBD"/>
    <w:rsid w:val="00765734"/>
    <w:rsid w:val="00793A14"/>
    <w:rsid w:val="007B5478"/>
    <w:rsid w:val="007B636F"/>
    <w:rsid w:val="007D0DC0"/>
    <w:rsid w:val="007F6CDA"/>
    <w:rsid w:val="007F705B"/>
    <w:rsid w:val="008837BE"/>
    <w:rsid w:val="00891008"/>
    <w:rsid w:val="008B1D66"/>
    <w:rsid w:val="008F22C1"/>
    <w:rsid w:val="00953BF0"/>
    <w:rsid w:val="00957FE7"/>
    <w:rsid w:val="00966C23"/>
    <w:rsid w:val="00976AA2"/>
    <w:rsid w:val="009827F8"/>
    <w:rsid w:val="00987CB0"/>
    <w:rsid w:val="00992243"/>
    <w:rsid w:val="009C558E"/>
    <w:rsid w:val="009D1922"/>
    <w:rsid w:val="009E7854"/>
    <w:rsid w:val="009F3130"/>
    <w:rsid w:val="00A11BFB"/>
    <w:rsid w:val="00A26370"/>
    <w:rsid w:val="00A31C98"/>
    <w:rsid w:val="00A40CD9"/>
    <w:rsid w:val="00A4157B"/>
    <w:rsid w:val="00A504D5"/>
    <w:rsid w:val="00A603B1"/>
    <w:rsid w:val="00A62BB2"/>
    <w:rsid w:val="00A64D6A"/>
    <w:rsid w:val="00A9080C"/>
    <w:rsid w:val="00AC7892"/>
    <w:rsid w:val="00AC7A7E"/>
    <w:rsid w:val="00AE5ABD"/>
    <w:rsid w:val="00B03B05"/>
    <w:rsid w:val="00B2512C"/>
    <w:rsid w:val="00B41354"/>
    <w:rsid w:val="00B45C7E"/>
    <w:rsid w:val="00B90D40"/>
    <w:rsid w:val="00B92313"/>
    <w:rsid w:val="00BC5941"/>
    <w:rsid w:val="00BC72DB"/>
    <w:rsid w:val="00BD20A1"/>
    <w:rsid w:val="00BD2E31"/>
    <w:rsid w:val="00BD5CD9"/>
    <w:rsid w:val="00C04B58"/>
    <w:rsid w:val="00C8206E"/>
    <w:rsid w:val="00CA5198"/>
    <w:rsid w:val="00CB4EEE"/>
    <w:rsid w:val="00CB72AD"/>
    <w:rsid w:val="00CE37D0"/>
    <w:rsid w:val="00D1663D"/>
    <w:rsid w:val="00D37B0D"/>
    <w:rsid w:val="00D43359"/>
    <w:rsid w:val="00D45FB1"/>
    <w:rsid w:val="00D642E0"/>
    <w:rsid w:val="00D7309C"/>
    <w:rsid w:val="00D84916"/>
    <w:rsid w:val="00D96B76"/>
    <w:rsid w:val="00DB6FF0"/>
    <w:rsid w:val="00DD2809"/>
    <w:rsid w:val="00DD7B68"/>
    <w:rsid w:val="00DE4FC7"/>
    <w:rsid w:val="00E04BC7"/>
    <w:rsid w:val="00E205D0"/>
    <w:rsid w:val="00E31C3B"/>
    <w:rsid w:val="00E54B88"/>
    <w:rsid w:val="00E62E46"/>
    <w:rsid w:val="00E63558"/>
    <w:rsid w:val="00EC6C43"/>
    <w:rsid w:val="00EF119C"/>
    <w:rsid w:val="00F15A6D"/>
    <w:rsid w:val="00F345FB"/>
    <w:rsid w:val="00F50AD2"/>
    <w:rsid w:val="00F53BB3"/>
    <w:rsid w:val="00F64D99"/>
    <w:rsid w:val="00F729EF"/>
    <w:rsid w:val="00F80D9D"/>
    <w:rsid w:val="00FC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98BAA4-196B-4DDE-9E4A-9B4A5FC62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884</Words>
  <Characters>5043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TeemoshenkovaLN</cp:lastModifiedBy>
  <cp:revision>17</cp:revision>
  <dcterms:created xsi:type="dcterms:W3CDTF">2020-01-13T12:57:00Z</dcterms:created>
  <dcterms:modified xsi:type="dcterms:W3CDTF">2023-07-05T07:56:00Z</dcterms:modified>
</cp:coreProperties>
</file>