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E1000F">
        <w:rPr>
          <w:rFonts w:ascii="Times New Roman" w:hAnsi="Times New Roman"/>
          <w:sz w:val="28"/>
          <w:szCs w:val="28"/>
          <w:lang w:val="ru-RU"/>
        </w:rPr>
        <w:t>аселение района составляет 11170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E1000F">
        <w:rPr>
          <w:rFonts w:ascii="Times New Roman" w:hAnsi="Times New Roman"/>
          <w:sz w:val="28"/>
          <w:szCs w:val="28"/>
          <w:lang w:val="ru-RU"/>
        </w:rPr>
        <w:t xml:space="preserve">еловек, в </w:t>
      </w:r>
      <w:proofErr w:type="spellStart"/>
      <w:r w:rsidR="00E1000F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E1000F">
        <w:rPr>
          <w:rFonts w:ascii="Times New Roman" w:hAnsi="Times New Roman"/>
          <w:sz w:val="28"/>
          <w:szCs w:val="28"/>
          <w:lang w:val="ru-RU"/>
        </w:rPr>
        <w:t>.  городское – 8065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5F70F5">
        <w:rPr>
          <w:rFonts w:ascii="Times New Roman" w:hAnsi="Times New Roman"/>
          <w:sz w:val="28"/>
          <w:szCs w:val="28"/>
          <w:lang w:val="ru-RU"/>
        </w:rPr>
        <w:t>а</w:t>
      </w:r>
      <w:r w:rsidR="00E1000F">
        <w:rPr>
          <w:rFonts w:ascii="Times New Roman" w:hAnsi="Times New Roman"/>
          <w:sz w:val="28"/>
          <w:szCs w:val="28"/>
          <w:lang w:val="ru-RU"/>
        </w:rPr>
        <w:t>, сельское – 3105</w:t>
      </w:r>
      <w:bookmarkStart w:id="0" w:name="_GoBack"/>
      <w:bookmarkEnd w:id="0"/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34"/>
        <w:gridCol w:w="1136"/>
        <w:gridCol w:w="2170"/>
        <w:gridCol w:w="3022"/>
        <w:gridCol w:w="18"/>
      </w:tblGrid>
      <w:tr w:rsidR="00E63558" w:rsidRPr="002108F0" w:rsidTr="00E86387">
        <w:trPr>
          <w:gridAfter w:val="1"/>
          <w:wAfter w:w="18" w:type="dxa"/>
          <w:trHeight w:val="313"/>
        </w:trPr>
        <w:tc>
          <w:tcPr>
            <w:tcW w:w="1026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964BDF">
              <w:rPr>
                <w:rFonts w:ascii="Times New Roman" w:hAnsi="Times New Roman"/>
                <w:b/>
                <w:lang w:val="ru-RU"/>
              </w:rPr>
              <w:t>№ 67-08-05</w:t>
            </w:r>
          </w:p>
        </w:tc>
      </w:tr>
      <w:tr w:rsidR="000E79A6" w:rsidRPr="002108F0" w:rsidTr="00E86387">
        <w:trPr>
          <w:gridAfter w:val="1"/>
          <w:wAfter w:w="18" w:type="dxa"/>
          <w:trHeight w:val="2650"/>
        </w:trPr>
        <w:tc>
          <w:tcPr>
            <w:tcW w:w="5070" w:type="dxa"/>
            <w:gridSpan w:val="2"/>
          </w:tcPr>
          <w:p w:rsidR="007F705B" w:rsidRPr="002108F0" w:rsidRDefault="00E772A0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E772A0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38475" cy="1514475"/>
                  <wp:effectExtent l="0" t="0" r="0" b="9525"/>
                  <wp:docPr id="2" name="Picture 2" descr="C:\Users\Fedusova_TA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Fedusova_TA\Desktop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t="1" r="14862" b="761"/>
                          <a:stretch/>
                        </pic:blipFill>
                        <pic:spPr bwMode="auto">
                          <a:xfrm>
                            <a:off x="0" y="0"/>
                            <a:ext cx="3046704" cy="1518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  <w:gridSpan w:val="2"/>
          </w:tcPr>
          <w:p w:rsidR="000E79A6" w:rsidRPr="002108F0" w:rsidRDefault="002A1F3D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A1F3D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57524" cy="1581150"/>
                  <wp:effectExtent l="19050" t="0" r="0" b="0"/>
                  <wp:docPr id="4" name="Рисунок 1" descr="C:\Users\Fedusova_TA\Documents\ReceivedFiles\Макаренкова\сделать ком.предложения\фото к площадкам\23.10\DSC0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dusova_TA\Documents\ReceivedFiles\Макаренкова\сделать ком.предложения\фото к площадкам\23.10\DSC0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902" cy="158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1000F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328" w:type="dxa"/>
            <w:gridSpan w:val="3"/>
            <w:tcBorders>
              <w:bottom w:val="single" w:sz="4" w:space="0" w:color="auto"/>
            </w:tcBorders>
          </w:tcPr>
          <w:p w:rsidR="007F705B" w:rsidRPr="002E1AF9" w:rsidRDefault="00D10076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proofErr w:type="spellStart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Start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>.Е</w:t>
            </w:r>
            <w:proofErr w:type="gramEnd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>льня</w:t>
            </w:r>
            <w:proofErr w:type="spellEnd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>пер.Рабочий</w:t>
            </w:r>
            <w:proofErr w:type="spellEnd"/>
            <w:r w:rsidRPr="00D100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д.15А</w:t>
            </w:r>
            <w:r w:rsidR="00D86EE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(67:08:0000000:261)</w:t>
            </w:r>
          </w:p>
        </w:tc>
      </w:tr>
      <w:tr w:rsidR="00DE4FC7" w:rsidRPr="00E1000F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E809D9">
              <w:rPr>
                <w:rFonts w:ascii="Times New Roman" w:hAnsi="Times New Roman"/>
                <w:lang w:val="ru-RU"/>
              </w:rPr>
              <w:t>населенных пунктов.</w:t>
            </w:r>
          </w:p>
          <w:p w:rsidR="00987CB0" w:rsidRPr="003B43E6" w:rsidRDefault="007B765A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Производственная деятельность</w:t>
            </w:r>
          </w:p>
        </w:tc>
      </w:tr>
      <w:tr w:rsidR="00DE4FC7" w:rsidRPr="003B43E6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DE4FC7" w:rsidRPr="003B43E6" w:rsidRDefault="007B765A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14,11 га</w:t>
            </w:r>
          </w:p>
        </w:tc>
      </w:tr>
      <w:tr w:rsidR="00FC352D" w:rsidRPr="003B43E6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E1000F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966C23" w:rsidRDefault="002359E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70000</w:t>
            </w:r>
            <w:r w:rsidR="00D87CA3">
              <w:rPr>
                <w:rFonts w:ascii="Times New Roman" w:hAnsi="Times New Roman"/>
                <w:lang w:val="ru-RU"/>
              </w:rPr>
              <w:t>,00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2359EE">
              <w:rPr>
                <w:rFonts w:ascii="Times New Roman" w:hAnsi="Times New Roman"/>
                <w:lang w:val="ru-RU"/>
              </w:rPr>
              <w:t>800000</w:t>
            </w:r>
            <w:r w:rsidR="00D87CA3">
              <w:rPr>
                <w:rFonts w:ascii="Times New Roman" w:hAnsi="Times New Roman"/>
                <w:lang w:val="ru-RU"/>
              </w:rPr>
              <w:t>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E1000F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966C23" w:rsidRPr="00F966E5" w:rsidRDefault="002B3C4B" w:rsidP="002B3C4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Кирпичное з</w:t>
            </w:r>
            <w:r w:rsidR="00F966E5">
              <w:rPr>
                <w:rFonts w:ascii="Times New Roman" w:hAnsi="Times New Roman"/>
                <w:lang w:val="ru-RU"/>
              </w:rPr>
              <w:t>дание частично разрушено, площадь 1944 м</w:t>
            </w:r>
            <w:proofErr w:type="gramStart"/>
            <w:r w:rsidR="00F966E5">
              <w:rPr>
                <w:rFonts w:ascii="Times New Roman" w:hAnsi="Times New Roman"/>
                <w:vertAlign w:val="superscript"/>
                <w:lang w:val="ru-RU"/>
              </w:rPr>
              <w:t>2</w:t>
            </w:r>
            <w:proofErr w:type="gramEnd"/>
            <w:r w:rsidR="008654B5">
              <w:rPr>
                <w:rFonts w:ascii="Times New Roman" w:hAnsi="Times New Roman"/>
                <w:lang w:val="ru-RU"/>
              </w:rPr>
              <w:t>, один этаж, в</w:t>
            </w:r>
            <w:r>
              <w:rPr>
                <w:rFonts w:ascii="Times New Roman" w:hAnsi="Times New Roman"/>
                <w:lang w:val="ru-RU"/>
              </w:rPr>
              <w:t>ысота этажа 3,8м</w:t>
            </w:r>
          </w:p>
        </w:tc>
      </w:tr>
      <w:tr w:rsidR="00966C23" w:rsidRPr="00E1000F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1776AB" w:rsidRDefault="00814A63" w:rsidP="00E40003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>Газоснабжение: точка подключения на расстоянии 50 м, проходит газопровод среднего давления, максимальная мощность 2500 куб. м в час</w:t>
            </w:r>
            <w:r w:rsidR="001776AB">
              <w:rPr>
                <w:rFonts w:ascii="Times New Roman" w:hAnsi="Times New Roman"/>
                <w:lang w:val="ru-RU"/>
              </w:rPr>
              <w:t>,</w:t>
            </w:r>
            <w:r w:rsidR="008654B5">
              <w:rPr>
                <w:rFonts w:ascii="Times New Roman" w:hAnsi="Times New Roman"/>
                <w:lang w:val="ru-RU"/>
              </w:rPr>
              <w:t xml:space="preserve"> стоимость подключения ориентировочно 2800 руб. за 1м,</w:t>
            </w:r>
            <w:r w:rsidR="00C07D10">
              <w:rPr>
                <w:rFonts w:ascii="Times New Roman" w:hAnsi="Times New Roman"/>
                <w:lang w:val="ru-RU"/>
              </w:rPr>
              <w:t xml:space="preserve"> срок подключения от 1 до 6 мес</w:t>
            </w:r>
            <w:r w:rsidR="00C04A38">
              <w:rPr>
                <w:rFonts w:ascii="Times New Roman" w:hAnsi="Times New Roman"/>
                <w:lang w:val="ru-RU"/>
              </w:rPr>
              <w:t>яцев</w:t>
            </w:r>
            <w:r w:rsidRPr="00814A63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26BDC" w:rsidRDefault="00814A63" w:rsidP="00E40003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435AF7">
              <w:rPr>
                <w:rFonts w:ascii="Times New Roman" w:hAnsi="Times New Roman"/>
                <w:lang w:val="ru-RU"/>
              </w:rPr>
              <w:t>ПС Шарапово 10/35</w:t>
            </w:r>
            <w:r w:rsidRPr="00814A63">
              <w:rPr>
                <w:rFonts w:ascii="Times New Roman" w:hAnsi="Times New Roman"/>
                <w:lang w:val="ru-RU"/>
              </w:rPr>
              <w:t>, точ</w:t>
            </w:r>
            <w:r w:rsidR="00EA2D65">
              <w:rPr>
                <w:rFonts w:ascii="Times New Roman" w:hAnsi="Times New Roman"/>
                <w:lang w:val="ru-RU"/>
              </w:rPr>
              <w:t>ка подключения на расстоянии 0,3 к</w:t>
            </w:r>
            <w:r w:rsidRPr="00814A63">
              <w:rPr>
                <w:rFonts w:ascii="Times New Roman" w:hAnsi="Times New Roman"/>
                <w:lang w:val="ru-RU"/>
              </w:rPr>
              <w:t>м, резерв мощности 1000 кВт</w:t>
            </w:r>
            <w:r w:rsidR="00EA2D65">
              <w:rPr>
                <w:rFonts w:ascii="Times New Roman" w:hAnsi="Times New Roman"/>
                <w:lang w:val="ru-RU"/>
              </w:rPr>
              <w:t xml:space="preserve"> </w:t>
            </w:r>
            <w:r w:rsidR="001C3ACF">
              <w:rPr>
                <w:rFonts w:ascii="Times New Roman" w:hAnsi="Times New Roman"/>
                <w:lang w:val="ru-RU"/>
              </w:rPr>
              <w:t>(</w:t>
            </w:r>
            <w:r w:rsidR="00EA2D65">
              <w:rPr>
                <w:rFonts w:ascii="Times New Roman" w:hAnsi="Times New Roman"/>
                <w:lang w:val="ru-RU"/>
              </w:rPr>
              <w:t xml:space="preserve">1 </w:t>
            </w:r>
            <w:r w:rsidR="001C3ACF">
              <w:rPr>
                <w:rFonts w:ascii="Times New Roman" w:hAnsi="Times New Roman"/>
                <w:lang w:val="ru-RU"/>
              </w:rPr>
              <w:t>МВт)</w:t>
            </w:r>
            <w:r w:rsidR="00C07D10">
              <w:rPr>
                <w:rFonts w:ascii="Times New Roman" w:hAnsi="Times New Roman"/>
                <w:lang w:val="ru-RU"/>
              </w:rPr>
              <w:t>, стоимость подключения 1200 руб.</w:t>
            </w:r>
            <w:r w:rsidR="0025561D">
              <w:rPr>
                <w:rFonts w:ascii="Times New Roman" w:hAnsi="Times New Roman"/>
                <w:lang w:val="ru-RU"/>
              </w:rPr>
              <w:t xml:space="preserve"> за 1 кВт подключаемой мощности, срок подключения от  1 до 4 месяцев</w:t>
            </w:r>
            <w:r w:rsidRPr="00814A63">
              <w:rPr>
                <w:rFonts w:ascii="Times New Roman" w:hAnsi="Times New Roman"/>
                <w:lang w:val="ru-RU"/>
              </w:rPr>
              <w:t xml:space="preserve">; </w:t>
            </w:r>
          </w:p>
          <w:p w:rsidR="004748E0" w:rsidRDefault="00814A63" w:rsidP="00E40003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>Водоснабжение</w:t>
            </w:r>
            <w:r w:rsidR="000F0E86">
              <w:rPr>
                <w:rFonts w:ascii="Times New Roman" w:hAnsi="Times New Roman"/>
                <w:lang w:val="ru-RU"/>
              </w:rPr>
              <w:t>:</w:t>
            </w:r>
            <w:r w:rsidRPr="00814A63">
              <w:rPr>
                <w:rFonts w:ascii="Times New Roman" w:hAnsi="Times New Roman"/>
                <w:lang w:val="ru-RU"/>
              </w:rPr>
              <w:t xml:space="preserve"> имеется водо</w:t>
            </w:r>
            <w:r w:rsidR="00EA2D65">
              <w:rPr>
                <w:rFonts w:ascii="Times New Roman" w:hAnsi="Times New Roman"/>
                <w:lang w:val="ru-RU"/>
              </w:rPr>
              <w:t xml:space="preserve">напорная зарезервированная </w:t>
            </w:r>
            <w:r w:rsidRPr="00814A63">
              <w:rPr>
                <w:rFonts w:ascii="Times New Roman" w:hAnsi="Times New Roman"/>
                <w:lang w:val="ru-RU"/>
              </w:rPr>
              <w:t xml:space="preserve"> башня и водопровод,</w:t>
            </w:r>
            <w:r w:rsidR="00C04A38">
              <w:rPr>
                <w:rFonts w:ascii="Times New Roman" w:hAnsi="Times New Roman"/>
                <w:lang w:val="ru-RU"/>
              </w:rPr>
              <w:t xml:space="preserve"> </w:t>
            </w:r>
            <w:r w:rsidRPr="00814A63">
              <w:rPr>
                <w:rFonts w:ascii="Times New Roman" w:hAnsi="Times New Roman"/>
                <w:lang w:val="ru-RU"/>
              </w:rPr>
              <w:t>точка подключения на расстоянии 500м,  максимальная мощность 1000 куб</w:t>
            </w:r>
            <w:proofErr w:type="gramStart"/>
            <w:r w:rsidRPr="00814A63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814A63">
              <w:rPr>
                <w:rFonts w:ascii="Times New Roman" w:hAnsi="Times New Roman"/>
                <w:lang w:val="ru-RU"/>
              </w:rPr>
              <w:t xml:space="preserve"> в сутки</w:t>
            </w:r>
            <w:r w:rsidR="00C04A38">
              <w:rPr>
                <w:rFonts w:ascii="Times New Roman" w:hAnsi="Times New Roman"/>
                <w:lang w:val="ru-RU"/>
              </w:rPr>
              <w:t>, тариф на подключение</w:t>
            </w:r>
            <w:r w:rsidR="004748E0">
              <w:rPr>
                <w:rFonts w:ascii="Times New Roman" w:hAnsi="Times New Roman"/>
                <w:lang w:val="ru-RU"/>
              </w:rPr>
              <w:t xml:space="preserve"> не установлен, срок подключения –в течение 1 месяца</w:t>
            </w:r>
            <w:r w:rsidRPr="00814A63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59445F" w:rsidRDefault="00814A63" w:rsidP="000F0E86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>Водоотведение</w:t>
            </w:r>
            <w:r w:rsidR="000F0E86">
              <w:rPr>
                <w:rFonts w:ascii="Times New Roman" w:hAnsi="Times New Roman"/>
                <w:lang w:val="ru-RU"/>
              </w:rPr>
              <w:t>:</w:t>
            </w:r>
            <w:r w:rsidRPr="00814A63">
              <w:rPr>
                <w:rFonts w:ascii="Times New Roman" w:hAnsi="Times New Roman"/>
                <w:lang w:val="ru-RU"/>
              </w:rPr>
              <w:t xml:space="preserve"> очистные сооружения</w:t>
            </w:r>
            <w:r w:rsidR="0059445F">
              <w:rPr>
                <w:rFonts w:ascii="Times New Roman" w:hAnsi="Times New Roman"/>
                <w:lang w:val="ru-RU"/>
              </w:rPr>
              <w:t xml:space="preserve"> на участке отсутствуют</w:t>
            </w:r>
            <w:r w:rsidRPr="00814A63">
              <w:rPr>
                <w:rFonts w:ascii="Times New Roman" w:hAnsi="Times New Roman"/>
                <w:lang w:val="ru-RU"/>
              </w:rPr>
              <w:t xml:space="preserve">, точка подключения на расстоянии 700м,  свободная мощность 5000 куб. м в сутки; </w:t>
            </w:r>
          </w:p>
          <w:p w:rsidR="00966C23" w:rsidRPr="003B43E6" w:rsidRDefault="00814A63" w:rsidP="000F0E86">
            <w:pPr>
              <w:jc w:val="both"/>
              <w:rPr>
                <w:rFonts w:ascii="Times New Roman" w:hAnsi="Times New Roman"/>
                <w:lang w:val="ru-RU"/>
              </w:rPr>
            </w:pPr>
            <w:r w:rsidRPr="00814A63">
              <w:rPr>
                <w:rFonts w:ascii="Times New Roman" w:hAnsi="Times New Roman"/>
                <w:lang w:val="ru-RU"/>
              </w:rPr>
              <w:t>От</w:t>
            </w:r>
            <w:r w:rsidR="00D6174E">
              <w:rPr>
                <w:rFonts w:ascii="Times New Roman" w:hAnsi="Times New Roman"/>
                <w:lang w:val="ru-RU"/>
              </w:rPr>
              <w:t>о</w:t>
            </w:r>
            <w:r w:rsidRPr="00814A63">
              <w:rPr>
                <w:rFonts w:ascii="Times New Roman" w:hAnsi="Times New Roman"/>
                <w:lang w:val="ru-RU"/>
              </w:rPr>
              <w:t>пление</w:t>
            </w:r>
            <w:r w:rsidR="000F0E86">
              <w:rPr>
                <w:rFonts w:ascii="Times New Roman" w:hAnsi="Times New Roman"/>
                <w:lang w:val="ru-RU"/>
              </w:rPr>
              <w:t>:</w:t>
            </w:r>
            <w:r w:rsidR="0051032F">
              <w:rPr>
                <w:rFonts w:ascii="Times New Roman" w:hAnsi="Times New Roman"/>
                <w:lang w:val="ru-RU"/>
              </w:rPr>
              <w:t xml:space="preserve"> </w:t>
            </w:r>
            <w:r w:rsidRPr="00814A63">
              <w:rPr>
                <w:rFonts w:ascii="Times New Roman" w:hAnsi="Times New Roman"/>
                <w:lang w:val="ru-RU"/>
              </w:rPr>
              <w:t>на расстоянии 1 км наход</w:t>
            </w:r>
            <w:r w:rsidR="00D6174E">
              <w:rPr>
                <w:rFonts w:ascii="Times New Roman" w:hAnsi="Times New Roman"/>
                <w:lang w:val="ru-RU"/>
              </w:rPr>
              <w:t>и</w:t>
            </w:r>
            <w:r w:rsidRPr="00814A63">
              <w:rPr>
                <w:rFonts w:ascii="Times New Roman" w:hAnsi="Times New Roman"/>
                <w:lang w:val="ru-RU"/>
              </w:rPr>
              <w:t>тся газовая котельная</w:t>
            </w:r>
            <w:r w:rsidR="0051032F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66C23" w:rsidRPr="00E1000F" w:rsidTr="00E86387">
        <w:trPr>
          <w:gridAfter w:val="1"/>
          <w:wAfter w:w="18" w:type="dxa"/>
          <w:trHeight w:val="270"/>
        </w:trPr>
        <w:tc>
          <w:tcPr>
            <w:tcW w:w="3934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</w:t>
            </w:r>
            <w:proofErr w:type="gramStart"/>
            <w:r w:rsidRPr="00DE4FC7">
              <w:rPr>
                <w:rFonts w:ascii="Times New Roman" w:hAnsi="Times New Roman"/>
                <w:b/>
                <w:lang w:val="ru-RU"/>
              </w:rPr>
              <w:t>автомобиль</w:t>
            </w:r>
            <w:r w:rsidR="00FA0CCB">
              <w:rPr>
                <w:rFonts w:ascii="Times New Roman" w:hAnsi="Times New Roman"/>
                <w:b/>
                <w:lang w:val="ru-RU"/>
              </w:rPr>
              <w:t>-</w:t>
            </w:r>
            <w:r w:rsidRPr="00DE4FC7">
              <w:rPr>
                <w:rFonts w:ascii="Times New Roman" w:hAnsi="Times New Roman"/>
                <w:b/>
                <w:lang w:val="ru-RU"/>
              </w:rPr>
              <w:t>ной</w:t>
            </w:r>
            <w:proofErr w:type="gramEnd"/>
            <w:r w:rsidRPr="00DE4FC7">
              <w:rPr>
                <w:rFonts w:ascii="Times New Roman" w:hAnsi="Times New Roman"/>
                <w:b/>
                <w:lang w:val="ru-RU"/>
              </w:rPr>
              <w:t xml:space="preserve"> дороги, наличие и покрытие подъездной автомобильной дороги)</w:t>
            </w:r>
          </w:p>
        </w:tc>
        <w:tc>
          <w:tcPr>
            <w:tcW w:w="6328" w:type="dxa"/>
            <w:gridSpan w:val="3"/>
            <w:tcBorders>
              <w:top w:val="single" w:sz="4" w:space="0" w:color="auto"/>
            </w:tcBorders>
          </w:tcPr>
          <w:p w:rsidR="00966C23" w:rsidRDefault="00D6174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Автомобильная дорога</w:t>
            </w:r>
            <w:r w:rsidR="006E3941">
              <w:rPr>
                <w:rFonts w:ascii="Times New Roman" w:hAnsi="Times New Roman"/>
                <w:lang w:val="ru-RU"/>
              </w:rPr>
              <w:t>, покрытие асфальтобетонное, сезонное ограничение по весу.</w:t>
            </w:r>
          </w:p>
          <w:p w:rsidR="006E3941" w:rsidRPr="003B43E6" w:rsidRDefault="006E3941" w:rsidP="001C3AC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</w:t>
            </w:r>
            <w:r w:rsidR="001C3AC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- Фаянсовая</w:t>
            </w:r>
            <w:r w:rsidR="00D8216B">
              <w:rPr>
                <w:rFonts w:ascii="Times New Roman" w:hAnsi="Times New Roman"/>
                <w:lang w:val="ru-RU"/>
              </w:rPr>
              <w:t>, расстояние 1,5 км.</w:t>
            </w:r>
          </w:p>
        </w:tc>
      </w:tr>
      <w:tr w:rsidR="00966C23" w:rsidRPr="00E1000F" w:rsidTr="00E86387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934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346" w:type="dxa"/>
            <w:gridSpan w:val="4"/>
            <w:shd w:val="clear" w:color="auto" w:fill="auto"/>
            <w:vAlign w:val="center"/>
          </w:tcPr>
          <w:p w:rsidR="00966C23" w:rsidRPr="003B43E6" w:rsidRDefault="009C558E" w:rsidP="001C3AC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</w:t>
            </w:r>
            <w:r w:rsidR="00D8216B">
              <w:rPr>
                <w:rFonts w:ascii="Times New Roman" w:hAnsi="Times New Roman"/>
                <w:lang w:val="ru-RU"/>
              </w:rPr>
              <w:t>ие до ближайших жилых домов – 0,0</w:t>
            </w:r>
            <w:r>
              <w:rPr>
                <w:rFonts w:ascii="Times New Roman" w:hAnsi="Times New Roman"/>
                <w:lang w:val="ru-RU"/>
              </w:rPr>
              <w:t xml:space="preserve">5 км,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E1000F" w:rsidTr="00E86387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934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346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E86387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934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80D9D" w:rsidRDefault="005F70F5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Зайцева Елена Ивановна</w:t>
            </w:r>
          </w:p>
        </w:tc>
      </w:tr>
      <w:tr w:rsidR="00F80D9D" w:rsidTr="00095809">
        <w:tblPrEx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3934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80D9D" w:rsidRDefault="001E08D2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E1000F" w:rsidTr="00095809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3934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BB1B9C">
        <w:tblPrEx>
          <w:tblLook w:val="0000" w:firstRow="0" w:lastRow="0" w:firstColumn="0" w:lastColumn="0" w:noHBand="0" w:noVBand="0"/>
        </w:tblPrEx>
        <w:trPr>
          <w:trHeight w:val="433"/>
        </w:trPr>
        <w:tc>
          <w:tcPr>
            <w:tcW w:w="3934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40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B47" w:rsidRDefault="00937B47" w:rsidP="002D1550">
      <w:pPr>
        <w:spacing w:after="0" w:line="240" w:lineRule="auto"/>
      </w:pPr>
      <w:r>
        <w:separator/>
      </w:r>
    </w:p>
  </w:endnote>
  <w:endnote w:type="continuationSeparator" w:id="0">
    <w:p w:rsidR="00937B47" w:rsidRDefault="00937B47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4212CE09" wp14:editId="6677122C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B47" w:rsidRDefault="00937B47" w:rsidP="002D1550">
      <w:pPr>
        <w:spacing w:after="0" w:line="240" w:lineRule="auto"/>
      </w:pPr>
      <w:r>
        <w:separator/>
      </w:r>
    </w:p>
  </w:footnote>
  <w:footnote w:type="continuationSeparator" w:id="0">
    <w:p w:rsidR="00937B47" w:rsidRDefault="00937B47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E1000F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7E08A734" wp14:editId="2D0384C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7B09AF1D" wp14:editId="3D8FF029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55FD1BDA" wp14:editId="6A22548E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2230"/>
    <w:rsid w:val="00024FD8"/>
    <w:rsid w:val="00095809"/>
    <w:rsid w:val="000A22DE"/>
    <w:rsid w:val="000C2C1E"/>
    <w:rsid w:val="000E78D2"/>
    <w:rsid w:val="000E79A6"/>
    <w:rsid w:val="000F0E86"/>
    <w:rsid w:val="001035A1"/>
    <w:rsid w:val="0011238E"/>
    <w:rsid w:val="001776AB"/>
    <w:rsid w:val="001C3ACF"/>
    <w:rsid w:val="001C76D5"/>
    <w:rsid w:val="001E08D2"/>
    <w:rsid w:val="001F711F"/>
    <w:rsid w:val="002108F0"/>
    <w:rsid w:val="002239A5"/>
    <w:rsid w:val="002359EE"/>
    <w:rsid w:val="0025561D"/>
    <w:rsid w:val="00287A4B"/>
    <w:rsid w:val="002A1F3D"/>
    <w:rsid w:val="002B3C4B"/>
    <w:rsid w:val="002D1550"/>
    <w:rsid w:val="002E1AF9"/>
    <w:rsid w:val="00340E17"/>
    <w:rsid w:val="003B43E6"/>
    <w:rsid w:val="00435AF7"/>
    <w:rsid w:val="004748E0"/>
    <w:rsid w:val="00476A13"/>
    <w:rsid w:val="004836EE"/>
    <w:rsid w:val="0048400D"/>
    <w:rsid w:val="00484753"/>
    <w:rsid w:val="004B0FC8"/>
    <w:rsid w:val="004D62EA"/>
    <w:rsid w:val="004D671D"/>
    <w:rsid w:val="0051032F"/>
    <w:rsid w:val="005511A5"/>
    <w:rsid w:val="0055243C"/>
    <w:rsid w:val="00556DAE"/>
    <w:rsid w:val="00570F0D"/>
    <w:rsid w:val="0059445F"/>
    <w:rsid w:val="005F70F5"/>
    <w:rsid w:val="00602F16"/>
    <w:rsid w:val="0060358F"/>
    <w:rsid w:val="0061120A"/>
    <w:rsid w:val="00636EAD"/>
    <w:rsid w:val="00637FF7"/>
    <w:rsid w:val="006600D9"/>
    <w:rsid w:val="006649A3"/>
    <w:rsid w:val="006851B5"/>
    <w:rsid w:val="006C3DB1"/>
    <w:rsid w:val="006C699E"/>
    <w:rsid w:val="006E3941"/>
    <w:rsid w:val="007019C9"/>
    <w:rsid w:val="00744096"/>
    <w:rsid w:val="00756FFB"/>
    <w:rsid w:val="00765734"/>
    <w:rsid w:val="00793A14"/>
    <w:rsid w:val="007A2119"/>
    <w:rsid w:val="007B5478"/>
    <w:rsid w:val="007B636F"/>
    <w:rsid w:val="007B765A"/>
    <w:rsid w:val="007F6CDA"/>
    <w:rsid w:val="007F705B"/>
    <w:rsid w:val="0081008E"/>
    <w:rsid w:val="00813F97"/>
    <w:rsid w:val="00814A63"/>
    <w:rsid w:val="008654B5"/>
    <w:rsid w:val="008740F4"/>
    <w:rsid w:val="00881F0C"/>
    <w:rsid w:val="008837BE"/>
    <w:rsid w:val="00891008"/>
    <w:rsid w:val="00891253"/>
    <w:rsid w:val="00894E0C"/>
    <w:rsid w:val="008B03F3"/>
    <w:rsid w:val="008B1D66"/>
    <w:rsid w:val="008F22C1"/>
    <w:rsid w:val="00903B5E"/>
    <w:rsid w:val="00926BDC"/>
    <w:rsid w:val="00937B47"/>
    <w:rsid w:val="00953BF0"/>
    <w:rsid w:val="00957FE7"/>
    <w:rsid w:val="00964BDF"/>
    <w:rsid w:val="00966BDC"/>
    <w:rsid w:val="00966C23"/>
    <w:rsid w:val="00976AA2"/>
    <w:rsid w:val="009827F8"/>
    <w:rsid w:val="00987CB0"/>
    <w:rsid w:val="00992243"/>
    <w:rsid w:val="009A6046"/>
    <w:rsid w:val="009C558E"/>
    <w:rsid w:val="009D1922"/>
    <w:rsid w:val="009D5A0C"/>
    <w:rsid w:val="00A11BFB"/>
    <w:rsid w:val="00A26370"/>
    <w:rsid w:val="00A31C98"/>
    <w:rsid w:val="00A36582"/>
    <w:rsid w:val="00A40CD9"/>
    <w:rsid w:val="00A504D5"/>
    <w:rsid w:val="00A603B1"/>
    <w:rsid w:val="00A62BB2"/>
    <w:rsid w:val="00A64D6A"/>
    <w:rsid w:val="00A9080C"/>
    <w:rsid w:val="00AC7892"/>
    <w:rsid w:val="00AC7A7E"/>
    <w:rsid w:val="00AE5ABD"/>
    <w:rsid w:val="00B90D40"/>
    <w:rsid w:val="00B92313"/>
    <w:rsid w:val="00BB1B9C"/>
    <w:rsid w:val="00BC5941"/>
    <w:rsid w:val="00BD20A1"/>
    <w:rsid w:val="00BD2E31"/>
    <w:rsid w:val="00BD5CD9"/>
    <w:rsid w:val="00C04A38"/>
    <w:rsid w:val="00C04B58"/>
    <w:rsid w:val="00C07D10"/>
    <w:rsid w:val="00C8206E"/>
    <w:rsid w:val="00CA5198"/>
    <w:rsid w:val="00CB72AD"/>
    <w:rsid w:val="00CE37D0"/>
    <w:rsid w:val="00D10076"/>
    <w:rsid w:val="00D1663D"/>
    <w:rsid w:val="00D37B0D"/>
    <w:rsid w:val="00D41A72"/>
    <w:rsid w:val="00D6174E"/>
    <w:rsid w:val="00D642E0"/>
    <w:rsid w:val="00D64BAE"/>
    <w:rsid w:val="00D7309C"/>
    <w:rsid w:val="00D8216B"/>
    <w:rsid w:val="00D86EE7"/>
    <w:rsid w:val="00D87CA3"/>
    <w:rsid w:val="00DB6FF0"/>
    <w:rsid w:val="00DD2809"/>
    <w:rsid w:val="00DD7B68"/>
    <w:rsid w:val="00DE4FC7"/>
    <w:rsid w:val="00E04BC7"/>
    <w:rsid w:val="00E1000F"/>
    <w:rsid w:val="00E40003"/>
    <w:rsid w:val="00E54B88"/>
    <w:rsid w:val="00E62E46"/>
    <w:rsid w:val="00E63558"/>
    <w:rsid w:val="00E772A0"/>
    <w:rsid w:val="00E809D9"/>
    <w:rsid w:val="00E86387"/>
    <w:rsid w:val="00EA2D65"/>
    <w:rsid w:val="00EC6C43"/>
    <w:rsid w:val="00EC79FB"/>
    <w:rsid w:val="00EF119C"/>
    <w:rsid w:val="00F2043D"/>
    <w:rsid w:val="00F345FB"/>
    <w:rsid w:val="00F37EC8"/>
    <w:rsid w:val="00F53BB3"/>
    <w:rsid w:val="00F64D99"/>
    <w:rsid w:val="00F80D9D"/>
    <w:rsid w:val="00F966E5"/>
    <w:rsid w:val="00FA0CCB"/>
    <w:rsid w:val="00FC352D"/>
    <w:rsid w:val="00FD0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8B556-BE19-4F5A-9608-B2B584F7F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22</cp:revision>
  <dcterms:created xsi:type="dcterms:W3CDTF">2020-01-13T09:11:00Z</dcterms:created>
  <dcterms:modified xsi:type="dcterms:W3CDTF">2023-07-05T07:53:00Z</dcterms:modified>
</cp:coreProperties>
</file>