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934"/>
        <w:gridCol w:w="1136"/>
        <w:gridCol w:w="2170"/>
        <w:gridCol w:w="3022"/>
        <w:gridCol w:w="18"/>
      </w:tblGrid>
      <w:tr w:rsidR="00E63558" w:rsidRPr="002108F0" w:rsidTr="00E86387">
        <w:trPr>
          <w:gridAfter w:val="1"/>
          <w:wAfter w:w="18" w:type="dxa"/>
          <w:trHeight w:val="313"/>
        </w:trPr>
        <w:tc>
          <w:tcPr>
            <w:tcW w:w="10262" w:type="dxa"/>
            <w:gridSpan w:val="4"/>
          </w:tcPr>
          <w:p w:rsidR="00E63558" w:rsidRDefault="00AE5ABD" w:rsidP="004B0FC8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Инвестиционная площадка </w:t>
            </w:r>
            <w:r w:rsidR="00964BDF">
              <w:rPr>
                <w:rFonts w:ascii="Times New Roman" w:hAnsi="Times New Roman"/>
                <w:b/>
                <w:lang w:val="ru-RU"/>
              </w:rPr>
              <w:t>№ 67-08-05</w:t>
            </w:r>
          </w:p>
        </w:tc>
      </w:tr>
      <w:tr w:rsidR="000E79A6" w:rsidRPr="002108F0" w:rsidTr="00E86387">
        <w:trPr>
          <w:gridAfter w:val="1"/>
          <w:wAfter w:w="18" w:type="dxa"/>
          <w:trHeight w:val="2650"/>
        </w:trPr>
        <w:tc>
          <w:tcPr>
            <w:tcW w:w="5070" w:type="dxa"/>
            <w:gridSpan w:val="2"/>
          </w:tcPr>
          <w:p w:rsidR="007F705B" w:rsidRPr="002108F0" w:rsidRDefault="00E772A0" w:rsidP="00B90D40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E772A0">
              <w:rPr>
                <w:rFonts w:ascii="Times New Roman" w:hAnsi="Times New Roman"/>
                <w:b/>
                <w:noProof/>
                <w:lang w:val="ru-RU" w:eastAsia="ru-RU"/>
              </w:rPr>
              <w:drawing>
                <wp:inline distT="0" distB="0" distL="0" distR="0">
                  <wp:extent cx="3038475" cy="1514475"/>
                  <wp:effectExtent l="0" t="0" r="0" b="9525"/>
                  <wp:docPr id="2" name="Picture 2" descr="C:\Users\Fedusova_TA\Desktop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Fedusova_TA\Desktop\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 t="1" r="14862" b="761"/>
                          <a:stretch/>
                        </pic:blipFill>
                        <pic:spPr bwMode="auto">
                          <a:xfrm>
                            <a:off x="0" y="0"/>
                            <a:ext cx="3046704" cy="15185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2" w:type="dxa"/>
            <w:gridSpan w:val="2"/>
          </w:tcPr>
          <w:p w:rsidR="000E79A6" w:rsidRPr="002108F0" w:rsidRDefault="002A1F3D" w:rsidP="00F53BB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2A1F3D">
              <w:rPr>
                <w:rFonts w:ascii="Times New Roman" w:hAnsi="Times New Roman"/>
                <w:b/>
                <w:noProof/>
                <w:lang w:val="ru-RU" w:eastAsia="ru-RU"/>
              </w:rPr>
              <w:drawing>
                <wp:inline distT="0" distB="0" distL="0" distR="0">
                  <wp:extent cx="3057524" cy="1581150"/>
                  <wp:effectExtent l="19050" t="0" r="0" b="0"/>
                  <wp:docPr id="4" name="Рисунок 1" descr="C:\Users\Fedusova_TA\Documents\ReceivedFiles\Макаренкова\сделать ком.предложения\фото к площадкам\23.10\DSC042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edusova_TA\Documents\ReceivedFiles\Макаренкова\сделать ком.предложения\фото к площадкам\23.10\DSC042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9902" cy="15875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05B" w:rsidRPr="00264921" w:rsidTr="00E86387">
        <w:trPr>
          <w:gridAfter w:val="1"/>
          <w:wAfter w:w="18" w:type="dxa"/>
          <w:trHeight w:val="270"/>
        </w:trPr>
        <w:tc>
          <w:tcPr>
            <w:tcW w:w="3934" w:type="dxa"/>
          </w:tcPr>
          <w:p w:rsidR="007F705B" w:rsidRPr="002108F0" w:rsidRDefault="004B0FC8" w:rsidP="004B0FC8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Место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>расположение инвестиционной площадки</w:t>
            </w:r>
            <w:r w:rsidR="007F705B" w:rsidRPr="002108F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328" w:type="dxa"/>
            <w:gridSpan w:val="3"/>
            <w:tcBorders>
              <w:bottom w:val="single" w:sz="4" w:space="0" w:color="auto"/>
            </w:tcBorders>
          </w:tcPr>
          <w:p w:rsidR="007F705B" w:rsidRPr="002E1AF9" w:rsidRDefault="00D10076" w:rsidP="002E1AF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100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Смоленская область, </w:t>
            </w:r>
            <w:proofErr w:type="spellStart"/>
            <w:r w:rsidRPr="00D10076">
              <w:rPr>
                <w:rFonts w:ascii="Times New Roman" w:hAnsi="Times New Roman"/>
                <w:sz w:val="24"/>
                <w:szCs w:val="24"/>
                <w:lang w:val="ru-RU"/>
              </w:rPr>
              <w:t>г.Ельня</w:t>
            </w:r>
            <w:proofErr w:type="spellEnd"/>
            <w:r w:rsidRPr="00D100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10076">
              <w:rPr>
                <w:rFonts w:ascii="Times New Roman" w:hAnsi="Times New Roman"/>
                <w:sz w:val="24"/>
                <w:szCs w:val="24"/>
                <w:lang w:val="ru-RU"/>
              </w:rPr>
              <w:t>пер.Рабочий</w:t>
            </w:r>
            <w:proofErr w:type="spellEnd"/>
            <w:r w:rsidRPr="00D1007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д.15А</w:t>
            </w:r>
            <w:r w:rsidR="001C11D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(67:08:0000000:723</w:t>
            </w:r>
            <w:r w:rsidR="00D86EE7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DE4FC7" w:rsidRPr="00264921" w:rsidTr="00E86387">
        <w:trPr>
          <w:gridAfter w:val="1"/>
          <w:wAfter w:w="18" w:type="dxa"/>
          <w:trHeight w:val="270"/>
        </w:trPr>
        <w:tc>
          <w:tcPr>
            <w:tcW w:w="3934" w:type="dxa"/>
          </w:tcPr>
          <w:p w:rsidR="00DE4FC7" w:rsidRPr="00DE4FC7" w:rsidRDefault="00DE4FC7" w:rsidP="00DE4FC7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Категория земель и вид разрешенного использования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</w:tcBorders>
          </w:tcPr>
          <w:p w:rsidR="00DE4FC7" w:rsidRDefault="00D7309C" w:rsidP="001C76D5">
            <w:pPr>
              <w:rPr>
                <w:rFonts w:ascii="Times New Roman" w:hAnsi="Times New Roman"/>
                <w:lang w:val="ru-RU"/>
              </w:rPr>
            </w:pPr>
            <w:r w:rsidRPr="003B43E6">
              <w:rPr>
                <w:rFonts w:ascii="Times New Roman" w:hAnsi="Times New Roman"/>
                <w:lang w:val="ru-RU"/>
              </w:rPr>
              <w:t xml:space="preserve">Земли </w:t>
            </w:r>
            <w:r w:rsidR="00E809D9">
              <w:rPr>
                <w:rFonts w:ascii="Times New Roman" w:hAnsi="Times New Roman"/>
                <w:lang w:val="ru-RU"/>
              </w:rPr>
              <w:t>населенных пунктов.</w:t>
            </w:r>
          </w:p>
          <w:p w:rsidR="00987CB0" w:rsidRPr="003B43E6" w:rsidRDefault="007B765A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Производственная деятельность</w:t>
            </w:r>
          </w:p>
        </w:tc>
      </w:tr>
      <w:tr w:rsidR="00DE4FC7" w:rsidRPr="003B43E6" w:rsidTr="00E86387">
        <w:trPr>
          <w:gridAfter w:val="1"/>
          <w:wAfter w:w="18" w:type="dxa"/>
          <w:trHeight w:val="270"/>
        </w:trPr>
        <w:tc>
          <w:tcPr>
            <w:tcW w:w="3934" w:type="dxa"/>
          </w:tcPr>
          <w:p w:rsidR="00DE4FC7" w:rsidRPr="00DE4FC7" w:rsidRDefault="00DE4FC7" w:rsidP="00C04B58">
            <w:pPr>
              <w:rPr>
                <w:rFonts w:ascii="Times New Roman" w:hAnsi="Times New Roman"/>
                <w:b/>
                <w:lang w:val="ru-RU"/>
              </w:rPr>
            </w:pPr>
            <w:r w:rsidRPr="00DE4FC7">
              <w:rPr>
                <w:rFonts w:ascii="Times New Roman" w:hAnsi="Times New Roman"/>
                <w:b/>
                <w:lang w:val="ru-RU"/>
              </w:rPr>
              <w:t>Общая п</w:t>
            </w:r>
            <w:r w:rsidR="00C04B58">
              <w:rPr>
                <w:rFonts w:ascii="Times New Roman" w:hAnsi="Times New Roman"/>
                <w:b/>
                <w:lang w:val="ru-RU"/>
              </w:rPr>
              <w:t>лощадь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</w:tcBorders>
          </w:tcPr>
          <w:p w:rsidR="00DE4FC7" w:rsidRPr="003B43E6" w:rsidRDefault="007B765A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14,11 га</w:t>
            </w:r>
          </w:p>
        </w:tc>
      </w:tr>
      <w:tr w:rsidR="00FC352D" w:rsidRPr="003B43E6" w:rsidTr="00E86387">
        <w:trPr>
          <w:gridAfter w:val="1"/>
          <w:wAfter w:w="18" w:type="dxa"/>
          <w:trHeight w:val="270"/>
        </w:trPr>
        <w:tc>
          <w:tcPr>
            <w:tcW w:w="3934" w:type="dxa"/>
          </w:tcPr>
          <w:p w:rsidR="00FC352D" w:rsidRPr="00DE4FC7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Форма собственности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</w:tcBorders>
          </w:tcPr>
          <w:p w:rsidR="00FC352D" w:rsidRPr="003B43E6" w:rsidRDefault="00264921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Собственность муниципальная</w:t>
            </w:r>
          </w:p>
        </w:tc>
      </w:tr>
      <w:tr w:rsidR="00966C23" w:rsidRPr="00264921" w:rsidTr="00E86387">
        <w:trPr>
          <w:gridAfter w:val="1"/>
          <w:wAfter w:w="18" w:type="dxa"/>
          <w:trHeight w:val="270"/>
        </w:trPr>
        <w:tc>
          <w:tcPr>
            <w:tcW w:w="3934" w:type="dxa"/>
          </w:tcPr>
          <w:p w:rsidR="00966C23" w:rsidRPr="00966C23" w:rsidRDefault="00966C23" w:rsidP="00902DBF">
            <w:pPr>
              <w:rPr>
                <w:rFonts w:ascii="Times New Roman" w:hAnsi="Times New Roman"/>
                <w:b/>
                <w:lang w:val="ru-RU"/>
              </w:rPr>
            </w:pPr>
            <w:r w:rsidRPr="00966C23">
              <w:rPr>
                <w:rFonts w:ascii="Times New Roman" w:hAnsi="Times New Roman"/>
                <w:b/>
                <w:lang w:val="ru-RU"/>
              </w:rPr>
              <w:t>Условия приобретения аренда/выкуп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</w:tcBorders>
          </w:tcPr>
          <w:p w:rsidR="00966C23" w:rsidRDefault="007B27A5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-аренда – 342220,84</w:t>
            </w:r>
            <w:r w:rsidR="00DD2809">
              <w:rPr>
                <w:rFonts w:ascii="Times New Roman" w:hAnsi="Times New Roman"/>
                <w:lang w:val="ru-RU"/>
              </w:rPr>
              <w:t>руб. в год,</w:t>
            </w:r>
          </w:p>
          <w:p w:rsidR="00DD2809" w:rsidRPr="003B43E6" w:rsidRDefault="00DD2809" w:rsidP="001C76D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-выкуп </w:t>
            </w:r>
            <w:r w:rsidR="00340E17">
              <w:rPr>
                <w:rFonts w:ascii="Times New Roman" w:hAnsi="Times New Roman"/>
                <w:lang w:val="ru-RU"/>
              </w:rPr>
              <w:t>–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F3236E">
              <w:rPr>
                <w:rFonts w:ascii="Times New Roman" w:hAnsi="Times New Roman"/>
                <w:lang w:val="ru-RU"/>
              </w:rPr>
              <w:t>13688833,</w:t>
            </w:r>
            <w:r w:rsidR="00F3236E" w:rsidRPr="00F3236E">
              <w:rPr>
                <w:rFonts w:ascii="Times New Roman" w:hAnsi="Times New Roman"/>
                <w:lang w:val="ru-RU"/>
              </w:rPr>
              <w:t>40</w:t>
            </w:r>
            <w:r w:rsidR="00340E17">
              <w:rPr>
                <w:rFonts w:ascii="Times New Roman" w:hAnsi="Times New Roman"/>
                <w:lang w:val="ru-RU"/>
              </w:rPr>
              <w:t>руб.</w:t>
            </w:r>
          </w:p>
        </w:tc>
      </w:tr>
      <w:tr w:rsidR="00966C23" w:rsidRPr="00264921" w:rsidTr="00E86387">
        <w:trPr>
          <w:gridAfter w:val="1"/>
          <w:wAfter w:w="18" w:type="dxa"/>
          <w:trHeight w:val="270"/>
        </w:trPr>
        <w:tc>
          <w:tcPr>
            <w:tcW w:w="3934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Наличие строений </w:t>
            </w:r>
            <w:r w:rsidRPr="00D1663D">
              <w:rPr>
                <w:rFonts w:ascii="Times New Roman" w:hAnsi="Times New Roman"/>
                <w:lang w:val="ru-RU"/>
              </w:rPr>
              <w:t>(площадь, этажность и высота потолков)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</w:tcBorders>
          </w:tcPr>
          <w:p w:rsidR="00966C23" w:rsidRPr="00F966E5" w:rsidRDefault="002B3C4B" w:rsidP="002B3C4B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Кирпичное з</w:t>
            </w:r>
            <w:r w:rsidR="00F966E5">
              <w:rPr>
                <w:rFonts w:ascii="Times New Roman" w:hAnsi="Times New Roman"/>
                <w:lang w:val="ru-RU"/>
              </w:rPr>
              <w:t>дание частично разрушено, площадь 1944 м</w:t>
            </w:r>
            <w:r w:rsidR="00F966E5">
              <w:rPr>
                <w:rFonts w:ascii="Times New Roman" w:hAnsi="Times New Roman"/>
                <w:vertAlign w:val="superscript"/>
                <w:lang w:val="ru-RU"/>
              </w:rPr>
              <w:t>2</w:t>
            </w:r>
            <w:r w:rsidR="008654B5">
              <w:rPr>
                <w:rFonts w:ascii="Times New Roman" w:hAnsi="Times New Roman"/>
                <w:lang w:val="ru-RU"/>
              </w:rPr>
              <w:t>, один этаж, в</w:t>
            </w:r>
            <w:r>
              <w:rPr>
                <w:rFonts w:ascii="Times New Roman" w:hAnsi="Times New Roman"/>
                <w:lang w:val="ru-RU"/>
              </w:rPr>
              <w:t>ысота этажа 3,8м</w:t>
            </w:r>
          </w:p>
        </w:tc>
      </w:tr>
      <w:tr w:rsidR="00966C23" w:rsidRPr="00264921" w:rsidTr="00E86387">
        <w:trPr>
          <w:gridAfter w:val="1"/>
          <w:wAfter w:w="18" w:type="dxa"/>
          <w:trHeight w:val="270"/>
        </w:trPr>
        <w:tc>
          <w:tcPr>
            <w:tcW w:w="3934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 w:rsidRPr="007F705B">
              <w:rPr>
                <w:rFonts w:ascii="Times New Roman" w:hAnsi="Times New Roman"/>
                <w:b/>
                <w:lang w:val="ru-RU"/>
              </w:rPr>
              <w:t>Краткая характеристика инженерной инфраструктуры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7F705B">
              <w:rPr>
                <w:rFonts w:ascii="Times New Roman" w:hAnsi="Times New Roman"/>
                <w:lang w:val="ru-RU"/>
              </w:rPr>
              <w:t>(в случае ее отсутствия – информация о возможности подключения)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</w:tcBorders>
          </w:tcPr>
          <w:p w:rsidR="001776AB" w:rsidRDefault="00814A63" w:rsidP="00E40003">
            <w:pPr>
              <w:jc w:val="both"/>
              <w:rPr>
                <w:rFonts w:ascii="Times New Roman" w:hAnsi="Times New Roman"/>
                <w:lang w:val="ru-RU"/>
              </w:rPr>
            </w:pPr>
            <w:r w:rsidRPr="00814A63">
              <w:rPr>
                <w:rFonts w:ascii="Times New Roman" w:hAnsi="Times New Roman"/>
                <w:lang w:val="ru-RU"/>
              </w:rPr>
              <w:t>Газоснабжение: точка подключения на расстоянии 50 м, проходит газопровод среднего давления, максимальная мощность 2500 куб. м в час</w:t>
            </w:r>
            <w:r w:rsidR="001776AB">
              <w:rPr>
                <w:rFonts w:ascii="Times New Roman" w:hAnsi="Times New Roman"/>
                <w:lang w:val="ru-RU"/>
              </w:rPr>
              <w:t>,</w:t>
            </w:r>
            <w:r w:rsidR="008654B5">
              <w:rPr>
                <w:rFonts w:ascii="Times New Roman" w:hAnsi="Times New Roman"/>
                <w:lang w:val="ru-RU"/>
              </w:rPr>
              <w:t xml:space="preserve"> стоимость подключения ориентировочно 2800 руб. за 1м,</w:t>
            </w:r>
            <w:r w:rsidR="00C07D10">
              <w:rPr>
                <w:rFonts w:ascii="Times New Roman" w:hAnsi="Times New Roman"/>
                <w:lang w:val="ru-RU"/>
              </w:rPr>
              <w:t xml:space="preserve"> срок подключения от 1 до 6 мес</w:t>
            </w:r>
            <w:r w:rsidR="00C04A38">
              <w:rPr>
                <w:rFonts w:ascii="Times New Roman" w:hAnsi="Times New Roman"/>
                <w:lang w:val="ru-RU"/>
              </w:rPr>
              <w:t>яцев</w:t>
            </w:r>
            <w:r w:rsidRPr="00814A63">
              <w:rPr>
                <w:rFonts w:ascii="Times New Roman" w:hAnsi="Times New Roman"/>
                <w:lang w:val="ru-RU"/>
              </w:rPr>
              <w:t xml:space="preserve">;  </w:t>
            </w:r>
          </w:p>
          <w:p w:rsidR="00926BDC" w:rsidRPr="00CF4073" w:rsidRDefault="00814A63" w:rsidP="00CF4073">
            <w:pPr>
              <w:shd w:val="clear" w:color="auto" w:fill="FFFFFF"/>
              <w:spacing w:line="228" w:lineRule="auto"/>
              <w:ind w:left="-57" w:right="-109"/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</w:pPr>
            <w:r w:rsidRPr="00814A63">
              <w:rPr>
                <w:rFonts w:ascii="Times New Roman" w:hAnsi="Times New Roman"/>
                <w:lang w:val="ru-RU"/>
              </w:rPr>
              <w:t xml:space="preserve">Электроснабжение: </w:t>
            </w:r>
            <w:r w:rsidR="00435AF7">
              <w:rPr>
                <w:rFonts w:ascii="Times New Roman" w:hAnsi="Times New Roman"/>
                <w:lang w:val="ru-RU"/>
              </w:rPr>
              <w:t>ПС Шарапово 10/35</w:t>
            </w:r>
            <w:r w:rsidRPr="00814A63">
              <w:rPr>
                <w:rFonts w:ascii="Times New Roman" w:hAnsi="Times New Roman"/>
                <w:lang w:val="ru-RU"/>
              </w:rPr>
              <w:t>, точ</w:t>
            </w:r>
            <w:r w:rsidR="00EA2D65">
              <w:rPr>
                <w:rFonts w:ascii="Times New Roman" w:hAnsi="Times New Roman"/>
                <w:lang w:val="ru-RU"/>
              </w:rPr>
              <w:t>ка подключения на расстоянии 0,3 к</w:t>
            </w:r>
            <w:r w:rsidRPr="00814A63">
              <w:rPr>
                <w:rFonts w:ascii="Times New Roman" w:hAnsi="Times New Roman"/>
                <w:lang w:val="ru-RU"/>
              </w:rPr>
              <w:t xml:space="preserve">м, </w:t>
            </w:r>
            <w:r w:rsidR="00CF4073" w:rsidRPr="00CF4073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Резерв мощности для технологического присоединения -3,82 МВА</w:t>
            </w:r>
            <w:r w:rsidR="00C07D10">
              <w:rPr>
                <w:rFonts w:ascii="Times New Roman" w:hAnsi="Times New Roman"/>
                <w:lang w:val="ru-RU"/>
              </w:rPr>
              <w:t>, стоимость подключения 1200 руб.</w:t>
            </w:r>
            <w:r w:rsidR="0025561D">
              <w:rPr>
                <w:rFonts w:ascii="Times New Roman" w:hAnsi="Times New Roman"/>
                <w:lang w:val="ru-RU"/>
              </w:rPr>
              <w:t xml:space="preserve"> </w:t>
            </w:r>
            <w:r w:rsidR="00CF4073">
              <w:rPr>
                <w:rFonts w:ascii="Times New Roman" w:hAnsi="Times New Roman"/>
                <w:lang w:val="ru-RU"/>
              </w:rPr>
              <w:t xml:space="preserve">  </w:t>
            </w:r>
            <w:r w:rsidR="0025561D">
              <w:rPr>
                <w:rFonts w:ascii="Times New Roman" w:hAnsi="Times New Roman"/>
                <w:lang w:val="ru-RU"/>
              </w:rPr>
              <w:t>за 1 кВт подключаемой</w:t>
            </w:r>
            <w:r w:rsidR="00560D95">
              <w:rPr>
                <w:rFonts w:ascii="Times New Roman" w:hAnsi="Times New Roman"/>
                <w:lang w:val="ru-RU"/>
              </w:rPr>
              <w:t xml:space="preserve"> мощности, срок подключения от </w:t>
            </w:r>
            <w:bookmarkStart w:id="0" w:name="_GoBack"/>
            <w:bookmarkEnd w:id="0"/>
            <w:r w:rsidR="0025561D">
              <w:rPr>
                <w:rFonts w:ascii="Times New Roman" w:hAnsi="Times New Roman"/>
                <w:lang w:val="ru-RU"/>
              </w:rPr>
              <w:t>1 до 4 месяцев</w:t>
            </w:r>
            <w:r w:rsidRPr="00814A63">
              <w:rPr>
                <w:rFonts w:ascii="Times New Roman" w:hAnsi="Times New Roman"/>
                <w:lang w:val="ru-RU"/>
              </w:rPr>
              <w:t xml:space="preserve">; </w:t>
            </w:r>
          </w:p>
          <w:p w:rsidR="004748E0" w:rsidRDefault="00814A63" w:rsidP="00E40003">
            <w:pPr>
              <w:jc w:val="both"/>
              <w:rPr>
                <w:rFonts w:ascii="Times New Roman" w:hAnsi="Times New Roman"/>
                <w:lang w:val="ru-RU"/>
              </w:rPr>
            </w:pPr>
            <w:r w:rsidRPr="00814A63">
              <w:rPr>
                <w:rFonts w:ascii="Times New Roman" w:hAnsi="Times New Roman"/>
                <w:lang w:val="ru-RU"/>
              </w:rPr>
              <w:t>Водоснабжение</w:t>
            </w:r>
            <w:r w:rsidR="000F0E86">
              <w:rPr>
                <w:rFonts w:ascii="Times New Roman" w:hAnsi="Times New Roman"/>
                <w:lang w:val="ru-RU"/>
              </w:rPr>
              <w:t>:</w:t>
            </w:r>
            <w:r w:rsidRPr="00814A63">
              <w:rPr>
                <w:rFonts w:ascii="Times New Roman" w:hAnsi="Times New Roman"/>
                <w:lang w:val="ru-RU"/>
              </w:rPr>
              <w:t xml:space="preserve"> имеется водо</w:t>
            </w:r>
            <w:r w:rsidR="00EA2D65">
              <w:rPr>
                <w:rFonts w:ascii="Times New Roman" w:hAnsi="Times New Roman"/>
                <w:lang w:val="ru-RU"/>
              </w:rPr>
              <w:t xml:space="preserve">напорная </w:t>
            </w:r>
            <w:proofErr w:type="gramStart"/>
            <w:r w:rsidR="00EA2D65">
              <w:rPr>
                <w:rFonts w:ascii="Times New Roman" w:hAnsi="Times New Roman"/>
                <w:lang w:val="ru-RU"/>
              </w:rPr>
              <w:t xml:space="preserve">зарезервированная </w:t>
            </w:r>
            <w:r w:rsidRPr="00814A63">
              <w:rPr>
                <w:rFonts w:ascii="Times New Roman" w:hAnsi="Times New Roman"/>
                <w:lang w:val="ru-RU"/>
              </w:rPr>
              <w:t xml:space="preserve"> башня</w:t>
            </w:r>
            <w:proofErr w:type="gramEnd"/>
            <w:r w:rsidRPr="00814A63">
              <w:rPr>
                <w:rFonts w:ascii="Times New Roman" w:hAnsi="Times New Roman"/>
                <w:lang w:val="ru-RU"/>
              </w:rPr>
              <w:t xml:space="preserve"> и водопровод,</w:t>
            </w:r>
            <w:r w:rsidR="00C04A38">
              <w:rPr>
                <w:rFonts w:ascii="Times New Roman" w:hAnsi="Times New Roman"/>
                <w:lang w:val="ru-RU"/>
              </w:rPr>
              <w:t xml:space="preserve"> </w:t>
            </w:r>
            <w:r w:rsidRPr="00814A63">
              <w:rPr>
                <w:rFonts w:ascii="Times New Roman" w:hAnsi="Times New Roman"/>
                <w:lang w:val="ru-RU"/>
              </w:rPr>
              <w:t>точка подключения на расстоянии 500м,  максимал</w:t>
            </w:r>
            <w:r w:rsidR="00507460">
              <w:rPr>
                <w:rFonts w:ascii="Times New Roman" w:hAnsi="Times New Roman"/>
                <w:lang w:val="ru-RU"/>
              </w:rPr>
              <w:t xml:space="preserve">ьная мощность 1000 </w:t>
            </w:r>
            <w:proofErr w:type="spellStart"/>
            <w:r w:rsidR="00507460">
              <w:rPr>
                <w:rFonts w:ascii="Times New Roman" w:hAnsi="Times New Roman"/>
                <w:lang w:val="ru-RU"/>
              </w:rPr>
              <w:t>куб.м</w:t>
            </w:r>
            <w:proofErr w:type="spellEnd"/>
            <w:r w:rsidR="00507460">
              <w:rPr>
                <w:rFonts w:ascii="Times New Roman" w:hAnsi="Times New Roman"/>
                <w:lang w:val="ru-RU"/>
              </w:rPr>
              <w:t xml:space="preserve"> в час</w:t>
            </w:r>
            <w:r w:rsidR="00C04A38">
              <w:rPr>
                <w:rFonts w:ascii="Times New Roman" w:hAnsi="Times New Roman"/>
                <w:lang w:val="ru-RU"/>
              </w:rPr>
              <w:t>, тариф на подключение</w:t>
            </w:r>
            <w:r w:rsidR="004748E0">
              <w:rPr>
                <w:rFonts w:ascii="Times New Roman" w:hAnsi="Times New Roman"/>
                <w:lang w:val="ru-RU"/>
              </w:rPr>
              <w:t xml:space="preserve"> не установлен, срок подключения –в течение 1 месяца</w:t>
            </w:r>
            <w:r w:rsidRPr="00814A63">
              <w:rPr>
                <w:rFonts w:ascii="Times New Roman" w:hAnsi="Times New Roman"/>
                <w:lang w:val="ru-RU"/>
              </w:rPr>
              <w:t xml:space="preserve">;  </w:t>
            </w:r>
          </w:p>
          <w:p w:rsidR="0059445F" w:rsidRDefault="00814A63" w:rsidP="000F0E86">
            <w:pPr>
              <w:jc w:val="both"/>
              <w:rPr>
                <w:rFonts w:ascii="Times New Roman" w:hAnsi="Times New Roman"/>
                <w:lang w:val="ru-RU"/>
              </w:rPr>
            </w:pPr>
            <w:r w:rsidRPr="00814A63">
              <w:rPr>
                <w:rFonts w:ascii="Times New Roman" w:hAnsi="Times New Roman"/>
                <w:lang w:val="ru-RU"/>
              </w:rPr>
              <w:t>Водоотведение</w:t>
            </w:r>
            <w:r w:rsidR="000F0E86">
              <w:rPr>
                <w:rFonts w:ascii="Times New Roman" w:hAnsi="Times New Roman"/>
                <w:lang w:val="ru-RU"/>
              </w:rPr>
              <w:t>:</w:t>
            </w:r>
            <w:r w:rsidRPr="00814A63">
              <w:rPr>
                <w:rFonts w:ascii="Times New Roman" w:hAnsi="Times New Roman"/>
                <w:lang w:val="ru-RU"/>
              </w:rPr>
              <w:t xml:space="preserve"> очистные сооружения</w:t>
            </w:r>
            <w:r w:rsidR="0059445F">
              <w:rPr>
                <w:rFonts w:ascii="Times New Roman" w:hAnsi="Times New Roman"/>
                <w:lang w:val="ru-RU"/>
              </w:rPr>
              <w:t xml:space="preserve"> на участке отсутствуют</w:t>
            </w:r>
            <w:r w:rsidRPr="00814A63">
              <w:rPr>
                <w:rFonts w:ascii="Times New Roman" w:hAnsi="Times New Roman"/>
                <w:lang w:val="ru-RU"/>
              </w:rPr>
              <w:t>, точка подк</w:t>
            </w:r>
            <w:r w:rsidR="00754E5A">
              <w:rPr>
                <w:rFonts w:ascii="Times New Roman" w:hAnsi="Times New Roman"/>
                <w:lang w:val="ru-RU"/>
              </w:rPr>
              <w:t xml:space="preserve">лючения на расстоянии 700м, </w:t>
            </w:r>
            <w:r w:rsidRPr="00814A63">
              <w:rPr>
                <w:rFonts w:ascii="Times New Roman" w:hAnsi="Times New Roman"/>
                <w:lang w:val="ru-RU"/>
              </w:rPr>
              <w:t xml:space="preserve">свободная мощность </w:t>
            </w:r>
            <w:r w:rsidR="00507460">
              <w:rPr>
                <w:rFonts w:ascii="Times New Roman" w:hAnsi="Times New Roman"/>
                <w:lang w:val="ru-RU"/>
              </w:rPr>
              <w:t>5000 куб. м в час</w:t>
            </w:r>
            <w:r w:rsidRPr="00814A63">
              <w:rPr>
                <w:rFonts w:ascii="Times New Roman" w:hAnsi="Times New Roman"/>
                <w:lang w:val="ru-RU"/>
              </w:rPr>
              <w:t xml:space="preserve">; </w:t>
            </w:r>
          </w:p>
          <w:p w:rsidR="00966C23" w:rsidRPr="003B43E6" w:rsidRDefault="00814A63" w:rsidP="000F0E86">
            <w:pPr>
              <w:jc w:val="both"/>
              <w:rPr>
                <w:rFonts w:ascii="Times New Roman" w:hAnsi="Times New Roman"/>
                <w:lang w:val="ru-RU"/>
              </w:rPr>
            </w:pPr>
            <w:r w:rsidRPr="00814A63">
              <w:rPr>
                <w:rFonts w:ascii="Times New Roman" w:hAnsi="Times New Roman"/>
                <w:lang w:val="ru-RU"/>
              </w:rPr>
              <w:t>От</w:t>
            </w:r>
            <w:r w:rsidR="00D6174E">
              <w:rPr>
                <w:rFonts w:ascii="Times New Roman" w:hAnsi="Times New Roman"/>
                <w:lang w:val="ru-RU"/>
              </w:rPr>
              <w:t>о</w:t>
            </w:r>
            <w:r w:rsidRPr="00814A63">
              <w:rPr>
                <w:rFonts w:ascii="Times New Roman" w:hAnsi="Times New Roman"/>
                <w:lang w:val="ru-RU"/>
              </w:rPr>
              <w:t>пление</w:t>
            </w:r>
            <w:r w:rsidR="000F0E86">
              <w:rPr>
                <w:rFonts w:ascii="Times New Roman" w:hAnsi="Times New Roman"/>
                <w:lang w:val="ru-RU"/>
              </w:rPr>
              <w:t>:</w:t>
            </w:r>
            <w:r w:rsidR="0051032F">
              <w:rPr>
                <w:rFonts w:ascii="Times New Roman" w:hAnsi="Times New Roman"/>
                <w:lang w:val="ru-RU"/>
              </w:rPr>
              <w:t xml:space="preserve"> </w:t>
            </w:r>
            <w:r w:rsidRPr="00814A63">
              <w:rPr>
                <w:rFonts w:ascii="Times New Roman" w:hAnsi="Times New Roman"/>
                <w:lang w:val="ru-RU"/>
              </w:rPr>
              <w:t>на расстоянии 1 км наход</w:t>
            </w:r>
            <w:r w:rsidR="00D6174E">
              <w:rPr>
                <w:rFonts w:ascii="Times New Roman" w:hAnsi="Times New Roman"/>
                <w:lang w:val="ru-RU"/>
              </w:rPr>
              <w:t>и</w:t>
            </w:r>
            <w:r w:rsidRPr="00814A63">
              <w:rPr>
                <w:rFonts w:ascii="Times New Roman" w:hAnsi="Times New Roman"/>
                <w:lang w:val="ru-RU"/>
              </w:rPr>
              <w:t>тся газовая котельная</w:t>
            </w:r>
            <w:r w:rsidR="0051032F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966C23" w:rsidRPr="00264921" w:rsidTr="00E86387">
        <w:trPr>
          <w:gridAfter w:val="1"/>
          <w:wAfter w:w="18" w:type="dxa"/>
          <w:trHeight w:val="270"/>
        </w:trPr>
        <w:tc>
          <w:tcPr>
            <w:tcW w:w="3934" w:type="dxa"/>
          </w:tcPr>
          <w:p w:rsidR="00966C23" w:rsidRPr="00DE4FC7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Транспортная доступность </w:t>
            </w:r>
            <w:r w:rsidRPr="00DE4FC7">
              <w:rPr>
                <w:rFonts w:ascii="Times New Roman" w:hAnsi="Times New Roman"/>
                <w:b/>
                <w:lang w:val="ru-RU"/>
              </w:rPr>
              <w:t xml:space="preserve">(наличие </w:t>
            </w:r>
            <w:proofErr w:type="spellStart"/>
            <w:r w:rsidRPr="00DE4FC7">
              <w:rPr>
                <w:rFonts w:ascii="Times New Roman" w:hAnsi="Times New Roman"/>
                <w:b/>
                <w:lang w:val="ru-RU"/>
              </w:rPr>
              <w:t>жд</w:t>
            </w:r>
            <w:proofErr w:type="spellEnd"/>
            <w:r w:rsidRPr="00DE4FC7">
              <w:rPr>
                <w:rFonts w:ascii="Times New Roman" w:hAnsi="Times New Roman"/>
                <w:b/>
                <w:lang w:val="ru-RU"/>
              </w:rPr>
              <w:t xml:space="preserve"> ветки, прилегание автомобиль</w:t>
            </w:r>
            <w:r w:rsidR="00FA0CCB">
              <w:rPr>
                <w:rFonts w:ascii="Times New Roman" w:hAnsi="Times New Roman"/>
                <w:b/>
                <w:lang w:val="ru-RU"/>
              </w:rPr>
              <w:t>-</w:t>
            </w:r>
            <w:r w:rsidRPr="00DE4FC7">
              <w:rPr>
                <w:rFonts w:ascii="Times New Roman" w:hAnsi="Times New Roman"/>
                <w:b/>
                <w:lang w:val="ru-RU"/>
              </w:rPr>
              <w:t>ной дороги, наличие и покрытие подъездной автомобильной дороги)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</w:tcBorders>
          </w:tcPr>
          <w:p w:rsidR="00966C23" w:rsidRDefault="00D6174E" w:rsidP="00966C23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Автомобильная дорога</w:t>
            </w:r>
            <w:r w:rsidR="006E3941">
              <w:rPr>
                <w:rFonts w:ascii="Times New Roman" w:hAnsi="Times New Roman"/>
                <w:lang w:val="ru-RU"/>
              </w:rPr>
              <w:t>, покрытие асфальтобетонное, сезонное ограничение по весу.</w:t>
            </w:r>
          </w:p>
          <w:p w:rsidR="006E3941" w:rsidRPr="003B43E6" w:rsidRDefault="006E3941" w:rsidP="001C3AC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Железная дорога Смоленск</w:t>
            </w:r>
            <w:r w:rsidR="001C3ACF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- Фаянсовая</w:t>
            </w:r>
            <w:r w:rsidR="00D8216B">
              <w:rPr>
                <w:rFonts w:ascii="Times New Roman" w:hAnsi="Times New Roman"/>
                <w:lang w:val="ru-RU"/>
              </w:rPr>
              <w:t>, расстояние 1,5 км.</w:t>
            </w:r>
          </w:p>
        </w:tc>
      </w:tr>
      <w:tr w:rsidR="00966C23" w:rsidRPr="00264921" w:rsidTr="00E86387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3934" w:type="dxa"/>
          </w:tcPr>
          <w:p w:rsidR="00966C23" w:rsidRPr="002108F0" w:rsidRDefault="00966C23" w:rsidP="00966C23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Дополнительные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сведения</w:t>
            </w:r>
            <w:proofErr w:type="spellEnd"/>
          </w:p>
        </w:tc>
        <w:tc>
          <w:tcPr>
            <w:tcW w:w="6346" w:type="dxa"/>
            <w:gridSpan w:val="4"/>
            <w:shd w:val="clear" w:color="auto" w:fill="auto"/>
            <w:vAlign w:val="center"/>
          </w:tcPr>
          <w:p w:rsidR="00966C23" w:rsidRPr="003B43E6" w:rsidRDefault="009C558E" w:rsidP="001C3AC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Расстоян</w:t>
            </w:r>
            <w:r w:rsidR="00D8216B">
              <w:rPr>
                <w:rFonts w:ascii="Times New Roman" w:hAnsi="Times New Roman"/>
                <w:lang w:val="ru-RU"/>
              </w:rPr>
              <w:t>ие до ближайших жилых домов – 0,0</w:t>
            </w:r>
            <w:r>
              <w:rPr>
                <w:rFonts w:ascii="Times New Roman" w:hAnsi="Times New Roman"/>
                <w:lang w:val="ru-RU"/>
              </w:rPr>
              <w:t xml:space="preserve">5 км, </w:t>
            </w:r>
            <w:r w:rsidR="00024FD8">
              <w:rPr>
                <w:rFonts w:ascii="Times New Roman" w:hAnsi="Times New Roman"/>
                <w:lang w:val="ru-RU"/>
              </w:rPr>
              <w:t>ограничений использования участка – нет.</w:t>
            </w:r>
          </w:p>
        </w:tc>
      </w:tr>
      <w:tr w:rsidR="00966C23" w:rsidRPr="00264921" w:rsidTr="00E86387">
        <w:tblPrEx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3934" w:type="dxa"/>
          </w:tcPr>
          <w:p w:rsidR="00966C23" w:rsidRPr="007F705B" w:rsidRDefault="00966C23" w:rsidP="00966C23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Формы поддержки инвестиционной деятельности</w:t>
            </w:r>
          </w:p>
        </w:tc>
        <w:tc>
          <w:tcPr>
            <w:tcW w:w="6346" w:type="dxa"/>
            <w:gridSpan w:val="4"/>
            <w:shd w:val="clear" w:color="auto" w:fill="auto"/>
            <w:vAlign w:val="center"/>
          </w:tcPr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Формы поддержки на муниципальном уровне:     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1.Освобождение инвестора от арендной платы за земельный участок в размере 100</w:t>
            </w:r>
            <w:proofErr w:type="gramStart"/>
            <w:r>
              <w:rPr>
                <w:rFonts w:ascii="Times New Roman" w:hAnsi="Times New Roman"/>
                <w:lang w:val="ru-RU"/>
              </w:rPr>
              <w:t>%  сроком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на 3 года в порядке, предусмотренном нормативным правовым актом Администрации муниципального образования «</w:t>
            </w:r>
            <w:proofErr w:type="spellStart"/>
            <w:r>
              <w:rPr>
                <w:rFonts w:ascii="Times New Roman" w:hAnsi="Times New Roman"/>
                <w:lang w:val="ru-RU"/>
              </w:rPr>
              <w:t>Ельн</w:t>
            </w:r>
            <w:r w:rsidR="006177A7">
              <w:rPr>
                <w:rFonts w:ascii="Times New Roman" w:hAnsi="Times New Roman"/>
                <w:lang w:val="ru-RU"/>
              </w:rPr>
              <w:t>инский</w:t>
            </w:r>
            <w:proofErr w:type="spellEnd"/>
            <w:r w:rsidR="006177A7">
              <w:rPr>
                <w:rFonts w:ascii="Times New Roman" w:hAnsi="Times New Roman"/>
                <w:lang w:val="ru-RU"/>
              </w:rPr>
              <w:t xml:space="preserve">  </w:t>
            </w:r>
            <w:r w:rsidR="006177A7">
              <w:rPr>
                <w:rFonts w:ascii="Times New Roman" w:hAnsi="Times New Roman"/>
                <w:lang w:val="ru-RU"/>
              </w:rPr>
              <w:lastRenderedPageBreak/>
              <w:t>муниципальный округ</w:t>
            </w:r>
            <w:r>
              <w:rPr>
                <w:rFonts w:ascii="Times New Roman" w:hAnsi="Times New Roman"/>
                <w:lang w:val="ru-RU"/>
              </w:rPr>
              <w:t xml:space="preserve">» Смоленской области (далее – Администрация муниципального образования). </w:t>
            </w:r>
          </w:p>
          <w:p w:rsidR="006C699E" w:rsidRDefault="00754E5A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2. Освобождение инвестора от уплаты </w:t>
            </w:r>
            <w:r w:rsidR="006C699E">
              <w:rPr>
                <w:rFonts w:ascii="Times New Roman" w:hAnsi="Times New Roman"/>
                <w:lang w:val="ru-RU"/>
              </w:rPr>
              <w:t>арендной пл</w:t>
            </w:r>
            <w:r w:rsidR="00233E2B">
              <w:rPr>
                <w:rFonts w:ascii="Times New Roman" w:hAnsi="Times New Roman"/>
                <w:lang w:val="ru-RU"/>
              </w:rPr>
              <w:t xml:space="preserve">аты за пользование </w:t>
            </w:r>
            <w:r>
              <w:rPr>
                <w:rFonts w:ascii="Times New Roman" w:hAnsi="Times New Roman"/>
                <w:lang w:val="ru-RU"/>
              </w:rPr>
              <w:t>имуществом,</w:t>
            </w:r>
            <w:r w:rsidR="006C699E">
              <w:rPr>
                <w:rFonts w:ascii="Times New Roman" w:hAnsi="Times New Roman"/>
                <w:lang w:val="ru-RU"/>
              </w:rPr>
              <w:t xml:space="preserve"> являющим</w:t>
            </w:r>
            <w:r w:rsidR="00233E2B">
              <w:rPr>
                <w:rFonts w:ascii="Times New Roman" w:hAnsi="Times New Roman"/>
                <w:lang w:val="ru-RU"/>
              </w:rPr>
              <w:t>ся муниципальной собственностью</w:t>
            </w:r>
            <w:r w:rsidR="006C699E">
              <w:rPr>
                <w:rFonts w:ascii="Times New Roman" w:hAnsi="Times New Roman"/>
                <w:lang w:val="ru-RU"/>
              </w:rPr>
              <w:t xml:space="preserve"> в размере 100 % сроком на 3 года</w:t>
            </w:r>
            <w:r>
              <w:rPr>
                <w:rFonts w:ascii="Times New Roman" w:hAnsi="Times New Roman"/>
                <w:lang w:val="ru-RU"/>
              </w:rPr>
              <w:t xml:space="preserve"> в </w:t>
            </w:r>
            <w:proofErr w:type="gramStart"/>
            <w:r>
              <w:rPr>
                <w:rFonts w:ascii="Times New Roman" w:hAnsi="Times New Roman"/>
                <w:lang w:val="ru-RU"/>
              </w:rPr>
              <w:t>порядке,  предусмотренном</w:t>
            </w:r>
            <w:proofErr w:type="gramEnd"/>
            <w:r w:rsidR="006C699E">
              <w:rPr>
                <w:rFonts w:ascii="Times New Roman" w:hAnsi="Times New Roman"/>
                <w:lang w:val="ru-RU"/>
              </w:rPr>
              <w:t xml:space="preserve"> нормативным правовым актом Администрации муниципального образования.</w:t>
            </w:r>
          </w:p>
          <w:p w:rsidR="006C699E" w:rsidRDefault="006177A7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754E5A">
              <w:rPr>
                <w:rFonts w:ascii="Times New Roman" w:hAnsi="Times New Roman"/>
                <w:lang w:val="ru-RU"/>
              </w:rPr>
              <w:t xml:space="preserve">3.Оказание инвесторам </w:t>
            </w:r>
            <w:r w:rsidR="006C699E">
              <w:rPr>
                <w:rFonts w:ascii="Times New Roman" w:hAnsi="Times New Roman"/>
                <w:lang w:val="ru-RU"/>
              </w:rPr>
              <w:t>информационной, конс</w:t>
            </w:r>
            <w:r w:rsidR="00754E5A">
              <w:rPr>
                <w:rFonts w:ascii="Times New Roman" w:hAnsi="Times New Roman"/>
                <w:lang w:val="ru-RU"/>
              </w:rPr>
              <w:t xml:space="preserve">ультационной и организационной </w:t>
            </w:r>
            <w:r w:rsidR="006C699E">
              <w:rPr>
                <w:rFonts w:ascii="Times New Roman" w:hAnsi="Times New Roman"/>
                <w:lang w:val="ru-RU"/>
              </w:rPr>
              <w:t xml:space="preserve">поддержки. </w:t>
            </w:r>
          </w:p>
          <w:p w:rsidR="006C699E" w:rsidRDefault="00754E5A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4. Муниципальная поддержка </w:t>
            </w:r>
            <w:proofErr w:type="spellStart"/>
            <w:r>
              <w:rPr>
                <w:rFonts w:ascii="Times New Roman" w:hAnsi="Times New Roman"/>
                <w:lang w:val="ru-RU"/>
              </w:rPr>
              <w:t>суб</w:t>
            </w:r>
            <w:proofErr w:type="spellEnd"/>
            <w:r w:rsidR="00233E2B">
              <w:rPr>
                <w:rFonts w:ascii="Times New Roman" w:hAnsi="Times New Roman"/>
                <w:lang w:val="ru-RU"/>
              </w:rPr>
              <w:t xml:space="preserve"> уплаты налога </w:t>
            </w:r>
            <w:proofErr w:type="gramStart"/>
            <w:r w:rsidR="006C699E">
              <w:rPr>
                <w:rFonts w:ascii="Times New Roman" w:hAnsi="Times New Roman"/>
                <w:lang w:val="ru-RU"/>
              </w:rPr>
              <w:t>на  срок</w:t>
            </w:r>
            <w:proofErr w:type="gramEnd"/>
            <w:r w:rsidR="006C699E">
              <w:rPr>
                <w:rFonts w:ascii="Times New Roman" w:hAnsi="Times New Roman"/>
                <w:lang w:val="ru-RU"/>
              </w:rPr>
              <w:t xml:space="preserve">  не  более одного финансового   года.</w:t>
            </w:r>
          </w:p>
          <w:p w:rsidR="006C699E" w:rsidRDefault="006C699E" w:rsidP="006C699E">
            <w:pPr>
              <w:pStyle w:val="ae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5. Оказание имущественной поддержки субъектам малого и среднего предпринимательства на территории муниципально</w:t>
            </w:r>
            <w:r w:rsidR="006177A7">
              <w:rPr>
                <w:rFonts w:ascii="Times New Roman" w:hAnsi="Times New Roman"/>
                <w:lang w:val="ru-RU"/>
              </w:rPr>
              <w:t>го образования «</w:t>
            </w:r>
            <w:proofErr w:type="spellStart"/>
            <w:r w:rsidR="006177A7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6177A7">
              <w:rPr>
                <w:rFonts w:ascii="Times New Roman" w:hAnsi="Times New Roman"/>
                <w:lang w:val="ru-RU"/>
              </w:rPr>
              <w:t xml:space="preserve"> муниципальный округ</w:t>
            </w:r>
            <w:r>
              <w:rPr>
                <w:rFonts w:ascii="Times New Roman" w:hAnsi="Times New Roman"/>
                <w:lang w:val="ru-RU"/>
              </w:rPr>
              <w:t>» Смоленской области путем передачи во владение и (или) пользование муниципального имущества,  включенного в перечень муниципального имущества, свободного от прав третьих лиц  (за исключением имущественных прав субъектов малого и среднего предпринимательства), предназначенного для предоставления во владение и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путем предоставления муниципальной преференции в виде передачи муниципального имущества муниципально</w:t>
            </w:r>
            <w:r w:rsidR="006177A7">
              <w:rPr>
                <w:rFonts w:ascii="Times New Roman" w:hAnsi="Times New Roman"/>
                <w:lang w:val="ru-RU"/>
              </w:rPr>
              <w:t>го образования «</w:t>
            </w:r>
            <w:proofErr w:type="spellStart"/>
            <w:r w:rsidR="006177A7">
              <w:rPr>
                <w:rFonts w:ascii="Times New Roman" w:hAnsi="Times New Roman"/>
                <w:lang w:val="ru-RU"/>
              </w:rPr>
              <w:t>Ельнинский</w:t>
            </w:r>
            <w:proofErr w:type="spellEnd"/>
            <w:r w:rsidR="006177A7">
              <w:rPr>
                <w:rFonts w:ascii="Times New Roman" w:hAnsi="Times New Roman"/>
                <w:lang w:val="ru-RU"/>
              </w:rPr>
              <w:t xml:space="preserve"> муниципальный округ</w:t>
            </w:r>
            <w:r>
              <w:rPr>
                <w:rFonts w:ascii="Times New Roman" w:hAnsi="Times New Roman"/>
                <w:lang w:val="ru-RU"/>
              </w:rPr>
              <w:t>» Смоленской области  в аренду без проведения торгов и предоставления льготы по арендной плате.</w:t>
            </w:r>
          </w:p>
          <w:p w:rsidR="00966C23" w:rsidRPr="006C699E" w:rsidRDefault="00966C23" w:rsidP="006C699E">
            <w:pPr>
              <w:rPr>
                <w:rFonts w:ascii="Times New Roman" w:hAnsi="Times New Roman"/>
                <w:lang w:val="ru-RU"/>
              </w:rPr>
            </w:pPr>
          </w:p>
        </w:tc>
      </w:tr>
      <w:tr w:rsidR="00F80D9D" w:rsidTr="0082480E">
        <w:tblPrEx>
          <w:tblLook w:val="0000" w:firstRow="0" w:lastRow="0" w:firstColumn="0" w:lastColumn="0" w:noHBand="0" w:noVBand="0"/>
        </w:tblPrEx>
        <w:trPr>
          <w:trHeight w:val="341"/>
        </w:trPr>
        <w:tc>
          <w:tcPr>
            <w:tcW w:w="3934" w:type="dxa"/>
            <w:vMerge w:val="restart"/>
          </w:tcPr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6C699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  <w:p w:rsidR="00F80D9D" w:rsidRPr="007F705B" w:rsidRDefault="00F80D9D" w:rsidP="00F80D9D">
            <w:pPr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2108F0">
              <w:rPr>
                <w:rFonts w:ascii="Times New Roman" w:hAnsi="Times New Roman"/>
                <w:b/>
              </w:rPr>
              <w:t>Контактные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108F0">
              <w:rPr>
                <w:rFonts w:ascii="Times New Roman" w:hAnsi="Times New Roman"/>
                <w:b/>
              </w:rPr>
              <w:t>данные</w:t>
            </w:r>
            <w:proofErr w:type="spellEnd"/>
            <w:r w:rsidRPr="002108F0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координатора проекта</w:t>
            </w:r>
          </w:p>
        </w:tc>
        <w:tc>
          <w:tcPr>
            <w:tcW w:w="3306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ФИО</w:t>
            </w:r>
          </w:p>
        </w:tc>
        <w:tc>
          <w:tcPr>
            <w:tcW w:w="3040" w:type="dxa"/>
            <w:gridSpan w:val="2"/>
            <w:shd w:val="clear" w:color="auto" w:fill="auto"/>
          </w:tcPr>
          <w:p w:rsidR="00F80D9D" w:rsidRDefault="001A17FE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Трошкина Светлана Васильевна</w:t>
            </w:r>
          </w:p>
        </w:tc>
      </w:tr>
      <w:tr w:rsidR="00F80D9D" w:rsidTr="00095809">
        <w:tblPrEx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3934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3306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>Телефон</w:t>
            </w:r>
          </w:p>
        </w:tc>
        <w:tc>
          <w:tcPr>
            <w:tcW w:w="3040" w:type="dxa"/>
            <w:gridSpan w:val="2"/>
            <w:shd w:val="clear" w:color="auto" w:fill="auto"/>
          </w:tcPr>
          <w:p w:rsidR="00F80D9D" w:rsidRDefault="001A17FE" w:rsidP="00F80D9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8(48146)4-22</w:t>
            </w:r>
            <w:r w:rsidR="001E08D2">
              <w:rPr>
                <w:rFonts w:ascii="Times New Roman" w:hAnsi="Times New Roman"/>
                <w:sz w:val="24"/>
                <w:szCs w:val="24"/>
                <w:lang w:val="ru-RU"/>
              </w:rPr>
              <w:t>-09</w:t>
            </w:r>
          </w:p>
        </w:tc>
      </w:tr>
      <w:tr w:rsidR="00F80D9D" w:rsidRPr="00264921" w:rsidTr="00095809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3934" w:type="dxa"/>
            <w:vMerge/>
          </w:tcPr>
          <w:p w:rsidR="00F80D9D" w:rsidRPr="002108F0" w:rsidRDefault="00F80D9D" w:rsidP="00F80D9D">
            <w:pPr>
              <w:rPr>
                <w:rFonts w:ascii="Times New Roman" w:hAnsi="Times New Roman"/>
              </w:rPr>
            </w:pPr>
          </w:p>
        </w:tc>
        <w:tc>
          <w:tcPr>
            <w:tcW w:w="3306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</w:rPr>
              <w:t>E-mail:</w:t>
            </w:r>
          </w:p>
        </w:tc>
        <w:tc>
          <w:tcPr>
            <w:tcW w:w="3040" w:type="dxa"/>
            <w:gridSpan w:val="2"/>
            <w:shd w:val="clear" w:color="auto" w:fill="auto"/>
          </w:tcPr>
          <w:p w:rsidR="00F80D9D" w:rsidRPr="000C2C1E" w:rsidRDefault="00F80D9D" w:rsidP="000C2C1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_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elnia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@</w:t>
            </w:r>
            <w:r>
              <w:rPr>
                <w:rFonts w:ascii="Times New Roman" w:hAnsi="Times New Roman"/>
                <w:szCs w:val="20"/>
                <w:lang w:eastAsia="ru-RU"/>
              </w:rPr>
              <w:t>admin</w:t>
            </w:r>
            <w:r>
              <w:rPr>
                <w:rFonts w:ascii="Times New Roman" w:hAnsi="Times New Roman"/>
                <w:szCs w:val="20"/>
                <w:lang w:val="ru-RU" w:eastAsia="ru-RU"/>
              </w:rPr>
              <w:t>-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smolensk</w:t>
            </w:r>
            <w:proofErr w:type="spellEnd"/>
            <w:r>
              <w:rPr>
                <w:rFonts w:ascii="Times New Roman" w:hAnsi="Times New Roman"/>
                <w:szCs w:val="20"/>
                <w:lang w:val="ru-RU" w:eastAsia="ru-RU"/>
              </w:rPr>
              <w:t>.</w:t>
            </w:r>
            <w:proofErr w:type="spellStart"/>
            <w:r>
              <w:rPr>
                <w:rFonts w:ascii="Times New Roman" w:hAnsi="Times New Roman"/>
                <w:szCs w:val="20"/>
                <w:lang w:eastAsia="ru-RU"/>
              </w:rPr>
              <w:t>ru</w:t>
            </w:r>
            <w:proofErr w:type="spellEnd"/>
          </w:p>
        </w:tc>
      </w:tr>
      <w:tr w:rsidR="00F80D9D" w:rsidRPr="00F80D9D" w:rsidTr="00BB1B9C">
        <w:tblPrEx>
          <w:tblLook w:val="0000" w:firstRow="0" w:lastRow="0" w:firstColumn="0" w:lastColumn="0" w:noHBand="0" w:noVBand="0"/>
        </w:tblPrEx>
        <w:trPr>
          <w:trHeight w:val="433"/>
        </w:trPr>
        <w:tc>
          <w:tcPr>
            <w:tcW w:w="3934" w:type="dxa"/>
            <w:vMerge/>
          </w:tcPr>
          <w:p w:rsidR="00F80D9D" w:rsidRPr="000C2C1E" w:rsidRDefault="00F80D9D" w:rsidP="00F80D9D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306" w:type="dxa"/>
            <w:gridSpan w:val="2"/>
            <w:shd w:val="clear" w:color="auto" w:fill="auto"/>
            <w:vAlign w:val="center"/>
          </w:tcPr>
          <w:p w:rsidR="00F80D9D" w:rsidRPr="002108F0" w:rsidRDefault="00F80D9D" w:rsidP="00F80D9D">
            <w:pPr>
              <w:rPr>
                <w:rFonts w:ascii="Times New Roman" w:hAnsi="Times New Roman"/>
                <w:lang w:val="ru-RU"/>
              </w:rPr>
            </w:pPr>
            <w:r w:rsidRPr="002108F0">
              <w:rPr>
                <w:rFonts w:ascii="Times New Roman" w:hAnsi="Times New Roman"/>
                <w:lang w:val="ru-RU"/>
              </w:rPr>
              <w:t xml:space="preserve">Эл. 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2108F0">
              <w:rPr>
                <w:rFonts w:ascii="Times New Roman" w:hAnsi="Times New Roman"/>
                <w:lang w:val="ru-RU"/>
              </w:rPr>
              <w:t>дрес сайта (при наличии)</w:t>
            </w:r>
          </w:p>
        </w:tc>
        <w:tc>
          <w:tcPr>
            <w:tcW w:w="3040" w:type="dxa"/>
            <w:gridSpan w:val="2"/>
            <w:shd w:val="clear" w:color="auto" w:fill="auto"/>
          </w:tcPr>
          <w:p w:rsidR="00F80D9D" w:rsidRDefault="00F80D9D" w:rsidP="00F80D9D">
            <w:pPr>
              <w:rPr>
                <w:rFonts w:ascii="Times New Roman" w:hAnsi="Times New Roman"/>
                <w:sz w:val="24"/>
                <w:szCs w:val="24"/>
              </w:rPr>
            </w:pPr>
            <w:r>
              <w:t>elnya-admin.admin-smolensk.ru</w:t>
            </w:r>
          </w:p>
        </w:tc>
      </w:tr>
    </w:tbl>
    <w:p w:rsidR="00DE4FC7" w:rsidRPr="00DD1D17" w:rsidRDefault="00DE4FC7" w:rsidP="0082480E">
      <w:pPr>
        <w:rPr>
          <w:lang w:eastAsia="ru-RU"/>
        </w:rPr>
      </w:pPr>
    </w:p>
    <w:sectPr w:rsidR="00DE4FC7" w:rsidRPr="00DD1D17" w:rsidSect="00476A13">
      <w:headerReference w:type="default" r:id="rId10"/>
      <w:footerReference w:type="default" r:id="rId11"/>
      <w:pgSz w:w="11906" w:h="16838"/>
      <w:pgMar w:top="138" w:right="566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4C0" w:rsidRDefault="000E04C0" w:rsidP="002D1550">
      <w:pPr>
        <w:spacing w:after="0" w:line="240" w:lineRule="auto"/>
      </w:pPr>
      <w:r>
        <w:separator/>
      </w:r>
    </w:p>
  </w:endnote>
  <w:endnote w:type="continuationSeparator" w:id="0">
    <w:p w:rsidR="000E04C0" w:rsidRDefault="000E04C0" w:rsidP="002D1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Semibold">
    <w:altName w:val="Segoe UI Semibold"/>
    <w:charset w:val="CC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7BE" w:rsidRDefault="008837BE">
    <w:pPr>
      <w:pStyle w:val="a7"/>
    </w:pPr>
    <w:r w:rsidRPr="008837BE"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-800735</wp:posOffset>
          </wp:positionH>
          <wp:positionV relativeFrom="paragraph">
            <wp:posOffset>-2718435</wp:posOffset>
          </wp:positionV>
          <wp:extent cx="7572375" cy="3343275"/>
          <wp:effectExtent l="19050" t="0" r="9525" b="0"/>
          <wp:wrapNone/>
          <wp:docPr id="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334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4C0" w:rsidRDefault="000E04C0" w:rsidP="002D1550">
      <w:pPr>
        <w:spacing w:after="0" w:line="240" w:lineRule="auto"/>
      </w:pPr>
      <w:r>
        <w:separator/>
      </w:r>
    </w:p>
  </w:footnote>
  <w:footnote w:type="continuationSeparator" w:id="0">
    <w:p w:rsidR="000E04C0" w:rsidRDefault="000E04C0" w:rsidP="002D1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Ind w:w="20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</w:tblGrid>
    <w:tr w:rsidR="00476A13" w:rsidRPr="00DD1D17" w:rsidTr="00476A13">
      <w:trPr>
        <w:trHeight w:val="1129"/>
      </w:trPr>
      <w:tc>
        <w:tcPr>
          <w:tcW w:w="5670" w:type="dxa"/>
        </w:tcPr>
        <w:p w:rsidR="00476A13" w:rsidRPr="00DD1D17" w:rsidRDefault="002108F0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 w:rsidRPr="00DD1D17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-2129790</wp:posOffset>
                </wp:positionH>
                <wp:positionV relativeFrom="paragraph">
                  <wp:posOffset>-421005</wp:posOffset>
                </wp:positionV>
                <wp:extent cx="7572375" cy="314325"/>
                <wp:effectExtent l="19050" t="0" r="9525" b="0"/>
                <wp:wrapNone/>
                <wp:docPr id="1" name="Рисунок 1" descr="C:\Users\User\Documents\ReceivedFiles\Администратор\3-0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ocuments\ReceivedFiles\Администратор\3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2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DD1D17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-103505</wp:posOffset>
                </wp:positionV>
                <wp:extent cx="1514475" cy="771525"/>
                <wp:effectExtent l="19050" t="0" r="9525" b="0"/>
                <wp:wrapNone/>
                <wp:docPr id="9" name="Рисунок 2" descr="C:\Users\Babchikov_AO\Desktop\Бабчиков Артем\Образцы и формы\Бланк-М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Babchikov_AO\Desktop\Бабчиков Артем\Образцы и формы\Бланк-М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476A13" w:rsidRPr="00DD1D17">
            <w:rPr>
              <w:rFonts w:ascii="Open Sans Semibold" w:hAnsi="Open Sans Semibold" w:cs="Open Sans Semibold"/>
              <w:b/>
              <w:i/>
              <w:noProof/>
              <w:sz w:val="30"/>
              <w:szCs w:val="30"/>
              <w:lang w:eastAsia="ru-RU"/>
            </w:rPr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-1901190</wp:posOffset>
                </wp:positionH>
                <wp:positionV relativeFrom="paragraph">
                  <wp:posOffset>-103505</wp:posOffset>
                </wp:positionV>
                <wp:extent cx="847725" cy="885825"/>
                <wp:effectExtent l="19050" t="0" r="9525" b="0"/>
                <wp:wrapNone/>
                <wp:docPr id="10" name="Рисунок 0" descr="Бланк-Птица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Бланк-Птица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476A13" w:rsidRPr="00DD1D17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Муниципальное образование</w:t>
          </w:r>
        </w:p>
        <w:p w:rsidR="00476A13" w:rsidRPr="00DD1D17" w:rsidRDefault="00DD1D17" w:rsidP="00476A13">
          <w:pPr>
            <w:pStyle w:val="a5"/>
            <w:jc w:val="center"/>
            <w:rPr>
              <w:rFonts w:ascii="Open Sans Semibold" w:hAnsi="Open Sans Semibold" w:cs="Open Sans Semibold"/>
              <w:b/>
              <w:i/>
              <w:sz w:val="30"/>
              <w:szCs w:val="30"/>
            </w:rPr>
          </w:pPr>
          <w:r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«</w:t>
          </w:r>
          <w:proofErr w:type="spellStart"/>
          <w:r w:rsidR="007B636F" w:rsidRPr="00DD1D17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Е</w:t>
          </w:r>
          <w:r w:rsidRPr="00DD1D17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льнинский</w:t>
          </w:r>
          <w:proofErr w:type="spellEnd"/>
          <w:r w:rsidRPr="00DD1D17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 xml:space="preserve"> муниципальный округ</w:t>
          </w:r>
          <w:r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»</w:t>
          </w:r>
        </w:p>
        <w:p w:rsidR="00476A13" w:rsidRPr="00476A13" w:rsidRDefault="00476A13" w:rsidP="00476A13">
          <w:pPr>
            <w:pStyle w:val="a5"/>
            <w:jc w:val="center"/>
            <w:rPr>
              <w:rFonts w:ascii="Times New Roman" w:hAnsi="Times New Roman" w:cs="Times New Roman"/>
            </w:rPr>
          </w:pPr>
          <w:r w:rsidRPr="00DD1D17">
            <w:rPr>
              <w:rFonts w:ascii="Open Sans Semibold" w:hAnsi="Open Sans Semibold" w:cs="Open Sans Semibold"/>
              <w:b/>
              <w:i/>
              <w:sz w:val="30"/>
              <w:szCs w:val="30"/>
            </w:rPr>
            <w:t>Смоленской области</w:t>
          </w:r>
        </w:p>
      </w:tc>
    </w:tr>
  </w:tbl>
  <w:p w:rsidR="008837BE" w:rsidRDefault="008837BE" w:rsidP="00476A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4E2"/>
    <w:multiLevelType w:val="hybridMultilevel"/>
    <w:tmpl w:val="13DE8392"/>
    <w:lvl w:ilvl="0" w:tplc="BE1490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9D0500"/>
    <w:multiLevelType w:val="hybridMultilevel"/>
    <w:tmpl w:val="9DE60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264B7"/>
    <w:multiLevelType w:val="hybridMultilevel"/>
    <w:tmpl w:val="063C665C"/>
    <w:lvl w:ilvl="0" w:tplc="6914B3B8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C23908"/>
    <w:multiLevelType w:val="hybridMultilevel"/>
    <w:tmpl w:val="73D8C51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1550"/>
    <w:rsid w:val="00012230"/>
    <w:rsid w:val="00024FD8"/>
    <w:rsid w:val="00083ED4"/>
    <w:rsid w:val="00095809"/>
    <w:rsid w:val="000A22DE"/>
    <w:rsid w:val="000A590C"/>
    <w:rsid w:val="000C2C1E"/>
    <w:rsid w:val="000E04C0"/>
    <w:rsid w:val="000E78D2"/>
    <w:rsid w:val="000E79A6"/>
    <w:rsid w:val="000F0E86"/>
    <w:rsid w:val="001035A1"/>
    <w:rsid w:val="0011238E"/>
    <w:rsid w:val="00134B0B"/>
    <w:rsid w:val="001776AB"/>
    <w:rsid w:val="001A17FE"/>
    <w:rsid w:val="001C11D9"/>
    <w:rsid w:val="001C3ACF"/>
    <w:rsid w:val="001C76D5"/>
    <w:rsid w:val="001E08D2"/>
    <w:rsid w:val="001F711F"/>
    <w:rsid w:val="002108F0"/>
    <w:rsid w:val="002239A5"/>
    <w:rsid w:val="00233E2B"/>
    <w:rsid w:val="002359EE"/>
    <w:rsid w:val="0025561D"/>
    <w:rsid w:val="00264921"/>
    <w:rsid w:val="00287A4B"/>
    <w:rsid w:val="002A1F3D"/>
    <w:rsid w:val="002B3C4B"/>
    <w:rsid w:val="002D1550"/>
    <w:rsid w:val="002E1AF9"/>
    <w:rsid w:val="00340E17"/>
    <w:rsid w:val="003B43E6"/>
    <w:rsid w:val="00435AF7"/>
    <w:rsid w:val="004748E0"/>
    <w:rsid w:val="00476A13"/>
    <w:rsid w:val="004836EE"/>
    <w:rsid w:val="0048400D"/>
    <w:rsid w:val="00484753"/>
    <w:rsid w:val="004B0FC8"/>
    <w:rsid w:val="004D62EA"/>
    <w:rsid w:val="004D671D"/>
    <w:rsid w:val="00507460"/>
    <w:rsid w:val="0051032F"/>
    <w:rsid w:val="005511A5"/>
    <w:rsid w:val="0055243C"/>
    <w:rsid w:val="00556DAE"/>
    <w:rsid w:val="00560D95"/>
    <w:rsid w:val="00570F0D"/>
    <w:rsid w:val="0059445F"/>
    <w:rsid w:val="005A382A"/>
    <w:rsid w:val="005F70F5"/>
    <w:rsid w:val="00602F16"/>
    <w:rsid w:val="0060358F"/>
    <w:rsid w:val="0061120A"/>
    <w:rsid w:val="006177A7"/>
    <w:rsid w:val="006336F3"/>
    <w:rsid w:val="00636EAD"/>
    <w:rsid w:val="00637FF7"/>
    <w:rsid w:val="006600D9"/>
    <w:rsid w:val="006649A3"/>
    <w:rsid w:val="006726F1"/>
    <w:rsid w:val="006851B5"/>
    <w:rsid w:val="006C3DB1"/>
    <w:rsid w:val="006C699E"/>
    <w:rsid w:val="006E3941"/>
    <w:rsid w:val="007019C9"/>
    <w:rsid w:val="00736B0E"/>
    <w:rsid w:val="00744096"/>
    <w:rsid w:val="00754E5A"/>
    <w:rsid w:val="00756FFB"/>
    <w:rsid w:val="00765734"/>
    <w:rsid w:val="00793A14"/>
    <w:rsid w:val="007A2119"/>
    <w:rsid w:val="007B27A5"/>
    <w:rsid w:val="007B5478"/>
    <w:rsid w:val="007B636F"/>
    <w:rsid w:val="007B765A"/>
    <w:rsid w:val="007F6CDA"/>
    <w:rsid w:val="007F705B"/>
    <w:rsid w:val="0081008E"/>
    <w:rsid w:val="00813F97"/>
    <w:rsid w:val="00814A63"/>
    <w:rsid w:val="0082480E"/>
    <w:rsid w:val="008654B5"/>
    <w:rsid w:val="008740F4"/>
    <w:rsid w:val="00881F0C"/>
    <w:rsid w:val="008837BE"/>
    <w:rsid w:val="00891008"/>
    <w:rsid w:val="00891253"/>
    <w:rsid w:val="00894E0C"/>
    <w:rsid w:val="008B03F3"/>
    <w:rsid w:val="008B1D66"/>
    <w:rsid w:val="008F22C1"/>
    <w:rsid w:val="00903B5E"/>
    <w:rsid w:val="00926BDC"/>
    <w:rsid w:val="00953BF0"/>
    <w:rsid w:val="00957FE7"/>
    <w:rsid w:val="00964BDF"/>
    <w:rsid w:val="00966BDC"/>
    <w:rsid w:val="00966C23"/>
    <w:rsid w:val="00976AA2"/>
    <w:rsid w:val="009827F8"/>
    <w:rsid w:val="00987CB0"/>
    <w:rsid w:val="00992243"/>
    <w:rsid w:val="009A6046"/>
    <w:rsid w:val="009C558E"/>
    <w:rsid w:val="009D1922"/>
    <w:rsid w:val="009D5A0C"/>
    <w:rsid w:val="00A0731C"/>
    <w:rsid w:val="00A11BFB"/>
    <w:rsid w:val="00A26370"/>
    <w:rsid w:val="00A31C98"/>
    <w:rsid w:val="00A36582"/>
    <w:rsid w:val="00A40CD9"/>
    <w:rsid w:val="00A504D5"/>
    <w:rsid w:val="00A51B1A"/>
    <w:rsid w:val="00A603B1"/>
    <w:rsid w:val="00A62BB2"/>
    <w:rsid w:val="00A64D6A"/>
    <w:rsid w:val="00A9080C"/>
    <w:rsid w:val="00AC7892"/>
    <w:rsid w:val="00AC7A7E"/>
    <w:rsid w:val="00AD442D"/>
    <w:rsid w:val="00AE39C5"/>
    <w:rsid w:val="00AE5ABD"/>
    <w:rsid w:val="00B90D40"/>
    <w:rsid w:val="00B92313"/>
    <w:rsid w:val="00BB1B9C"/>
    <w:rsid w:val="00BC5941"/>
    <w:rsid w:val="00BD20A1"/>
    <w:rsid w:val="00BD2E31"/>
    <w:rsid w:val="00BD5CD9"/>
    <w:rsid w:val="00C04A38"/>
    <w:rsid w:val="00C04B58"/>
    <w:rsid w:val="00C07D10"/>
    <w:rsid w:val="00C8206E"/>
    <w:rsid w:val="00CA5198"/>
    <w:rsid w:val="00CB72AD"/>
    <w:rsid w:val="00CE37D0"/>
    <w:rsid w:val="00CF4073"/>
    <w:rsid w:val="00D10076"/>
    <w:rsid w:val="00D14393"/>
    <w:rsid w:val="00D1663D"/>
    <w:rsid w:val="00D37B0D"/>
    <w:rsid w:val="00D41A72"/>
    <w:rsid w:val="00D6174E"/>
    <w:rsid w:val="00D642E0"/>
    <w:rsid w:val="00D64BAE"/>
    <w:rsid w:val="00D7309C"/>
    <w:rsid w:val="00D8216B"/>
    <w:rsid w:val="00D86EE7"/>
    <w:rsid w:val="00D87CA3"/>
    <w:rsid w:val="00DB6FF0"/>
    <w:rsid w:val="00DD1D17"/>
    <w:rsid w:val="00DD2809"/>
    <w:rsid w:val="00DD7B68"/>
    <w:rsid w:val="00DE4FC7"/>
    <w:rsid w:val="00E04BC7"/>
    <w:rsid w:val="00E40003"/>
    <w:rsid w:val="00E460BA"/>
    <w:rsid w:val="00E54B88"/>
    <w:rsid w:val="00E62E46"/>
    <w:rsid w:val="00E63558"/>
    <w:rsid w:val="00E772A0"/>
    <w:rsid w:val="00E809D9"/>
    <w:rsid w:val="00E86387"/>
    <w:rsid w:val="00EA2D65"/>
    <w:rsid w:val="00EC6C43"/>
    <w:rsid w:val="00EC79FB"/>
    <w:rsid w:val="00EE0530"/>
    <w:rsid w:val="00EF119C"/>
    <w:rsid w:val="00EF685B"/>
    <w:rsid w:val="00F2043D"/>
    <w:rsid w:val="00F3236E"/>
    <w:rsid w:val="00F345FB"/>
    <w:rsid w:val="00F37EC8"/>
    <w:rsid w:val="00F53BB3"/>
    <w:rsid w:val="00F64D99"/>
    <w:rsid w:val="00F80D9D"/>
    <w:rsid w:val="00F966E5"/>
    <w:rsid w:val="00FA0CCB"/>
    <w:rsid w:val="00FC352D"/>
    <w:rsid w:val="00FD0D69"/>
    <w:rsid w:val="00FE45EF"/>
    <w:rsid w:val="00FF2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C6EAE1"/>
  <w15:docId w15:val="{5406302E-61F7-4F92-AE4E-449560DD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5A1"/>
    <w:pPr>
      <w:spacing w:line="252" w:lineRule="auto"/>
    </w:pPr>
    <w:rPr>
      <w:rFonts w:ascii="Cambria" w:eastAsia="Times New Roman" w:hAnsi="Cambria" w:cs="Times New Roman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035A1"/>
    <w:pPr>
      <w:spacing w:before="320" w:after="120"/>
      <w:jc w:val="center"/>
      <w:outlineLvl w:val="4"/>
    </w:pPr>
    <w:rPr>
      <w:caps/>
      <w:color w:val="622423"/>
      <w:spacing w:val="1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550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2D155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6">
    <w:name w:val="Верхний колонтитул Знак"/>
    <w:basedOn w:val="a0"/>
    <w:link w:val="a5"/>
    <w:uiPriority w:val="99"/>
    <w:rsid w:val="002D1550"/>
  </w:style>
  <w:style w:type="paragraph" w:styleId="a7">
    <w:name w:val="footer"/>
    <w:basedOn w:val="a"/>
    <w:link w:val="a8"/>
    <w:uiPriority w:val="99"/>
    <w:unhideWhenUsed/>
    <w:rsid w:val="002D155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ru-RU"/>
    </w:rPr>
  </w:style>
  <w:style w:type="character" w:customStyle="1" w:styleId="a8">
    <w:name w:val="Нижний колонтитул Знак"/>
    <w:basedOn w:val="a0"/>
    <w:link w:val="a7"/>
    <w:uiPriority w:val="99"/>
    <w:rsid w:val="002D1550"/>
  </w:style>
  <w:style w:type="character" w:styleId="a9">
    <w:name w:val="Hyperlink"/>
    <w:basedOn w:val="a0"/>
    <w:uiPriority w:val="99"/>
    <w:semiHidden/>
    <w:unhideWhenUsed/>
    <w:rsid w:val="00637FF7"/>
    <w:rPr>
      <w:color w:val="0000FF" w:themeColor="hyperlink"/>
      <w:u w:val="single"/>
    </w:rPr>
  </w:style>
  <w:style w:type="paragraph" w:styleId="aa">
    <w:name w:val="List Paragraph"/>
    <w:basedOn w:val="a"/>
    <w:uiPriority w:val="99"/>
    <w:qFormat/>
    <w:rsid w:val="00637FF7"/>
    <w:pPr>
      <w:spacing w:line="276" w:lineRule="auto"/>
      <w:ind w:left="720"/>
      <w:contextualSpacing/>
    </w:pPr>
    <w:rPr>
      <w:rFonts w:asciiTheme="minorHAnsi" w:eastAsiaTheme="minorEastAsia" w:hAnsiTheme="minorHAnsi" w:cstheme="minorBidi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1035A1"/>
    <w:rPr>
      <w:rFonts w:ascii="Cambria" w:eastAsia="Times New Roman" w:hAnsi="Cambria" w:cs="Times New Roman"/>
      <w:caps/>
      <w:color w:val="622423"/>
      <w:spacing w:val="10"/>
      <w:lang w:val="en-US"/>
    </w:rPr>
  </w:style>
  <w:style w:type="paragraph" w:styleId="ab">
    <w:name w:val="Title"/>
    <w:basedOn w:val="a"/>
    <w:next w:val="a"/>
    <w:link w:val="ac"/>
    <w:uiPriority w:val="99"/>
    <w:qFormat/>
    <w:rsid w:val="001035A1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ac">
    <w:name w:val="Заголовок Знак"/>
    <w:basedOn w:val="a0"/>
    <w:link w:val="ab"/>
    <w:uiPriority w:val="99"/>
    <w:rsid w:val="001035A1"/>
    <w:rPr>
      <w:rFonts w:ascii="Cambria" w:eastAsia="Times New Roman" w:hAnsi="Cambria" w:cs="Times New Roman"/>
      <w:caps/>
      <w:color w:val="632423"/>
      <w:spacing w:val="50"/>
      <w:sz w:val="44"/>
      <w:szCs w:val="44"/>
      <w:lang w:val="en-US"/>
    </w:rPr>
  </w:style>
  <w:style w:type="character" w:styleId="ad">
    <w:name w:val="Book Title"/>
    <w:basedOn w:val="a0"/>
    <w:uiPriority w:val="99"/>
    <w:qFormat/>
    <w:rsid w:val="001035A1"/>
    <w:rPr>
      <w:rFonts w:cs="Times New Roman"/>
      <w:caps/>
      <w:color w:val="622423"/>
      <w:spacing w:val="5"/>
      <w:u w:color="622423"/>
    </w:rPr>
  </w:style>
  <w:style w:type="paragraph" w:customStyle="1" w:styleId="Default">
    <w:name w:val="Default"/>
    <w:rsid w:val="001035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1035A1"/>
    <w:pPr>
      <w:spacing w:after="0" w:line="240" w:lineRule="auto"/>
    </w:pPr>
    <w:rPr>
      <w:rFonts w:ascii="Cambria" w:eastAsia="Times New Roman" w:hAnsi="Cambria" w:cs="Times New Roman"/>
      <w:lang w:val="en-US"/>
    </w:rPr>
  </w:style>
  <w:style w:type="table" w:styleId="af">
    <w:name w:val="Table Grid"/>
    <w:basedOn w:val="a1"/>
    <w:uiPriority w:val="59"/>
    <w:rsid w:val="0047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7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FAA82-3F08-4427-89E2-3DECB8EE2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Папков Роман Евгеньевич</dc:creator>
  <cp:lastModifiedBy>Козлова Т_В</cp:lastModifiedBy>
  <cp:revision>40</cp:revision>
  <cp:lastPrinted>2026-10-26T13:35:00Z</cp:lastPrinted>
  <dcterms:created xsi:type="dcterms:W3CDTF">2020-01-13T09:11:00Z</dcterms:created>
  <dcterms:modified xsi:type="dcterms:W3CDTF">2026-10-26T13:36:00Z</dcterms:modified>
</cp:coreProperties>
</file>