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057"/>
        <w:gridCol w:w="48"/>
        <w:gridCol w:w="1669"/>
        <w:gridCol w:w="3506"/>
      </w:tblGrid>
      <w:tr w:rsidR="00E63558" w:rsidRPr="00BE5BFF" w:rsidTr="00B226AC">
        <w:trPr>
          <w:trHeight w:val="313"/>
        </w:trPr>
        <w:tc>
          <w:tcPr>
            <w:tcW w:w="9918" w:type="dxa"/>
            <w:gridSpan w:val="4"/>
          </w:tcPr>
          <w:p w:rsidR="00D87D26" w:rsidRPr="00865262" w:rsidRDefault="00B5433F" w:rsidP="00D87D2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Инвестиционная площадка </w:t>
            </w:r>
          </w:p>
          <w:p w:rsidR="00E63558" w:rsidRDefault="00BB37A0" w:rsidP="00D87D2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№ 67-08-38</w:t>
            </w:r>
          </w:p>
        </w:tc>
      </w:tr>
      <w:tr w:rsidR="000E79A6" w:rsidRPr="00BE5BFF" w:rsidTr="002E6CE0">
        <w:trPr>
          <w:trHeight w:val="3148"/>
        </w:trPr>
        <w:tc>
          <w:tcPr>
            <w:tcW w:w="4786" w:type="dxa"/>
          </w:tcPr>
          <w:p w:rsidR="007F705B" w:rsidRPr="00415F94" w:rsidRDefault="003F6F20" w:rsidP="000E79A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F06CA3A">
                  <wp:extent cx="3127375" cy="2322830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7375" cy="2322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2" w:type="dxa"/>
            <w:gridSpan w:val="3"/>
          </w:tcPr>
          <w:p w:rsidR="000E79A6" w:rsidRPr="0036703D" w:rsidRDefault="00890E0E" w:rsidP="00890E0E">
            <w:pP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CC4CE35" wp14:editId="2527BD31">
                  <wp:extent cx="3228975" cy="1969346"/>
                  <wp:effectExtent l="0" t="0" r="0" b="0"/>
                  <wp:docPr id="2" name="Рисунок 2" descr="C:\Users\Зам_Главы_1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Зам_Главы_1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3289" cy="1971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05B" w:rsidRPr="00ED40A7" w:rsidTr="00B226AC">
        <w:trPr>
          <w:trHeight w:val="270"/>
        </w:trPr>
        <w:tc>
          <w:tcPr>
            <w:tcW w:w="4856" w:type="dxa"/>
            <w:gridSpan w:val="2"/>
            <w:vAlign w:val="center"/>
          </w:tcPr>
          <w:p w:rsidR="0090730B" w:rsidRDefault="004B0FC8" w:rsidP="004B0FC8">
            <w:pPr>
              <w:rPr>
                <w:rFonts w:ascii="Times New Roman" w:hAnsi="Times New Roman"/>
                <w:b/>
                <w:lang w:val="ru-RU"/>
              </w:rPr>
            </w:pPr>
            <w:r w:rsidRPr="005E3D3E">
              <w:rPr>
                <w:rFonts w:ascii="Times New Roman" w:hAnsi="Times New Roman"/>
                <w:b/>
                <w:lang w:val="ru-RU"/>
              </w:rPr>
              <w:t>Место</w:t>
            </w:r>
            <w:r>
              <w:rPr>
                <w:rFonts w:ascii="Times New Roman" w:hAnsi="Times New Roman"/>
                <w:b/>
                <w:lang w:val="ru-RU"/>
              </w:rPr>
              <w:t>расположение инвестиционной площадки</w:t>
            </w:r>
            <w:r w:rsidR="007F705B" w:rsidRPr="005E3D3E">
              <w:rPr>
                <w:rFonts w:ascii="Times New Roman" w:hAnsi="Times New Roman"/>
                <w:b/>
                <w:lang w:val="ru-RU"/>
              </w:rPr>
              <w:t xml:space="preserve"> </w:t>
            </w:r>
          </w:p>
          <w:p w:rsidR="007F705B" w:rsidRPr="00873AF5" w:rsidRDefault="00873AF5" w:rsidP="004B0FC8">
            <w:pPr>
              <w:rPr>
                <w:rFonts w:ascii="Times New Roman" w:hAnsi="Times New Roman"/>
                <w:b/>
                <w:lang w:val="ru-RU"/>
              </w:rPr>
            </w:pPr>
            <w:r w:rsidRPr="00873AF5">
              <w:rPr>
                <w:rFonts w:ascii="Times New Roman" w:hAnsi="Times New Roman"/>
                <w:b/>
                <w:bCs/>
                <w:spacing w:val="-3"/>
                <w:sz w:val="24"/>
                <w:szCs w:val="24"/>
                <w:lang w:val="ru-RU" w:eastAsia="ru-RU"/>
              </w:rPr>
              <w:t xml:space="preserve">Кадастровый номер </w:t>
            </w:r>
            <w:r w:rsidRPr="0090730B">
              <w:rPr>
                <w:rFonts w:ascii="Times New Roman" w:hAnsi="Times New Roman"/>
                <w:bCs/>
                <w:i/>
                <w:spacing w:val="-3"/>
                <w:sz w:val="24"/>
                <w:szCs w:val="24"/>
                <w:lang w:val="ru-RU" w:eastAsia="ru-RU"/>
              </w:rPr>
              <w:t>(при наличии)</w:t>
            </w:r>
          </w:p>
        </w:tc>
        <w:tc>
          <w:tcPr>
            <w:tcW w:w="5062" w:type="dxa"/>
            <w:gridSpan w:val="2"/>
            <w:tcBorders>
              <w:bottom w:val="single" w:sz="4" w:space="0" w:color="auto"/>
            </w:tcBorders>
            <w:vAlign w:val="center"/>
          </w:tcPr>
          <w:p w:rsidR="00E45549" w:rsidRPr="00E45549" w:rsidRDefault="00E45549" w:rsidP="00E45549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E45549">
              <w:rPr>
                <w:rFonts w:ascii="Times New Roman" w:hAnsi="Times New Roman"/>
                <w:lang w:val="ru-RU"/>
              </w:rPr>
              <w:t>Смоленская область, Ельнинский район, г. Ельня, ул. Пролетарская, д. 77А</w:t>
            </w:r>
          </w:p>
          <w:p w:rsidR="007F705B" w:rsidRPr="00D87D26" w:rsidRDefault="00E45549" w:rsidP="00E45549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E45549">
              <w:rPr>
                <w:rFonts w:ascii="Times New Roman" w:hAnsi="Times New Roman"/>
                <w:lang w:val="ru-RU"/>
              </w:rPr>
              <w:t>67:08:0010227:23</w:t>
            </w:r>
          </w:p>
        </w:tc>
      </w:tr>
      <w:tr w:rsidR="00DE4FC7" w:rsidRPr="00BB37A0" w:rsidTr="00B226AC">
        <w:trPr>
          <w:trHeight w:val="270"/>
        </w:trPr>
        <w:tc>
          <w:tcPr>
            <w:tcW w:w="4856" w:type="dxa"/>
            <w:gridSpan w:val="2"/>
            <w:vAlign w:val="center"/>
          </w:tcPr>
          <w:p w:rsidR="00DE4FC7" w:rsidRPr="009A27DA" w:rsidRDefault="00DE4FC7" w:rsidP="00DE4FC7">
            <w:pPr>
              <w:rPr>
                <w:rFonts w:ascii="Times New Roman" w:hAnsi="Times New Roman"/>
                <w:b/>
                <w:lang w:val="ru-RU"/>
              </w:rPr>
            </w:pPr>
            <w:r w:rsidRPr="009A27DA">
              <w:rPr>
                <w:rFonts w:ascii="Times New Roman" w:hAnsi="Times New Roman"/>
                <w:b/>
                <w:lang w:val="ru-RU"/>
              </w:rPr>
              <w:t>Категория земель и вид разрешенного использования</w:t>
            </w:r>
          </w:p>
        </w:tc>
        <w:tc>
          <w:tcPr>
            <w:tcW w:w="5062" w:type="dxa"/>
            <w:gridSpan w:val="2"/>
            <w:tcBorders>
              <w:top w:val="single" w:sz="4" w:space="0" w:color="auto"/>
            </w:tcBorders>
            <w:vAlign w:val="center"/>
          </w:tcPr>
          <w:p w:rsidR="00DE4FC7" w:rsidRPr="009A27DA" w:rsidRDefault="00E45549" w:rsidP="00D87D2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Земли населенных пунктов</w:t>
            </w:r>
          </w:p>
          <w:p w:rsidR="00E45549" w:rsidRPr="009A27DA" w:rsidRDefault="00E45549" w:rsidP="00D87D26">
            <w:pPr>
              <w:spacing w:line="240" w:lineRule="auto"/>
              <w:rPr>
                <w:rFonts w:ascii="Times New Roman" w:hAnsi="Times New Roman"/>
                <w:highlight w:val="yellow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Для размещения производственной базы</w:t>
            </w:r>
          </w:p>
        </w:tc>
      </w:tr>
      <w:tr w:rsidR="00DE4FC7" w:rsidRPr="009A27DA" w:rsidTr="00B226AC">
        <w:trPr>
          <w:trHeight w:val="270"/>
        </w:trPr>
        <w:tc>
          <w:tcPr>
            <w:tcW w:w="4856" w:type="dxa"/>
            <w:gridSpan w:val="2"/>
            <w:vAlign w:val="center"/>
          </w:tcPr>
          <w:p w:rsidR="00DE4FC7" w:rsidRPr="009A27DA" w:rsidRDefault="00DE4FC7" w:rsidP="00C04B58">
            <w:pPr>
              <w:rPr>
                <w:rFonts w:ascii="Times New Roman" w:hAnsi="Times New Roman"/>
                <w:b/>
                <w:lang w:val="ru-RU"/>
              </w:rPr>
            </w:pPr>
            <w:r w:rsidRPr="009A27DA">
              <w:rPr>
                <w:rFonts w:ascii="Times New Roman" w:hAnsi="Times New Roman"/>
                <w:b/>
                <w:lang w:val="ru-RU"/>
              </w:rPr>
              <w:t>Общая п</w:t>
            </w:r>
            <w:r w:rsidR="00C04B58" w:rsidRPr="009A27DA">
              <w:rPr>
                <w:rFonts w:ascii="Times New Roman" w:hAnsi="Times New Roman"/>
                <w:b/>
                <w:lang w:val="ru-RU"/>
              </w:rPr>
              <w:t>лощадь</w:t>
            </w:r>
          </w:p>
        </w:tc>
        <w:tc>
          <w:tcPr>
            <w:tcW w:w="5062" w:type="dxa"/>
            <w:gridSpan w:val="2"/>
            <w:tcBorders>
              <w:top w:val="single" w:sz="4" w:space="0" w:color="auto"/>
            </w:tcBorders>
            <w:vAlign w:val="center"/>
          </w:tcPr>
          <w:p w:rsidR="00DE4FC7" w:rsidRPr="009A27DA" w:rsidRDefault="00E45549" w:rsidP="00D87D26">
            <w:pPr>
              <w:spacing w:line="240" w:lineRule="auto"/>
              <w:rPr>
                <w:rFonts w:ascii="Times New Roman" w:hAnsi="Times New Roman"/>
                <w:highlight w:val="yellow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0,9625 га</w:t>
            </w:r>
          </w:p>
        </w:tc>
      </w:tr>
      <w:tr w:rsidR="00FC352D" w:rsidRPr="009A27DA" w:rsidTr="00B226AC">
        <w:trPr>
          <w:trHeight w:val="270"/>
        </w:trPr>
        <w:tc>
          <w:tcPr>
            <w:tcW w:w="4856" w:type="dxa"/>
            <w:gridSpan w:val="2"/>
            <w:vAlign w:val="center"/>
          </w:tcPr>
          <w:p w:rsidR="00FC352D" w:rsidRPr="009A27DA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 w:rsidRPr="009A27DA">
              <w:rPr>
                <w:rFonts w:ascii="Times New Roman" w:hAnsi="Times New Roman"/>
                <w:b/>
                <w:lang w:val="ru-RU"/>
              </w:rPr>
              <w:t>Форма собственности</w:t>
            </w:r>
          </w:p>
        </w:tc>
        <w:tc>
          <w:tcPr>
            <w:tcW w:w="5062" w:type="dxa"/>
            <w:gridSpan w:val="2"/>
            <w:tcBorders>
              <w:top w:val="single" w:sz="4" w:space="0" w:color="auto"/>
            </w:tcBorders>
            <w:vAlign w:val="center"/>
          </w:tcPr>
          <w:p w:rsidR="00FC352D" w:rsidRPr="009A27DA" w:rsidRDefault="00E45549" w:rsidP="00D87D26">
            <w:pPr>
              <w:spacing w:line="240" w:lineRule="auto"/>
              <w:rPr>
                <w:rFonts w:ascii="Times New Roman" w:hAnsi="Times New Roman"/>
                <w:highlight w:val="yellow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Частная</w:t>
            </w:r>
          </w:p>
        </w:tc>
      </w:tr>
      <w:tr w:rsidR="00966C23" w:rsidRPr="009A27DA" w:rsidTr="00B226AC">
        <w:trPr>
          <w:trHeight w:val="270"/>
        </w:trPr>
        <w:tc>
          <w:tcPr>
            <w:tcW w:w="4856" w:type="dxa"/>
            <w:gridSpan w:val="2"/>
            <w:vAlign w:val="center"/>
          </w:tcPr>
          <w:p w:rsidR="00966C23" w:rsidRPr="009A27DA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 w:rsidRPr="009A27DA">
              <w:rPr>
                <w:rFonts w:ascii="Times New Roman" w:hAnsi="Times New Roman"/>
                <w:b/>
                <w:lang w:val="ru-RU"/>
              </w:rPr>
              <w:t xml:space="preserve">Условия приобретения </w:t>
            </w:r>
            <w:r w:rsidR="00415F94" w:rsidRPr="009A27DA">
              <w:rPr>
                <w:rFonts w:ascii="Times New Roman" w:hAnsi="Times New Roman"/>
                <w:lang w:val="ru-RU"/>
              </w:rPr>
              <w:t>(</w:t>
            </w:r>
            <w:r w:rsidRPr="009A27DA">
              <w:rPr>
                <w:rFonts w:ascii="Times New Roman" w:hAnsi="Times New Roman"/>
                <w:lang w:val="ru-RU"/>
              </w:rPr>
              <w:t>аренда/выкуп</w:t>
            </w:r>
            <w:r w:rsidR="00415F94" w:rsidRPr="009A27DA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5062" w:type="dxa"/>
            <w:gridSpan w:val="2"/>
            <w:tcBorders>
              <w:top w:val="single" w:sz="4" w:space="0" w:color="auto"/>
            </w:tcBorders>
            <w:vAlign w:val="center"/>
          </w:tcPr>
          <w:p w:rsidR="00966C23" w:rsidRPr="009A27DA" w:rsidRDefault="00E45549" w:rsidP="00D87D2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Выкуп</w:t>
            </w:r>
            <w:r w:rsidR="00BB37A0">
              <w:rPr>
                <w:rFonts w:ascii="Times New Roman" w:hAnsi="Times New Roman"/>
                <w:lang w:val="ru-RU"/>
              </w:rPr>
              <w:t>- 6000000,00</w:t>
            </w:r>
            <w:r w:rsidR="009838D4">
              <w:rPr>
                <w:rFonts w:ascii="Times New Roman" w:hAnsi="Times New Roman"/>
                <w:lang w:val="ru-RU"/>
              </w:rPr>
              <w:t xml:space="preserve"> руб.</w:t>
            </w:r>
            <w:bookmarkStart w:id="0" w:name="_GoBack"/>
            <w:bookmarkEnd w:id="0"/>
          </w:p>
        </w:tc>
      </w:tr>
      <w:tr w:rsidR="00966C23" w:rsidRPr="00BB37A0" w:rsidTr="00B226AC">
        <w:trPr>
          <w:trHeight w:val="270"/>
        </w:trPr>
        <w:tc>
          <w:tcPr>
            <w:tcW w:w="4856" w:type="dxa"/>
            <w:gridSpan w:val="2"/>
            <w:vAlign w:val="center"/>
          </w:tcPr>
          <w:p w:rsidR="00966C23" w:rsidRPr="009A27DA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9A27DA">
              <w:rPr>
                <w:rFonts w:ascii="Times New Roman" w:hAnsi="Times New Roman"/>
                <w:b/>
                <w:lang w:val="ru-RU"/>
              </w:rPr>
              <w:t xml:space="preserve">Наличие строений </w:t>
            </w:r>
            <w:r w:rsidRPr="009A27DA">
              <w:rPr>
                <w:rFonts w:ascii="Times New Roman" w:hAnsi="Times New Roman"/>
                <w:lang w:val="ru-RU"/>
              </w:rPr>
              <w:t>(площадь, этажность и высота потолков)</w:t>
            </w:r>
          </w:p>
        </w:tc>
        <w:tc>
          <w:tcPr>
            <w:tcW w:w="5062" w:type="dxa"/>
            <w:gridSpan w:val="2"/>
            <w:tcBorders>
              <w:top w:val="single" w:sz="4" w:space="0" w:color="auto"/>
            </w:tcBorders>
            <w:vAlign w:val="center"/>
          </w:tcPr>
          <w:p w:rsidR="00966C23" w:rsidRPr="009A27DA" w:rsidRDefault="00411347" w:rsidP="00411347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 xml:space="preserve">Производственное здание № 1: площадь - </w:t>
            </w:r>
            <w:r w:rsidR="00E45549" w:rsidRPr="009A27DA">
              <w:rPr>
                <w:rFonts w:ascii="Times New Roman" w:hAnsi="Times New Roman"/>
                <w:lang w:val="ru-RU"/>
              </w:rPr>
              <w:t xml:space="preserve">948,4кв.м., 2 </w:t>
            </w:r>
            <w:r w:rsidRPr="009A27DA">
              <w:rPr>
                <w:rFonts w:ascii="Times New Roman" w:hAnsi="Times New Roman"/>
                <w:lang w:val="ru-RU"/>
              </w:rPr>
              <w:t>этажа, высота потолков 6 м.</w:t>
            </w:r>
          </w:p>
          <w:p w:rsidR="00411347" w:rsidRPr="009A27DA" w:rsidRDefault="00411347" w:rsidP="00D87D26">
            <w:pPr>
              <w:spacing w:line="240" w:lineRule="auto"/>
              <w:rPr>
                <w:rFonts w:ascii="Times New Roman" w:hAnsi="Times New Roman"/>
                <w:highlight w:val="yellow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 xml:space="preserve">Производственное здание № 2: площадь - 400 </w:t>
            </w:r>
            <w:proofErr w:type="spellStart"/>
            <w:r w:rsidRPr="009A27DA">
              <w:rPr>
                <w:rFonts w:ascii="Times New Roman" w:hAnsi="Times New Roman"/>
                <w:lang w:val="ru-RU"/>
              </w:rPr>
              <w:t>кв.м</w:t>
            </w:r>
            <w:proofErr w:type="spellEnd"/>
            <w:r w:rsidRPr="009A27DA">
              <w:rPr>
                <w:rFonts w:ascii="Times New Roman" w:hAnsi="Times New Roman"/>
                <w:lang w:val="ru-RU"/>
              </w:rPr>
              <w:t>, 1 этаж, высота потолков 6 м.</w:t>
            </w:r>
          </w:p>
        </w:tc>
      </w:tr>
      <w:tr w:rsidR="00966C23" w:rsidRPr="00BB37A0" w:rsidTr="00B226AC">
        <w:trPr>
          <w:trHeight w:val="270"/>
        </w:trPr>
        <w:tc>
          <w:tcPr>
            <w:tcW w:w="4856" w:type="dxa"/>
            <w:gridSpan w:val="2"/>
            <w:vAlign w:val="center"/>
          </w:tcPr>
          <w:p w:rsidR="00966C23" w:rsidRPr="009A27DA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9A27DA">
              <w:rPr>
                <w:rFonts w:ascii="Times New Roman" w:hAnsi="Times New Roman"/>
                <w:b/>
                <w:lang w:val="ru-RU"/>
              </w:rPr>
              <w:t xml:space="preserve">Краткая характеристика инженерной инфраструктуры </w:t>
            </w:r>
            <w:r w:rsidRPr="009A27DA">
              <w:rPr>
                <w:rFonts w:ascii="Times New Roman" w:hAnsi="Times New Roman"/>
                <w:lang w:val="ru-RU"/>
              </w:rPr>
              <w:t>(в случае ее отсутствия – информация о возможности подключения)</w:t>
            </w:r>
          </w:p>
        </w:tc>
        <w:tc>
          <w:tcPr>
            <w:tcW w:w="5062" w:type="dxa"/>
            <w:gridSpan w:val="2"/>
            <w:tcBorders>
              <w:top w:val="single" w:sz="4" w:space="0" w:color="auto"/>
            </w:tcBorders>
            <w:vAlign w:val="center"/>
          </w:tcPr>
          <w:p w:rsidR="006A051F" w:rsidRPr="006A051F" w:rsidRDefault="008E3561" w:rsidP="006A051F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Газоснабжение</w:t>
            </w:r>
            <w:r w:rsidR="00411347" w:rsidRPr="009A27DA">
              <w:rPr>
                <w:rFonts w:ascii="Times New Roman" w:hAnsi="Times New Roman"/>
                <w:lang w:val="ru-RU"/>
              </w:rPr>
              <w:t xml:space="preserve"> на участке отсутствует,</w:t>
            </w:r>
            <w:r w:rsidR="00411347" w:rsidRPr="009A27DA">
              <w:rPr>
                <w:lang w:val="ru-RU"/>
              </w:rPr>
              <w:t xml:space="preserve"> </w:t>
            </w:r>
            <w:r w:rsidR="00411347" w:rsidRPr="009A27DA">
              <w:rPr>
                <w:rFonts w:ascii="Times New Roman" w:hAnsi="Times New Roman"/>
                <w:lang w:val="ru-RU"/>
              </w:rPr>
              <w:t>Точка подключения</w:t>
            </w:r>
            <w:r w:rsidR="006A051F">
              <w:rPr>
                <w:rFonts w:ascii="Times New Roman" w:hAnsi="Times New Roman"/>
                <w:lang w:val="ru-RU"/>
              </w:rPr>
              <w:t xml:space="preserve"> </w:t>
            </w:r>
            <w:r w:rsidR="00411347" w:rsidRPr="009A27DA">
              <w:rPr>
                <w:rFonts w:ascii="Times New Roman" w:hAnsi="Times New Roman"/>
                <w:lang w:val="ru-RU"/>
              </w:rPr>
              <w:t xml:space="preserve">– полиэтиленовый газопровод среднего давления Ø 63, на расстоянии 10 </w:t>
            </w:r>
            <w:proofErr w:type="spellStart"/>
            <w:r w:rsidR="00411347" w:rsidRPr="009A27DA">
              <w:rPr>
                <w:rFonts w:ascii="Times New Roman" w:hAnsi="Times New Roman"/>
                <w:lang w:val="ru-RU"/>
              </w:rPr>
              <w:t>м.</w:t>
            </w:r>
            <w:r w:rsidR="006A051F">
              <w:rPr>
                <w:rFonts w:ascii="Times New Roman" w:hAnsi="Times New Roman"/>
                <w:lang w:val="ru-RU"/>
              </w:rPr>
              <w:t>Тариф</w:t>
            </w:r>
            <w:proofErr w:type="spellEnd"/>
            <w:r w:rsidR="006A051F">
              <w:rPr>
                <w:rFonts w:ascii="Times New Roman" w:hAnsi="Times New Roman"/>
                <w:lang w:val="ru-RU"/>
              </w:rPr>
              <w:t xml:space="preserve"> на подключение ориентировочно </w:t>
            </w:r>
            <w:r w:rsidR="006A051F" w:rsidRPr="006A051F">
              <w:rPr>
                <w:rFonts w:ascii="Times New Roman" w:hAnsi="Times New Roman"/>
                <w:lang w:val="ru-RU"/>
              </w:rPr>
              <w:t xml:space="preserve">2800 руб. за 1 м. </w:t>
            </w:r>
          </w:p>
          <w:p w:rsidR="00966C23" w:rsidRPr="009A27DA" w:rsidRDefault="006A051F" w:rsidP="006A051F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Точный расчет будет произведен </w:t>
            </w:r>
            <w:r w:rsidRPr="006A051F">
              <w:rPr>
                <w:rFonts w:ascii="Times New Roman" w:hAnsi="Times New Roman"/>
                <w:lang w:val="ru-RU"/>
              </w:rPr>
              <w:t>на основании</w:t>
            </w:r>
            <w:r>
              <w:rPr>
                <w:rFonts w:ascii="Times New Roman" w:hAnsi="Times New Roman"/>
                <w:lang w:val="ru-RU"/>
              </w:rPr>
              <w:t xml:space="preserve"> проектно-сметной документации. Срок подключения от 1 </w:t>
            </w:r>
            <w:r w:rsidRPr="006A051F">
              <w:rPr>
                <w:rFonts w:ascii="Times New Roman" w:hAnsi="Times New Roman"/>
                <w:lang w:val="ru-RU"/>
              </w:rPr>
              <w:t>до 6 мес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411347" w:rsidRPr="009A27DA" w:rsidRDefault="00411347" w:rsidP="00411347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Элек</w:t>
            </w:r>
            <w:r w:rsidR="00B5433F">
              <w:rPr>
                <w:rFonts w:ascii="Times New Roman" w:hAnsi="Times New Roman"/>
                <w:lang w:val="ru-RU"/>
              </w:rPr>
              <w:t>троснабжение на участке имеется ВЛ 1008 ПС Ельня.</w:t>
            </w:r>
          </w:p>
          <w:p w:rsidR="00411347" w:rsidRPr="009A27DA" w:rsidRDefault="00411347" w:rsidP="00411347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Водоснабжение:</w:t>
            </w:r>
            <w:r w:rsidRPr="009A27DA">
              <w:rPr>
                <w:lang w:val="ru-RU"/>
              </w:rPr>
              <w:t xml:space="preserve"> </w:t>
            </w:r>
            <w:r w:rsidRPr="009A27DA">
              <w:rPr>
                <w:rFonts w:ascii="Times New Roman" w:hAnsi="Times New Roman"/>
                <w:lang w:val="ru-RU"/>
              </w:rPr>
              <w:t>артезианская скважина на участке</w:t>
            </w:r>
            <w:r w:rsidR="0096226B" w:rsidRPr="009A27DA">
              <w:rPr>
                <w:rFonts w:ascii="Times New Roman" w:hAnsi="Times New Roman"/>
                <w:lang w:val="ru-RU"/>
              </w:rPr>
              <w:t>.</w:t>
            </w:r>
          </w:p>
          <w:p w:rsidR="0096226B" w:rsidRPr="009A27DA" w:rsidRDefault="008E3561" w:rsidP="00101B19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Водоотведение</w:t>
            </w:r>
            <w:r w:rsidR="0096226B" w:rsidRPr="009A27DA">
              <w:rPr>
                <w:rFonts w:ascii="Times New Roman" w:hAnsi="Times New Roman"/>
                <w:lang w:val="ru-RU"/>
              </w:rPr>
              <w:t xml:space="preserve"> </w:t>
            </w:r>
            <w:r w:rsidR="00E00449">
              <w:rPr>
                <w:rFonts w:ascii="Times New Roman" w:hAnsi="Times New Roman"/>
                <w:lang w:val="ru-RU"/>
              </w:rPr>
              <w:t>на участке отсутствует</w:t>
            </w:r>
            <w:r w:rsidR="0096226B" w:rsidRPr="009A27DA">
              <w:rPr>
                <w:rFonts w:ascii="Times New Roman" w:hAnsi="Times New Roman"/>
                <w:lang w:val="ru-RU"/>
              </w:rPr>
              <w:t>, точка</w:t>
            </w:r>
            <w:r w:rsidR="00D75C95" w:rsidRPr="009A27DA">
              <w:rPr>
                <w:rFonts w:ascii="Times New Roman" w:hAnsi="Times New Roman"/>
                <w:lang w:val="ru-RU"/>
              </w:rPr>
              <w:t xml:space="preserve"> подключения на расстоянии </w:t>
            </w:r>
            <w:r w:rsidR="0096226B" w:rsidRPr="009A27DA">
              <w:rPr>
                <w:rFonts w:ascii="Times New Roman" w:hAnsi="Times New Roman"/>
                <w:lang w:val="ru-RU"/>
              </w:rPr>
              <w:t>700м</w:t>
            </w:r>
            <w:r w:rsidR="00D75C95" w:rsidRPr="009A27DA">
              <w:rPr>
                <w:rFonts w:ascii="Times New Roman" w:hAnsi="Times New Roman"/>
                <w:lang w:val="ru-RU"/>
              </w:rPr>
              <w:t>.</w:t>
            </w:r>
            <w:r w:rsidR="00492BF2">
              <w:rPr>
                <w:rFonts w:ascii="Times New Roman" w:hAnsi="Times New Roman"/>
                <w:lang w:val="ru-RU"/>
              </w:rPr>
              <w:t xml:space="preserve"> Требуется строительство.</w:t>
            </w:r>
            <w:r w:rsidR="006A051F" w:rsidRPr="006A051F">
              <w:rPr>
                <w:lang w:val="ru-RU"/>
              </w:rPr>
              <w:t xml:space="preserve"> </w:t>
            </w:r>
            <w:r w:rsidR="00101B19">
              <w:rPr>
                <w:rFonts w:ascii="Times New Roman" w:hAnsi="Times New Roman"/>
                <w:lang w:val="ru-RU"/>
              </w:rPr>
              <w:t xml:space="preserve">Тариф на подключение </w:t>
            </w:r>
            <w:r w:rsidR="00101B19" w:rsidRPr="00101B19">
              <w:rPr>
                <w:rFonts w:ascii="Times New Roman" w:hAnsi="Times New Roman"/>
                <w:lang w:val="ru-RU"/>
              </w:rPr>
              <w:t>не установлен</w:t>
            </w:r>
            <w:r w:rsidR="00101B19">
              <w:rPr>
                <w:rFonts w:ascii="Times New Roman" w:hAnsi="Times New Roman"/>
                <w:lang w:val="ru-RU"/>
              </w:rPr>
              <w:t>.</w:t>
            </w:r>
          </w:p>
          <w:p w:rsidR="00D75C95" w:rsidRPr="009A27DA" w:rsidRDefault="00D75C95" w:rsidP="0096226B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Отопление автономное (собственная котельная).</w:t>
            </w:r>
          </w:p>
        </w:tc>
      </w:tr>
      <w:tr w:rsidR="00966C23" w:rsidRPr="00BB37A0" w:rsidTr="00B226AC">
        <w:trPr>
          <w:trHeight w:val="270"/>
        </w:trPr>
        <w:tc>
          <w:tcPr>
            <w:tcW w:w="4856" w:type="dxa"/>
            <w:gridSpan w:val="2"/>
            <w:vAlign w:val="center"/>
          </w:tcPr>
          <w:p w:rsidR="00966C23" w:rsidRPr="009A27DA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9A27DA">
              <w:rPr>
                <w:rFonts w:ascii="Times New Roman" w:hAnsi="Times New Roman"/>
                <w:b/>
                <w:lang w:val="ru-RU"/>
              </w:rPr>
              <w:t xml:space="preserve">Транспортная доступность </w:t>
            </w:r>
            <w:r w:rsidRPr="009A27DA">
              <w:rPr>
                <w:rFonts w:ascii="Times New Roman" w:hAnsi="Times New Roman"/>
                <w:lang w:val="ru-RU"/>
              </w:rPr>
              <w:t xml:space="preserve">(наличие </w:t>
            </w:r>
            <w:proofErr w:type="spellStart"/>
            <w:r w:rsidRPr="009A27DA">
              <w:rPr>
                <w:rFonts w:ascii="Times New Roman" w:hAnsi="Times New Roman"/>
                <w:lang w:val="ru-RU"/>
              </w:rPr>
              <w:t>жд</w:t>
            </w:r>
            <w:proofErr w:type="spellEnd"/>
            <w:r w:rsidRPr="009A27DA">
              <w:rPr>
                <w:rFonts w:ascii="Times New Roman" w:hAnsi="Times New Roman"/>
                <w:lang w:val="ru-RU"/>
              </w:rPr>
              <w:t xml:space="preserve"> ветки, прилегание автомобильной дороги, наличие и покрытие подъездной автомобильной дороги)</w:t>
            </w:r>
          </w:p>
        </w:tc>
        <w:tc>
          <w:tcPr>
            <w:tcW w:w="5062" w:type="dxa"/>
            <w:gridSpan w:val="2"/>
            <w:tcBorders>
              <w:top w:val="single" w:sz="4" w:space="0" w:color="auto"/>
            </w:tcBorders>
            <w:vAlign w:val="center"/>
          </w:tcPr>
          <w:p w:rsidR="00966C23" w:rsidRPr="009A27DA" w:rsidRDefault="00D42371" w:rsidP="00D87D2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Железная дорога Смоленск-</w:t>
            </w:r>
            <w:proofErr w:type="gramStart"/>
            <w:r w:rsidRPr="009A27DA">
              <w:rPr>
                <w:rFonts w:ascii="Times New Roman" w:hAnsi="Times New Roman"/>
                <w:lang w:val="ru-RU"/>
              </w:rPr>
              <w:t>Фаянсовая  на</w:t>
            </w:r>
            <w:proofErr w:type="gramEnd"/>
            <w:r w:rsidRPr="009A27DA">
              <w:rPr>
                <w:rFonts w:ascii="Times New Roman" w:hAnsi="Times New Roman"/>
                <w:lang w:val="ru-RU"/>
              </w:rPr>
              <w:t xml:space="preserve"> расстоянии 1,5 км</w:t>
            </w:r>
          </w:p>
          <w:p w:rsidR="00D42371" w:rsidRPr="009A27DA" w:rsidRDefault="00D42371" w:rsidP="00D42371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 xml:space="preserve">- кольцевая автомобильная дорога </w:t>
            </w:r>
            <w:r w:rsidR="007A77DA">
              <w:rPr>
                <w:rFonts w:ascii="Times New Roman" w:hAnsi="Times New Roman"/>
                <w:lang w:val="ru-RU"/>
              </w:rPr>
              <w:t>«</w:t>
            </w:r>
            <w:r w:rsidRPr="009A27DA">
              <w:rPr>
                <w:rFonts w:ascii="Times New Roman" w:hAnsi="Times New Roman"/>
                <w:lang w:val="ru-RU"/>
              </w:rPr>
              <w:t>Рославль-Ельня-Дорогобуж-Сафоново</w:t>
            </w:r>
            <w:r w:rsidR="007A77DA">
              <w:rPr>
                <w:rFonts w:ascii="Times New Roman" w:hAnsi="Times New Roman"/>
                <w:lang w:val="ru-RU"/>
              </w:rPr>
              <w:t>»</w:t>
            </w:r>
            <w:r w:rsidRPr="009A27DA">
              <w:rPr>
                <w:rFonts w:ascii="Times New Roman" w:hAnsi="Times New Roman"/>
                <w:lang w:val="ru-RU"/>
              </w:rPr>
              <w:t xml:space="preserve"> (с возможностью выезда на трассу Москва-Беларусь) (асфальтобетонное покрытие) на расстоянии 1 км. </w:t>
            </w:r>
          </w:p>
          <w:p w:rsidR="00D42371" w:rsidRPr="009A27DA" w:rsidRDefault="00D42371" w:rsidP="00D42371">
            <w:pPr>
              <w:spacing w:line="240" w:lineRule="auto"/>
              <w:rPr>
                <w:rFonts w:ascii="Times New Roman" w:hAnsi="Times New Roman"/>
                <w:highlight w:val="yellow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- автомобильная до</w:t>
            </w:r>
            <w:r w:rsidR="0045014D">
              <w:rPr>
                <w:rFonts w:ascii="Times New Roman" w:hAnsi="Times New Roman"/>
                <w:lang w:val="ru-RU"/>
              </w:rPr>
              <w:t xml:space="preserve">рога «Спас-Деменск-Ельня - Починок </w:t>
            </w:r>
            <w:r w:rsidRPr="009A27DA">
              <w:rPr>
                <w:rFonts w:ascii="Times New Roman" w:hAnsi="Times New Roman"/>
                <w:lang w:val="ru-RU"/>
              </w:rPr>
              <w:t>» (асфальтобетонное покрытие) на расстоянии 2 км.</w:t>
            </w:r>
          </w:p>
        </w:tc>
      </w:tr>
      <w:tr w:rsidR="00966C23" w:rsidRPr="00BB37A0" w:rsidTr="00B226AC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4856" w:type="dxa"/>
            <w:gridSpan w:val="2"/>
            <w:vAlign w:val="center"/>
          </w:tcPr>
          <w:p w:rsidR="00966C23" w:rsidRPr="009A27DA" w:rsidRDefault="00966C23" w:rsidP="00966C23">
            <w:pPr>
              <w:rPr>
                <w:rFonts w:ascii="Times New Roman" w:hAnsi="Times New Roman"/>
                <w:b/>
              </w:rPr>
            </w:pPr>
            <w:proofErr w:type="spellStart"/>
            <w:r w:rsidRPr="009A27DA">
              <w:rPr>
                <w:rFonts w:ascii="Times New Roman" w:hAnsi="Times New Roman"/>
                <w:b/>
              </w:rPr>
              <w:lastRenderedPageBreak/>
              <w:t>Дополнительные</w:t>
            </w:r>
            <w:proofErr w:type="spellEnd"/>
            <w:r w:rsidRPr="009A27DA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A27DA">
              <w:rPr>
                <w:rFonts w:ascii="Times New Roman" w:hAnsi="Times New Roman"/>
                <w:b/>
              </w:rPr>
              <w:t>сведения</w:t>
            </w:r>
            <w:proofErr w:type="spellEnd"/>
          </w:p>
        </w:tc>
        <w:tc>
          <w:tcPr>
            <w:tcW w:w="5062" w:type="dxa"/>
            <w:gridSpan w:val="2"/>
            <w:shd w:val="clear" w:color="auto" w:fill="auto"/>
            <w:vAlign w:val="center"/>
          </w:tcPr>
          <w:p w:rsidR="00966C23" w:rsidRPr="009A27DA" w:rsidRDefault="00D42371" w:rsidP="00D87D2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Расстояние до ближайших жилых домов 30 м.</w:t>
            </w:r>
          </w:p>
        </w:tc>
      </w:tr>
      <w:tr w:rsidR="00966C23" w:rsidRPr="00BB37A0" w:rsidTr="00B226AC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4856" w:type="dxa"/>
            <w:gridSpan w:val="2"/>
            <w:vAlign w:val="center"/>
          </w:tcPr>
          <w:p w:rsidR="00966C23" w:rsidRPr="009A27DA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9A27DA">
              <w:rPr>
                <w:rFonts w:ascii="Times New Roman" w:hAnsi="Times New Roman"/>
                <w:b/>
                <w:lang w:val="ru-RU"/>
              </w:rPr>
              <w:t>Формы поддержки инвестиционной деятельности</w:t>
            </w:r>
          </w:p>
        </w:tc>
        <w:tc>
          <w:tcPr>
            <w:tcW w:w="5062" w:type="dxa"/>
            <w:gridSpan w:val="2"/>
            <w:shd w:val="clear" w:color="auto" w:fill="auto"/>
            <w:vAlign w:val="center"/>
          </w:tcPr>
          <w:p w:rsidR="00BB376B" w:rsidRPr="009A27DA" w:rsidRDefault="00BB376B" w:rsidP="00BB376B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Формы поддержки на муниципальном уровне:</w:t>
            </w:r>
          </w:p>
          <w:p w:rsidR="00BB376B" w:rsidRPr="009A27DA" w:rsidRDefault="00BB376B" w:rsidP="00BB376B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 xml:space="preserve">1.Освобождение инвестора от арендной платы за земельный участок в размере 100% сроком на 3 года в порядке, предусмотренном нормативным правовым актом Администрации муниципального образования «Ельнинский муниципальный округ» Смоленской области (далее – Администрация муниципального образования). </w:t>
            </w:r>
          </w:p>
          <w:p w:rsidR="00BB376B" w:rsidRPr="009A27DA" w:rsidRDefault="00BB376B" w:rsidP="00BB376B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 xml:space="preserve">2. Освобождение инвестора от уплаты арендной платы за пользование имуществом, являющимся муниципальной собственностью в размере 100 % сроком на 3 года в  порядке, предусмотренном нормативным правовым актом Администрации муниципального образования.. </w:t>
            </w:r>
          </w:p>
          <w:p w:rsidR="00BB376B" w:rsidRPr="009A27DA" w:rsidRDefault="00BB376B" w:rsidP="00BB376B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3. Оказание содействия в подборе и (или) предоставлении земельных участков для размещения объектов инвестиционной деятельности.</w:t>
            </w:r>
          </w:p>
          <w:p w:rsidR="00BB376B" w:rsidRPr="009A27DA" w:rsidRDefault="00BB376B" w:rsidP="00BB376B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4. Оказание инвесторам информационной, консультационной и организационной поддержки.</w:t>
            </w:r>
          </w:p>
          <w:p w:rsidR="00BB376B" w:rsidRPr="009A27DA" w:rsidRDefault="00BB376B" w:rsidP="00BB376B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5. Освобождение субъектов инвестиционной деятельности от уплаты налога на срок не более одного финансового  года осуществляющих на территории Ельнинского муниципального округа Смоленской области, следующие виды инвестиционной деятельности:</w:t>
            </w:r>
          </w:p>
          <w:p w:rsidR="00BB376B" w:rsidRPr="009A27DA" w:rsidRDefault="00BB376B" w:rsidP="00BB376B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- производство и переработка пищевых продуктов;</w:t>
            </w:r>
          </w:p>
          <w:p w:rsidR="00BB376B" w:rsidRPr="009A27DA" w:rsidRDefault="00BB376B" w:rsidP="00BB376B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- производство готовых металлических изделий, металлоконструкций;</w:t>
            </w:r>
          </w:p>
          <w:p w:rsidR="00BB376B" w:rsidRPr="009A27DA" w:rsidRDefault="00BB376B" w:rsidP="00BB376B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- производство машин и оборудования;</w:t>
            </w:r>
          </w:p>
          <w:p w:rsidR="00BB376B" w:rsidRPr="009A27DA" w:rsidRDefault="00BB376B" w:rsidP="00BB376B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- производство транспортных средств и оборудования;</w:t>
            </w:r>
          </w:p>
          <w:p w:rsidR="00BB376B" w:rsidRPr="009A27DA" w:rsidRDefault="00BB376B" w:rsidP="00BB376B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- производство мебели;</w:t>
            </w:r>
          </w:p>
          <w:p w:rsidR="00BB376B" w:rsidRPr="009A27DA" w:rsidRDefault="00BB376B" w:rsidP="00BB376B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- производство фундаментных, цокольных, стеновых блоков.</w:t>
            </w:r>
          </w:p>
          <w:p w:rsidR="00966C23" w:rsidRPr="009A27DA" w:rsidRDefault="00BB376B" w:rsidP="00BB37A0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 xml:space="preserve"> </w:t>
            </w:r>
          </w:p>
        </w:tc>
      </w:tr>
      <w:tr w:rsidR="00966C23" w:rsidRPr="009A27DA" w:rsidTr="00BB376B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4856" w:type="dxa"/>
            <w:gridSpan w:val="2"/>
            <w:vMerge w:val="restart"/>
            <w:vAlign w:val="center"/>
          </w:tcPr>
          <w:p w:rsidR="00966C23" w:rsidRPr="009A27DA" w:rsidRDefault="00966C23" w:rsidP="00B31F53">
            <w:pPr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9A27DA">
              <w:rPr>
                <w:rFonts w:ascii="Times New Roman" w:hAnsi="Times New Roman"/>
                <w:b/>
              </w:rPr>
              <w:t>Контактные</w:t>
            </w:r>
            <w:proofErr w:type="spellEnd"/>
            <w:r w:rsidRPr="009A27DA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A27DA">
              <w:rPr>
                <w:rFonts w:ascii="Times New Roman" w:hAnsi="Times New Roman"/>
                <w:b/>
              </w:rPr>
              <w:t>данные</w:t>
            </w:r>
            <w:proofErr w:type="spellEnd"/>
            <w:r w:rsidRPr="009A27DA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966C23" w:rsidRPr="009A27DA" w:rsidRDefault="00966C23" w:rsidP="00966C23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ФИО</w:t>
            </w:r>
          </w:p>
        </w:tc>
        <w:tc>
          <w:tcPr>
            <w:tcW w:w="3289" w:type="dxa"/>
            <w:shd w:val="clear" w:color="auto" w:fill="auto"/>
          </w:tcPr>
          <w:p w:rsidR="00966C23" w:rsidRPr="00B5433F" w:rsidRDefault="00B5433F" w:rsidP="00966C23">
            <w:pPr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Завальнюк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Виктор Иванович</w:t>
            </w:r>
          </w:p>
        </w:tc>
      </w:tr>
      <w:tr w:rsidR="00966C23" w:rsidRPr="009A27DA" w:rsidTr="00BB376B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4856" w:type="dxa"/>
            <w:gridSpan w:val="2"/>
            <w:vMerge/>
          </w:tcPr>
          <w:p w:rsidR="00966C23" w:rsidRPr="009A27DA" w:rsidRDefault="00966C23" w:rsidP="00966C23">
            <w:pPr>
              <w:rPr>
                <w:rFonts w:ascii="Times New Roman" w:hAnsi="Times New Roman"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:rsidR="00966C23" w:rsidRPr="009A27DA" w:rsidRDefault="00966C23" w:rsidP="00966C23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Телефон</w:t>
            </w:r>
          </w:p>
        </w:tc>
        <w:tc>
          <w:tcPr>
            <w:tcW w:w="3289" w:type="dxa"/>
            <w:shd w:val="clear" w:color="auto" w:fill="auto"/>
          </w:tcPr>
          <w:p w:rsidR="00966C23" w:rsidRPr="00B5433F" w:rsidRDefault="00B5433F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8(</w:t>
            </w:r>
            <w:r>
              <w:rPr>
                <w:rFonts w:ascii="Times New Roman" w:hAnsi="Times New Roman"/>
                <w:lang w:val="ru-RU"/>
              </w:rPr>
              <w:t>910)7845884</w:t>
            </w:r>
          </w:p>
        </w:tc>
      </w:tr>
      <w:tr w:rsidR="00966C23" w:rsidRPr="00B5433F" w:rsidTr="00BB376B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4856" w:type="dxa"/>
            <w:gridSpan w:val="2"/>
            <w:vMerge/>
          </w:tcPr>
          <w:p w:rsidR="00966C23" w:rsidRPr="009A27DA" w:rsidRDefault="00966C23" w:rsidP="00966C23">
            <w:pPr>
              <w:rPr>
                <w:rFonts w:ascii="Times New Roman" w:hAnsi="Times New Roman"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:rsidR="00966C23" w:rsidRPr="009A27DA" w:rsidRDefault="00966C23" w:rsidP="00966C23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</w:rPr>
              <w:t>E-mail:</w:t>
            </w:r>
          </w:p>
        </w:tc>
        <w:tc>
          <w:tcPr>
            <w:tcW w:w="3289" w:type="dxa"/>
            <w:shd w:val="clear" w:color="auto" w:fill="auto"/>
          </w:tcPr>
          <w:p w:rsidR="00966C23" w:rsidRPr="009A27DA" w:rsidRDefault="00B5433F" w:rsidP="00966C23">
            <w:pPr>
              <w:rPr>
                <w:rFonts w:ascii="Times New Roman" w:hAnsi="Times New Roman"/>
                <w:lang w:val="ru-RU"/>
              </w:rPr>
            </w:pPr>
            <w:r w:rsidRPr="00B5433F">
              <w:rPr>
                <w:rFonts w:ascii="Times New Roman" w:hAnsi="Times New Roman"/>
                <w:lang w:val="ru-RU"/>
              </w:rPr>
              <w:t>zavalnyukvictor@yandex.ru</w:t>
            </w:r>
          </w:p>
        </w:tc>
      </w:tr>
      <w:tr w:rsidR="00966C23" w:rsidRPr="00BB37A0" w:rsidTr="00BB376B">
        <w:tblPrEx>
          <w:tblLook w:val="0000" w:firstRow="0" w:lastRow="0" w:firstColumn="0" w:lastColumn="0" w:noHBand="0" w:noVBand="0"/>
        </w:tblPrEx>
        <w:trPr>
          <w:trHeight w:val="629"/>
        </w:trPr>
        <w:tc>
          <w:tcPr>
            <w:tcW w:w="4856" w:type="dxa"/>
            <w:gridSpan w:val="2"/>
            <w:vMerge/>
          </w:tcPr>
          <w:p w:rsidR="00966C23" w:rsidRPr="009A27DA" w:rsidRDefault="00966C23" w:rsidP="00966C23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:rsidR="00966C23" w:rsidRPr="009A27DA" w:rsidRDefault="00966C23" w:rsidP="00966C23">
            <w:pPr>
              <w:rPr>
                <w:rFonts w:ascii="Times New Roman" w:hAnsi="Times New Roman"/>
                <w:lang w:val="ru-RU"/>
              </w:rPr>
            </w:pPr>
            <w:r w:rsidRPr="009A27DA">
              <w:rPr>
                <w:rFonts w:ascii="Times New Roman" w:hAnsi="Times New Roman"/>
                <w:lang w:val="ru-RU"/>
              </w:rPr>
              <w:t>Эл. адрес сайта (при наличии)</w:t>
            </w:r>
          </w:p>
        </w:tc>
        <w:tc>
          <w:tcPr>
            <w:tcW w:w="3289" w:type="dxa"/>
            <w:shd w:val="clear" w:color="auto" w:fill="auto"/>
          </w:tcPr>
          <w:p w:rsidR="00966C23" w:rsidRPr="009A27DA" w:rsidRDefault="00966C23" w:rsidP="00966C23">
            <w:pPr>
              <w:rPr>
                <w:rFonts w:ascii="Times New Roman" w:hAnsi="Times New Roman"/>
                <w:lang w:val="ru-RU"/>
              </w:rPr>
            </w:pPr>
          </w:p>
        </w:tc>
      </w:tr>
    </w:tbl>
    <w:p w:rsidR="00DE4FC7" w:rsidRPr="009A27DA" w:rsidRDefault="00DE4FC7" w:rsidP="00E54B88">
      <w:pPr>
        <w:rPr>
          <w:lang w:val="ru-RU" w:eastAsia="ru-RU"/>
        </w:rPr>
      </w:pPr>
    </w:p>
    <w:sectPr w:rsidR="00DE4FC7" w:rsidRPr="009A27DA" w:rsidSect="00476A13">
      <w:headerReference w:type="default" r:id="rId10"/>
      <w:footerReference w:type="default" r:id="rId11"/>
      <w:pgSz w:w="11906" w:h="16838"/>
      <w:pgMar w:top="138" w:right="566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0FE" w:rsidRDefault="00E930FE" w:rsidP="002D1550">
      <w:pPr>
        <w:spacing w:after="0" w:line="240" w:lineRule="auto"/>
      </w:pPr>
      <w:r>
        <w:separator/>
      </w:r>
    </w:p>
  </w:endnote>
  <w:endnote w:type="continuationSeparator" w:id="0">
    <w:p w:rsidR="00E930FE" w:rsidRDefault="00E930FE" w:rsidP="002D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Semibold">
    <w:altName w:val="Segoe UI Semibold"/>
    <w:charset w:val="CC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7BE" w:rsidRDefault="008837BE">
    <w:pPr>
      <w:pStyle w:val="a7"/>
    </w:pPr>
    <w:r w:rsidRPr="008837BE">
      <w:rPr>
        <w:noProof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-800735</wp:posOffset>
          </wp:positionH>
          <wp:positionV relativeFrom="paragraph">
            <wp:posOffset>-2718435</wp:posOffset>
          </wp:positionV>
          <wp:extent cx="7572375" cy="3343275"/>
          <wp:effectExtent l="19050" t="0" r="9525" b="0"/>
          <wp:wrapNone/>
          <wp:docPr id="3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334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0FE" w:rsidRDefault="00E930FE" w:rsidP="002D1550">
      <w:pPr>
        <w:spacing w:after="0" w:line="240" w:lineRule="auto"/>
      </w:pPr>
      <w:r>
        <w:separator/>
      </w:r>
    </w:p>
  </w:footnote>
  <w:footnote w:type="continuationSeparator" w:id="0">
    <w:p w:rsidR="00E930FE" w:rsidRDefault="00E930FE" w:rsidP="002D1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"/>
      <w:tblW w:w="0" w:type="auto"/>
      <w:tblInd w:w="20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</w:tblGrid>
    <w:tr w:rsidR="00476A13" w:rsidRPr="00BB37A0" w:rsidTr="00476A13">
      <w:trPr>
        <w:trHeight w:val="1129"/>
      </w:trPr>
      <w:tc>
        <w:tcPr>
          <w:tcW w:w="5670" w:type="dxa"/>
        </w:tcPr>
        <w:p w:rsidR="00476A13" w:rsidRPr="00E63558" w:rsidRDefault="002108F0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2"/>
            </w:rPr>
          </w:pPr>
          <w:r w:rsidRPr="00E63558">
            <w:rPr>
              <w:rFonts w:ascii="Open Sans Semibold" w:hAnsi="Open Sans Semibold" w:cs="Open Sans Semibold"/>
              <w:b/>
              <w:i/>
              <w:noProof/>
              <w:sz w:val="32"/>
              <w:lang w:eastAsia="ru-RU"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-2129790</wp:posOffset>
                </wp:positionH>
                <wp:positionV relativeFrom="paragraph">
                  <wp:posOffset>-421005</wp:posOffset>
                </wp:positionV>
                <wp:extent cx="7572375" cy="314325"/>
                <wp:effectExtent l="19050" t="0" r="9525" b="0"/>
                <wp:wrapNone/>
                <wp:docPr id="1" name="Рисунок 1" descr="C:\Users\User\Documents\ReceivedFiles\Администратор\3-0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cuments\ReceivedFiles\Администратор\3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2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E63558">
            <w:rPr>
              <w:rFonts w:ascii="Open Sans Semibold" w:hAnsi="Open Sans Semibold" w:cs="Open Sans Semibold"/>
              <w:b/>
              <w:i/>
              <w:noProof/>
              <w:sz w:val="32"/>
              <w:lang w:eastAsia="ru-RU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3756660</wp:posOffset>
                </wp:positionH>
                <wp:positionV relativeFrom="paragraph">
                  <wp:posOffset>-103505</wp:posOffset>
                </wp:positionV>
                <wp:extent cx="1514475" cy="771525"/>
                <wp:effectExtent l="19050" t="0" r="9525" b="0"/>
                <wp:wrapNone/>
                <wp:docPr id="9" name="Рисунок 2" descr="C:\Users\Babchikov_AO\Desktop\Бабчиков Артем\Образцы и формы\Бланк-М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Babchikov_AO\Desktop\Бабчиков Артем\Образцы и формы\Бланк-М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E63558">
            <w:rPr>
              <w:rFonts w:ascii="Open Sans Semibold" w:hAnsi="Open Sans Semibold" w:cs="Open Sans Semibold"/>
              <w:b/>
              <w:i/>
              <w:noProof/>
              <w:sz w:val="32"/>
              <w:lang w:eastAsia="ru-RU"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-1901190</wp:posOffset>
                </wp:positionH>
                <wp:positionV relativeFrom="paragraph">
                  <wp:posOffset>-103505</wp:posOffset>
                </wp:positionV>
                <wp:extent cx="847725" cy="885825"/>
                <wp:effectExtent l="19050" t="0" r="9525" b="0"/>
                <wp:wrapNone/>
                <wp:docPr id="10" name="Рисунок 0" descr="Бланк-Птиц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Бланк-Птица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476A13" w:rsidRPr="00E63558">
            <w:rPr>
              <w:rFonts w:ascii="Open Sans Semibold" w:hAnsi="Open Sans Semibold" w:cs="Open Sans Semibold"/>
              <w:b/>
              <w:i/>
              <w:sz w:val="32"/>
            </w:rPr>
            <w:t>Муниципальное образование</w:t>
          </w:r>
        </w:p>
        <w:p w:rsidR="00BE5BFF" w:rsidRDefault="00ED40A7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2"/>
            </w:rPr>
          </w:pPr>
          <w:r>
            <w:rPr>
              <w:rFonts w:ascii="Open Sans Semibold" w:hAnsi="Open Sans Semibold" w:cs="Open Sans Semibold"/>
              <w:b/>
              <w:i/>
              <w:sz w:val="32"/>
            </w:rPr>
            <w:t>Ельнинский муниципальный округ</w:t>
          </w:r>
        </w:p>
        <w:p w:rsidR="00476A13" w:rsidRPr="00476A13" w:rsidRDefault="00476A13" w:rsidP="00476A13">
          <w:pPr>
            <w:pStyle w:val="a5"/>
            <w:jc w:val="center"/>
            <w:rPr>
              <w:rFonts w:ascii="Times New Roman" w:hAnsi="Times New Roman" w:cs="Times New Roman"/>
            </w:rPr>
          </w:pPr>
          <w:r w:rsidRPr="00E63558">
            <w:rPr>
              <w:rFonts w:ascii="Open Sans Semibold" w:hAnsi="Open Sans Semibold" w:cs="Open Sans Semibold"/>
              <w:b/>
              <w:i/>
              <w:sz w:val="32"/>
            </w:rPr>
            <w:t>Смоленской области</w:t>
          </w:r>
        </w:p>
      </w:tc>
    </w:tr>
  </w:tbl>
  <w:p w:rsidR="008837BE" w:rsidRDefault="008837BE" w:rsidP="00476A1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04E2"/>
    <w:multiLevelType w:val="hybridMultilevel"/>
    <w:tmpl w:val="13DE8392"/>
    <w:lvl w:ilvl="0" w:tplc="BE1490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9D0500"/>
    <w:multiLevelType w:val="hybridMultilevel"/>
    <w:tmpl w:val="9DE60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264B7"/>
    <w:multiLevelType w:val="hybridMultilevel"/>
    <w:tmpl w:val="063C665C"/>
    <w:lvl w:ilvl="0" w:tplc="6914B3B8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C23908"/>
    <w:multiLevelType w:val="hybridMultilevel"/>
    <w:tmpl w:val="73D8C51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550"/>
    <w:rsid w:val="000A0799"/>
    <w:rsid w:val="000D7923"/>
    <w:rsid w:val="000E78D2"/>
    <w:rsid w:val="000E79A6"/>
    <w:rsid w:val="00101B19"/>
    <w:rsid w:val="001035A1"/>
    <w:rsid w:val="0011238E"/>
    <w:rsid w:val="0013289A"/>
    <w:rsid w:val="001C76D5"/>
    <w:rsid w:val="002108F0"/>
    <w:rsid w:val="00264A08"/>
    <w:rsid w:val="00287A4B"/>
    <w:rsid w:val="002D1550"/>
    <w:rsid w:val="002E6CE0"/>
    <w:rsid w:val="00301743"/>
    <w:rsid w:val="0036703D"/>
    <w:rsid w:val="003F6F20"/>
    <w:rsid w:val="00411347"/>
    <w:rsid w:val="00415F94"/>
    <w:rsid w:val="0045014D"/>
    <w:rsid w:val="00476A13"/>
    <w:rsid w:val="00484753"/>
    <w:rsid w:val="00492BF2"/>
    <w:rsid w:val="004B0FC8"/>
    <w:rsid w:val="004D643B"/>
    <w:rsid w:val="005511A5"/>
    <w:rsid w:val="00561A1D"/>
    <w:rsid w:val="00570F0D"/>
    <w:rsid w:val="005E3D3E"/>
    <w:rsid w:val="00602F16"/>
    <w:rsid w:val="0061120A"/>
    <w:rsid w:val="00615E57"/>
    <w:rsid w:val="00637FF7"/>
    <w:rsid w:val="006649A3"/>
    <w:rsid w:val="006A051F"/>
    <w:rsid w:val="007019C9"/>
    <w:rsid w:val="0072250F"/>
    <w:rsid w:val="00737D54"/>
    <w:rsid w:val="00765734"/>
    <w:rsid w:val="007A77DA"/>
    <w:rsid w:val="007B5478"/>
    <w:rsid w:val="007B61AA"/>
    <w:rsid w:val="007F6CDA"/>
    <w:rsid w:val="007F705B"/>
    <w:rsid w:val="00866845"/>
    <w:rsid w:val="00873AF5"/>
    <w:rsid w:val="008837BE"/>
    <w:rsid w:val="00890E0E"/>
    <w:rsid w:val="008E3561"/>
    <w:rsid w:val="008F22C1"/>
    <w:rsid w:val="0090730B"/>
    <w:rsid w:val="00953BF0"/>
    <w:rsid w:val="0096226B"/>
    <w:rsid w:val="00966C23"/>
    <w:rsid w:val="009827F8"/>
    <w:rsid w:val="009838D4"/>
    <w:rsid w:val="009A27DA"/>
    <w:rsid w:val="00A11BFB"/>
    <w:rsid w:val="00A31C98"/>
    <w:rsid w:val="00A504D5"/>
    <w:rsid w:val="00A603B1"/>
    <w:rsid w:val="00A62BB2"/>
    <w:rsid w:val="00A9080C"/>
    <w:rsid w:val="00AC7A7E"/>
    <w:rsid w:val="00B226AC"/>
    <w:rsid w:val="00B31F53"/>
    <w:rsid w:val="00B5433F"/>
    <w:rsid w:val="00BB376B"/>
    <w:rsid w:val="00BB37A0"/>
    <w:rsid w:val="00BC5941"/>
    <w:rsid w:val="00BD2E31"/>
    <w:rsid w:val="00BE5BFF"/>
    <w:rsid w:val="00BF7493"/>
    <w:rsid w:val="00C04B58"/>
    <w:rsid w:val="00C579BA"/>
    <w:rsid w:val="00C7337A"/>
    <w:rsid w:val="00C81DCF"/>
    <w:rsid w:val="00CA5198"/>
    <w:rsid w:val="00D0012B"/>
    <w:rsid w:val="00D1663D"/>
    <w:rsid w:val="00D42371"/>
    <w:rsid w:val="00D642E0"/>
    <w:rsid w:val="00D75C95"/>
    <w:rsid w:val="00D87D26"/>
    <w:rsid w:val="00DB6FF0"/>
    <w:rsid w:val="00DD7B68"/>
    <w:rsid w:val="00DE4FC7"/>
    <w:rsid w:val="00E00449"/>
    <w:rsid w:val="00E04BC7"/>
    <w:rsid w:val="00E45549"/>
    <w:rsid w:val="00E54B88"/>
    <w:rsid w:val="00E63558"/>
    <w:rsid w:val="00E930FE"/>
    <w:rsid w:val="00EC6C43"/>
    <w:rsid w:val="00ED40A7"/>
    <w:rsid w:val="00EF119C"/>
    <w:rsid w:val="00F05B8E"/>
    <w:rsid w:val="00F47C3D"/>
    <w:rsid w:val="00FC25BB"/>
    <w:rsid w:val="00FC3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91BB14"/>
  <w15:docId w15:val="{7A5883D6-AC75-4483-A897-1032F51C4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5A1"/>
    <w:pPr>
      <w:spacing w:line="252" w:lineRule="auto"/>
    </w:pPr>
    <w:rPr>
      <w:rFonts w:ascii="Cambria" w:eastAsia="Times New Roman" w:hAnsi="Cambria" w:cs="Times New Roman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1035A1"/>
    <w:pPr>
      <w:spacing w:before="320" w:after="120"/>
      <w:jc w:val="center"/>
      <w:outlineLvl w:val="4"/>
    </w:pPr>
    <w:rPr>
      <w:caps/>
      <w:color w:val="622423"/>
      <w:spacing w:val="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550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2D155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2D1550"/>
  </w:style>
  <w:style w:type="paragraph" w:styleId="a7">
    <w:name w:val="footer"/>
    <w:basedOn w:val="a"/>
    <w:link w:val="a8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2D1550"/>
  </w:style>
  <w:style w:type="character" w:styleId="a9">
    <w:name w:val="Hyperlink"/>
    <w:basedOn w:val="a0"/>
    <w:uiPriority w:val="99"/>
    <w:semiHidden/>
    <w:unhideWhenUsed/>
    <w:rsid w:val="00637FF7"/>
    <w:rPr>
      <w:color w:val="0000FF" w:themeColor="hyperlink"/>
      <w:u w:val="single"/>
    </w:rPr>
  </w:style>
  <w:style w:type="paragraph" w:styleId="aa">
    <w:name w:val="List Paragraph"/>
    <w:basedOn w:val="a"/>
    <w:uiPriority w:val="99"/>
    <w:qFormat/>
    <w:rsid w:val="00637FF7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1035A1"/>
    <w:rPr>
      <w:rFonts w:ascii="Cambria" w:eastAsia="Times New Roman" w:hAnsi="Cambria" w:cs="Times New Roman"/>
      <w:caps/>
      <w:color w:val="622423"/>
      <w:spacing w:val="10"/>
      <w:lang w:val="en-US"/>
    </w:rPr>
  </w:style>
  <w:style w:type="paragraph" w:styleId="ab">
    <w:name w:val="Title"/>
    <w:basedOn w:val="a"/>
    <w:next w:val="a"/>
    <w:link w:val="ac"/>
    <w:uiPriority w:val="99"/>
    <w:qFormat/>
    <w:rsid w:val="001035A1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ac">
    <w:name w:val="Заголовок Знак"/>
    <w:basedOn w:val="a0"/>
    <w:link w:val="ab"/>
    <w:uiPriority w:val="99"/>
    <w:rsid w:val="001035A1"/>
    <w:rPr>
      <w:rFonts w:ascii="Cambria" w:eastAsia="Times New Roman" w:hAnsi="Cambria" w:cs="Times New Roman"/>
      <w:caps/>
      <w:color w:val="632423"/>
      <w:spacing w:val="50"/>
      <w:sz w:val="44"/>
      <w:szCs w:val="44"/>
      <w:lang w:val="en-US"/>
    </w:rPr>
  </w:style>
  <w:style w:type="character" w:styleId="ad">
    <w:name w:val="Book Title"/>
    <w:basedOn w:val="a0"/>
    <w:uiPriority w:val="99"/>
    <w:qFormat/>
    <w:rsid w:val="001035A1"/>
    <w:rPr>
      <w:rFonts w:cs="Times New Roman"/>
      <w:caps/>
      <w:color w:val="622423"/>
      <w:spacing w:val="5"/>
      <w:u w:color="622423"/>
    </w:rPr>
  </w:style>
  <w:style w:type="paragraph" w:customStyle="1" w:styleId="Default">
    <w:name w:val="Default"/>
    <w:rsid w:val="001035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1035A1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table" w:styleId="af">
    <w:name w:val="Table Grid"/>
    <w:basedOn w:val="a1"/>
    <w:uiPriority w:val="59"/>
    <w:rsid w:val="00476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7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27D2E-1F5C-4F9F-89C8-690A5D4A5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Папков Роман Евгеньевич</dc:creator>
  <cp:lastModifiedBy>Козлова Т_В</cp:lastModifiedBy>
  <cp:revision>31</cp:revision>
  <cp:lastPrinted>2025-05-14T06:32:00Z</cp:lastPrinted>
  <dcterms:created xsi:type="dcterms:W3CDTF">2025-07-17T08:11:00Z</dcterms:created>
  <dcterms:modified xsi:type="dcterms:W3CDTF">2026-10-26T14:03:00Z</dcterms:modified>
</cp:coreProperties>
</file>