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165C5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21.04.</w:t>
      </w:r>
      <w:r w:rsidR="00B975D1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B975D1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2016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>, рассмотрев итоги исполнения бюджета сельского поселения за 1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B975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1 квартал 2016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9F23C4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B975D1">
        <w:rPr>
          <w:rFonts w:ascii="Times New Roman" w:hAnsi="Times New Roman" w:cs="Times New Roman"/>
          <w:sz w:val="28"/>
        </w:rPr>
        <w:t>658124 руб. 01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B975D1">
        <w:rPr>
          <w:rFonts w:ascii="Times New Roman" w:hAnsi="Times New Roman" w:cs="Times New Roman"/>
          <w:sz w:val="28"/>
        </w:rPr>
        <w:t xml:space="preserve"> общим объёмом  расходов 504477 руб. 60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975D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153646</w:t>
      </w:r>
      <w:r w:rsidR="00F407FE">
        <w:rPr>
          <w:rFonts w:ascii="Times New Roman" w:hAnsi="Times New Roman" w:cs="Times New Roman"/>
          <w:sz w:val="28"/>
        </w:rPr>
        <w:t>руб.</w:t>
      </w:r>
      <w:r w:rsidR="00B975D1">
        <w:rPr>
          <w:rFonts w:ascii="Times New Roman" w:hAnsi="Times New Roman" w:cs="Times New Roman"/>
          <w:sz w:val="28"/>
        </w:rPr>
        <w:t>41коп.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165C53"/>
    <w:rsid w:val="00335916"/>
    <w:rsid w:val="00480B97"/>
    <w:rsid w:val="005476C4"/>
    <w:rsid w:val="00655C73"/>
    <w:rsid w:val="006C0D99"/>
    <w:rsid w:val="006C6493"/>
    <w:rsid w:val="00721161"/>
    <w:rsid w:val="008A1DC5"/>
    <w:rsid w:val="008D67CB"/>
    <w:rsid w:val="009C5495"/>
    <w:rsid w:val="009F23C4"/>
    <w:rsid w:val="00A90A2A"/>
    <w:rsid w:val="00B30E10"/>
    <w:rsid w:val="00B975D1"/>
    <w:rsid w:val="00E73E78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3</cp:revision>
  <cp:lastPrinted>2015-05-08T05:10:00Z</cp:lastPrinted>
  <dcterms:created xsi:type="dcterms:W3CDTF">2016-04-20T10:56:00Z</dcterms:created>
  <dcterms:modified xsi:type="dcterms:W3CDTF">2016-04-25T06:37:00Z</dcterms:modified>
</cp:coreProperties>
</file>