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83" w:rsidRPr="00893683" w:rsidRDefault="00893683" w:rsidP="00893683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3683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55A30376" wp14:editId="69C8AA45">
            <wp:extent cx="765810" cy="871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683" w:rsidRPr="00893683" w:rsidRDefault="004C56C2" w:rsidP="008936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 xml:space="preserve">ГЛАВА </w:t>
      </w:r>
      <w:r w:rsidR="00893683" w:rsidRPr="00893683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МУНИЦИПАЛЬНОГО ОБРАЗОВАНИЯ</w:t>
      </w:r>
    </w:p>
    <w:p w:rsidR="00893683" w:rsidRDefault="00D94AAD" w:rsidP="008936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 xml:space="preserve">«ЕЛЬНИНСКИЙ </w:t>
      </w:r>
      <w:r w:rsidR="00893683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МУНИЦИПАЛЬНЫЙ ОКРУГ</w:t>
      </w:r>
      <w:r w:rsidR="00893683" w:rsidRPr="00893683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 xml:space="preserve">» </w:t>
      </w:r>
    </w:p>
    <w:p w:rsidR="00893683" w:rsidRPr="00893683" w:rsidRDefault="00893683" w:rsidP="008936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</w:pPr>
      <w:r w:rsidRPr="00893683">
        <w:rPr>
          <w:rFonts w:ascii="Times New Roman" w:eastAsia="Times New Roman" w:hAnsi="Times New Roman" w:cs="Times New Roman"/>
          <w:spacing w:val="20"/>
          <w:kern w:val="28"/>
          <w:sz w:val="28"/>
          <w:szCs w:val="20"/>
          <w:lang w:eastAsia="ru-RU"/>
        </w:rPr>
        <w:t>СМОЛЕНСКОЙ ОБЛАСТИ</w:t>
      </w:r>
    </w:p>
    <w:p w:rsidR="00893683" w:rsidRPr="00893683" w:rsidRDefault="00893683" w:rsidP="00893683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32"/>
          <w:szCs w:val="32"/>
          <w:lang w:eastAsia="ru-RU"/>
        </w:rPr>
      </w:pPr>
    </w:p>
    <w:p w:rsidR="00893683" w:rsidRPr="00893683" w:rsidRDefault="00893683" w:rsidP="0089368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6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Е Н И Е </w:t>
      </w:r>
    </w:p>
    <w:p w:rsidR="00893683" w:rsidRPr="00893683" w:rsidRDefault="00893683" w:rsidP="0089368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93683" w:rsidRPr="00893683" w:rsidRDefault="00893683" w:rsidP="00893683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 </w:t>
      </w:r>
      <w:r w:rsidR="001C3692">
        <w:rPr>
          <w:rFonts w:ascii="Times New Roman" w:eastAsia="Times New Roman" w:hAnsi="Times New Roman" w:cs="Times New Roman"/>
          <w:sz w:val="28"/>
          <w:szCs w:val="20"/>
          <w:lang w:eastAsia="ru-RU"/>
        </w:rPr>
        <w:t>25.09.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 </w:t>
      </w:r>
      <w:r w:rsidR="001C3692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</w:p>
    <w:p w:rsidR="00893683" w:rsidRPr="00893683" w:rsidRDefault="00893683" w:rsidP="00893683">
      <w:pPr>
        <w:widowControl w:val="0"/>
        <w:spacing w:after="0" w:line="240" w:lineRule="auto"/>
        <w:ind w:right="1255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3683">
        <w:rPr>
          <w:rFonts w:ascii="Times New Roman" w:eastAsia="Times New Roman" w:hAnsi="Times New Roman" w:cs="Times New Roman"/>
          <w:sz w:val="18"/>
          <w:szCs w:val="18"/>
          <w:lang w:eastAsia="ru-RU"/>
        </w:rPr>
        <w:t>г. Ельня</w:t>
      </w:r>
    </w:p>
    <w:p w:rsidR="00893683" w:rsidRDefault="00893683" w:rsidP="00893683">
      <w:pPr>
        <w:jc w:val="both"/>
        <w:rPr>
          <w:rFonts w:ascii="Times New Roman" w:hAnsi="Times New Roman" w:cs="Times New Roman"/>
          <w:sz w:val="28"/>
        </w:rPr>
        <w:sectPr w:rsidR="00893683" w:rsidSect="00E94212">
          <w:headerReference w:type="default" r:id="rId9"/>
          <w:pgSz w:w="11906" w:h="16838"/>
          <w:pgMar w:top="851" w:right="850" w:bottom="1134" w:left="1560" w:header="708" w:footer="708" w:gutter="0"/>
          <w:cols w:space="708"/>
          <w:docGrid w:linePitch="360"/>
        </w:sectPr>
      </w:pPr>
    </w:p>
    <w:p w:rsidR="00893683" w:rsidRDefault="00893683" w:rsidP="00893683">
      <w:pPr>
        <w:jc w:val="both"/>
        <w:rPr>
          <w:rFonts w:ascii="Times New Roman" w:hAnsi="Times New Roman" w:cs="Times New Roman"/>
          <w:sz w:val="28"/>
        </w:rPr>
      </w:pPr>
    </w:p>
    <w:p w:rsidR="00D8780B" w:rsidRDefault="004C56C2" w:rsidP="005879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изменения в постановление Главы муниципального образования «Ельнинский муниципальный</w:t>
      </w:r>
      <w:r w:rsidR="004746F4">
        <w:rPr>
          <w:rFonts w:ascii="Times New Roman" w:hAnsi="Times New Roman" w:cs="Times New Roman"/>
          <w:sz w:val="28"/>
        </w:rPr>
        <w:t xml:space="preserve"> округ» Смоленской области от 14.03.2025 № 2</w:t>
      </w:r>
    </w:p>
    <w:p w:rsidR="0058791F" w:rsidRDefault="0058791F" w:rsidP="005879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92269" w:rsidRDefault="00892269" w:rsidP="005879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77AC9" w:rsidRDefault="00E77AC9" w:rsidP="00E77AC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77AC9" w:rsidRDefault="00E77AC9" w:rsidP="00E77AC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77AC9" w:rsidRDefault="00E77AC9" w:rsidP="00E77AC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77AC9" w:rsidRDefault="00E77AC9" w:rsidP="00E77AC9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E77AC9" w:rsidRDefault="00E77AC9" w:rsidP="00E77AC9">
      <w:pPr>
        <w:ind w:firstLine="709"/>
        <w:jc w:val="both"/>
        <w:rPr>
          <w:rFonts w:ascii="Times New Roman" w:hAnsi="Times New Roman" w:cs="Times New Roman"/>
          <w:sz w:val="28"/>
        </w:rPr>
        <w:sectPr w:rsidR="00E77AC9" w:rsidSect="00F9737D">
          <w:type w:val="continuous"/>
          <w:pgSz w:w="11906" w:h="16838"/>
          <w:pgMar w:top="851" w:right="850" w:bottom="1134" w:left="1560" w:header="708" w:footer="708" w:gutter="0"/>
          <w:cols w:num="2" w:space="708"/>
          <w:docGrid w:linePitch="360"/>
        </w:sectPr>
      </w:pPr>
    </w:p>
    <w:p w:rsidR="007D107A" w:rsidRPr="007D107A" w:rsidRDefault="00A81E59" w:rsidP="007D10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соответствии с Указом</w:t>
      </w:r>
      <w:r w:rsidR="007D107A" w:rsidRPr="007D107A">
        <w:rPr>
          <w:rFonts w:ascii="Times New Roman" w:hAnsi="Times New Roman" w:cs="Times New Roman"/>
          <w:sz w:val="28"/>
        </w:rPr>
        <w:t xml:space="preserve"> Губернатора Смоленской области от 19.10.2022 № 103 «О дополнительных мерах социальной поддержки семей участников специальной военной операции»</w:t>
      </w:r>
      <w:r w:rsidR="00214279">
        <w:rPr>
          <w:rFonts w:ascii="Times New Roman" w:hAnsi="Times New Roman" w:cs="Times New Roman"/>
          <w:sz w:val="28"/>
        </w:rPr>
        <w:t>,</w:t>
      </w:r>
    </w:p>
    <w:p w:rsidR="00D8780B" w:rsidRDefault="00D8780B" w:rsidP="00D87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</w:rPr>
        <w:t>т</w:t>
      </w:r>
      <w:proofErr w:type="gramEnd"/>
      <w:r>
        <w:rPr>
          <w:rFonts w:ascii="Times New Roman" w:hAnsi="Times New Roman" w:cs="Times New Roman"/>
          <w:sz w:val="28"/>
        </w:rPr>
        <w:t xml:space="preserve"> а н о в л я ю:</w:t>
      </w:r>
    </w:p>
    <w:p w:rsidR="0058791F" w:rsidRDefault="0058791F" w:rsidP="00587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C3692" w:rsidRPr="001C3692" w:rsidRDefault="00214279" w:rsidP="001C3692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92">
        <w:rPr>
          <w:rFonts w:ascii="Times New Roman" w:hAnsi="Times New Roman" w:cs="Times New Roman"/>
          <w:sz w:val="28"/>
          <w:szCs w:val="28"/>
        </w:rPr>
        <w:t>Внести в постановление Главы муниципального образования «Ельнинский муниципальный округ»</w:t>
      </w:r>
      <w:r w:rsidR="002945E0" w:rsidRPr="001C3692">
        <w:rPr>
          <w:rFonts w:ascii="Times New Roman" w:hAnsi="Times New Roman" w:cs="Times New Roman"/>
          <w:sz w:val="28"/>
          <w:szCs w:val="28"/>
        </w:rPr>
        <w:t xml:space="preserve"> Смоленской области от 14.03.2025 № 2 «О дополнительных мерах социальной поддержки семей участников специальной военной операции» </w:t>
      </w:r>
      <w:r w:rsidR="000A1FB4" w:rsidRPr="001C3692">
        <w:rPr>
          <w:rFonts w:ascii="Times New Roman" w:hAnsi="Times New Roman" w:cs="Times New Roman"/>
          <w:sz w:val="28"/>
          <w:szCs w:val="28"/>
        </w:rPr>
        <w:t xml:space="preserve">(в редакции постановления Главы муниципального образования «Ельнинский муниципальный округ» Смоленской области </w:t>
      </w:r>
      <w:r w:rsidR="001C3692" w:rsidRPr="001C3692">
        <w:rPr>
          <w:rFonts w:ascii="Times New Roman" w:hAnsi="Times New Roman" w:cs="Times New Roman"/>
          <w:sz w:val="28"/>
          <w:szCs w:val="28"/>
        </w:rPr>
        <w:t>от 19.05.2025 № 6</w:t>
      </w:r>
      <w:r w:rsidR="000A1FB4" w:rsidRPr="001C3692">
        <w:rPr>
          <w:rFonts w:ascii="Times New Roman" w:hAnsi="Times New Roman" w:cs="Times New Roman"/>
          <w:sz w:val="28"/>
          <w:szCs w:val="28"/>
        </w:rPr>
        <w:t xml:space="preserve">) </w:t>
      </w:r>
      <w:r w:rsidR="001C3692" w:rsidRPr="001C369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945E0" w:rsidRPr="001C3692">
        <w:rPr>
          <w:rFonts w:ascii="Times New Roman" w:hAnsi="Times New Roman" w:cs="Times New Roman"/>
          <w:sz w:val="28"/>
          <w:szCs w:val="28"/>
        </w:rPr>
        <w:t>изменения:</w:t>
      </w:r>
    </w:p>
    <w:p w:rsidR="001C3692" w:rsidRDefault="001C3692" w:rsidP="001C3692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пункте 1: </w:t>
      </w:r>
    </w:p>
    <w:p w:rsidR="001C3692" w:rsidRDefault="001C3692" w:rsidP="001C3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 абзаце первом после слов «для выполнения ими служебных обязанностей и иных аналогических функций» дополнить словами «на территории Украины, </w:t>
      </w:r>
      <w:r w:rsidR="00FB35ED">
        <w:rPr>
          <w:rFonts w:ascii="Times New Roman" w:hAnsi="Times New Roman" w:cs="Times New Roman"/>
          <w:sz w:val="28"/>
        </w:rPr>
        <w:t>Донецкой</w:t>
      </w:r>
      <w:r>
        <w:rPr>
          <w:rFonts w:ascii="Times New Roman" w:hAnsi="Times New Roman" w:cs="Times New Roman"/>
          <w:sz w:val="28"/>
        </w:rPr>
        <w:t xml:space="preserve"> Народной Республики, Луганской Народной Республики, </w:t>
      </w:r>
      <w:r w:rsidR="00FB35ED">
        <w:rPr>
          <w:rFonts w:ascii="Times New Roman" w:hAnsi="Times New Roman" w:cs="Times New Roman"/>
          <w:sz w:val="28"/>
        </w:rPr>
        <w:t>Херсонской</w:t>
      </w:r>
      <w:r>
        <w:rPr>
          <w:rFonts w:ascii="Times New Roman" w:hAnsi="Times New Roman" w:cs="Times New Roman"/>
          <w:sz w:val="28"/>
        </w:rPr>
        <w:t xml:space="preserve"> и </w:t>
      </w:r>
      <w:r w:rsidR="00FB35ED">
        <w:rPr>
          <w:rFonts w:ascii="Times New Roman" w:hAnsi="Times New Roman" w:cs="Times New Roman"/>
          <w:sz w:val="28"/>
        </w:rPr>
        <w:t>Запорожской</w:t>
      </w:r>
      <w:r>
        <w:rPr>
          <w:rFonts w:ascii="Times New Roman" w:hAnsi="Times New Roman" w:cs="Times New Roman"/>
          <w:sz w:val="28"/>
        </w:rPr>
        <w:t xml:space="preserve"> областей в период проведения специальной военной операции»;</w:t>
      </w:r>
    </w:p>
    <w:p w:rsidR="001C3692" w:rsidRDefault="001C3692" w:rsidP="001C3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пункт 1.5. изложить в следующей редакции</w:t>
      </w:r>
    </w:p>
    <w:p w:rsidR="001C3692" w:rsidRDefault="001C3692" w:rsidP="001C3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1.5. Предоставление бесплатного посещения мероприятий, в том числе выставочных и просветительских </w:t>
      </w:r>
      <w:r w:rsidRPr="0058661A">
        <w:rPr>
          <w:rFonts w:ascii="Times New Roman" w:hAnsi="Times New Roman" w:cs="Times New Roman"/>
          <w:sz w:val="28"/>
        </w:rPr>
        <w:t xml:space="preserve">проводимых (организованных) </w:t>
      </w:r>
      <w:r>
        <w:rPr>
          <w:rFonts w:ascii="Times New Roman" w:hAnsi="Times New Roman" w:cs="Times New Roman"/>
          <w:sz w:val="28"/>
        </w:rPr>
        <w:t xml:space="preserve">муниципальными учреждениями культуры и искусства, подведомственными органам местного самоуправления муниципального образования «Ельнинский муниципальный округ» Смоленской области, при предъявлении документа, </w:t>
      </w:r>
      <w:r>
        <w:rPr>
          <w:rFonts w:ascii="Times New Roman" w:hAnsi="Times New Roman" w:cs="Times New Roman"/>
          <w:sz w:val="28"/>
        </w:rPr>
        <w:lastRenderedPageBreak/>
        <w:t xml:space="preserve">подтверждающего принадлежность к семье участника специальной военной операции.»; </w:t>
      </w:r>
    </w:p>
    <w:p w:rsidR="004531CC" w:rsidRPr="001C3692" w:rsidRDefault="004531CC" w:rsidP="001C3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подпункт 1.10 изложить в следующей редакции: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</w:p>
    <w:p w:rsidR="00F9737D" w:rsidRDefault="001C3692" w:rsidP="001C3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20371">
        <w:rPr>
          <w:rFonts w:ascii="Times New Roman" w:hAnsi="Times New Roman" w:cs="Times New Roman"/>
          <w:sz w:val="28"/>
        </w:rPr>
        <w:t xml:space="preserve">«1.10. Предоставление права на зачисление в первоочередном порядке в </w:t>
      </w:r>
      <w:r w:rsidR="0097288E">
        <w:rPr>
          <w:rFonts w:ascii="Times New Roman" w:hAnsi="Times New Roman" w:cs="Times New Roman"/>
          <w:sz w:val="28"/>
        </w:rPr>
        <w:t>муниципальную образовательную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образования, права на перевод в первоочередном порядке</w:t>
      </w:r>
      <w:r w:rsidR="00A4730C">
        <w:rPr>
          <w:rFonts w:ascii="Times New Roman" w:hAnsi="Times New Roman" w:cs="Times New Roman"/>
          <w:sz w:val="28"/>
        </w:rPr>
        <w:t xml:space="preserve"> </w:t>
      </w:r>
      <w:r w:rsidR="00A4730C" w:rsidRPr="00A4730C">
        <w:rPr>
          <w:rFonts w:ascii="Times New Roman" w:hAnsi="Times New Roman" w:cs="Times New Roman"/>
          <w:sz w:val="28"/>
        </w:rPr>
        <w:t>из одной областной муниципальной образовательной организации, осуществляющей образовательную деятельность по образовательным программам дошкольного образования или образовательным программам начального общего, основного общего и средне</w:t>
      </w:r>
      <w:r w:rsidR="00EA2EA6">
        <w:rPr>
          <w:rFonts w:ascii="Times New Roman" w:hAnsi="Times New Roman" w:cs="Times New Roman"/>
          <w:sz w:val="28"/>
        </w:rPr>
        <w:t xml:space="preserve">го общего образования, в другую </w:t>
      </w:r>
      <w:r w:rsidR="00A4730C" w:rsidRPr="00A4730C">
        <w:rPr>
          <w:rFonts w:ascii="Times New Roman" w:hAnsi="Times New Roman" w:cs="Times New Roman"/>
          <w:sz w:val="28"/>
        </w:rPr>
        <w:t>муниципальную образовательную организацию, осуществляющую образовательную деятельность по образовательным програм</w:t>
      </w:r>
      <w:r w:rsidR="00AD152F">
        <w:rPr>
          <w:rFonts w:ascii="Times New Roman" w:hAnsi="Times New Roman" w:cs="Times New Roman"/>
          <w:sz w:val="28"/>
        </w:rPr>
        <w:t>мам соответствующего уровня</w:t>
      </w:r>
      <w:r w:rsidR="00EA2EA6">
        <w:rPr>
          <w:rFonts w:ascii="Times New Roman" w:hAnsi="Times New Roman" w:cs="Times New Roman"/>
          <w:sz w:val="28"/>
        </w:rPr>
        <w:t xml:space="preserve"> по заявлению одного из родителей (законных представителей).»;</w:t>
      </w:r>
    </w:p>
    <w:p w:rsidR="00EA2EA6" w:rsidRDefault="00EA2EA6" w:rsidP="001C3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дополнить подпунктом 1.11 следующие содержание: </w:t>
      </w:r>
    </w:p>
    <w:p w:rsidR="00EA2EA6" w:rsidRDefault="00EA2EA6" w:rsidP="001C36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«1.11. Предоставление бесплатного посещения проводимых (организуемых) органами местного самоуправления муниципального образования «Ельнинский муниципальный округ» Смоленской области, физкультурно-спортивными организациями, подведомственными органам самоуправления муниципального образования «Ельнинский муниципальный округ» Смоленской области, спортивных мероприятий, включенных в календарный план официальных физкультурных мероприятий и спортивных мероприятий муниципального образования «Ельнинский муниципальный округ» Смоленской области, в том числе включающих в себя физкультурные мероприятия и спортивные мероприятия по реализации комплекса Всероссийского физкультурно-спортивного комплекса «Готов к труду и обороне» (ГТО).»;  </w:t>
      </w:r>
    </w:p>
    <w:p w:rsidR="00FB35ED" w:rsidRPr="00FB35ED" w:rsidRDefault="00FB35ED" w:rsidP="00FB35ED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B35ED">
        <w:rPr>
          <w:rFonts w:ascii="Times New Roman" w:hAnsi="Times New Roman" w:cs="Times New Roman"/>
          <w:sz w:val="28"/>
        </w:rPr>
        <w:t xml:space="preserve">пункт 4 изложить в следующей редакции: </w:t>
      </w:r>
    </w:p>
    <w:p w:rsidR="00FB35ED" w:rsidRPr="00FB35ED" w:rsidRDefault="00FB35ED" w:rsidP="00FB3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«4. Отделу культуры и спорта Администрации муниципального образования «Ельнинский муниципальный округ» Смоленской области (Панютина И.В.) в пределах своей компетенции организовать и обеспечить реализацию дополнительных мер социальной поддержки, предусмотренных подпунктами 1.1, 1.2, 1.6, 1.11 и пункта 1 настоящего постановления.».</w:t>
      </w:r>
    </w:p>
    <w:p w:rsidR="00E94212" w:rsidRDefault="00FB35ED" w:rsidP="00D22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D22FC9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Опубликовать</w:t>
      </w:r>
      <w:r w:rsidR="00D22FC9" w:rsidRPr="00D22FC9">
        <w:rPr>
          <w:rFonts w:ascii="Times New Roman" w:hAnsi="Times New Roman" w:cs="Times New Roman"/>
          <w:sz w:val="28"/>
        </w:rPr>
        <w:t xml:space="preserve"> настоящее постановление </w:t>
      </w:r>
      <w:r>
        <w:rPr>
          <w:rFonts w:ascii="Times New Roman" w:hAnsi="Times New Roman" w:cs="Times New Roman"/>
          <w:sz w:val="28"/>
        </w:rPr>
        <w:t>в газете «</w:t>
      </w:r>
      <w:proofErr w:type="spellStart"/>
      <w:r>
        <w:rPr>
          <w:rFonts w:ascii="Times New Roman" w:hAnsi="Times New Roman" w:cs="Times New Roman"/>
          <w:sz w:val="28"/>
        </w:rPr>
        <w:t>Знамя</w:t>
      </w:r>
      <w:r w:rsidR="000A1DB8">
        <w:rPr>
          <w:rFonts w:ascii="Times New Roman" w:hAnsi="Times New Roman" w:cs="Times New Roman"/>
          <w:sz w:val="28"/>
        </w:rPr>
        <w:t>.Ельня</w:t>
      </w:r>
      <w:proofErr w:type="spellEnd"/>
      <w:r>
        <w:rPr>
          <w:rFonts w:ascii="Times New Roman" w:hAnsi="Times New Roman" w:cs="Times New Roman"/>
          <w:sz w:val="28"/>
        </w:rPr>
        <w:t xml:space="preserve">» и разместить </w:t>
      </w:r>
      <w:r w:rsidR="00D22FC9" w:rsidRPr="00D22FC9">
        <w:rPr>
          <w:rFonts w:ascii="Times New Roman" w:hAnsi="Times New Roman" w:cs="Times New Roman"/>
          <w:sz w:val="28"/>
        </w:rPr>
        <w:t>на официальном сайте Администрации муниципального образования «Ельнинский муниципальный округ» Смоленской области в информационно-телек</w:t>
      </w:r>
      <w:r>
        <w:rPr>
          <w:rFonts w:ascii="Times New Roman" w:hAnsi="Times New Roman" w:cs="Times New Roman"/>
          <w:sz w:val="28"/>
        </w:rPr>
        <w:t>оммуникационной сети «Интернет».</w:t>
      </w:r>
    </w:p>
    <w:p w:rsidR="00FB35ED" w:rsidRDefault="00FB35ED" w:rsidP="00FB3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D22FC9">
        <w:rPr>
          <w:rFonts w:ascii="Times New Roman" w:hAnsi="Times New Roman" w:cs="Times New Roman"/>
          <w:sz w:val="28"/>
        </w:rPr>
        <w:t>Настоящее постановление вступает в силу</w:t>
      </w:r>
      <w:r>
        <w:rPr>
          <w:rFonts w:ascii="Times New Roman" w:hAnsi="Times New Roman" w:cs="Times New Roman"/>
          <w:sz w:val="28"/>
        </w:rPr>
        <w:t xml:space="preserve"> </w:t>
      </w:r>
      <w:r w:rsidR="000A1DB8">
        <w:rPr>
          <w:rFonts w:ascii="Times New Roman" w:hAnsi="Times New Roman" w:cs="Times New Roman"/>
          <w:sz w:val="28"/>
        </w:rPr>
        <w:t>со</w:t>
      </w:r>
      <w:r>
        <w:rPr>
          <w:rFonts w:ascii="Times New Roman" w:hAnsi="Times New Roman" w:cs="Times New Roman"/>
          <w:sz w:val="28"/>
        </w:rPr>
        <w:t xml:space="preserve"> дня его официального опубликования. </w:t>
      </w:r>
    </w:p>
    <w:p w:rsidR="00D22FC9" w:rsidRPr="00D22FC9" w:rsidRDefault="00F9254C" w:rsidP="00D22FC9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Контроль за исполнением настоящего постановления оставляю за собой.</w:t>
      </w:r>
    </w:p>
    <w:p w:rsidR="00D22FC9" w:rsidRDefault="00D22FC9" w:rsidP="00D22F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9254C" w:rsidRPr="00893683" w:rsidRDefault="001643C3" w:rsidP="00F9254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</w:t>
      </w:r>
      <w:r w:rsidR="008B211C">
        <w:rPr>
          <w:rFonts w:ascii="Times New Roman" w:hAnsi="Times New Roman" w:cs="Times New Roman"/>
          <w:sz w:val="28"/>
        </w:rPr>
        <w:t xml:space="preserve">                             </w:t>
      </w:r>
      <w:r w:rsidR="00EA2EA6">
        <w:rPr>
          <w:rFonts w:ascii="Times New Roman" w:hAnsi="Times New Roman" w:cs="Times New Roman"/>
          <w:sz w:val="28"/>
        </w:rPr>
        <w:t xml:space="preserve">      </w:t>
      </w:r>
      <w:r w:rsidR="008B211C">
        <w:rPr>
          <w:rFonts w:ascii="Times New Roman" w:hAnsi="Times New Roman" w:cs="Times New Roman"/>
          <w:sz w:val="28"/>
        </w:rPr>
        <w:t xml:space="preserve"> </w:t>
      </w:r>
      <w:r w:rsidR="00FB35ED">
        <w:rPr>
          <w:rFonts w:ascii="Times New Roman" w:hAnsi="Times New Roman" w:cs="Times New Roman"/>
          <w:sz w:val="28"/>
        </w:rPr>
        <w:t>Н.Д. Мищенков</w:t>
      </w:r>
    </w:p>
    <w:sectPr w:rsidR="00F9254C" w:rsidRPr="00893683" w:rsidSect="00665B1A">
      <w:headerReference w:type="default" r:id="rId10"/>
      <w:type w:val="continuous"/>
      <w:pgSz w:w="11906" w:h="16838"/>
      <w:pgMar w:top="993" w:right="850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409" w:rsidRDefault="00CF1409" w:rsidP="00A4730C">
      <w:pPr>
        <w:spacing w:after="0" w:line="240" w:lineRule="auto"/>
      </w:pPr>
      <w:r>
        <w:separator/>
      </w:r>
    </w:p>
  </w:endnote>
  <w:endnote w:type="continuationSeparator" w:id="0">
    <w:p w:rsidR="00CF1409" w:rsidRDefault="00CF1409" w:rsidP="00A4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409" w:rsidRDefault="00CF1409" w:rsidP="00A4730C">
      <w:pPr>
        <w:spacing w:after="0" w:line="240" w:lineRule="auto"/>
      </w:pPr>
      <w:r>
        <w:separator/>
      </w:r>
    </w:p>
  </w:footnote>
  <w:footnote w:type="continuationSeparator" w:id="0">
    <w:p w:rsidR="00CF1409" w:rsidRDefault="00CF1409" w:rsidP="00A47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7E" w:rsidRDefault="00093A7E">
    <w:pPr>
      <w:pStyle w:val="a5"/>
      <w:jc w:val="center"/>
    </w:pPr>
  </w:p>
  <w:p w:rsidR="00A4730C" w:rsidRDefault="00A473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208256"/>
      <w:docPartObj>
        <w:docPartGallery w:val="Page Numbers (Top of Page)"/>
        <w:docPartUnique/>
      </w:docPartObj>
    </w:sdtPr>
    <w:sdtEndPr/>
    <w:sdtContent>
      <w:p w:rsidR="00F21CE6" w:rsidRDefault="00F21C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1CC">
          <w:rPr>
            <w:noProof/>
          </w:rPr>
          <w:t>2</w:t>
        </w:r>
        <w:r>
          <w:fldChar w:fldCharType="end"/>
        </w:r>
      </w:p>
    </w:sdtContent>
  </w:sdt>
  <w:p w:rsidR="00093A7E" w:rsidRDefault="00093A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039E"/>
    <w:multiLevelType w:val="hybridMultilevel"/>
    <w:tmpl w:val="A14C70F0"/>
    <w:lvl w:ilvl="0" w:tplc="446C5B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2078E1"/>
    <w:multiLevelType w:val="hybridMultilevel"/>
    <w:tmpl w:val="813A2062"/>
    <w:lvl w:ilvl="0" w:tplc="E018993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1A8"/>
    <w:rsid w:val="00015684"/>
    <w:rsid w:val="0001750A"/>
    <w:rsid w:val="00093A7E"/>
    <w:rsid w:val="000A1DB8"/>
    <w:rsid w:val="000A1FB4"/>
    <w:rsid w:val="000B0D08"/>
    <w:rsid w:val="000B4D5E"/>
    <w:rsid w:val="000E4599"/>
    <w:rsid w:val="001401A8"/>
    <w:rsid w:val="00150A8E"/>
    <w:rsid w:val="001643C3"/>
    <w:rsid w:val="001C3692"/>
    <w:rsid w:val="001D6619"/>
    <w:rsid w:val="001E4CC1"/>
    <w:rsid w:val="00214279"/>
    <w:rsid w:val="00262AB9"/>
    <w:rsid w:val="0027560E"/>
    <w:rsid w:val="002839CA"/>
    <w:rsid w:val="002945E0"/>
    <w:rsid w:val="002E4C43"/>
    <w:rsid w:val="00306AFA"/>
    <w:rsid w:val="00400B4D"/>
    <w:rsid w:val="00431CE8"/>
    <w:rsid w:val="00442407"/>
    <w:rsid w:val="004531CC"/>
    <w:rsid w:val="004746F4"/>
    <w:rsid w:val="004C56C2"/>
    <w:rsid w:val="004E39C7"/>
    <w:rsid w:val="00522B10"/>
    <w:rsid w:val="0053386A"/>
    <w:rsid w:val="00553260"/>
    <w:rsid w:val="0058661A"/>
    <w:rsid w:val="0058791F"/>
    <w:rsid w:val="00665B1A"/>
    <w:rsid w:val="006F42E8"/>
    <w:rsid w:val="00775FE3"/>
    <w:rsid w:val="007D107A"/>
    <w:rsid w:val="007D7640"/>
    <w:rsid w:val="007E439E"/>
    <w:rsid w:val="00892269"/>
    <w:rsid w:val="00893683"/>
    <w:rsid w:val="008B211C"/>
    <w:rsid w:val="00904716"/>
    <w:rsid w:val="0097288E"/>
    <w:rsid w:val="009A4C9B"/>
    <w:rsid w:val="00A33401"/>
    <w:rsid w:val="00A4730C"/>
    <w:rsid w:val="00A81E59"/>
    <w:rsid w:val="00AD152F"/>
    <w:rsid w:val="00B56D65"/>
    <w:rsid w:val="00BD6289"/>
    <w:rsid w:val="00C20371"/>
    <w:rsid w:val="00C44C26"/>
    <w:rsid w:val="00C82487"/>
    <w:rsid w:val="00C93C12"/>
    <w:rsid w:val="00CC3174"/>
    <w:rsid w:val="00CE36E1"/>
    <w:rsid w:val="00CF0BBD"/>
    <w:rsid w:val="00CF113E"/>
    <w:rsid w:val="00CF1409"/>
    <w:rsid w:val="00D22FC9"/>
    <w:rsid w:val="00D23B04"/>
    <w:rsid w:val="00D51966"/>
    <w:rsid w:val="00D8780B"/>
    <w:rsid w:val="00D94AAD"/>
    <w:rsid w:val="00DA271F"/>
    <w:rsid w:val="00DF3416"/>
    <w:rsid w:val="00E77AC9"/>
    <w:rsid w:val="00E90F4C"/>
    <w:rsid w:val="00E94212"/>
    <w:rsid w:val="00EA2EA6"/>
    <w:rsid w:val="00F140C0"/>
    <w:rsid w:val="00F21CE6"/>
    <w:rsid w:val="00F9254C"/>
    <w:rsid w:val="00F94D20"/>
    <w:rsid w:val="00F9737D"/>
    <w:rsid w:val="00FB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2017D"/>
  <w15:docId w15:val="{84861B3C-D7AF-42F1-8897-4331F943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8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4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730C"/>
  </w:style>
  <w:style w:type="paragraph" w:styleId="a7">
    <w:name w:val="footer"/>
    <w:basedOn w:val="a"/>
    <w:link w:val="a8"/>
    <w:uiPriority w:val="99"/>
    <w:unhideWhenUsed/>
    <w:rsid w:val="00A47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730C"/>
  </w:style>
  <w:style w:type="paragraph" w:styleId="a9">
    <w:name w:val="List Paragraph"/>
    <w:basedOn w:val="a"/>
    <w:uiPriority w:val="34"/>
    <w:qFormat/>
    <w:rsid w:val="001C3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5688-4E16-4969-BEAC-291FE534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Юрист_1</cp:lastModifiedBy>
  <cp:revision>2</cp:revision>
  <cp:lastPrinted>2025-09-26T12:49:00Z</cp:lastPrinted>
  <dcterms:created xsi:type="dcterms:W3CDTF">2025-10-07T14:10:00Z</dcterms:created>
  <dcterms:modified xsi:type="dcterms:W3CDTF">2025-10-07T14:10:00Z</dcterms:modified>
</cp:coreProperties>
</file>