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D3E5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58825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DC014E" w:rsidRDefault="00DC014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7C30CC">
        <w:rPr>
          <w:sz w:val="28"/>
        </w:rPr>
        <w:t>24.01.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DC014E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7C30CC">
        <w:rPr>
          <w:sz w:val="28"/>
        </w:rPr>
        <w:t>78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1A2DC1" w:rsidRDefault="001A2DC1" w:rsidP="001A2DC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 жилищного строительства на территории муниципального образования «</w:t>
      </w:r>
      <w:r w:rsidR="006B287A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1A2DC1" w:rsidP="001A2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на территории Смоленской области земельных участков отдельным категориям граждан в собственность бесплатно и Положением о размере и порядке предоставления на территории Смоленской области отдельным категориям единовременной денежной компенсации взамен предоставления земельного участка в собственность бесплатно, утвержденными постановлением Правительства Смоленской области от 07.12.2023 № 169, Порядком формирования перечней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ведения садоводства, огородничества, для ведения личного подсобного хозяйства (приусадебные земельные участки), для индивидуального жилищного строительства на территории муниципально</w:t>
      </w:r>
      <w:r w:rsidR="0032488D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области, утвержденного постановлением Администрации муниципального образова</w:t>
      </w:r>
      <w:r w:rsidR="00DC014E">
        <w:rPr>
          <w:sz w:val="28"/>
          <w:szCs w:val="28"/>
        </w:rPr>
        <w:t>ния «Ельнинский 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A0748D" w:rsidRPr="00A0748D">
        <w:rPr>
          <w:sz w:val="28"/>
          <w:szCs w:val="28"/>
        </w:rPr>
        <w:t>20.01.2025 № 52</w:t>
      </w:r>
      <w:r>
        <w:rPr>
          <w:sz w:val="28"/>
          <w:szCs w:val="28"/>
        </w:rPr>
        <w:t xml:space="preserve">, Уставом муниципального </w:t>
      </w:r>
      <w:r>
        <w:rPr>
          <w:sz w:val="28"/>
          <w:szCs w:val="28"/>
        </w:rPr>
        <w:lastRenderedPageBreak/>
        <w:t xml:space="preserve">образования «Ельнинский </w:t>
      </w:r>
      <w:r w:rsidR="00DC014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</w:t>
      </w:r>
      <w:r w:rsidR="00DC014E">
        <w:rPr>
          <w:sz w:val="28"/>
          <w:szCs w:val="28"/>
        </w:rPr>
        <w:t>ленской области</w:t>
      </w:r>
      <w:r>
        <w:rPr>
          <w:sz w:val="28"/>
          <w:szCs w:val="28"/>
        </w:rPr>
        <w:t>, сведениями об основных характеристиках объекта недвижимости, Администрация муниципального образования «</w:t>
      </w:r>
      <w:r w:rsidR="00DC014E">
        <w:rPr>
          <w:sz w:val="28"/>
          <w:szCs w:val="28"/>
        </w:rPr>
        <w:t>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DC1" w:rsidRDefault="001A2DC1" w:rsidP="001A2DC1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</w:t>
      </w:r>
      <w:r w:rsidR="00DC014E">
        <w:rPr>
          <w:sz w:val="28"/>
          <w:szCs w:val="28"/>
        </w:rPr>
        <w:t xml:space="preserve"> жилищного строительства на 2025</w:t>
      </w:r>
      <w:r>
        <w:rPr>
          <w:sz w:val="28"/>
          <w:szCs w:val="28"/>
        </w:rPr>
        <w:t xml:space="preserve"> год.</w:t>
      </w:r>
    </w:p>
    <w:p w:rsidR="00DC014E" w:rsidRDefault="00DC014E" w:rsidP="00DC014E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«Ельнинский район» Смоле</w:t>
      </w:r>
      <w:r w:rsidR="00532133">
        <w:rPr>
          <w:sz w:val="28"/>
          <w:szCs w:val="28"/>
        </w:rPr>
        <w:t>нской области от 20.08.2024 № 454</w:t>
      </w:r>
      <w:r>
        <w:rPr>
          <w:sz w:val="28"/>
          <w:szCs w:val="28"/>
        </w:rPr>
        <w:t xml:space="preserve"> «Об утверждении перечня 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 </w:t>
      </w:r>
      <w:r w:rsidR="00532133">
        <w:rPr>
          <w:sz w:val="28"/>
          <w:szCs w:val="28"/>
        </w:rPr>
        <w:t>жилищного строительства на территории муниципального образования</w:t>
      </w:r>
      <w:r w:rsidR="002C4E6F">
        <w:rPr>
          <w:sz w:val="28"/>
          <w:szCs w:val="28"/>
        </w:rPr>
        <w:t xml:space="preserve"> «Ельнинский район</w:t>
      </w:r>
      <w:r>
        <w:rPr>
          <w:sz w:val="28"/>
          <w:szCs w:val="28"/>
        </w:rPr>
        <w:t>»</w:t>
      </w:r>
      <w:r w:rsidR="00532133">
        <w:rPr>
          <w:sz w:val="28"/>
          <w:szCs w:val="28"/>
        </w:rPr>
        <w:t xml:space="preserve"> (в редакции постановления от 24.12.2024 № 778)</w:t>
      </w:r>
      <w:r>
        <w:rPr>
          <w:sz w:val="28"/>
          <w:szCs w:val="28"/>
        </w:rPr>
        <w:t xml:space="preserve"> признать утратившим силу.</w:t>
      </w:r>
    </w:p>
    <w:p w:rsidR="00DC014E" w:rsidRDefault="00DC014E" w:rsidP="00DC014E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«Знамя» и разместить на официальном сайте Администрации муниципального образования «Ельнинский муниципальный округ» Смоленской области.</w:t>
      </w:r>
    </w:p>
    <w:p w:rsidR="000D5D20" w:rsidRPr="001A2DC1" w:rsidRDefault="001A2DC1" w:rsidP="001A2D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</w:t>
      </w:r>
      <w:r w:rsidR="00DC014E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 Кизунову С.В.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532133" w:rsidRDefault="00532133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532133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F92ECB" w:rsidRDefault="00F92ECB" w:rsidP="00CD081D">
      <w:pPr>
        <w:pStyle w:val="a3"/>
        <w:ind w:left="0" w:right="-55" w:firstLine="0"/>
        <w:jc w:val="both"/>
        <w:rPr>
          <w:sz w:val="28"/>
        </w:rPr>
      </w:pPr>
    </w:p>
    <w:p w:rsidR="00F92ECB" w:rsidRDefault="00F92ECB">
      <w:pPr>
        <w:rPr>
          <w:sz w:val="28"/>
        </w:rPr>
      </w:pPr>
      <w:r>
        <w:rPr>
          <w:sz w:val="28"/>
        </w:rPr>
        <w:br w:type="page"/>
      </w:r>
    </w:p>
    <w:p w:rsidR="00F92ECB" w:rsidRDefault="00F92ECB" w:rsidP="007C30CC">
      <w:pPr>
        <w:pStyle w:val="a3"/>
        <w:ind w:left="0" w:right="2266" w:firstLine="0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F92ECB" w:rsidRDefault="00F92ECB" w:rsidP="007C30CC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F92ECB" w:rsidRDefault="00F92ECB" w:rsidP="007C30CC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муниципального</w:t>
      </w:r>
      <w:r w:rsidR="009E4B6B">
        <w:rPr>
          <w:sz w:val="28"/>
        </w:rPr>
        <w:t xml:space="preserve">      </w:t>
      </w:r>
      <w:r>
        <w:rPr>
          <w:sz w:val="28"/>
        </w:rPr>
        <w:t xml:space="preserve"> образования</w:t>
      </w:r>
    </w:p>
    <w:p w:rsidR="009E4B6B" w:rsidRDefault="009E4B6B" w:rsidP="007C30CC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«Ельнинский      муниципальный</w:t>
      </w:r>
    </w:p>
    <w:p w:rsidR="00F92ECB" w:rsidRDefault="009E4B6B" w:rsidP="007C30CC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округ</w:t>
      </w:r>
      <w:r w:rsidR="00F92ECB">
        <w:rPr>
          <w:sz w:val="28"/>
        </w:rPr>
        <w:t>»</w:t>
      </w:r>
      <w:r>
        <w:rPr>
          <w:sz w:val="28"/>
        </w:rPr>
        <w:t xml:space="preserve">      </w:t>
      </w:r>
      <w:r w:rsidR="00F92ECB">
        <w:rPr>
          <w:sz w:val="28"/>
        </w:rPr>
        <w:t>Смоленской</w:t>
      </w:r>
      <w:r>
        <w:rPr>
          <w:sz w:val="28"/>
        </w:rPr>
        <w:t xml:space="preserve">    области</w:t>
      </w:r>
    </w:p>
    <w:p w:rsidR="00F92ECB" w:rsidRDefault="009E4B6B" w:rsidP="007C30CC">
      <w:pPr>
        <w:pStyle w:val="a3"/>
        <w:ind w:left="0" w:right="1557" w:firstLine="0"/>
        <w:jc w:val="right"/>
        <w:rPr>
          <w:sz w:val="28"/>
        </w:rPr>
      </w:pPr>
      <w:bookmarkStart w:id="0" w:name="_GoBack"/>
      <w:r>
        <w:rPr>
          <w:sz w:val="28"/>
        </w:rPr>
        <w:t xml:space="preserve">от </w:t>
      </w:r>
      <w:r w:rsidR="007C30CC">
        <w:rPr>
          <w:sz w:val="28"/>
        </w:rPr>
        <w:t>24.01.</w:t>
      </w:r>
      <w:r>
        <w:rPr>
          <w:sz w:val="28"/>
        </w:rPr>
        <w:t>2025</w:t>
      </w:r>
      <w:r w:rsidR="00F92ECB">
        <w:rPr>
          <w:sz w:val="28"/>
        </w:rPr>
        <w:t xml:space="preserve"> № </w:t>
      </w:r>
      <w:r w:rsidR="007C30CC">
        <w:rPr>
          <w:sz w:val="28"/>
        </w:rPr>
        <w:t>78</w:t>
      </w:r>
    </w:p>
    <w:bookmarkEnd w:id="0"/>
    <w:p w:rsidR="00F92ECB" w:rsidRDefault="00F92ECB" w:rsidP="00F92ECB">
      <w:pPr>
        <w:pStyle w:val="a3"/>
        <w:ind w:left="0" w:right="-55" w:firstLine="0"/>
        <w:jc w:val="both"/>
        <w:rPr>
          <w:sz w:val="28"/>
        </w:rPr>
      </w:pP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ПЕРЕЧЕНЬ</w:t>
      </w: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земельных участков, предоставляемых участникам специальной военной операции и членам семей погибшего (умершего) участника специальной военной операции, имеющим право на предоставление земельного участка в собственность бесплатно для индивидуального жилищного строительства</w:t>
      </w:r>
    </w:p>
    <w:p w:rsidR="00F92ECB" w:rsidRDefault="00F92ECB" w:rsidP="00F92ECB">
      <w:pPr>
        <w:pStyle w:val="a3"/>
        <w:ind w:left="0" w:right="-55" w:firstLine="0"/>
        <w:jc w:val="center"/>
        <w:rPr>
          <w:sz w:val="28"/>
        </w:rPr>
      </w:pPr>
    </w:p>
    <w:tbl>
      <w:tblPr>
        <w:tblStyle w:val="a9"/>
        <w:tblW w:w="9911" w:type="dxa"/>
        <w:tblLook w:val="04A0" w:firstRow="1" w:lastRow="0" w:firstColumn="1" w:lastColumn="0" w:noHBand="0" w:noVBand="1"/>
      </w:tblPr>
      <w:tblGrid>
        <w:gridCol w:w="540"/>
        <w:gridCol w:w="2112"/>
        <w:gridCol w:w="2146"/>
        <w:gridCol w:w="1301"/>
        <w:gridCol w:w="2070"/>
        <w:gridCol w:w="1742"/>
      </w:tblGrid>
      <w:tr w:rsidR="00F92ECB" w:rsidTr="0022116E">
        <w:trPr>
          <w:trHeight w:val="794"/>
        </w:trPr>
        <w:tc>
          <w:tcPr>
            <w:tcW w:w="540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№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95" w:type="dxa"/>
          </w:tcPr>
          <w:p w:rsidR="00F92ECB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452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Площадь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кв.м.</w:t>
            </w:r>
          </w:p>
        </w:tc>
        <w:tc>
          <w:tcPr>
            <w:tcW w:w="2130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 xml:space="preserve">Разрешенное </w:t>
            </w:r>
          </w:p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1465" w:type="dxa"/>
          </w:tcPr>
          <w:p w:rsidR="00F92ECB" w:rsidRPr="00F10344" w:rsidRDefault="00F92ECB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Обременение</w:t>
            </w:r>
          </w:p>
        </w:tc>
      </w:tr>
      <w:tr w:rsidR="00F92ECB" w:rsidTr="0022116E">
        <w:trPr>
          <w:trHeight w:val="680"/>
        </w:trPr>
        <w:tc>
          <w:tcPr>
            <w:tcW w:w="540" w:type="dxa"/>
            <w:vAlign w:val="center"/>
          </w:tcPr>
          <w:p w:rsidR="00F92ECB" w:rsidRPr="00D17B9F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 w:rsidRPr="00D17B9F">
              <w:rPr>
                <w:sz w:val="24"/>
                <w:szCs w:val="24"/>
              </w:rPr>
              <w:t>1.</w:t>
            </w:r>
          </w:p>
        </w:tc>
        <w:tc>
          <w:tcPr>
            <w:tcW w:w="2129" w:type="dxa"/>
            <w:vAlign w:val="center"/>
          </w:tcPr>
          <w:p w:rsidR="00F92ECB" w:rsidRPr="00F10344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67:08:0010112:392</w:t>
            </w:r>
          </w:p>
        </w:tc>
        <w:tc>
          <w:tcPr>
            <w:tcW w:w="2195" w:type="dxa"/>
          </w:tcPr>
          <w:p w:rsidR="00F92ECB" w:rsidRDefault="00F92ECB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F10344">
              <w:rPr>
                <w:sz w:val="24"/>
                <w:szCs w:val="24"/>
              </w:rPr>
              <w:t xml:space="preserve">Смоленская область, </w:t>
            </w:r>
            <w:r>
              <w:rPr>
                <w:sz w:val="24"/>
                <w:szCs w:val="24"/>
              </w:rPr>
              <w:t xml:space="preserve">Ельнинский район, </w:t>
            </w:r>
          </w:p>
          <w:p w:rsidR="009E4B6B" w:rsidRDefault="00F92ECB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Ельнинское, г. Ельня, ул. Гвардейская,</w:t>
            </w:r>
          </w:p>
          <w:p w:rsidR="00F92ECB" w:rsidRPr="00F10344" w:rsidRDefault="00F92ECB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уч. 67</w:t>
            </w:r>
          </w:p>
        </w:tc>
        <w:tc>
          <w:tcPr>
            <w:tcW w:w="1452" w:type="dxa"/>
            <w:vAlign w:val="center"/>
          </w:tcPr>
          <w:p w:rsidR="00F92ECB" w:rsidRPr="00F10344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</w:t>
            </w:r>
          </w:p>
        </w:tc>
        <w:tc>
          <w:tcPr>
            <w:tcW w:w="2130" w:type="dxa"/>
            <w:vAlign w:val="center"/>
          </w:tcPr>
          <w:p w:rsidR="00BC2F8C" w:rsidRDefault="00BC2F8C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F92ECB" w:rsidRPr="00F10344" w:rsidRDefault="00BC2F8C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</w:p>
          <w:p w:rsidR="00F92ECB" w:rsidRPr="00F10344" w:rsidRDefault="00F92EC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92ECB" w:rsidRDefault="00F92ECB" w:rsidP="006421AA">
            <w:pPr>
              <w:pStyle w:val="a3"/>
              <w:spacing w:line="360" w:lineRule="auto"/>
              <w:ind w:left="0" w:right="-55" w:firstLine="0"/>
              <w:rPr>
                <w:sz w:val="24"/>
                <w:szCs w:val="24"/>
              </w:rPr>
            </w:pPr>
          </w:p>
          <w:p w:rsidR="00F92ECB" w:rsidRDefault="006421AA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1BF3">
              <w:rPr>
                <w:sz w:val="24"/>
                <w:szCs w:val="24"/>
              </w:rPr>
              <w:t>хранная зона инженерных коммуникаций – 15 кв. м</w:t>
            </w:r>
          </w:p>
        </w:tc>
      </w:tr>
      <w:tr w:rsidR="009E4B6B" w:rsidTr="006421AA">
        <w:trPr>
          <w:trHeight w:val="680"/>
        </w:trPr>
        <w:tc>
          <w:tcPr>
            <w:tcW w:w="540" w:type="dxa"/>
            <w:vAlign w:val="center"/>
          </w:tcPr>
          <w:p w:rsidR="009E4B6B" w:rsidRPr="00D17B9F" w:rsidRDefault="009E4B6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9" w:type="dxa"/>
            <w:vAlign w:val="center"/>
          </w:tcPr>
          <w:p w:rsidR="009E4B6B" w:rsidRDefault="009E4B6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67:08:0010268:15</w:t>
            </w:r>
          </w:p>
        </w:tc>
        <w:tc>
          <w:tcPr>
            <w:tcW w:w="2195" w:type="dxa"/>
          </w:tcPr>
          <w:p w:rsidR="009E4B6B" w:rsidRDefault="006421AA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F10344">
              <w:rPr>
                <w:sz w:val="24"/>
                <w:szCs w:val="24"/>
              </w:rPr>
              <w:t xml:space="preserve">Смоленская область, </w:t>
            </w:r>
            <w:r>
              <w:rPr>
                <w:sz w:val="24"/>
                <w:szCs w:val="24"/>
              </w:rPr>
              <w:t>Ельнинский район, пер. Зуева</w:t>
            </w:r>
          </w:p>
          <w:p w:rsidR="006421AA" w:rsidRDefault="006421AA" w:rsidP="0022116E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E4B6B" w:rsidRDefault="006421AA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0" w:type="dxa"/>
            <w:vAlign w:val="center"/>
          </w:tcPr>
          <w:p w:rsidR="00BC2F8C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6421AA" w:rsidRPr="00F10344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жилищного строительства</w:t>
            </w:r>
          </w:p>
          <w:p w:rsidR="009E4B6B" w:rsidRDefault="009E4B6B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9E4B6B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080D" w:rsidTr="006421AA">
        <w:trPr>
          <w:trHeight w:val="680"/>
        </w:trPr>
        <w:tc>
          <w:tcPr>
            <w:tcW w:w="540" w:type="dxa"/>
            <w:vAlign w:val="center"/>
          </w:tcPr>
          <w:p w:rsidR="0005080D" w:rsidRDefault="0005080D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29" w:type="dxa"/>
            <w:vAlign w:val="center"/>
          </w:tcPr>
          <w:p w:rsidR="0005080D" w:rsidRPr="000B12BA" w:rsidRDefault="009C5A65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0B12BA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67:08:0010209:</w:t>
              </w:r>
              <w:r w:rsidR="007642E3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13</w:t>
              </w:r>
              <w:r w:rsidR="0005080D" w:rsidRPr="000B12BA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9</w:t>
              </w:r>
            </w:hyperlink>
          </w:p>
        </w:tc>
        <w:tc>
          <w:tcPr>
            <w:tcW w:w="2195" w:type="dxa"/>
          </w:tcPr>
          <w:p w:rsidR="0005080D" w:rsidRPr="003A004F" w:rsidRDefault="003A004F" w:rsidP="003A004F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3A004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оссийская Федерация</w:t>
            </w:r>
            <w:r w:rsidRPr="003A004F">
              <w:rPr>
                <w:sz w:val="24"/>
                <w:szCs w:val="24"/>
              </w:rPr>
              <w:t>, Смоленская область, Ельнинский район, Ельнинское городское поселение, г. Ельня, ул. Рославльское шоссе, юго-западнее земельного участка с кадастровым номером 67:08:0010209:136</w:t>
            </w:r>
          </w:p>
        </w:tc>
        <w:tc>
          <w:tcPr>
            <w:tcW w:w="1452" w:type="dxa"/>
            <w:vAlign w:val="center"/>
          </w:tcPr>
          <w:p w:rsidR="0005080D" w:rsidRDefault="00BC2F8C" w:rsidP="0022116E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30" w:type="dxa"/>
            <w:vAlign w:val="center"/>
          </w:tcPr>
          <w:p w:rsidR="0005080D" w:rsidRPr="00BC2F8C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 w:rsidRPr="00BC2F8C">
              <w:rPr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465" w:type="dxa"/>
            <w:vAlign w:val="center"/>
          </w:tcPr>
          <w:p w:rsidR="0005080D" w:rsidRPr="00BC2F8C" w:rsidRDefault="00BC2F8C" w:rsidP="006421AA">
            <w:pPr>
              <w:pStyle w:val="a3"/>
              <w:spacing w:line="360" w:lineRule="auto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65" w:rsidRDefault="009C5A65">
      <w:r>
        <w:separator/>
      </w:r>
    </w:p>
  </w:endnote>
  <w:endnote w:type="continuationSeparator" w:id="0">
    <w:p w:rsidR="009C5A65" w:rsidRDefault="009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65" w:rsidRDefault="009C5A65">
      <w:r>
        <w:separator/>
      </w:r>
    </w:p>
  </w:footnote>
  <w:footnote w:type="continuationSeparator" w:id="0">
    <w:p w:rsidR="009C5A65" w:rsidRDefault="009C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26C0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726C0E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30CC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5080D"/>
    <w:rsid w:val="00073E82"/>
    <w:rsid w:val="00096612"/>
    <w:rsid w:val="000A4743"/>
    <w:rsid w:val="000A70F7"/>
    <w:rsid w:val="000B12BA"/>
    <w:rsid w:val="000B2952"/>
    <w:rsid w:val="000C673E"/>
    <w:rsid w:val="000C6902"/>
    <w:rsid w:val="000D1051"/>
    <w:rsid w:val="000D2FA2"/>
    <w:rsid w:val="000D3318"/>
    <w:rsid w:val="000D5D20"/>
    <w:rsid w:val="000D643D"/>
    <w:rsid w:val="000E094A"/>
    <w:rsid w:val="000F706F"/>
    <w:rsid w:val="001032D5"/>
    <w:rsid w:val="001133D2"/>
    <w:rsid w:val="00130F75"/>
    <w:rsid w:val="001713F3"/>
    <w:rsid w:val="00171485"/>
    <w:rsid w:val="00190F9C"/>
    <w:rsid w:val="001969DC"/>
    <w:rsid w:val="001A2DC1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C4E6F"/>
    <w:rsid w:val="002C7506"/>
    <w:rsid w:val="002D3E59"/>
    <w:rsid w:val="002D6FC2"/>
    <w:rsid w:val="002F4DD8"/>
    <w:rsid w:val="00301298"/>
    <w:rsid w:val="0032385B"/>
    <w:rsid w:val="0032488D"/>
    <w:rsid w:val="00361486"/>
    <w:rsid w:val="00361B03"/>
    <w:rsid w:val="003674D9"/>
    <w:rsid w:val="0038073A"/>
    <w:rsid w:val="003A004F"/>
    <w:rsid w:val="003A762A"/>
    <w:rsid w:val="003E3199"/>
    <w:rsid w:val="0040610E"/>
    <w:rsid w:val="00411BBA"/>
    <w:rsid w:val="00430578"/>
    <w:rsid w:val="00450F3D"/>
    <w:rsid w:val="004516A7"/>
    <w:rsid w:val="0046218A"/>
    <w:rsid w:val="00476DE3"/>
    <w:rsid w:val="00477140"/>
    <w:rsid w:val="00480093"/>
    <w:rsid w:val="004920BD"/>
    <w:rsid w:val="00492D32"/>
    <w:rsid w:val="004B02EB"/>
    <w:rsid w:val="004B2AA9"/>
    <w:rsid w:val="004D6FF0"/>
    <w:rsid w:val="004E2572"/>
    <w:rsid w:val="004E2B5B"/>
    <w:rsid w:val="004F193E"/>
    <w:rsid w:val="004F1E29"/>
    <w:rsid w:val="004F744B"/>
    <w:rsid w:val="00532133"/>
    <w:rsid w:val="00564F8F"/>
    <w:rsid w:val="005C048F"/>
    <w:rsid w:val="005E1256"/>
    <w:rsid w:val="005E2596"/>
    <w:rsid w:val="005E6FA8"/>
    <w:rsid w:val="005F5E8F"/>
    <w:rsid w:val="00603E78"/>
    <w:rsid w:val="006046F5"/>
    <w:rsid w:val="006421AA"/>
    <w:rsid w:val="006561AD"/>
    <w:rsid w:val="00662123"/>
    <w:rsid w:val="00662C48"/>
    <w:rsid w:val="00667029"/>
    <w:rsid w:val="00685135"/>
    <w:rsid w:val="006B287A"/>
    <w:rsid w:val="006B2ECD"/>
    <w:rsid w:val="006C4E50"/>
    <w:rsid w:val="006F1C88"/>
    <w:rsid w:val="007109A0"/>
    <w:rsid w:val="00725D3A"/>
    <w:rsid w:val="00726C0E"/>
    <w:rsid w:val="007642E3"/>
    <w:rsid w:val="00774E1C"/>
    <w:rsid w:val="00790CF2"/>
    <w:rsid w:val="007A3696"/>
    <w:rsid w:val="007A63F6"/>
    <w:rsid w:val="007A7D30"/>
    <w:rsid w:val="007C30CC"/>
    <w:rsid w:val="007C4E51"/>
    <w:rsid w:val="007E45B2"/>
    <w:rsid w:val="007E49B3"/>
    <w:rsid w:val="007F3D05"/>
    <w:rsid w:val="00803C2B"/>
    <w:rsid w:val="00820C9C"/>
    <w:rsid w:val="00837437"/>
    <w:rsid w:val="00853284"/>
    <w:rsid w:val="00864CA9"/>
    <w:rsid w:val="00872671"/>
    <w:rsid w:val="00877DE7"/>
    <w:rsid w:val="00893A51"/>
    <w:rsid w:val="00897F8D"/>
    <w:rsid w:val="008A552D"/>
    <w:rsid w:val="008C7623"/>
    <w:rsid w:val="009066E4"/>
    <w:rsid w:val="00914E50"/>
    <w:rsid w:val="009234D3"/>
    <w:rsid w:val="00937F29"/>
    <w:rsid w:val="009636A7"/>
    <w:rsid w:val="00970DA0"/>
    <w:rsid w:val="00974088"/>
    <w:rsid w:val="009865F0"/>
    <w:rsid w:val="009B235B"/>
    <w:rsid w:val="009B37A8"/>
    <w:rsid w:val="009C5A65"/>
    <w:rsid w:val="009D7AE4"/>
    <w:rsid w:val="009E4B6B"/>
    <w:rsid w:val="009E7341"/>
    <w:rsid w:val="009F35A6"/>
    <w:rsid w:val="00A0748D"/>
    <w:rsid w:val="00A161D1"/>
    <w:rsid w:val="00A27815"/>
    <w:rsid w:val="00A54AB0"/>
    <w:rsid w:val="00A71242"/>
    <w:rsid w:val="00AA0EE1"/>
    <w:rsid w:val="00AB2A72"/>
    <w:rsid w:val="00AB5730"/>
    <w:rsid w:val="00AC09AE"/>
    <w:rsid w:val="00AF1A69"/>
    <w:rsid w:val="00B042EB"/>
    <w:rsid w:val="00B06304"/>
    <w:rsid w:val="00B13CA5"/>
    <w:rsid w:val="00B51AFA"/>
    <w:rsid w:val="00B61BF3"/>
    <w:rsid w:val="00B946C9"/>
    <w:rsid w:val="00BC2F8C"/>
    <w:rsid w:val="00BC5911"/>
    <w:rsid w:val="00C21743"/>
    <w:rsid w:val="00C613E9"/>
    <w:rsid w:val="00C8392F"/>
    <w:rsid w:val="00CC1ED6"/>
    <w:rsid w:val="00CD081D"/>
    <w:rsid w:val="00CD4291"/>
    <w:rsid w:val="00CD48D6"/>
    <w:rsid w:val="00CE430E"/>
    <w:rsid w:val="00CF368B"/>
    <w:rsid w:val="00D04B85"/>
    <w:rsid w:val="00D62D34"/>
    <w:rsid w:val="00D67ED2"/>
    <w:rsid w:val="00D80FE6"/>
    <w:rsid w:val="00DC014E"/>
    <w:rsid w:val="00DC6B72"/>
    <w:rsid w:val="00DD2A6F"/>
    <w:rsid w:val="00DE27BD"/>
    <w:rsid w:val="00DE74A8"/>
    <w:rsid w:val="00E175AB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D1C2D"/>
    <w:rsid w:val="00EF02AF"/>
    <w:rsid w:val="00F3730F"/>
    <w:rsid w:val="00F45124"/>
    <w:rsid w:val="00F55C8A"/>
    <w:rsid w:val="00F8030B"/>
    <w:rsid w:val="00F92ECB"/>
    <w:rsid w:val="00FA6956"/>
    <w:rsid w:val="00FB5357"/>
    <w:rsid w:val="00FE013D"/>
    <w:rsid w:val="00FE07DB"/>
    <w:rsid w:val="00FF222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2C3C4"/>
  <w15:docId w15:val="{9C651C97-749F-42E1-ADE0-11598A5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C014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50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7:08:0010209:1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2025-02-18T13:58:00Z</dcterms:created>
  <dcterms:modified xsi:type="dcterms:W3CDTF">2025-02-18T13:58:00Z</dcterms:modified>
</cp:coreProperties>
</file>