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BDC63" w14:textId="77777777" w:rsidR="00CE514E" w:rsidRPr="00FC54A4" w:rsidRDefault="00CE514E">
      <w:pPr>
        <w:pStyle w:val="a6"/>
        <w:rPr>
          <w:sz w:val="24"/>
          <w:szCs w:val="24"/>
        </w:rPr>
      </w:pPr>
    </w:p>
    <w:p w14:paraId="62828FBD" w14:textId="77777777" w:rsidR="00CE514E" w:rsidRPr="00FC54A4" w:rsidRDefault="00CE514E" w:rsidP="00CE514E">
      <w:pPr>
        <w:suppressAutoHyphens w:val="0"/>
        <w:spacing w:line="360" w:lineRule="auto"/>
        <w:jc w:val="center"/>
        <w:rPr>
          <w:b/>
        </w:rPr>
      </w:pPr>
      <w:r w:rsidRPr="00FC54A4">
        <w:rPr>
          <w:b/>
          <w:noProof/>
        </w:rPr>
        <w:drawing>
          <wp:inline distT="0" distB="0" distL="0" distR="0" wp14:anchorId="5AFE023D" wp14:editId="5DA8B872">
            <wp:extent cx="76200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14:paraId="45D13454" w14:textId="77777777" w:rsidR="00CE514E" w:rsidRPr="00FC54A4" w:rsidRDefault="00CE514E" w:rsidP="00CE514E">
      <w:pPr>
        <w:suppressAutoHyphens w:val="0"/>
        <w:spacing w:line="360" w:lineRule="auto"/>
        <w:jc w:val="center"/>
        <w:rPr>
          <w:sz w:val="14"/>
        </w:rPr>
      </w:pPr>
    </w:p>
    <w:p w14:paraId="05D15F39" w14:textId="77777777" w:rsidR="00CE514E" w:rsidRPr="00FC54A4" w:rsidRDefault="00CE514E" w:rsidP="00CE514E">
      <w:pPr>
        <w:widowControl w:val="0"/>
        <w:suppressAutoHyphens w:val="0"/>
        <w:jc w:val="center"/>
        <w:rPr>
          <w:spacing w:val="20"/>
          <w:kern w:val="28"/>
          <w:sz w:val="28"/>
        </w:rPr>
      </w:pPr>
      <w:r w:rsidRPr="00FC54A4">
        <w:rPr>
          <w:spacing w:val="20"/>
          <w:kern w:val="28"/>
          <w:sz w:val="28"/>
        </w:rPr>
        <w:t>АДМИНИСТРАЦИЯ МУНИЦИПАЛЬНОГО ОБРАЗОВАНИЯ</w:t>
      </w:r>
    </w:p>
    <w:p w14:paraId="4C3EC5FA" w14:textId="77777777" w:rsidR="00CE514E" w:rsidRPr="00FC54A4" w:rsidRDefault="00CE514E" w:rsidP="00CE514E">
      <w:pPr>
        <w:widowControl w:val="0"/>
        <w:suppressAutoHyphens w:val="0"/>
        <w:jc w:val="center"/>
        <w:rPr>
          <w:spacing w:val="20"/>
          <w:kern w:val="28"/>
          <w:sz w:val="28"/>
        </w:rPr>
      </w:pPr>
      <w:r w:rsidRPr="00FC54A4">
        <w:rPr>
          <w:spacing w:val="20"/>
          <w:kern w:val="28"/>
          <w:sz w:val="28"/>
        </w:rPr>
        <w:t>«ЕЛЬНИНСКИЙ МУНИЦИПАЛЬНЫЙ ОКРУГ»</w:t>
      </w:r>
    </w:p>
    <w:p w14:paraId="1F3DF179" w14:textId="77777777" w:rsidR="00CE514E" w:rsidRPr="00FC54A4" w:rsidRDefault="00CE514E" w:rsidP="00CE514E">
      <w:pPr>
        <w:widowControl w:val="0"/>
        <w:suppressAutoHyphens w:val="0"/>
        <w:jc w:val="center"/>
        <w:rPr>
          <w:spacing w:val="20"/>
          <w:kern w:val="28"/>
          <w:sz w:val="28"/>
        </w:rPr>
      </w:pPr>
      <w:r w:rsidRPr="00FC54A4">
        <w:rPr>
          <w:spacing w:val="20"/>
          <w:kern w:val="28"/>
          <w:sz w:val="28"/>
        </w:rPr>
        <w:t xml:space="preserve"> СМОЛЕНСКОЙ ОБЛАСТИ</w:t>
      </w:r>
    </w:p>
    <w:p w14:paraId="266566C8" w14:textId="77777777" w:rsidR="00CE514E" w:rsidRPr="00FC54A4" w:rsidRDefault="00CE514E" w:rsidP="00CE514E">
      <w:pPr>
        <w:widowControl w:val="0"/>
        <w:suppressAutoHyphens w:val="0"/>
        <w:rPr>
          <w:kern w:val="28"/>
          <w:sz w:val="28"/>
          <w:szCs w:val="32"/>
        </w:rPr>
      </w:pPr>
    </w:p>
    <w:p w14:paraId="1B24C67F" w14:textId="77777777" w:rsidR="00CE514E" w:rsidRPr="00FC54A4" w:rsidRDefault="00CE514E" w:rsidP="00CE514E">
      <w:pPr>
        <w:widowControl w:val="0"/>
        <w:suppressAutoHyphens w:val="0"/>
        <w:spacing w:line="360" w:lineRule="auto"/>
        <w:jc w:val="center"/>
        <w:rPr>
          <w:b/>
          <w:sz w:val="28"/>
          <w:szCs w:val="28"/>
        </w:rPr>
      </w:pPr>
      <w:r w:rsidRPr="00FC54A4">
        <w:rPr>
          <w:b/>
          <w:sz w:val="28"/>
          <w:szCs w:val="28"/>
        </w:rPr>
        <w:t>П О С Т А Н О В Л Е Н И Е</w:t>
      </w:r>
    </w:p>
    <w:p w14:paraId="6CDFC6AF" w14:textId="77777777" w:rsidR="00CE514E" w:rsidRPr="00FC54A4" w:rsidRDefault="00CE514E" w:rsidP="00CE514E">
      <w:pPr>
        <w:pStyle w:val="a6"/>
        <w:jc w:val="center"/>
        <w:rPr>
          <w:sz w:val="24"/>
          <w:szCs w:val="24"/>
        </w:rPr>
      </w:pPr>
    </w:p>
    <w:p w14:paraId="5FD60B87" w14:textId="77777777" w:rsidR="00371FCC" w:rsidRPr="00FC54A4" w:rsidRDefault="00371FCC">
      <w:pPr>
        <w:pStyle w:val="a6"/>
        <w:rPr>
          <w:sz w:val="24"/>
          <w:szCs w:val="24"/>
        </w:rPr>
      </w:pPr>
    </w:p>
    <w:p w14:paraId="31851FDF" w14:textId="7C1857D3" w:rsidR="00DD0B80" w:rsidRPr="00FC54A4" w:rsidRDefault="00DD0B80" w:rsidP="00DD0B80">
      <w:pPr>
        <w:pStyle w:val="aa"/>
        <w:ind w:right="1255"/>
        <w:rPr>
          <w:rFonts w:cs="Times New Roman"/>
        </w:rPr>
      </w:pPr>
      <w:r w:rsidRPr="00FC54A4">
        <w:rPr>
          <w:rFonts w:cs="Times New Roman"/>
        </w:rPr>
        <w:t xml:space="preserve">от </w:t>
      </w:r>
      <w:r w:rsidR="00233BBE">
        <w:rPr>
          <w:rFonts w:cs="Times New Roman"/>
        </w:rPr>
        <w:t>16.06.</w:t>
      </w:r>
      <w:r w:rsidR="00BA7E12">
        <w:rPr>
          <w:rFonts w:cs="Times New Roman"/>
        </w:rPr>
        <w:t>2025</w:t>
      </w:r>
      <w:r w:rsidRPr="00FC54A4">
        <w:rPr>
          <w:rFonts w:cs="Times New Roman"/>
        </w:rPr>
        <w:t xml:space="preserve"> № </w:t>
      </w:r>
      <w:r w:rsidR="00233BBE">
        <w:rPr>
          <w:rFonts w:cs="Times New Roman"/>
        </w:rPr>
        <w:t>564</w:t>
      </w:r>
    </w:p>
    <w:p w14:paraId="5B248214" w14:textId="77777777" w:rsidR="00DD0B80" w:rsidRPr="00FC54A4" w:rsidRDefault="00DD0B80" w:rsidP="00DD0B80">
      <w:pPr>
        <w:pStyle w:val="aa"/>
        <w:ind w:right="1255"/>
        <w:rPr>
          <w:rFonts w:cs="Times New Roman"/>
          <w:sz w:val="36"/>
        </w:rPr>
      </w:pPr>
      <w:r w:rsidRPr="00FC54A4">
        <w:rPr>
          <w:rFonts w:cs="Times New Roman"/>
          <w:sz w:val="22"/>
          <w:szCs w:val="16"/>
        </w:rPr>
        <w:t>г. Ельня</w:t>
      </w:r>
    </w:p>
    <w:p w14:paraId="229F31D4" w14:textId="77777777" w:rsidR="00DD0B80" w:rsidRPr="00FC54A4" w:rsidRDefault="00DD0B80" w:rsidP="00DD0B80">
      <w:pPr>
        <w:pStyle w:val="aa"/>
        <w:ind w:right="-55"/>
        <w:jc w:val="both"/>
        <w:rPr>
          <w:rFonts w:cs="Times New Roman"/>
        </w:rPr>
      </w:pPr>
    </w:p>
    <w:p w14:paraId="50474F75" w14:textId="77777777" w:rsidR="00BF4206" w:rsidRPr="00BF4206" w:rsidRDefault="00BF4206" w:rsidP="00BF4206">
      <w:pPr>
        <w:pStyle w:val="aa"/>
        <w:ind w:right="5385"/>
        <w:jc w:val="both"/>
        <w:rPr>
          <w:szCs w:val="28"/>
        </w:rPr>
      </w:pPr>
      <w:r w:rsidRPr="00BF4206">
        <w:rPr>
          <w:szCs w:val="28"/>
        </w:rPr>
        <w:t>Об оплате труда руководителей их заместителей и главных бухгалтеров муниципальных унитарных предприятий, функции и полномочия учредителя в отношении которых осуществляет Администрация муниципального образования «Ельнинский муниципальный округ» Смоленской области</w:t>
      </w:r>
    </w:p>
    <w:p w14:paraId="5AC0133E" w14:textId="77777777" w:rsidR="004761CB" w:rsidRPr="00FC54A4" w:rsidRDefault="004761CB" w:rsidP="009B7682">
      <w:pPr>
        <w:pStyle w:val="aa"/>
        <w:ind w:right="5385"/>
        <w:jc w:val="both"/>
        <w:rPr>
          <w:rFonts w:cs="Times New Roman"/>
          <w:color w:val="000000"/>
          <w:sz w:val="26"/>
          <w:szCs w:val="26"/>
          <w:lang w:eastAsia="zh-CN"/>
        </w:rPr>
      </w:pPr>
    </w:p>
    <w:p w14:paraId="15AF2644" w14:textId="77777777" w:rsidR="00865145" w:rsidRPr="00FC54A4" w:rsidRDefault="00865145" w:rsidP="00865145">
      <w:pPr>
        <w:widowControl w:val="0"/>
        <w:tabs>
          <w:tab w:val="left" w:pos="-4395"/>
        </w:tabs>
        <w:suppressAutoHyphens w:val="0"/>
        <w:autoSpaceDE w:val="0"/>
        <w:ind w:right="5669"/>
        <w:rPr>
          <w:color w:val="000000"/>
          <w:sz w:val="26"/>
          <w:szCs w:val="26"/>
          <w:lang w:eastAsia="zh-CN"/>
        </w:rPr>
      </w:pPr>
    </w:p>
    <w:p w14:paraId="7B5BB207" w14:textId="77777777" w:rsidR="005F10E4" w:rsidRPr="00FC54A4" w:rsidRDefault="004761CB" w:rsidP="00B80E81">
      <w:pPr>
        <w:widowControl w:val="0"/>
        <w:suppressAutoHyphens w:val="0"/>
        <w:autoSpaceDE w:val="0"/>
        <w:ind w:firstLine="709"/>
        <w:jc w:val="both"/>
        <w:rPr>
          <w:bCs/>
          <w:color w:val="000000"/>
          <w:w w:val="90"/>
          <w:sz w:val="28"/>
          <w:szCs w:val="28"/>
          <w:lang w:eastAsia="ar-SA"/>
        </w:rPr>
      </w:pPr>
      <w:r w:rsidRPr="00FC54A4">
        <w:rPr>
          <w:rFonts w:eastAsia="Liberation Serif"/>
          <w:color w:val="000000"/>
          <w:sz w:val="28"/>
          <w:szCs w:val="28"/>
          <w:lang w:eastAsia="zh-CN"/>
        </w:rPr>
        <w:t>В соответствии с Трудовым кодексом Российской Федерации, Федеральным законом от 06</w:t>
      </w:r>
      <w:r w:rsidR="003B1B20" w:rsidRPr="00FC54A4">
        <w:rPr>
          <w:rFonts w:eastAsia="Liberation Serif"/>
          <w:color w:val="000000"/>
          <w:sz w:val="28"/>
          <w:szCs w:val="28"/>
          <w:lang w:eastAsia="zh-CN"/>
        </w:rPr>
        <w:t>.10.</w:t>
      </w:r>
      <w:r w:rsidRPr="00FC54A4">
        <w:rPr>
          <w:rFonts w:eastAsia="Liberation Serif"/>
          <w:color w:val="000000"/>
          <w:sz w:val="28"/>
          <w:szCs w:val="28"/>
          <w:lang w:eastAsia="zh-CN"/>
        </w:rPr>
        <w:t>2003</w:t>
      </w:r>
      <w:r w:rsidR="003B1B20" w:rsidRPr="00FC54A4">
        <w:rPr>
          <w:rFonts w:eastAsia="Liberation Serif"/>
          <w:color w:val="000000"/>
          <w:sz w:val="28"/>
          <w:szCs w:val="28"/>
          <w:lang w:eastAsia="zh-CN"/>
        </w:rPr>
        <w:t xml:space="preserve"> №</w:t>
      </w:r>
      <w:r w:rsidRPr="00FC54A4">
        <w:rPr>
          <w:rFonts w:eastAsia="Liberation Serif"/>
          <w:color w:val="000000"/>
          <w:sz w:val="28"/>
          <w:szCs w:val="28"/>
          <w:lang w:eastAsia="zh-CN"/>
        </w:rPr>
        <w:t xml:space="preserve"> 131-ФЗ </w:t>
      </w:r>
      <w:r w:rsidR="003B1B20" w:rsidRPr="00FC54A4">
        <w:rPr>
          <w:rFonts w:eastAsia="Liberation Serif"/>
          <w:color w:val="000000"/>
          <w:sz w:val="28"/>
          <w:szCs w:val="28"/>
          <w:lang w:eastAsia="zh-CN"/>
        </w:rPr>
        <w:t>«</w:t>
      </w:r>
      <w:r w:rsidRPr="00FC54A4">
        <w:rPr>
          <w:rFonts w:eastAsia="Liberation Serif"/>
          <w:color w:val="000000"/>
          <w:sz w:val="28"/>
          <w:szCs w:val="28"/>
          <w:lang w:eastAsia="zh-CN"/>
        </w:rPr>
        <w:t>Об общих принципах организации местного самоуправления в Российской Федерации</w:t>
      </w:r>
      <w:r w:rsidR="003B1B20" w:rsidRPr="00FC54A4">
        <w:rPr>
          <w:rFonts w:eastAsia="Liberation Serif"/>
          <w:color w:val="000000"/>
          <w:sz w:val="28"/>
          <w:szCs w:val="28"/>
          <w:lang w:eastAsia="zh-CN"/>
        </w:rPr>
        <w:t>»</w:t>
      </w:r>
      <w:r w:rsidRPr="00FC54A4">
        <w:rPr>
          <w:rFonts w:eastAsia="Liberation Serif"/>
          <w:color w:val="000000"/>
          <w:sz w:val="28"/>
          <w:szCs w:val="28"/>
          <w:lang w:eastAsia="zh-CN"/>
        </w:rPr>
        <w:t xml:space="preserve">, Федеральным законом от </w:t>
      </w:r>
      <w:r w:rsidR="00B73FB8" w:rsidRPr="00FC54A4">
        <w:rPr>
          <w:rFonts w:eastAsia="Liberation Serif"/>
          <w:color w:val="000000"/>
          <w:sz w:val="28"/>
          <w:szCs w:val="28"/>
          <w:lang w:eastAsia="zh-CN"/>
        </w:rPr>
        <w:t>14.11.2002 №</w:t>
      </w:r>
      <w:r w:rsidRPr="00FC54A4">
        <w:rPr>
          <w:rFonts w:eastAsia="Liberation Serif"/>
          <w:color w:val="000000"/>
          <w:sz w:val="28"/>
          <w:szCs w:val="28"/>
          <w:lang w:eastAsia="zh-CN"/>
        </w:rPr>
        <w:t xml:space="preserve"> 161-ФЗ </w:t>
      </w:r>
      <w:r w:rsidR="003B1B20" w:rsidRPr="00FC54A4">
        <w:rPr>
          <w:rFonts w:eastAsia="Liberation Serif"/>
          <w:color w:val="000000"/>
          <w:sz w:val="28"/>
          <w:szCs w:val="28"/>
          <w:lang w:eastAsia="zh-CN"/>
        </w:rPr>
        <w:t>«</w:t>
      </w:r>
      <w:r w:rsidRPr="00FC54A4">
        <w:rPr>
          <w:rFonts w:eastAsia="Liberation Serif"/>
          <w:color w:val="000000"/>
          <w:sz w:val="28"/>
          <w:szCs w:val="28"/>
          <w:lang w:eastAsia="zh-CN"/>
        </w:rPr>
        <w:t>О государственных и муниципальных унитарных предприятиях</w:t>
      </w:r>
      <w:r w:rsidR="003B1B20" w:rsidRPr="00FC54A4">
        <w:rPr>
          <w:rFonts w:eastAsia="Liberation Serif"/>
          <w:color w:val="000000"/>
          <w:sz w:val="28"/>
          <w:szCs w:val="28"/>
          <w:lang w:eastAsia="zh-CN"/>
        </w:rPr>
        <w:t>»</w:t>
      </w:r>
      <w:r w:rsidRPr="00FC54A4">
        <w:rPr>
          <w:rFonts w:eastAsia="Liberation Serif"/>
          <w:color w:val="000000"/>
          <w:sz w:val="28"/>
          <w:szCs w:val="28"/>
          <w:lang w:eastAsia="zh-CN"/>
        </w:rPr>
        <w:t xml:space="preserve">, Уставом </w:t>
      </w:r>
      <w:r w:rsidR="00E8601F" w:rsidRPr="00FC54A4">
        <w:rPr>
          <w:rFonts w:eastAsia="Liberation Serif"/>
          <w:color w:val="000000"/>
          <w:sz w:val="28"/>
          <w:szCs w:val="28"/>
          <w:lang w:eastAsia="zh-CN"/>
        </w:rPr>
        <w:t>Ельнинского</w:t>
      </w:r>
      <w:r w:rsidRPr="00FC54A4">
        <w:rPr>
          <w:rFonts w:eastAsia="Liberation Serif"/>
          <w:color w:val="000000"/>
          <w:sz w:val="28"/>
          <w:szCs w:val="28"/>
          <w:lang w:eastAsia="zh-CN"/>
        </w:rPr>
        <w:t xml:space="preserve"> муниципального округа </w:t>
      </w:r>
      <w:r w:rsidR="00B73FB8" w:rsidRPr="00FC54A4">
        <w:rPr>
          <w:rFonts w:eastAsia="Liberation Serif"/>
          <w:color w:val="000000"/>
          <w:sz w:val="28"/>
          <w:szCs w:val="28"/>
          <w:lang w:eastAsia="zh-CN"/>
        </w:rPr>
        <w:t>Смоленской</w:t>
      </w:r>
      <w:r w:rsidRPr="00FC54A4">
        <w:rPr>
          <w:rFonts w:eastAsia="Liberation Serif"/>
          <w:color w:val="000000"/>
          <w:sz w:val="28"/>
          <w:szCs w:val="28"/>
          <w:lang w:eastAsia="zh-CN"/>
        </w:rPr>
        <w:t xml:space="preserve"> области, Положением</w:t>
      </w:r>
      <w:r w:rsidR="00B73FB8" w:rsidRPr="00FC54A4">
        <w:rPr>
          <w:rFonts w:eastAsia="Liberation Serif"/>
          <w:color w:val="000000"/>
          <w:sz w:val="28"/>
          <w:szCs w:val="28"/>
          <w:lang w:eastAsia="zh-CN"/>
        </w:rPr>
        <w:t xml:space="preserve"> </w:t>
      </w:r>
      <w:r w:rsidRPr="00FC54A4">
        <w:rPr>
          <w:rFonts w:eastAsia="Liberation Serif"/>
          <w:color w:val="000000"/>
          <w:sz w:val="28"/>
          <w:szCs w:val="28"/>
          <w:lang w:eastAsia="zh-CN"/>
        </w:rPr>
        <w:t xml:space="preserve"> об управлении и распоряжении  имуществом, находящемся в собственности </w:t>
      </w:r>
      <w:r w:rsidR="00B73FB8" w:rsidRPr="00FC54A4">
        <w:rPr>
          <w:rFonts w:eastAsia="Liberation Serif"/>
          <w:color w:val="000000"/>
          <w:sz w:val="28"/>
          <w:szCs w:val="28"/>
          <w:lang w:eastAsia="zh-CN"/>
        </w:rPr>
        <w:t>Ельнинского</w:t>
      </w:r>
      <w:r w:rsidRPr="00FC54A4">
        <w:rPr>
          <w:rFonts w:eastAsia="Liberation Serif"/>
          <w:color w:val="000000"/>
          <w:sz w:val="28"/>
          <w:szCs w:val="28"/>
          <w:lang w:eastAsia="zh-CN"/>
        </w:rPr>
        <w:t xml:space="preserve">  муниципального округа </w:t>
      </w:r>
      <w:r w:rsidR="00B73FB8" w:rsidRPr="00FC54A4">
        <w:rPr>
          <w:rFonts w:eastAsia="Liberation Serif"/>
          <w:color w:val="000000"/>
          <w:sz w:val="28"/>
          <w:szCs w:val="28"/>
          <w:lang w:eastAsia="zh-CN"/>
        </w:rPr>
        <w:t>Смоленской области</w:t>
      </w:r>
      <w:r w:rsidR="005F10E4" w:rsidRPr="00FC54A4">
        <w:rPr>
          <w:rFonts w:eastAsia="Liberation Serif"/>
          <w:color w:val="000000"/>
          <w:sz w:val="28"/>
          <w:szCs w:val="28"/>
          <w:lang w:eastAsia="zh-CN"/>
        </w:rPr>
        <w:t xml:space="preserve">, </w:t>
      </w:r>
      <w:r w:rsidRPr="00BA7E12">
        <w:rPr>
          <w:sz w:val="28"/>
          <w:szCs w:val="28"/>
        </w:rPr>
        <w:t xml:space="preserve">Администрация </w:t>
      </w:r>
      <w:r w:rsidR="005F10E4" w:rsidRPr="00BA7E12">
        <w:rPr>
          <w:sz w:val="28"/>
          <w:szCs w:val="28"/>
        </w:rPr>
        <w:t>муниципального образования «Ельнинский муниципальный округ» Смоленской области</w:t>
      </w:r>
      <w:r w:rsidRPr="00FC54A4">
        <w:rPr>
          <w:bCs/>
          <w:color w:val="000000"/>
          <w:w w:val="90"/>
          <w:sz w:val="28"/>
          <w:szCs w:val="28"/>
          <w:lang w:eastAsia="ar-SA"/>
        </w:rPr>
        <w:t xml:space="preserve"> </w:t>
      </w:r>
    </w:p>
    <w:p w14:paraId="07C9A0A5" w14:textId="77777777" w:rsidR="004761CB" w:rsidRPr="00FC54A4" w:rsidRDefault="005F10E4" w:rsidP="00B80E81">
      <w:pPr>
        <w:widowControl w:val="0"/>
        <w:suppressAutoHyphens w:val="0"/>
        <w:autoSpaceDE w:val="0"/>
        <w:ind w:firstLine="709"/>
        <w:jc w:val="both"/>
        <w:rPr>
          <w:rFonts w:eastAsia="Liberation Serif"/>
          <w:color w:val="000000"/>
          <w:sz w:val="28"/>
          <w:szCs w:val="28"/>
          <w:lang w:eastAsia="zh-CN"/>
        </w:rPr>
      </w:pPr>
      <w:r w:rsidRPr="00FC54A4">
        <w:rPr>
          <w:bCs/>
          <w:color w:val="000000"/>
          <w:w w:val="90"/>
          <w:sz w:val="28"/>
          <w:szCs w:val="28"/>
          <w:lang w:eastAsia="ar-SA"/>
        </w:rPr>
        <w:t>п о с та н о в л я е т</w:t>
      </w:r>
      <w:r w:rsidR="004761CB" w:rsidRPr="00FC54A4">
        <w:rPr>
          <w:bCs/>
          <w:color w:val="000000"/>
          <w:w w:val="90"/>
          <w:sz w:val="28"/>
          <w:szCs w:val="28"/>
          <w:lang w:eastAsia="ar-SA"/>
        </w:rPr>
        <w:t xml:space="preserve">:  </w:t>
      </w:r>
    </w:p>
    <w:p w14:paraId="5D249535" w14:textId="77777777" w:rsidR="004761CB" w:rsidRPr="00FC54A4" w:rsidRDefault="004761CB" w:rsidP="00B80E81">
      <w:pPr>
        <w:widowControl w:val="0"/>
        <w:suppressAutoHyphens w:val="0"/>
        <w:autoSpaceDE w:val="0"/>
        <w:ind w:firstLine="709"/>
        <w:jc w:val="both"/>
        <w:rPr>
          <w:color w:val="000000"/>
          <w:sz w:val="28"/>
          <w:szCs w:val="28"/>
          <w:lang w:eastAsia="zh-CN"/>
        </w:rPr>
      </w:pPr>
      <w:r w:rsidRPr="00FC54A4">
        <w:rPr>
          <w:color w:val="000000"/>
          <w:sz w:val="28"/>
          <w:szCs w:val="28"/>
          <w:lang w:eastAsia="zh-CN"/>
        </w:rPr>
        <w:t>1.</w:t>
      </w:r>
      <w:r w:rsidR="003B1B20" w:rsidRPr="00FC54A4">
        <w:rPr>
          <w:color w:val="000000"/>
          <w:sz w:val="28"/>
          <w:szCs w:val="28"/>
          <w:lang w:eastAsia="zh-CN"/>
        </w:rPr>
        <w:t> </w:t>
      </w:r>
      <w:r w:rsidR="00F93904">
        <w:rPr>
          <w:color w:val="000000"/>
          <w:sz w:val="28"/>
          <w:szCs w:val="28"/>
          <w:lang w:eastAsia="zh-CN"/>
        </w:rPr>
        <w:t xml:space="preserve">Утвердить </w:t>
      </w:r>
      <w:r w:rsidR="00F93904" w:rsidRPr="00FC54A4">
        <w:rPr>
          <w:color w:val="000000"/>
          <w:sz w:val="28"/>
          <w:szCs w:val="28"/>
          <w:lang w:eastAsia="zh-CN"/>
        </w:rPr>
        <w:t>Положение</w:t>
      </w:r>
      <w:r w:rsidRPr="00FC54A4">
        <w:rPr>
          <w:color w:val="000000"/>
          <w:sz w:val="28"/>
          <w:szCs w:val="28"/>
          <w:lang w:eastAsia="zh-CN"/>
        </w:rPr>
        <w:t xml:space="preserve"> </w:t>
      </w:r>
      <w:r w:rsidR="00F93904">
        <w:rPr>
          <w:color w:val="000000"/>
          <w:sz w:val="28"/>
          <w:szCs w:val="28"/>
          <w:lang w:eastAsia="zh-CN"/>
        </w:rPr>
        <w:t>о</w:t>
      </w:r>
      <w:r w:rsidR="00F93904" w:rsidRPr="00F93904">
        <w:rPr>
          <w:color w:val="000000"/>
          <w:sz w:val="28"/>
          <w:szCs w:val="28"/>
          <w:lang w:eastAsia="zh-CN"/>
        </w:rPr>
        <w:t>б оплате труда руководителей их заместителей и главных бухгалтеров муниципальных унитарных предприятий, функции и полномочия учредителя в отношении которых осуществляет Администрация муниципального образования «Ельнинский муниципальный округ» Смоленской области</w:t>
      </w:r>
      <w:r w:rsidR="00F00913" w:rsidRPr="00FC54A4">
        <w:rPr>
          <w:color w:val="000000"/>
          <w:sz w:val="28"/>
          <w:szCs w:val="28"/>
          <w:lang w:eastAsia="zh-CN"/>
        </w:rPr>
        <w:t xml:space="preserve"> (приложение)</w:t>
      </w:r>
      <w:r w:rsidRPr="00FC54A4">
        <w:rPr>
          <w:color w:val="000000"/>
          <w:sz w:val="28"/>
          <w:szCs w:val="28"/>
          <w:lang w:eastAsia="zh-CN"/>
        </w:rPr>
        <w:t>.</w:t>
      </w:r>
    </w:p>
    <w:p w14:paraId="5F7D0617" w14:textId="77777777" w:rsidR="007F3542" w:rsidRDefault="00EA61B1" w:rsidP="008A32EC">
      <w:pPr>
        <w:widowControl w:val="0"/>
        <w:suppressAutoHyphens w:val="0"/>
        <w:autoSpaceDE w:val="0"/>
        <w:autoSpaceDN w:val="0"/>
        <w:ind w:firstLine="709"/>
        <w:jc w:val="both"/>
        <w:rPr>
          <w:sz w:val="28"/>
          <w:szCs w:val="28"/>
        </w:rPr>
      </w:pPr>
      <w:r w:rsidRPr="00FC54A4">
        <w:rPr>
          <w:sz w:val="28"/>
          <w:szCs w:val="28"/>
        </w:rPr>
        <w:t>2. Разместить настоящее постановление в информационно–</w:t>
      </w:r>
      <w:proofErr w:type="spellStart"/>
      <w:r w:rsidRPr="00FC54A4">
        <w:rPr>
          <w:sz w:val="28"/>
          <w:szCs w:val="28"/>
        </w:rPr>
        <w:t>телекоммукационной</w:t>
      </w:r>
      <w:proofErr w:type="spellEnd"/>
      <w:r w:rsidRPr="00FC54A4">
        <w:rPr>
          <w:sz w:val="28"/>
          <w:szCs w:val="28"/>
        </w:rPr>
        <w:t xml:space="preserve"> сети «Интернет» на официальном сайте Администрации муниципального образования «Ельнинский муниципальный округ» Смоленской области. </w:t>
      </w:r>
    </w:p>
    <w:p w14:paraId="5A5F9983" w14:textId="77777777" w:rsidR="00A70DB3" w:rsidRPr="00FC54A4" w:rsidRDefault="00A74026" w:rsidP="008A32EC">
      <w:pPr>
        <w:widowControl w:val="0"/>
        <w:suppressAutoHyphens w:val="0"/>
        <w:autoSpaceDE w:val="0"/>
        <w:autoSpaceDN w:val="0"/>
        <w:ind w:firstLine="709"/>
        <w:jc w:val="both"/>
        <w:rPr>
          <w:sz w:val="28"/>
          <w:szCs w:val="28"/>
        </w:rPr>
      </w:pPr>
      <w:r>
        <w:rPr>
          <w:sz w:val="28"/>
          <w:szCs w:val="28"/>
        </w:rPr>
        <w:lastRenderedPageBreak/>
        <w:t>3. Настоящее постановление распростр</w:t>
      </w:r>
      <w:r w:rsidR="003621D0">
        <w:rPr>
          <w:sz w:val="28"/>
          <w:szCs w:val="28"/>
        </w:rPr>
        <w:t xml:space="preserve">аняет своё действие </w:t>
      </w:r>
      <w:proofErr w:type="gramStart"/>
      <w:r w:rsidR="0065479B">
        <w:rPr>
          <w:sz w:val="28"/>
          <w:szCs w:val="28"/>
        </w:rPr>
        <w:t>на правоотношение</w:t>
      </w:r>
      <w:proofErr w:type="gramEnd"/>
      <w:r>
        <w:rPr>
          <w:sz w:val="28"/>
          <w:szCs w:val="28"/>
        </w:rPr>
        <w:t xml:space="preserve"> возникшее с 1 января 2025 года</w:t>
      </w:r>
      <w:r w:rsidR="00602E3E">
        <w:rPr>
          <w:sz w:val="28"/>
          <w:szCs w:val="28"/>
        </w:rPr>
        <w:t>.</w:t>
      </w:r>
    </w:p>
    <w:p w14:paraId="20912BC8" w14:textId="77777777" w:rsidR="00EA61B1" w:rsidRPr="00FC54A4" w:rsidRDefault="0065479B" w:rsidP="00EA61B1">
      <w:pPr>
        <w:suppressAutoHyphens w:val="0"/>
        <w:spacing w:line="319" w:lineRule="atLeast"/>
        <w:ind w:firstLine="709"/>
        <w:jc w:val="both"/>
        <w:textAlignment w:val="baseline"/>
        <w:rPr>
          <w:sz w:val="28"/>
          <w:szCs w:val="28"/>
        </w:rPr>
      </w:pPr>
      <w:r>
        <w:rPr>
          <w:sz w:val="28"/>
          <w:szCs w:val="28"/>
        </w:rPr>
        <w:t>4</w:t>
      </w:r>
      <w:r w:rsidR="00EA61B1" w:rsidRPr="00FC54A4">
        <w:rPr>
          <w:sz w:val="28"/>
          <w:szCs w:val="28"/>
        </w:rPr>
        <w:t xml:space="preserve">. Контроль за исполнением настоящего постановления возложить на заместителя Главы муниципального образования «Ельнинский муниципальный округ» Смоленской области Д.В. </w:t>
      </w:r>
      <w:proofErr w:type="spellStart"/>
      <w:r w:rsidR="00EA61B1" w:rsidRPr="00FC54A4">
        <w:rPr>
          <w:sz w:val="28"/>
          <w:szCs w:val="28"/>
        </w:rPr>
        <w:t>Михалутина</w:t>
      </w:r>
      <w:proofErr w:type="spellEnd"/>
      <w:r w:rsidR="00EA61B1" w:rsidRPr="00FC54A4">
        <w:rPr>
          <w:sz w:val="28"/>
          <w:szCs w:val="28"/>
        </w:rPr>
        <w:t>.</w:t>
      </w:r>
    </w:p>
    <w:p w14:paraId="7C494E6D" w14:textId="77777777" w:rsidR="000C584C" w:rsidRPr="00FC54A4" w:rsidRDefault="000C584C" w:rsidP="00DF39BB">
      <w:pPr>
        <w:widowControl w:val="0"/>
        <w:suppressAutoHyphens w:val="0"/>
        <w:jc w:val="both"/>
        <w:rPr>
          <w:sz w:val="26"/>
          <w:szCs w:val="26"/>
        </w:rPr>
      </w:pPr>
    </w:p>
    <w:p w14:paraId="2352A356" w14:textId="77777777" w:rsidR="007F3542" w:rsidRPr="00FC54A4" w:rsidRDefault="007F3542" w:rsidP="00DF39BB">
      <w:pPr>
        <w:widowControl w:val="0"/>
        <w:suppressAutoHyphens w:val="0"/>
        <w:jc w:val="both"/>
        <w:rPr>
          <w:sz w:val="26"/>
          <w:szCs w:val="26"/>
        </w:rPr>
      </w:pPr>
    </w:p>
    <w:p w14:paraId="3450D7E9" w14:textId="77777777" w:rsidR="00E15F62" w:rsidRPr="00FC54A4" w:rsidRDefault="00E15F62" w:rsidP="00DF39BB">
      <w:pPr>
        <w:widowControl w:val="0"/>
        <w:shd w:val="clear" w:color="auto" w:fill="FFFFFF"/>
        <w:ind w:firstLine="709"/>
        <w:jc w:val="both"/>
        <w:rPr>
          <w:rFonts w:eastAsia="Segoe UI"/>
          <w:color w:val="000000"/>
          <w:sz w:val="26"/>
          <w:szCs w:val="26"/>
          <w:lang w:eastAsia="zh-CN" w:bidi="hi-IN"/>
        </w:rPr>
      </w:pPr>
    </w:p>
    <w:p w14:paraId="1C77CBEE" w14:textId="77777777" w:rsidR="00EA61B1" w:rsidRPr="00FC54A4" w:rsidRDefault="000E0993" w:rsidP="00EA61B1">
      <w:pPr>
        <w:widowControl w:val="0"/>
        <w:jc w:val="both"/>
        <w:rPr>
          <w:sz w:val="28"/>
          <w:szCs w:val="28"/>
        </w:rPr>
      </w:pPr>
      <w:proofErr w:type="spellStart"/>
      <w:r>
        <w:rPr>
          <w:sz w:val="28"/>
          <w:szCs w:val="28"/>
        </w:rPr>
        <w:t>И.п.Главы</w:t>
      </w:r>
      <w:proofErr w:type="spellEnd"/>
      <w:r w:rsidR="00EA61B1" w:rsidRPr="00FC54A4">
        <w:rPr>
          <w:sz w:val="28"/>
          <w:szCs w:val="28"/>
        </w:rPr>
        <w:t xml:space="preserve"> муниципального образования </w:t>
      </w:r>
    </w:p>
    <w:p w14:paraId="3AD72B79" w14:textId="77777777" w:rsidR="00EA61B1" w:rsidRPr="00FC54A4" w:rsidRDefault="00EA61B1" w:rsidP="00EA61B1">
      <w:pPr>
        <w:widowControl w:val="0"/>
        <w:jc w:val="both"/>
        <w:rPr>
          <w:sz w:val="28"/>
          <w:szCs w:val="28"/>
        </w:rPr>
      </w:pPr>
      <w:r w:rsidRPr="00FC54A4">
        <w:rPr>
          <w:sz w:val="28"/>
          <w:szCs w:val="28"/>
        </w:rPr>
        <w:t>«Ельнинский муниципальный округ»</w:t>
      </w:r>
    </w:p>
    <w:p w14:paraId="6BAB9BC5" w14:textId="77777777" w:rsidR="00EA61B1" w:rsidRPr="00FC54A4" w:rsidRDefault="00EA61B1" w:rsidP="00EA61B1">
      <w:pPr>
        <w:widowControl w:val="0"/>
        <w:jc w:val="both"/>
        <w:rPr>
          <w:sz w:val="28"/>
          <w:szCs w:val="28"/>
        </w:rPr>
      </w:pPr>
      <w:r w:rsidRPr="00FC54A4">
        <w:rPr>
          <w:sz w:val="28"/>
          <w:szCs w:val="28"/>
        </w:rPr>
        <w:t xml:space="preserve"> Смоленской области </w:t>
      </w:r>
      <w:r w:rsidRPr="00FC54A4">
        <w:rPr>
          <w:sz w:val="28"/>
          <w:szCs w:val="28"/>
        </w:rPr>
        <w:tab/>
      </w:r>
      <w:r w:rsidRPr="00FC54A4">
        <w:rPr>
          <w:sz w:val="28"/>
          <w:szCs w:val="28"/>
        </w:rPr>
        <w:tab/>
      </w:r>
      <w:r w:rsidRPr="00FC54A4">
        <w:rPr>
          <w:sz w:val="28"/>
          <w:szCs w:val="28"/>
        </w:rPr>
        <w:tab/>
      </w:r>
      <w:r w:rsidRPr="00FC54A4">
        <w:rPr>
          <w:sz w:val="28"/>
          <w:szCs w:val="28"/>
        </w:rPr>
        <w:tab/>
        <w:t xml:space="preserve">                                       </w:t>
      </w:r>
      <w:r w:rsidR="000E0993">
        <w:rPr>
          <w:sz w:val="28"/>
          <w:szCs w:val="28"/>
        </w:rPr>
        <w:t>С.В. Кизунова</w:t>
      </w:r>
    </w:p>
    <w:p w14:paraId="3183B41A" w14:textId="77777777" w:rsidR="00EA61B1" w:rsidRPr="00FC54A4" w:rsidRDefault="00EA61B1" w:rsidP="00EA61B1">
      <w:pPr>
        <w:widowControl w:val="0"/>
        <w:tabs>
          <w:tab w:val="left" w:pos="0"/>
        </w:tabs>
        <w:ind w:firstLine="709"/>
        <w:jc w:val="right"/>
        <w:rPr>
          <w:sz w:val="28"/>
        </w:rPr>
      </w:pPr>
    </w:p>
    <w:p w14:paraId="24A113B4" w14:textId="77777777" w:rsidR="00E15F62" w:rsidRPr="00FC54A4" w:rsidRDefault="00E15F62" w:rsidP="00DF39BB">
      <w:pPr>
        <w:widowControl w:val="0"/>
        <w:shd w:val="clear" w:color="auto" w:fill="FFFFFF"/>
        <w:ind w:firstLine="709"/>
        <w:jc w:val="both"/>
        <w:rPr>
          <w:rFonts w:eastAsia="Segoe UI"/>
          <w:color w:val="000000"/>
          <w:sz w:val="26"/>
          <w:szCs w:val="26"/>
          <w:lang w:eastAsia="zh-CN" w:bidi="hi-IN"/>
        </w:rPr>
      </w:pPr>
    </w:p>
    <w:p w14:paraId="527D9417" w14:textId="77777777" w:rsidR="000C584C" w:rsidRPr="00FC54A4" w:rsidRDefault="003B1B20" w:rsidP="00666720">
      <w:pPr>
        <w:widowControl w:val="0"/>
        <w:spacing w:line="100" w:lineRule="atLeast"/>
        <w:rPr>
          <w:rFonts w:eastAsia="Segoe UI"/>
          <w:color w:val="000000"/>
          <w:sz w:val="26"/>
          <w:szCs w:val="26"/>
          <w:lang w:eastAsia="zh-CN" w:bidi="hi-IN"/>
        </w:rPr>
      </w:pPr>
      <w:r w:rsidRPr="00FC54A4">
        <w:rPr>
          <w:rFonts w:eastAsia="Segoe UI"/>
          <w:color w:val="000000"/>
          <w:sz w:val="26"/>
          <w:szCs w:val="26"/>
          <w:lang w:eastAsia="zh-CN" w:bidi="hi-IN"/>
        </w:rPr>
        <w:t xml:space="preserve">  </w:t>
      </w:r>
    </w:p>
    <w:p w14:paraId="36A71CEF" w14:textId="77777777" w:rsidR="003B1B20" w:rsidRPr="00FC54A4" w:rsidRDefault="003B1B20" w:rsidP="00666720">
      <w:pPr>
        <w:widowControl w:val="0"/>
        <w:spacing w:line="100" w:lineRule="atLeast"/>
        <w:rPr>
          <w:rFonts w:eastAsia="Segoe UI"/>
          <w:color w:val="000000"/>
          <w:sz w:val="26"/>
          <w:szCs w:val="26"/>
          <w:lang w:eastAsia="zh-CN" w:bidi="hi-IN"/>
        </w:rPr>
      </w:pPr>
    </w:p>
    <w:p w14:paraId="440DC9DA" w14:textId="77777777" w:rsidR="003B1B20" w:rsidRPr="00FC54A4" w:rsidRDefault="003B1B20" w:rsidP="00666720">
      <w:pPr>
        <w:widowControl w:val="0"/>
        <w:spacing w:line="100" w:lineRule="atLeast"/>
        <w:rPr>
          <w:rFonts w:eastAsia="Segoe UI"/>
          <w:color w:val="000000"/>
          <w:sz w:val="26"/>
          <w:szCs w:val="26"/>
          <w:lang w:eastAsia="zh-CN" w:bidi="hi-IN"/>
        </w:rPr>
      </w:pPr>
    </w:p>
    <w:p w14:paraId="60057F8B" w14:textId="77777777" w:rsidR="00CD2742" w:rsidRPr="00FC54A4" w:rsidRDefault="00CD2742" w:rsidP="00666720">
      <w:pPr>
        <w:widowControl w:val="0"/>
        <w:spacing w:line="100" w:lineRule="atLeast"/>
        <w:rPr>
          <w:rFonts w:eastAsia="Segoe UI"/>
          <w:color w:val="000000"/>
          <w:sz w:val="26"/>
          <w:szCs w:val="26"/>
          <w:lang w:eastAsia="zh-CN" w:bidi="hi-IN"/>
        </w:rPr>
      </w:pPr>
    </w:p>
    <w:p w14:paraId="4DFADF0C" w14:textId="77777777" w:rsidR="00CD2742" w:rsidRPr="00FC54A4" w:rsidRDefault="00CD2742" w:rsidP="00666720">
      <w:pPr>
        <w:widowControl w:val="0"/>
        <w:spacing w:line="100" w:lineRule="atLeast"/>
        <w:rPr>
          <w:rFonts w:eastAsia="Segoe UI"/>
          <w:color w:val="000000"/>
          <w:sz w:val="26"/>
          <w:szCs w:val="26"/>
          <w:lang w:eastAsia="zh-CN" w:bidi="hi-IN"/>
        </w:rPr>
      </w:pPr>
    </w:p>
    <w:p w14:paraId="2C4BAA40" w14:textId="77777777" w:rsidR="00CD2742" w:rsidRPr="00FC54A4" w:rsidRDefault="00CD2742" w:rsidP="00666720">
      <w:pPr>
        <w:widowControl w:val="0"/>
        <w:spacing w:line="100" w:lineRule="atLeast"/>
        <w:rPr>
          <w:rFonts w:eastAsia="Segoe UI"/>
          <w:color w:val="000000"/>
          <w:sz w:val="26"/>
          <w:szCs w:val="26"/>
          <w:lang w:eastAsia="zh-CN" w:bidi="hi-IN"/>
        </w:rPr>
      </w:pPr>
    </w:p>
    <w:p w14:paraId="6DCF1963" w14:textId="77777777" w:rsidR="00CD2742" w:rsidRPr="00FC54A4" w:rsidRDefault="00CD2742" w:rsidP="00666720">
      <w:pPr>
        <w:widowControl w:val="0"/>
        <w:spacing w:line="100" w:lineRule="atLeast"/>
        <w:rPr>
          <w:rFonts w:eastAsia="Segoe UI"/>
          <w:color w:val="000000"/>
          <w:sz w:val="26"/>
          <w:szCs w:val="26"/>
          <w:lang w:eastAsia="zh-CN" w:bidi="hi-IN"/>
        </w:rPr>
      </w:pPr>
    </w:p>
    <w:p w14:paraId="3D0DD763" w14:textId="77777777" w:rsidR="00CD2742" w:rsidRPr="00FC54A4" w:rsidRDefault="00CD2742" w:rsidP="00666720">
      <w:pPr>
        <w:widowControl w:val="0"/>
        <w:spacing w:line="100" w:lineRule="atLeast"/>
        <w:rPr>
          <w:rFonts w:eastAsia="Segoe UI"/>
          <w:color w:val="000000"/>
          <w:sz w:val="26"/>
          <w:szCs w:val="26"/>
          <w:lang w:eastAsia="zh-CN" w:bidi="hi-IN"/>
        </w:rPr>
      </w:pPr>
    </w:p>
    <w:p w14:paraId="570CC482" w14:textId="77777777" w:rsidR="00CD2742" w:rsidRPr="00FC54A4" w:rsidRDefault="00CD2742" w:rsidP="00666720">
      <w:pPr>
        <w:widowControl w:val="0"/>
        <w:spacing w:line="100" w:lineRule="atLeast"/>
        <w:rPr>
          <w:rFonts w:eastAsia="Segoe UI"/>
          <w:color w:val="000000"/>
          <w:sz w:val="26"/>
          <w:szCs w:val="26"/>
          <w:lang w:eastAsia="zh-CN" w:bidi="hi-IN"/>
        </w:rPr>
      </w:pPr>
    </w:p>
    <w:p w14:paraId="1FDB9D60" w14:textId="77777777" w:rsidR="00CD2742" w:rsidRPr="00FC54A4" w:rsidRDefault="00CD2742" w:rsidP="00666720">
      <w:pPr>
        <w:widowControl w:val="0"/>
        <w:spacing w:line="100" w:lineRule="atLeast"/>
        <w:rPr>
          <w:rFonts w:eastAsia="Segoe UI"/>
          <w:color w:val="000000"/>
          <w:sz w:val="26"/>
          <w:szCs w:val="26"/>
          <w:lang w:eastAsia="zh-CN" w:bidi="hi-IN"/>
        </w:rPr>
      </w:pPr>
    </w:p>
    <w:p w14:paraId="47311FCD" w14:textId="77777777" w:rsidR="00CD2742" w:rsidRPr="00FC54A4" w:rsidRDefault="00CD2742" w:rsidP="00666720">
      <w:pPr>
        <w:widowControl w:val="0"/>
        <w:spacing w:line="100" w:lineRule="atLeast"/>
        <w:rPr>
          <w:rFonts w:eastAsia="Segoe UI"/>
          <w:color w:val="000000"/>
          <w:sz w:val="26"/>
          <w:szCs w:val="26"/>
          <w:lang w:eastAsia="zh-CN" w:bidi="hi-IN"/>
        </w:rPr>
      </w:pPr>
    </w:p>
    <w:p w14:paraId="429DD097" w14:textId="77777777" w:rsidR="00CD2742" w:rsidRPr="00FC54A4" w:rsidRDefault="00CD2742" w:rsidP="00666720">
      <w:pPr>
        <w:widowControl w:val="0"/>
        <w:spacing w:line="100" w:lineRule="atLeast"/>
        <w:rPr>
          <w:rFonts w:eastAsia="Segoe UI"/>
          <w:color w:val="000000"/>
          <w:sz w:val="26"/>
          <w:szCs w:val="26"/>
          <w:lang w:eastAsia="zh-CN" w:bidi="hi-IN"/>
        </w:rPr>
      </w:pPr>
    </w:p>
    <w:p w14:paraId="3B5817E2" w14:textId="77777777" w:rsidR="00CD2742" w:rsidRPr="00FC54A4" w:rsidRDefault="00CD2742" w:rsidP="00666720">
      <w:pPr>
        <w:widowControl w:val="0"/>
        <w:spacing w:line="100" w:lineRule="atLeast"/>
        <w:rPr>
          <w:rFonts w:eastAsia="Segoe UI"/>
          <w:color w:val="000000"/>
          <w:sz w:val="26"/>
          <w:szCs w:val="26"/>
          <w:lang w:eastAsia="zh-CN" w:bidi="hi-IN"/>
        </w:rPr>
      </w:pPr>
    </w:p>
    <w:p w14:paraId="3D990993" w14:textId="77777777" w:rsidR="00CD2742" w:rsidRPr="00FC54A4" w:rsidRDefault="00CD2742" w:rsidP="00666720">
      <w:pPr>
        <w:widowControl w:val="0"/>
        <w:spacing w:line="100" w:lineRule="atLeast"/>
        <w:rPr>
          <w:rFonts w:eastAsia="Segoe UI"/>
          <w:color w:val="000000"/>
          <w:sz w:val="26"/>
          <w:szCs w:val="26"/>
          <w:lang w:eastAsia="zh-CN" w:bidi="hi-IN"/>
        </w:rPr>
      </w:pPr>
    </w:p>
    <w:p w14:paraId="33112964" w14:textId="77777777" w:rsidR="00CD2742" w:rsidRPr="00FC54A4" w:rsidRDefault="00CD2742" w:rsidP="00666720">
      <w:pPr>
        <w:widowControl w:val="0"/>
        <w:spacing w:line="100" w:lineRule="atLeast"/>
        <w:rPr>
          <w:rFonts w:eastAsia="Segoe UI"/>
          <w:color w:val="000000"/>
          <w:sz w:val="26"/>
          <w:szCs w:val="26"/>
          <w:lang w:eastAsia="zh-CN" w:bidi="hi-IN"/>
        </w:rPr>
      </w:pPr>
    </w:p>
    <w:p w14:paraId="346DA4C4" w14:textId="77777777" w:rsidR="00CD2742" w:rsidRPr="00FC54A4" w:rsidRDefault="00CD2742" w:rsidP="00666720">
      <w:pPr>
        <w:widowControl w:val="0"/>
        <w:spacing w:line="100" w:lineRule="atLeast"/>
        <w:rPr>
          <w:rFonts w:eastAsia="Segoe UI"/>
          <w:color w:val="000000"/>
          <w:sz w:val="26"/>
          <w:szCs w:val="26"/>
          <w:lang w:eastAsia="zh-CN" w:bidi="hi-IN"/>
        </w:rPr>
      </w:pPr>
    </w:p>
    <w:p w14:paraId="6D56B8F5" w14:textId="77777777" w:rsidR="00CD2742" w:rsidRPr="00FC54A4" w:rsidRDefault="00CD2742" w:rsidP="00666720">
      <w:pPr>
        <w:widowControl w:val="0"/>
        <w:spacing w:line="100" w:lineRule="atLeast"/>
        <w:rPr>
          <w:rFonts w:eastAsia="Segoe UI"/>
          <w:color w:val="000000"/>
          <w:sz w:val="26"/>
          <w:szCs w:val="26"/>
          <w:lang w:eastAsia="zh-CN" w:bidi="hi-IN"/>
        </w:rPr>
      </w:pPr>
    </w:p>
    <w:p w14:paraId="33029354" w14:textId="77777777" w:rsidR="00CD2742" w:rsidRPr="00FC54A4" w:rsidRDefault="00CD2742" w:rsidP="00666720">
      <w:pPr>
        <w:widowControl w:val="0"/>
        <w:spacing w:line="100" w:lineRule="atLeast"/>
        <w:rPr>
          <w:rFonts w:eastAsia="Segoe UI"/>
          <w:color w:val="000000"/>
          <w:sz w:val="26"/>
          <w:szCs w:val="26"/>
          <w:lang w:eastAsia="zh-CN" w:bidi="hi-IN"/>
        </w:rPr>
      </w:pPr>
    </w:p>
    <w:p w14:paraId="04DACEF7" w14:textId="77777777" w:rsidR="00CD2742" w:rsidRPr="00FC54A4" w:rsidRDefault="00CD2742" w:rsidP="00666720">
      <w:pPr>
        <w:widowControl w:val="0"/>
        <w:spacing w:line="100" w:lineRule="atLeast"/>
        <w:rPr>
          <w:rFonts w:eastAsia="Segoe UI"/>
          <w:color w:val="000000"/>
          <w:sz w:val="26"/>
          <w:szCs w:val="26"/>
          <w:lang w:eastAsia="zh-CN" w:bidi="hi-IN"/>
        </w:rPr>
      </w:pPr>
    </w:p>
    <w:p w14:paraId="59429E37" w14:textId="77777777" w:rsidR="00CD2742" w:rsidRPr="00FC54A4" w:rsidRDefault="00CD2742" w:rsidP="00666720">
      <w:pPr>
        <w:widowControl w:val="0"/>
        <w:spacing w:line="100" w:lineRule="atLeast"/>
        <w:rPr>
          <w:rFonts w:eastAsia="Segoe UI"/>
          <w:color w:val="000000"/>
          <w:sz w:val="26"/>
          <w:szCs w:val="26"/>
          <w:lang w:eastAsia="zh-CN" w:bidi="hi-IN"/>
        </w:rPr>
      </w:pPr>
    </w:p>
    <w:p w14:paraId="6BBC7E91" w14:textId="77777777" w:rsidR="00CD2742" w:rsidRPr="00FC54A4" w:rsidRDefault="00CD2742" w:rsidP="00666720">
      <w:pPr>
        <w:widowControl w:val="0"/>
        <w:spacing w:line="100" w:lineRule="atLeast"/>
        <w:rPr>
          <w:rFonts w:eastAsia="Segoe UI"/>
          <w:color w:val="000000"/>
          <w:sz w:val="26"/>
          <w:szCs w:val="26"/>
          <w:lang w:eastAsia="zh-CN" w:bidi="hi-IN"/>
        </w:rPr>
      </w:pPr>
    </w:p>
    <w:p w14:paraId="395071AB" w14:textId="77777777" w:rsidR="00CD2742" w:rsidRPr="00FC54A4" w:rsidRDefault="00CD2742" w:rsidP="00666720">
      <w:pPr>
        <w:widowControl w:val="0"/>
        <w:spacing w:line="100" w:lineRule="atLeast"/>
        <w:rPr>
          <w:rFonts w:eastAsia="Segoe UI"/>
          <w:color w:val="000000"/>
          <w:sz w:val="26"/>
          <w:szCs w:val="26"/>
          <w:lang w:eastAsia="zh-CN" w:bidi="hi-IN"/>
        </w:rPr>
      </w:pPr>
    </w:p>
    <w:p w14:paraId="5E2583A9" w14:textId="77777777" w:rsidR="00CD2742" w:rsidRPr="00FC54A4" w:rsidRDefault="00CD2742" w:rsidP="00666720">
      <w:pPr>
        <w:widowControl w:val="0"/>
        <w:spacing w:line="100" w:lineRule="atLeast"/>
        <w:rPr>
          <w:rFonts w:eastAsia="Segoe UI"/>
          <w:color w:val="000000"/>
          <w:sz w:val="26"/>
          <w:szCs w:val="26"/>
          <w:lang w:eastAsia="zh-CN" w:bidi="hi-IN"/>
        </w:rPr>
      </w:pPr>
    </w:p>
    <w:p w14:paraId="6038E2BA" w14:textId="77777777" w:rsidR="00CD2742" w:rsidRPr="00FC54A4" w:rsidRDefault="00CD2742" w:rsidP="00666720">
      <w:pPr>
        <w:widowControl w:val="0"/>
        <w:spacing w:line="100" w:lineRule="atLeast"/>
        <w:rPr>
          <w:rFonts w:eastAsia="Segoe UI"/>
          <w:color w:val="000000"/>
          <w:sz w:val="26"/>
          <w:szCs w:val="26"/>
          <w:lang w:eastAsia="zh-CN" w:bidi="hi-IN"/>
        </w:rPr>
      </w:pPr>
    </w:p>
    <w:p w14:paraId="015EEED6" w14:textId="77777777" w:rsidR="00CD2742" w:rsidRPr="00FC54A4" w:rsidRDefault="00CD2742" w:rsidP="00666720">
      <w:pPr>
        <w:widowControl w:val="0"/>
        <w:spacing w:line="100" w:lineRule="atLeast"/>
        <w:rPr>
          <w:rFonts w:eastAsia="Segoe UI"/>
          <w:color w:val="000000"/>
          <w:sz w:val="26"/>
          <w:szCs w:val="26"/>
          <w:lang w:eastAsia="zh-CN" w:bidi="hi-IN"/>
        </w:rPr>
      </w:pPr>
    </w:p>
    <w:p w14:paraId="31FD457C" w14:textId="77777777" w:rsidR="00CD2742" w:rsidRPr="00FC54A4" w:rsidRDefault="00CD2742" w:rsidP="00666720">
      <w:pPr>
        <w:widowControl w:val="0"/>
        <w:spacing w:line="100" w:lineRule="atLeast"/>
        <w:rPr>
          <w:rFonts w:eastAsia="Segoe UI"/>
          <w:color w:val="000000"/>
          <w:sz w:val="26"/>
          <w:szCs w:val="26"/>
          <w:lang w:eastAsia="zh-CN" w:bidi="hi-IN"/>
        </w:rPr>
      </w:pPr>
    </w:p>
    <w:p w14:paraId="5C5F734C" w14:textId="77777777" w:rsidR="00CD2742" w:rsidRPr="00FC54A4" w:rsidRDefault="00CD2742" w:rsidP="00666720">
      <w:pPr>
        <w:widowControl w:val="0"/>
        <w:spacing w:line="100" w:lineRule="atLeast"/>
        <w:rPr>
          <w:rFonts w:eastAsia="Segoe UI"/>
          <w:color w:val="000000"/>
          <w:sz w:val="26"/>
          <w:szCs w:val="26"/>
          <w:lang w:eastAsia="zh-CN" w:bidi="hi-IN"/>
        </w:rPr>
      </w:pPr>
    </w:p>
    <w:p w14:paraId="54D71A5D" w14:textId="77777777" w:rsidR="00CD2742" w:rsidRPr="00FC54A4" w:rsidRDefault="00CD2742" w:rsidP="00666720">
      <w:pPr>
        <w:widowControl w:val="0"/>
        <w:spacing w:line="100" w:lineRule="atLeast"/>
        <w:rPr>
          <w:rFonts w:eastAsia="Segoe UI"/>
          <w:color w:val="000000"/>
          <w:sz w:val="26"/>
          <w:szCs w:val="26"/>
          <w:lang w:eastAsia="zh-CN" w:bidi="hi-IN"/>
        </w:rPr>
      </w:pPr>
    </w:p>
    <w:p w14:paraId="5B1B4B95" w14:textId="77777777" w:rsidR="00CD2742" w:rsidRPr="00FC54A4" w:rsidRDefault="00CD2742" w:rsidP="00666720">
      <w:pPr>
        <w:widowControl w:val="0"/>
        <w:spacing w:line="100" w:lineRule="atLeast"/>
        <w:rPr>
          <w:rFonts w:eastAsia="Segoe UI"/>
          <w:color w:val="000000"/>
          <w:sz w:val="26"/>
          <w:szCs w:val="26"/>
          <w:lang w:eastAsia="zh-CN" w:bidi="hi-IN"/>
        </w:rPr>
      </w:pPr>
    </w:p>
    <w:p w14:paraId="412F7F40" w14:textId="77777777" w:rsidR="00CD2742" w:rsidRPr="00FC54A4" w:rsidRDefault="00CD2742" w:rsidP="00666720">
      <w:pPr>
        <w:widowControl w:val="0"/>
        <w:spacing w:line="100" w:lineRule="atLeast"/>
        <w:rPr>
          <w:rFonts w:eastAsia="Segoe UI"/>
          <w:color w:val="000000"/>
          <w:sz w:val="26"/>
          <w:szCs w:val="26"/>
          <w:lang w:eastAsia="zh-CN" w:bidi="hi-IN"/>
        </w:rPr>
      </w:pPr>
    </w:p>
    <w:p w14:paraId="56319836" w14:textId="77777777" w:rsidR="00CD2742" w:rsidRPr="00FC54A4" w:rsidRDefault="00CD2742" w:rsidP="00666720">
      <w:pPr>
        <w:widowControl w:val="0"/>
        <w:spacing w:line="100" w:lineRule="atLeast"/>
        <w:rPr>
          <w:rFonts w:eastAsia="Segoe UI"/>
          <w:color w:val="000000"/>
          <w:sz w:val="26"/>
          <w:szCs w:val="26"/>
          <w:lang w:eastAsia="zh-CN" w:bidi="hi-IN"/>
        </w:rPr>
      </w:pPr>
    </w:p>
    <w:p w14:paraId="47A920EA" w14:textId="77777777" w:rsidR="00CD2742" w:rsidRPr="00FC54A4" w:rsidRDefault="00CD2742" w:rsidP="00666720">
      <w:pPr>
        <w:widowControl w:val="0"/>
        <w:spacing w:line="100" w:lineRule="atLeast"/>
        <w:rPr>
          <w:rFonts w:eastAsia="Segoe UI"/>
          <w:color w:val="000000"/>
          <w:sz w:val="26"/>
          <w:szCs w:val="26"/>
          <w:lang w:eastAsia="zh-CN" w:bidi="hi-IN"/>
        </w:rPr>
      </w:pPr>
    </w:p>
    <w:p w14:paraId="1451BBC6" w14:textId="77777777" w:rsidR="00127F28" w:rsidRDefault="00127F28" w:rsidP="00666720">
      <w:pPr>
        <w:widowControl w:val="0"/>
        <w:spacing w:line="100" w:lineRule="atLeast"/>
        <w:rPr>
          <w:rFonts w:eastAsia="Segoe UI"/>
          <w:color w:val="000000"/>
          <w:sz w:val="26"/>
          <w:szCs w:val="26"/>
          <w:lang w:eastAsia="zh-CN" w:bidi="hi-IN"/>
        </w:rPr>
      </w:pPr>
    </w:p>
    <w:p w14:paraId="74B1365F" w14:textId="77777777" w:rsidR="00233BBE" w:rsidRPr="00FC54A4" w:rsidRDefault="00233BBE" w:rsidP="00666720">
      <w:pPr>
        <w:widowControl w:val="0"/>
        <w:spacing w:line="100" w:lineRule="atLeast"/>
        <w:rPr>
          <w:rFonts w:eastAsia="Segoe UI"/>
          <w:color w:val="000000"/>
          <w:sz w:val="26"/>
          <w:szCs w:val="26"/>
          <w:lang w:eastAsia="zh-CN" w:bidi="hi-IN"/>
        </w:rPr>
      </w:pPr>
    </w:p>
    <w:p w14:paraId="1E9D5227" w14:textId="77777777" w:rsidR="00CD2742" w:rsidRPr="00FC54A4" w:rsidRDefault="00CD2742" w:rsidP="00F55889">
      <w:pPr>
        <w:tabs>
          <w:tab w:val="center" w:pos="4153"/>
          <w:tab w:val="right" w:pos="8306"/>
        </w:tabs>
        <w:suppressAutoHyphens w:val="0"/>
        <w:ind w:firstLine="5103"/>
        <w:textAlignment w:val="baseline"/>
        <w:outlineLvl w:val="0"/>
        <w:rPr>
          <w:kern w:val="36"/>
          <w:sz w:val="28"/>
          <w:szCs w:val="28"/>
        </w:rPr>
      </w:pPr>
      <w:r w:rsidRPr="00FC54A4">
        <w:rPr>
          <w:kern w:val="36"/>
          <w:sz w:val="28"/>
          <w:szCs w:val="28"/>
        </w:rPr>
        <w:lastRenderedPageBreak/>
        <w:t>УТВЕРЖДЕНО</w:t>
      </w:r>
    </w:p>
    <w:p w14:paraId="146576FD" w14:textId="77777777" w:rsidR="00CD2742" w:rsidRPr="00FC54A4" w:rsidRDefault="00CD2742" w:rsidP="00F55889">
      <w:pPr>
        <w:tabs>
          <w:tab w:val="center" w:pos="4153"/>
          <w:tab w:val="right" w:pos="8306"/>
        </w:tabs>
        <w:suppressAutoHyphens w:val="0"/>
        <w:ind w:firstLine="5103"/>
        <w:textAlignment w:val="baseline"/>
        <w:outlineLvl w:val="0"/>
        <w:rPr>
          <w:kern w:val="36"/>
          <w:sz w:val="28"/>
          <w:szCs w:val="28"/>
        </w:rPr>
      </w:pPr>
      <w:r w:rsidRPr="00FC54A4">
        <w:rPr>
          <w:kern w:val="36"/>
          <w:sz w:val="28"/>
          <w:szCs w:val="28"/>
        </w:rPr>
        <w:t>постановлением Администрации</w:t>
      </w:r>
    </w:p>
    <w:p w14:paraId="13929311" w14:textId="77777777" w:rsidR="00CD2742" w:rsidRPr="00FC54A4" w:rsidRDefault="00CD2742" w:rsidP="00F55889">
      <w:pPr>
        <w:tabs>
          <w:tab w:val="center" w:pos="4153"/>
          <w:tab w:val="right" w:pos="8306"/>
        </w:tabs>
        <w:suppressAutoHyphens w:val="0"/>
        <w:ind w:firstLine="5103"/>
        <w:textAlignment w:val="baseline"/>
        <w:outlineLvl w:val="0"/>
        <w:rPr>
          <w:kern w:val="36"/>
          <w:sz w:val="28"/>
          <w:szCs w:val="28"/>
        </w:rPr>
      </w:pPr>
      <w:r w:rsidRPr="00FC54A4">
        <w:rPr>
          <w:kern w:val="36"/>
          <w:sz w:val="28"/>
          <w:szCs w:val="28"/>
        </w:rPr>
        <w:t>муниципального образования</w:t>
      </w:r>
    </w:p>
    <w:p w14:paraId="7920ADC4" w14:textId="77777777" w:rsidR="00CD2742" w:rsidRPr="00FC54A4" w:rsidRDefault="00CD2742" w:rsidP="00F55889">
      <w:pPr>
        <w:tabs>
          <w:tab w:val="center" w:pos="4153"/>
          <w:tab w:val="right" w:pos="8306"/>
        </w:tabs>
        <w:suppressAutoHyphens w:val="0"/>
        <w:ind w:firstLine="5103"/>
        <w:textAlignment w:val="baseline"/>
        <w:outlineLvl w:val="0"/>
        <w:rPr>
          <w:kern w:val="36"/>
          <w:sz w:val="28"/>
          <w:szCs w:val="28"/>
        </w:rPr>
      </w:pPr>
      <w:r w:rsidRPr="00FC54A4">
        <w:rPr>
          <w:kern w:val="36"/>
          <w:sz w:val="28"/>
          <w:szCs w:val="28"/>
        </w:rPr>
        <w:t>«</w:t>
      </w:r>
      <w:r w:rsidRPr="00FC54A4">
        <w:rPr>
          <w:sz w:val="28"/>
          <w:szCs w:val="28"/>
        </w:rPr>
        <w:t>Ельнинский</w:t>
      </w:r>
      <w:r w:rsidRPr="00FC54A4">
        <w:rPr>
          <w:kern w:val="36"/>
          <w:sz w:val="28"/>
          <w:szCs w:val="28"/>
        </w:rPr>
        <w:t xml:space="preserve"> муниципальный округ»</w:t>
      </w:r>
    </w:p>
    <w:p w14:paraId="75B73A0D" w14:textId="77777777" w:rsidR="00CD2742" w:rsidRPr="00FC54A4" w:rsidRDefault="00CD2742" w:rsidP="00F55889">
      <w:pPr>
        <w:tabs>
          <w:tab w:val="center" w:pos="4153"/>
          <w:tab w:val="left" w:pos="5387"/>
          <w:tab w:val="right" w:pos="8306"/>
        </w:tabs>
        <w:suppressAutoHyphens w:val="0"/>
        <w:ind w:firstLine="5103"/>
        <w:textAlignment w:val="baseline"/>
        <w:outlineLvl w:val="0"/>
        <w:rPr>
          <w:kern w:val="36"/>
          <w:sz w:val="28"/>
          <w:szCs w:val="28"/>
        </w:rPr>
      </w:pPr>
      <w:r w:rsidRPr="00FC54A4">
        <w:rPr>
          <w:kern w:val="36"/>
          <w:sz w:val="28"/>
          <w:szCs w:val="28"/>
        </w:rPr>
        <w:t>Смоленской области</w:t>
      </w:r>
    </w:p>
    <w:p w14:paraId="113AFCB0" w14:textId="77777777" w:rsidR="00CD2742" w:rsidRPr="00FC54A4" w:rsidRDefault="00CD2742" w:rsidP="00F55889">
      <w:pPr>
        <w:tabs>
          <w:tab w:val="center" w:pos="4153"/>
          <w:tab w:val="left" w:pos="5387"/>
          <w:tab w:val="right" w:pos="8306"/>
        </w:tabs>
        <w:suppressAutoHyphens w:val="0"/>
        <w:ind w:firstLine="5103"/>
        <w:textAlignment w:val="baseline"/>
        <w:outlineLvl w:val="0"/>
        <w:rPr>
          <w:kern w:val="36"/>
          <w:sz w:val="28"/>
          <w:szCs w:val="28"/>
        </w:rPr>
      </w:pPr>
      <w:r w:rsidRPr="00FC54A4">
        <w:rPr>
          <w:kern w:val="36"/>
          <w:sz w:val="28"/>
          <w:szCs w:val="28"/>
        </w:rPr>
        <w:t>(приложение</w:t>
      </w:r>
      <w:r w:rsidR="00F00913" w:rsidRPr="00FC54A4">
        <w:rPr>
          <w:kern w:val="36"/>
          <w:sz w:val="28"/>
          <w:szCs w:val="28"/>
        </w:rPr>
        <w:t>)</w:t>
      </w:r>
    </w:p>
    <w:p w14:paraId="1963A83A" w14:textId="00E42033" w:rsidR="005959C5" w:rsidRPr="00233BBE" w:rsidRDefault="00233BBE" w:rsidP="00233BBE">
      <w:pPr>
        <w:suppressAutoHyphens w:val="0"/>
        <w:ind w:firstLine="5103"/>
        <w:rPr>
          <w:kern w:val="36"/>
          <w:sz w:val="28"/>
          <w:szCs w:val="28"/>
        </w:rPr>
      </w:pPr>
      <w:r>
        <w:rPr>
          <w:kern w:val="36"/>
          <w:sz w:val="28"/>
          <w:szCs w:val="28"/>
        </w:rPr>
        <w:t>16.06.</w:t>
      </w:r>
      <w:r w:rsidR="00CD2742" w:rsidRPr="00FC54A4">
        <w:rPr>
          <w:kern w:val="36"/>
          <w:sz w:val="28"/>
          <w:szCs w:val="28"/>
        </w:rPr>
        <w:t xml:space="preserve">2025 № </w:t>
      </w:r>
      <w:r>
        <w:rPr>
          <w:kern w:val="36"/>
          <w:sz w:val="28"/>
          <w:szCs w:val="28"/>
        </w:rPr>
        <w:t>564</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0"/>
        <w:gridCol w:w="2990"/>
        <w:gridCol w:w="3591"/>
      </w:tblGrid>
      <w:tr w:rsidR="005959C5" w:rsidRPr="00FC54A4" w14:paraId="0CF82CA4" w14:textId="77777777" w:rsidTr="00D20E86">
        <w:tc>
          <w:tcPr>
            <w:tcW w:w="2990" w:type="dxa"/>
          </w:tcPr>
          <w:p w14:paraId="1F39850D" w14:textId="77777777" w:rsidR="005959C5" w:rsidRPr="00FC54A4" w:rsidRDefault="005959C5" w:rsidP="00D20E86">
            <w:pPr>
              <w:rPr>
                <w:sz w:val="28"/>
                <w:szCs w:val="28"/>
              </w:rPr>
            </w:pPr>
          </w:p>
        </w:tc>
        <w:tc>
          <w:tcPr>
            <w:tcW w:w="2990" w:type="dxa"/>
          </w:tcPr>
          <w:p w14:paraId="7CB1FE3D" w14:textId="77777777" w:rsidR="005959C5" w:rsidRPr="00FC54A4" w:rsidRDefault="005959C5" w:rsidP="00D20E86">
            <w:pPr>
              <w:rPr>
                <w:sz w:val="28"/>
                <w:szCs w:val="28"/>
              </w:rPr>
            </w:pPr>
          </w:p>
        </w:tc>
        <w:tc>
          <w:tcPr>
            <w:tcW w:w="3591" w:type="dxa"/>
          </w:tcPr>
          <w:p w14:paraId="5373650B" w14:textId="77777777" w:rsidR="005959C5" w:rsidRPr="00FC54A4" w:rsidRDefault="005959C5" w:rsidP="00D20E86">
            <w:pPr>
              <w:rPr>
                <w:sz w:val="28"/>
                <w:szCs w:val="28"/>
              </w:rPr>
            </w:pPr>
          </w:p>
        </w:tc>
      </w:tr>
    </w:tbl>
    <w:p w14:paraId="27D55AA8" w14:textId="77777777" w:rsidR="005959C5" w:rsidRPr="00FC54A4" w:rsidRDefault="005959C5" w:rsidP="005959C5">
      <w:pPr>
        <w:rPr>
          <w:sz w:val="28"/>
          <w:szCs w:val="28"/>
        </w:rPr>
      </w:pPr>
    </w:p>
    <w:p w14:paraId="3F03B905" w14:textId="77777777" w:rsidR="005959C5" w:rsidRPr="00AF5A80" w:rsidRDefault="007225C0" w:rsidP="005959C5">
      <w:pPr>
        <w:pStyle w:val="ConsPlusTitle"/>
        <w:jc w:val="center"/>
        <w:rPr>
          <w:rFonts w:ascii="Times New Roman" w:hAnsi="Times New Roman" w:cs="Times New Roman"/>
          <w:sz w:val="28"/>
          <w:szCs w:val="28"/>
        </w:rPr>
      </w:pPr>
      <w:r w:rsidRPr="00AF5A80">
        <w:rPr>
          <w:rFonts w:ascii="Times New Roman" w:hAnsi="Times New Roman" w:cs="Times New Roman"/>
          <w:sz w:val="28"/>
          <w:szCs w:val="28"/>
        </w:rPr>
        <w:t>Положение</w:t>
      </w:r>
    </w:p>
    <w:p w14:paraId="0CDDD46E" w14:textId="77777777" w:rsidR="007225C0" w:rsidRPr="00AF5A80" w:rsidRDefault="00F93904" w:rsidP="005959C5">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7225C0" w:rsidRPr="00AF5A80">
        <w:rPr>
          <w:rFonts w:ascii="Times New Roman" w:hAnsi="Times New Roman" w:cs="Times New Roman"/>
          <w:sz w:val="28"/>
          <w:szCs w:val="28"/>
        </w:rPr>
        <w:t>б оплате труда руководителей их заместителей и главных бухгалтеров муниципальных унитарных предприятий, функции и полномочия учредителя в отношении которых осуществляет Администрация муниципального образования «Ельнинский муниципальный округ» Смоленской области</w:t>
      </w:r>
    </w:p>
    <w:p w14:paraId="352B2ABF" w14:textId="77777777" w:rsidR="005959C5" w:rsidRPr="00FC54A4" w:rsidRDefault="005959C5" w:rsidP="005959C5">
      <w:pPr>
        <w:pStyle w:val="ConsPlusNormal"/>
        <w:contextualSpacing/>
        <w:jc w:val="both"/>
        <w:rPr>
          <w:rFonts w:ascii="Times New Roman" w:hAnsi="Times New Roman" w:cs="Times New Roman"/>
          <w:sz w:val="28"/>
          <w:szCs w:val="28"/>
        </w:rPr>
      </w:pPr>
    </w:p>
    <w:p w14:paraId="5413B05C" w14:textId="77777777" w:rsidR="005959C5" w:rsidRPr="00AF5A80" w:rsidRDefault="005959C5" w:rsidP="005959C5">
      <w:pPr>
        <w:pStyle w:val="ConsPlusTitle"/>
        <w:numPr>
          <w:ilvl w:val="0"/>
          <w:numId w:val="30"/>
        </w:numPr>
        <w:tabs>
          <w:tab w:val="left" w:pos="567"/>
        </w:tabs>
        <w:suppressAutoHyphens w:val="0"/>
        <w:autoSpaceDE w:val="0"/>
        <w:autoSpaceDN w:val="0"/>
        <w:contextualSpacing/>
        <w:jc w:val="center"/>
        <w:outlineLvl w:val="1"/>
        <w:rPr>
          <w:rFonts w:ascii="Times New Roman" w:hAnsi="Times New Roman" w:cs="Times New Roman"/>
          <w:sz w:val="28"/>
          <w:szCs w:val="28"/>
        </w:rPr>
      </w:pPr>
      <w:r w:rsidRPr="00AF5A80">
        <w:rPr>
          <w:rFonts w:ascii="Times New Roman" w:hAnsi="Times New Roman" w:cs="Times New Roman"/>
          <w:sz w:val="28"/>
          <w:szCs w:val="28"/>
        </w:rPr>
        <w:t>Общие положения</w:t>
      </w:r>
    </w:p>
    <w:p w14:paraId="1261A47F" w14:textId="77777777" w:rsidR="005959C5" w:rsidRPr="00FC54A4" w:rsidRDefault="005959C5" w:rsidP="005959C5">
      <w:pPr>
        <w:pStyle w:val="ConsPlusNormal"/>
        <w:contextualSpacing/>
        <w:jc w:val="both"/>
        <w:rPr>
          <w:rFonts w:ascii="Times New Roman" w:hAnsi="Times New Roman" w:cs="Times New Roman"/>
          <w:sz w:val="28"/>
          <w:szCs w:val="28"/>
        </w:rPr>
      </w:pPr>
    </w:p>
    <w:p w14:paraId="46F06544"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1.</w:t>
      </w:r>
      <w:r w:rsidR="00AF5A80">
        <w:rPr>
          <w:rFonts w:ascii="Times New Roman" w:hAnsi="Times New Roman" w:cs="Times New Roman"/>
          <w:sz w:val="28"/>
          <w:szCs w:val="28"/>
        </w:rPr>
        <w:t>1.</w:t>
      </w:r>
      <w:r w:rsidRPr="00FC54A4">
        <w:rPr>
          <w:rFonts w:ascii="Times New Roman" w:hAnsi="Times New Roman" w:cs="Times New Roman"/>
          <w:sz w:val="28"/>
          <w:szCs w:val="28"/>
        </w:rPr>
        <w:t xml:space="preserve"> Настоящее Положение устанавливает условия оплаты труда руководителей их заместителей и главных бухгалтеров муниципальных унитарных предприятий (далее - предприятие) </w:t>
      </w:r>
      <w:r w:rsidRPr="00FC54A4">
        <w:rPr>
          <w:rFonts w:ascii="Times New Roman" w:hAnsi="Times New Roman" w:cs="Times New Roman"/>
          <w:bCs/>
          <w:color w:val="000000"/>
          <w:sz w:val="28"/>
          <w:szCs w:val="28"/>
        </w:rPr>
        <w:t>функции и полномочия учредителя, в отношении которых осуществляет Администрация муниципального образования «Ельнинский муниципальный округ» Смоленской области (далее – Администрация)</w:t>
      </w:r>
      <w:r w:rsidRPr="00FC54A4">
        <w:rPr>
          <w:rFonts w:ascii="Times New Roman" w:hAnsi="Times New Roman" w:cs="Times New Roman"/>
          <w:sz w:val="28"/>
          <w:szCs w:val="28"/>
        </w:rPr>
        <w:t xml:space="preserve"> при заключении с ними трудовых договоров.</w:t>
      </w:r>
    </w:p>
    <w:p w14:paraId="0F69C656"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 xml:space="preserve">Заключённые ранее трудовые договора руководителей их заместителей и главных бухгалтеров пересматриваются в порядке, установленном ст. 72 ТК РФ., в случае если предусмотренные в них размеры должностных окладов, условия вознаграждения за результаты финансово-хозяйственной деятельности, премирования и иные выплаты не соответствуют требованиям настоящего Положения. </w:t>
      </w:r>
    </w:p>
    <w:p w14:paraId="67EA828B" w14:textId="77777777" w:rsidR="005959C5" w:rsidRPr="00FC54A4" w:rsidRDefault="00AF5A80"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959C5" w:rsidRPr="00FC54A4">
        <w:rPr>
          <w:rFonts w:ascii="Times New Roman" w:hAnsi="Times New Roman" w:cs="Times New Roman"/>
          <w:sz w:val="28"/>
          <w:szCs w:val="28"/>
        </w:rPr>
        <w:t>2. Оплата труда руководителей, их заместителей и главных бухгалтеров предприятий включает должностной оклад, выплаты компенсационного и стимулирующего характера.</w:t>
      </w:r>
    </w:p>
    <w:p w14:paraId="2A9EFC45" w14:textId="77777777" w:rsidR="005959C5" w:rsidRPr="00FC54A4" w:rsidRDefault="00AF5A80"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959C5" w:rsidRPr="00FC54A4">
        <w:rPr>
          <w:rFonts w:ascii="Times New Roman" w:hAnsi="Times New Roman" w:cs="Times New Roman"/>
          <w:sz w:val="28"/>
          <w:szCs w:val="28"/>
        </w:rPr>
        <w:t xml:space="preserve">3. Размер должностного оклада руководителя предприятия определяется Администрацией, осуществляющей функции и полномочия учредителя, в зависимости от сложности труда, масштаба управления и особенностей деятельности и значимости предприятия.   </w:t>
      </w:r>
    </w:p>
    <w:p w14:paraId="30409A84"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 xml:space="preserve">Размер должностного оклада руководителя предприятия согласовывается с заместителем Главы муниципального образования «Ельнинский муниципальный округ» Смоленской области, курирующему сферу деятельности предприятия. </w:t>
      </w:r>
    </w:p>
    <w:p w14:paraId="39747D50"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Размер должностного оклада руководителя предприятия устанавливается распоряжением Администрации.</w:t>
      </w:r>
    </w:p>
    <w:p w14:paraId="44F84B37" w14:textId="77777777" w:rsidR="005959C5" w:rsidRPr="00FC54A4" w:rsidRDefault="00AF5A80"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959C5" w:rsidRPr="00FC54A4">
        <w:rPr>
          <w:rFonts w:ascii="Times New Roman" w:hAnsi="Times New Roman" w:cs="Times New Roman"/>
          <w:sz w:val="28"/>
          <w:szCs w:val="28"/>
        </w:rPr>
        <w:t>4. Для поощрения руководителей предприятий устанавливаются выплаты стимулирующего характера, размер и периодичность выплат стимулирующего характера определяются в соответствии с настоящим Положением.</w:t>
      </w:r>
    </w:p>
    <w:p w14:paraId="046A5F11" w14:textId="77777777" w:rsidR="005959C5" w:rsidRPr="00FC54A4" w:rsidRDefault="00AF5A80"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5959C5" w:rsidRPr="00FC54A4">
        <w:rPr>
          <w:rFonts w:ascii="Times New Roman" w:hAnsi="Times New Roman" w:cs="Times New Roman"/>
          <w:sz w:val="28"/>
          <w:szCs w:val="28"/>
        </w:rPr>
        <w:t>5. Выплаты стимулирующего и компенсационного характера заместителям руководителя и главному бухгалтеру предприятия определяются трудовым договором, заключаемым с ними руководителем.</w:t>
      </w:r>
    </w:p>
    <w:p w14:paraId="7FCDB9BB" w14:textId="77777777" w:rsidR="005959C5" w:rsidRPr="00FC54A4" w:rsidRDefault="00AF5A80"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959C5" w:rsidRPr="00FC54A4">
        <w:rPr>
          <w:rFonts w:ascii="Times New Roman" w:hAnsi="Times New Roman" w:cs="Times New Roman"/>
          <w:sz w:val="28"/>
          <w:szCs w:val="28"/>
        </w:rPr>
        <w:t>6. При возложении обязанностей руководителя предприятия на заместителя руководителя (при наличии) или иного работника этого предприятия размер доплаты устанавливается по соглашению сторон трудового договора.</w:t>
      </w:r>
    </w:p>
    <w:p w14:paraId="125B41BC" w14:textId="77777777" w:rsidR="005959C5" w:rsidRPr="00FC54A4" w:rsidRDefault="00AF5A80" w:rsidP="005959C5">
      <w:pPr>
        <w:pStyle w:val="ConsPlusNormal"/>
        <w:ind w:firstLine="709"/>
        <w:jc w:val="both"/>
        <w:rPr>
          <w:rFonts w:ascii="Times New Roman" w:hAnsi="Times New Roman" w:cs="Times New Roman"/>
          <w:sz w:val="28"/>
          <w:szCs w:val="28"/>
        </w:rPr>
      </w:pPr>
      <w:bookmarkStart w:id="0" w:name="P58"/>
      <w:bookmarkEnd w:id="0"/>
      <w:r>
        <w:rPr>
          <w:rFonts w:ascii="Times New Roman" w:hAnsi="Times New Roman" w:cs="Times New Roman"/>
          <w:sz w:val="28"/>
          <w:szCs w:val="28"/>
        </w:rPr>
        <w:t>1.</w:t>
      </w:r>
      <w:r w:rsidR="005959C5" w:rsidRPr="00FC54A4">
        <w:rPr>
          <w:rFonts w:ascii="Times New Roman" w:hAnsi="Times New Roman" w:cs="Times New Roman"/>
          <w:sz w:val="28"/>
          <w:szCs w:val="28"/>
        </w:rPr>
        <w:t xml:space="preserve">7. Предельный уровень соотношения среднемесячной заработной платы руководителя (заместителя руководителей) и главного бухгалтера предприятия и среднемесячной заработной платы работников (без учета заработной платы руководителя, заместителей руководителя, главного бухгалтера) предприятий устанавливается в </w:t>
      </w:r>
      <w:r w:rsidR="008F22D8" w:rsidRPr="00FC54A4">
        <w:rPr>
          <w:rFonts w:ascii="Times New Roman" w:hAnsi="Times New Roman" w:cs="Times New Roman"/>
          <w:sz w:val="28"/>
          <w:szCs w:val="28"/>
        </w:rPr>
        <w:t>размере: 3</w:t>
      </w:r>
      <w:r w:rsidR="005959C5" w:rsidRPr="00FC54A4">
        <w:rPr>
          <w:rFonts w:ascii="Times New Roman" w:hAnsi="Times New Roman" w:cs="Times New Roman"/>
          <w:sz w:val="28"/>
          <w:szCs w:val="28"/>
        </w:rPr>
        <w:t>,</w:t>
      </w:r>
      <w:r w:rsidR="008F22D8" w:rsidRPr="00FC54A4">
        <w:rPr>
          <w:rFonts w:ascii="Times New Roman" w:hAnsi="Times New Roman" w:cs="Times New Roman"/>
          <w:sz w:val="28"/>
          <w:szCs w:val="28"/>
        </w:rPr>
        <w:t>0 –</w:t>
      </w:r>
      <w:r w:rsidR="005959C5" w:rsidRPr="00FC54A4">
        <w:rPr>
          <w:rFonts w:ascii="Times New Roman" w:hAnsi="Times New Roman" w:cs="Times New Roman"/>
          <w:sz w:val="28"/>
          <w:szCs w:val="28"/>
        </w:rPr>
        <w:t xml:space="preserve"> для руководителя, 2,4 – главного бухгалтера. </w:t>
      </w:r>
    </w:p>
    <w:p w14:paraId="51F57415"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Соотношение среднемесячной заработной платы руководителя (заместителя руководителя) и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предприятия.</w:t>
      </w:r>
    </w:p>
    <w:p w14:paraId="5073189A" w14:textId="77777777" w:rsidR="005959C5" w:rsidRPr="00FC54A4" w:rsidRDefault="00AF5A80"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959C5" w:rsidRPr="00FC54A4">
        <w:rPr>
          <w:rFonts w:ascii="Times New Roman" w:hAnsi="Times New Roman" w:cs="Times New Roman"/>
          <w:sz w:val="28"/>
          <w:szCs w:val="28"/>
        </w:rPr>
        <w:t xml:space="preserve">8. При установлении условий оплаты труда руководителю предприятия необходимо исходить из необходимости обеспечения не превышения предельного уровня соотношения среднемесячной заработной платы, установленного в соответствии с </w:t>
      </w:r>
      <w:hyperlink w:anchor="P58">
        <w:r w:rsidR="005959C5" w:rsidRPr="00FC54A4">
          <w:rPr>
            <w:rFonts w:ascii="Times New Roman" w:hAnsi="Times New Roman" w:cs="Times New Roman"/>
            <w:sz w:val="28"/>
            <w:szCs w:val="28"/>
          </w:rPr>
          <w:t xml:space="preserve">абзацем первым пункта </w:t>
        </w:r>
        <w:r w:rsidR="002956DA">
          <w:rPr>
            <w:rFonts w:ascii="Times New Roman" w:hAnsi="Times New Roman" w:cs="Times New Roman"/>
            <w:sz w:val="28"/>
            <w:szCs w:val="28"/>
          </w:rPr>
          <w:t>1.</w:t>
        </w:r>
        <w:r w:rsidR="005959C5" w:rsidRPr="00FC54A4">
          <w:rPr>
            <w:rFonts w:ascii="Times New Roman" w:hAnsi="Times New Roman" w:cs="Times New Roman"/>
            <w:sz w:val="28"/>
            <w:szCs w:val="28"/>
          </w:rPr>
          <w:t>7</w:t>
        </w:r>
      </w:hyperlink>
      <w:r w:rsidR="002956DA">
        <w:rPr>
          <w:rFonts w:ascii="Times New Roman" w:hAnsi="Times New Roman" w:cs="Times New Roman"/>
          <w:sz w:val="28"/>
          <w:szCs w:val="28"/>
        </w:rPr>
        <w:t>.</w:t>
      </w:r>
      <w:r w:rsidR="005959C5" w:rsidRPr="00FC54A4">
        <w:rPr>
          <w:rFonts w:ascii="Times New Roman" w:hAnsi="Times New Roman" w:cs="Times New Roman"/>
          <w:sz w:val="28"/>
          <w:szCs w:val="28"/>
        </w:rPr>
        <w:t xml:space="preserve"> настоящего Положения, в случае получения руководителем стимулирующих выплат в максимальном размере.</w:t>
      </w:r>
    </w:p>
    <w:p w14:paraId="6A83B704" w14:textId="77777777" w:rsidR="005959C5" w:rsidRPr="00FC54A4" w:rsidRDefault="00AF5A80"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959C5" w:rsidRPr="00FC54A4">
        <w:rPr>
          <w:rFonts w:ascii="Times New Roman" w:hAnsi="Times New Roman" w:cs="Times New Roman"/>
          <w:sz w:val="28"/>
          <w:szCs w:val="28"/>
        </w:rPr>
        <w:t xml:space="preserve">9. Условия установления и применения предельного соотношения, предусмотренного </w:t>
      </w:r>
      <w:hyperlink w:anchor="P58">
        <w:r w:rsidR="005959C5" w:rsidRPr="00FC54A4">
          <w:rPr>
            <w:rFonts w:ascii="Times New Roman" w:hAnsi="Times New Roman" w:cs="Times New Roman"/>
            <w:sz w:val="28"/>
            <w:szCs w:val="28"/>
          </w:rPr>
          <w:t xml:space="preserve">абзацем первым пункта </w:t>
        </w:r>
        <w:r w:rsidR="002956DA">
          <w:rPr>
            <w:rFonts w:ascii="Times New Roman" w:hAnsi="Times New Roman" w:cs="Times New Roman"/>
            <w:sz w:val="28"/>
            <w:szCs w:val="28"/>
          </w:rPr>
          <w:t>1.</w:t>
        </w:r>
        <w:r w:rsidR="005959C5" w:rsidRPr="00FC54A4">
          <w:rPr>
            <w:rFonts w:ascii="Times New Roman" w:hAnsi="Times New Roman" w:cs="Times New Roman"/>
            <w:sz w:val="28"/>
            <w:szCs w:val="28"/>
          </w:rPr>
          <w:t>7</w:t>
        </w:r>
      </w:hyperlink>
      <w:r w:rsidR="002956DA">
        <w:rPr>
          <w:rFonts w:ascii="Times New Roman" w:hAnsi="Times New Roman" w:cs="Times New Roman"/>
          <w:sz w:val="28"/>
          <w:szCs w:val="28"/>
        </w:rPr>
        <w:t>.</w:t>
      </w:r>
      <w:r w:rsidR="005959C5" w:rsidRPr="00FC54A4">
        <w:rPr>
          <w:rFonts w:ascii="Times New Roman" w:hAnsi="Times New Roman" w:cs="Times New Roman"/>
          <w:sz w:val="28"/>
          <w:szCs w:val="28"/>
        </w:rPr>
        <w:t xml:space="preserve"> настоящего Положения для руководителей предприятий, и размер такого соотношения распространяются на заместителей руководителей и главных бухгалтеров.</w:t>
      </w:r>
    </w:p>
    <w:p w14:paraId="5A1103F2" w14:textId="77777777" w:rsidR="005959C5" w:rsidRPr="00FC54A4" w:rsidRDefault="00AF5A80"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959C5" w:rsidRPr="00FC54A4">
        <w:rPr>
          <w:rFonts w:ascii="Times New Roman" w:hAnsi="Times New Roman" w:cs="Times New Roman"/>
          <w:sz w:val="28"/>
          <w:szCs w:val="28"/>
        </w:rPr>
        <w:t>10. Информация о рассчитываемой среднемесячной заработной плате руководителей, их заместителей и главных бухгалтеров муниципальных ун</w:t>
      </w:r>
      <w:r w:rsidR="00A1451A">
        <w:rPr>
          <w:rFonts w:ascii="Times New Roman" w:hAnsi="Times New Roman" w:cs="Times New Roman"/>
          <w:sz w:val="28"/>
          <w:szCs w:val="28"/>
        </w:rPr>
        <w:t xml:space="preserve">итарных предприятий размещает устанавливается </w:t>
      </w:r>
      <w:r w:rsidR="005959C5" w:rsidRPr="00FC54A4">
        <w:rPr>
          <w:rFonts w:ascii="Times New Roman" w:hAnsi="Times New Roman" w:cs="Times New Roman"/>
          <w:sz w:val="28"/>
          <w:szCs w:val="28"/>
        </w:rPr>
        <w:t xml:space="preserve">в соответствии с </w:t>
      </w:r>
      <w:hyperlink r:id="rId9">
        <w:r w:rsidR="005959C5" w:rsidRPr="00FC54A4">
          <w:rPr>
            <w:rFonts w:ascii="Times New Roman" w:hAnsi="Times New Roman" w:cs="Times New Roman"/>
            <w:sz w:val="28"/>
            <w:szCs w:val="28"/>
          </w:rPr>
          <w:t>Порядком</w:t>
        </w:r>
      </w:hyperlink>
      <w:r w:rsidR="005959C5" w:rsidRPr="00FC54A4">
        <w:rPr>
          <w:rFonts w:ascii="Times New Roman" w:hAnsi="Times New Roman" w:cs="Times New Roman"/>
          <w:sz w:val="28"/>
          <w:szCs w:val="28"/>
        </w:rPr>
        <w:t xml:space="preserve">, утвержденным </w:t>
      </w:r>
      <w:r w:rsidR="001F1E55" w:rsidRPr="001F1E55">
        <w:rPr>
          <w:rFonts w:ascii="Times New Roman" w:hAnsi="Times New Roman" w:cs="Times New Roman"/>
          <w:sz w:val="28"/>
          <w:szCs w:val="28"/>
        </w:rPr>
        <w:t xml:space="preserve">постановлением </w:t>
      </w:r>
      <w:r w:rsidR="001F1E55">
        <w:rPr>
          <w:rFonts w:ascii="Times New Roman" w:hAnsi="Times New Roman" w:cs="Times New Roman"/>
          <w:sz w:val="28"/>
          <w:szCs w:val="28"/>
        </w:rPr>
        <w:t>Администрации муниципального образования «Ельнинский муниципальный округ» Смоленской области от 30.05.2025 №529).</w:t>
      </w:r>
    </w:p>
    <w:p w14:paraId="59D13F8B" w14:textId="77777777" w:rsidR="005959C5" w:rsidRPr="00FC54A4" w:rsidRDefault="00AF5A80"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959C5" w:rsidRPr="00FC54A4">
        <w:rPr>
          <w:rFonts w:ascii="Times New Roman" w:hAnsi="Times New Roman" w:cs="Times New Roman"/>
          <w:sz w:val="28"/>
          <w:szCs w:val="28"/>
        </w:rPr>
        <w:t>11. Оплата труда руководителей, их заместителей и главных бухгалтеров муниципальных предприятий осуществляется за счет средств предприятий.</w:t>
      </w:r>
    </w:p>
    <w:p w14:paraId="4B7F8F29" w14:textId="77777777" w:rsidR="005959C5" w:rsidRPr="00FC54A4" w:rsidRDefault="00AF5A80"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959C5" w:rsidRPr="00FC54A4">
        <w:rPr>
          <w:rFonts w:ascii="Times New Roman" w:hAnsi="Times New Roman" w:cs="Times New Roman"/>
          <w:sz w:val="28"/>
          <w:szCs w:val="28"/>
        </w:rPr>
        <w:t>12. Пересмотр должностного оклада руководителей, их заместителей и главных бухгалтеров, а также дополнительных выплат компенсационного и стимулирующего характера в одностороннем порядке без внесения изменений в трудовой договор не допускается.</w:t>
      </w:r>
    </w:p>
    <w:p w14:paraId="77A405A9" w14:textId="77777777" w:rsidR="005959C5" w:rsidRPr="00FC54A4" w:rsidRDefault="005959C5" w:rsidP="005959C5">
      <w:pPr>
        <w:pStyle w:val="16"/>
        <w:spacing w:after="0" w:line="240" w:lineRule="auto"/>
        <w:ind w:left="0" w:firstLine="709"/>
        <w:rPr>
          <w:rFonts w:ascii="Times New Roman" w:hAnsi="Times New Roman"/>
          <w:sz w:val="28"/>
          <w:szCs w:val="28"/>
        </w:rPr>
      </w:pPr>
    </w:p>
    <w:p w14:paraId="6A7A2891" w14:textId="77777777" w:rsidR="005959C5" w:rsidRPr="00AF5A80" w:rsidRDefault="005959C5" w:rsidP="005959C5">
      <w:pPr>
        <w:pStyle w:val="ConsPlusTitle"/>
        <w:numPr>
          <w:ilvl w:val="0"/>
          <w:numId w:val="30"/>
        </w:numPr>
        <w:suppressAutoHyphens w:val="0"/>
        <w:autoSpaceDE w:val="0"/>
        <w:autoSpaceDN w:val="0"/>
        <w:adjustRightInd w:val="0"/>
        <w:ind w:left="0" w:firstLine="709"/>
        <w:jc w:val="center"/>
        <w:outlineLvl w:val="1"/>
        <w:rPr>
          <w:rFonts w:ascii="Times New Roman" w:hAnsi="Times New Roman" w:cs="Times New Roman"/>
          <w:sz w:val="28"/>
          <w:szCs w:val="28"/>
        </w:rPr>
      </w:pPr>
      <w:r w:rsidRPr="00AF5A80">
        <w:rPr>
          <w:rFonts w:ascii="Times New Roman" w:hAnsi="Times New Roman" w:cs="Times New Roman"/>
          <w:sz w:val="28"/>
          <w:szCs w:val="28"/>
        </w:rPr>
        <w:t>Порядок определения должностного оклада руководителя</w:t>
      </w:r>
    </w:p>
    <w:p w14:paraId="6B732C66" w14:textId="77777777" w:rsidR="005959C5" w:rsidRPr="00FC54A4" w:rsidRDefault="005959C5" w:rsidP="005959C5">
      <w:pPr>
        <w:pStyle w:val="ConsPlusTitle"/>
        <w:ind w:left="709"/>
        <w:outlineLvl w:val="1"/>
        <w:rPr>
          <w:rFonts w:ascii="Times New Roman" w:hAnsi="Times New Roman" w:cs="Times New Roman"/>
          <w:b w:val="0"/>
          <w:sz w:val="28"/>
          <w:szCs w:val="28"/>
        </w:rPr>
      </w:pPr>
    </w:p>
    <w:p w14:paraId="3C7B2A35" w14:textId="77777777" w:rsidR="005959C5" w:rsidRDefault="00AF5A80" w:rsidP="006547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5959C5" w:rsidRPr="00FC54A4">
        <w:rPr>
          <w:rFonts w:ascii="Times New Roman" w:hAnsi="Times New Roman" w:cs="Times New Roman"/>
          <w:sz w:val="28"/>
          <w:szCs w:val="28"/>
        </w:rPr>
        <w:t xml:space="preserve">. Должностной оклад руководителю предприятия устанавливается в трудовом договоре в фиксированной </w:t>
      </w:r>
      <w:r w:rsidR="0065479B">
        <w:rPr>
          <w:rFonts w:ascii="Times New Roman" w:hAnsi="Times New Roman" w:cs="Times New Roman"/>
          <w:sz w:val="28"/>
          <w:szCs w:val="28"/>
        </w:rPr>
        <w:t xml:space="preserve">сумме в рублях, в соответствии с группой по оплате труда руководителя, </w:t>
      </w:r>
      <w:r>
        <w:rPr>
          <w:rFonts w:ascii="Times New Roman" w:hAnsi="Times New Roman" w:cs="Times New Roman"/>
          <w:sz w:val="28"/>
          <w:szCs w:val="28"/>
        </w:rPr>
        <w:t>в соответствии с таблицей 1.</w:t>
      </w:r>
    </w:p>
    <w:p w14:paraId="5C0F157C" w14:textId="77777777" w:rsidR="00AF5A80" w:rsidRPr="00FC54A4" w:rsidRDefault="00AF5A80" w:rsidP="005959C5">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2"/>
        <w:gridCol w:w="3665"/>
      </w:tblGrid>
      <w:tr w:rsidR="005959C5" w:rsidRPr="00FC54A4" w14:paraId="40DE53C7" w14:textId="77777777" w:rsidTr="003477F2">
        <w:trPr>
          <w:trHeight w:val="387"/>
        </w:trPr>
        <w:tc>
          <w:tcPr>
            <w:tcW w:w="6232" w:type="dxa"/>
          </w:tcPr>
          <w:p w14:paraId="49B814E8" w14:textId="77777777" w:rsidR="005959C5" w:rsidRPr="0065479B" w:rsidRDefault="0065479B" w:rsidP="00D20E86">
            <w:pPr>
              <w:pStyle w:val="ConsPlusNormal"/>
              <w:jc w:val="both"/>
              <w:rPr>
                <w:rFonts w:ascii="Times New Roman" w:hAnsi="Times New Roman" w:cs="Times New Roman"/>
                <w:b/>
                <w:sz w:val="28"/>
                <w:szCs w:val="28"/>
              </w:rPr>
            </w:pPr>
            <w:r>
              <w:rPr>
                <w:rFonts w:ascii="Times New Roman" w:hAnsi="Times New Roman" w:cs="Times New Roman"/>
                <w:b/>
                <w:sz w:val="28"/>
                <w:szCs w:val="28"/>
              </w:rPr>
              <w:lastRenderedPageBreak/>
              <w:t>Г</w:t>
            </w:r>
            <w:r w:rsidRPr="0065479B">
              <w:rPr>
                <w:rFonts w:ascii="Times New Roman" w:hAnsi="Times New Roman" w:cs="Times New Roman"/>
                <w:b/>
                <w:sz w:val="28"/>
                <w:szCs w:val="28"/>
              </w:rPr>
              <w:t>руппа по оплате труда руководителя</w:t>
            </w:r>
          </w:p>
        </w:tc>
        <w:tc>
          <w:tcPr>
            <w:tcW w:w="3665" w:type="dxa"/>
          </w:tcPr>
          <w:p w14:paraId="3606E079" w14:textId="77777777" w:rsidR="005959C5" w:rsidRPr="0065479B" w:rsidRDefault="0065479B" w:rsidP="00D20E86">
            <w:pPr>
              <w:pStyle w:val="ConsPlusNormal"/>
              <w:jc w:val="both"/>
              <w:rPr>
                <w:rFonts w:ascii="Times New Roman" w:hAnsi="Times New Roman" w:cs="Times New Roman"/>
                <w:b/>
                <w:sz w:val="28"/>
                <w:szCs w:val="28"/>
              </w:rPr>
            </w:pPr>
            <w:r w:rsidRPr="0065479B">
              <w:rPr>
                <w:rFonts w:ascii="Times New Roman" w:hAnsi="Times New Roman" w:cs="Times New Roman"/>
                <w:b/>
                <w:sz w:val="28"/>
                <w:szCs w:val="28"/>
              </w:rPr>
              <w:t>Оклад</w:t>
            </w:r>
            <w:r>
              <w:rPr>
                <w:rFonts w:ascii="Times New Roman" w:hAnsi="Times New Roman" w:cs="Times New Roman"/>
                <w:b/>
                <w:sz w:val="28"/>
                <w:szCs w:val="28"/>
              </w:rPr>
              <w:t>, руб.</w:t>
            </w:r>
          </w:p>
        </w:tc>
      </w:tr>
      <w:tr w:rsidR="005959C5" w:rsidRPr="00FC54A4" w14:paraId="2A7AE0E4" w14:textId="77777777" w:rsidTr="003477F2">
        <w:trPr>
          <w:trHeight w:val="316"/>
        </w:trPr>
        <w:tc>
          <w:tcPr>
            <w:tcW w:w="6232" w:type="dxa"/>
          </w:tcPr>
          <w:p w14:paraId="2C40E09F" w14:textId="77777777" w:rsidR="005959C5" w:rsidRPr="00FC54A4" w:rsidRDefault="0065479B" w:rsidP="00D20E86">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1</w:t>
            </w:r>
          </w:p>
        </w:tc>
        <w:tc>
          <w:tcPr>
            <w:tcW w:w="3665" w:type="dxa"/>
          </w:tcPr>
          <w:p w14:paraId="4FF5F9BE" w14:textId="77777777" w:rsidR="005959C5" w:rsidRPr="00FC54A4" w:rsidRDefault="0065479B" w:rsidP="00D20E86">
            <w:pPr>
              <w:pStyle w:val="ConsPlusNormal"/>
              <w:jc w:val="both"/>
              <w:rPr>
                <w:rFonts w:ascii="Times New Roman" w:hAnsi="Times New Roman" w:cs="Times New Roman"/>
                <w:sz w:val="28"/>
                <w:szCs w:val="28"/>
              </w:rPr>
            </w:pPr>
            <w:r>
              <w:rPr>
                <w:rFonts w:ascii="Times New Roman" w:hAnsi="Times New Roman" w:cs="Times New Roman"/>
                <w:sz w:val="28"/>
                <w:szCs w:val="28"/>
              </w:rPr>
              <w:t>39 000,00</w:t>
            </w:r>
          </w:p>
        </w:tc>
      </w:tr>
      <w:tr w:rsidR="005959C5" w:rsidRPr="00FC54A4" w14:paraId="7B6F6EA3" w14:textId="77777777" w:rsidTr="003477F2">
        <w:trPr>
          <w:trHeight w:val="331"/>
        </w:trPr>
        <w:tc>
          <w:tcPr>
            <w:tcW w:w="6232" w:type="dxa"/>
          </w:tcPr>
          <w:p w14:paraId="47124FC3" w14:textId="77777777" w:rsidR="005959C5" w:rsidRPr="00FC54A4" w:rsidRDefault="0065479B" w:rsidP="00D20E86">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2</w:t>
            </w:r>
          </w:p>
        </w:tc>
        <w:tc>
          <w:tcPr>
            <w:tcW w:w="3665" w:type="dxa"/>
          </w:tcPr>
          <w:p w14:paraId="248AC9E0" w14:textId="77777777" w:rsidR="005959C5" w:rsidRPr="00FC54A4" w:rsidRDefault="0065479B" w:rsidP="00D20E86">
            <w:pPr>
              <w:pStyle w:val="ConsPlusNormal"/>
              <w:jc w:val="both"/>
              <w:rPr>
                <w:rFonts w:ascii="Times New Roman" w:hAnsi="Times New Roman" w:cs="Times New Roman"/>
                <w:sz w:val="28"/>
                <w:szCs w:val="28"/>
              </w:rPr>
            </w:pPr>
            <w:r>
              <w:rPr>
                <w:rFonts w:ascii="Times New Roman" w:hAnsi="Times New Roman" w:cs="Times New Roman"/>
                <w:sz w:val="28"/>
                <w:szCs w:val="28"/>
              </w:rPr>
              <w:t>37 000,00</w:t>
            </w:r>
          </w:p>
        </w:tc>
      </w:tr>
      <w:tr w:rsidR="005959C5" w:rsidRPr="00FC54A4" w14:paraId="1B1AB05D" w14:textId="77777777" w:rsidTr="003477F2">
        <w:trPr>
          <w:trHeight w:val="331"/>
        </w:trPr>
        <w:tc>
          <w:tcPr>
            <w:tcW w:w="6232" w:type="dxa"/>
          </w:tcPr>
          <w:p w14:paraId="7CF4625D" w14:textId="77777777" w:rsidR="005959C5" w:rsidRPr="00FC54A4" w:rsidRDefault="0065479B" w:rsidP="00D20E86">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3</w:t>
            </w:r>
          </w:p>
        </w:tc>
        <w:tc>
          <w:tcPr>
            <w:tcW w:w="3665" w:type="dxa"/>
          </w:tcPr>
          <w:p w14:paraId="466E936E" w14:textId="77777777" w:rsidR="005959C5" w:rsidRPr="00FC54A4" w:rsidRDefault="0065479B" w:rsidP="00D20E86">
            <w:pPr>
              <w:pStyle w:val="ConsPlusNormal"/>
              <w:jc w:val="both"/>
              <w:rPr>
                <w:rFonts w:ascii="Times New Roman" w:hAnsi="Times New Roman" w:cs="Times New Roman"/>
                <w:sz w:val="28"/>
                <w:szCs w:val="28"/>
              </w:rPr>
            </w:pPr>
            <w:r>
              <w:rPr>
                <w:rFonts w:ascii="Times New Roman" w:hAnsi="Times New Roman" w:cs="Times New Roman"/>
                <w:sz w:val="28"/>
                <w:szCs w:val="28"/>
              </w:rPr>
              <w:t>35 000,00</w:t>
            </w:r>
          </w:p>
        </w:tc>
      </w:tr>
      <w:tr w:rsidR="005959C5" w:rsidRPr="00FC54A4" w14:paraId="56AE11F2" w14:textId="77777777" w:rsidTr="003477F2">
        <w:trPr>
          <w:trHeight w:val="331"/>
        </w:trPr>
        <w:tc>
          <w:tcPr>
            <w:tcW w:w="6232" w:type="dxa"/>
          </w:tcPr>
          <w:p w14:paraId="69ECAB9C" w14:textId="77777777" w:rsidR="005959C5" w:rsidRPr="00FC54A4" w:rsidRDefault="0065479B" w:rsidP="00D20E86">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4</w:t>
            </w:r>
          </w:p>
        </w:tc>
        <w:tc>
          <w:tcPr>
            <w:tcW w:w="3665" w:type="dxa"/>
          </w:tcPr>
          <w:p w14:paraId="378078FB" w14:textId="77777777" w:rsidR="005959C5" w:rsidRPr="00FC54A4" w:rsidRDefault="0065479B" w:rsidP="00D20E86">
            <w:pPr>
              <w:pStyle w:val="ConsPlusNormal"/>
              <w:jc w:val="both"/>
              <w:rPr>
                <w:rFonts w:ascii="Times New Roman" w:hAnsi="Times New Roman" w:cs="Times New Roman"/>
                <w:sz w:val="28"/>
                <w:szCs w:val="28"/>
              </w:rPr>
            </w:pPr>
            <w:r>
              <w:rPr>
                <w:rFonts w:ascii="Times New Roman" w:hAnsi="Times New Roman" w:cs="Times New Roman"/>
                <w:sz w:val="28"/>
                <w:szCs w:val="28"/>
              </w:rPr>
              <w:t>33 000,00</w:t>
            </w:r>
          </w:p>
        </w:tc>
      </w:tr>
    </w:tbl>
    <w:p w14:paraId="6EF345CE" w14:textId="77777777" w:rsidR="001C5D37" w:rsidRDefault="001C5D37" w:rsidP="005959C5">
      <w:pPr>
        <w:pStyle w:val="ConsPlusNormal"/>
        <w:ind w:firstLine="709"/>
        <w:jc w:val="both"/>
        <w:rPr>
          <w:rFonts w:ascii="Times New Roman" w:hAnsi="Times New Roman" w:cs="Times New Roman"/>
          <w:sz w:val="28"/>
          <w:szCs w:val="28"/>
        </w:rPr>
      </w:pPr>
    </w:p>
    <w:p w14:paraId="05C9E853" w14:textId="77777777" w:rsidR="005959C5" w:rsidRPr="00FC54A4" w:rsidRDefault="00721A5D"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Группа по оплате труда распространяется в соответствии с приложением</w:t>
      </w:r>
      <w:r w:rsidR="00CE5128">
        <w:rPr>
          <w:rFonts w:ascii="Times New Roman" w:hAnsi="Times New Roman" w:cs="Times New Roman"/>
          <w:sz w:val="28"/>
          <w:szCs w:val="28"/>
        </w:rPr>
        <w:t xml:space="preserve"> к Положению</w:t>
      </w:r>
      <w:r>
        <w:rPr>
          <w:rFonts w:ascii="Times New Roman" w:hAnsi="Times New Roman" w:cs="Times New Roman"/>
          <w:sz w:val="28"/>
          <w:szCs w:val="28"/>
        </w:rPr>
        <w:t xml:space="preserve"> №</w:t>
      </w:r>
      <w:r w:rsidR="00CE5128">
        <w:rPr>
          <w:rFonts w:ascii="Times New Roman" w:hAnsi="Times New Roman" w:cs="Times New Roman"/>
          <w:sz w:val="28"/>
          <w:szCs w:val="28"/>
        </w:rPr>
        <w:t>2.</w:t>
      </w:r>
    </w:p>
    <w:p w14:paraId="2DE26EA0" w14:textId="77777777" w:rsidR="005959C5" w:rsidRPr="00FC54A4" w:rsidRDefault="001C5D37"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5959C5" w:rsidRPr="00FC54A4">
        <w:rPr>
          <w:rFonts w:ascii="Times New Roman" w:hAnsi="Times New Roman" w:cs="Times New Roman"/>
          <w:sz w:val="28"/>
          <w:szCs w:val="28"/>
        </w:rPr>
        <w:t>. Изменение должностного оклада руководителя предприятия производится путем внесения соответствующего изменения в трудовой договор в случаях:</w:t>
      </w:r>
    </w:p>
    <w:p w14:paraId="62BACBFC"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изменения МРОТ;</w:t>
      </w:r>
    </w:p>
    <w:p w14:paraId="333076E9"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изменения списочной численности работников предприятия;</w:t>
      </w:r>
    </w:p>
    <w:p w14:paraId="654EA5DA"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При этом наличие источника средств для повышения должностного оклада является обязательным.</w:t>
      </w:r>
    </w:p>
    <w:p w14:paraId="153D9AE7" w14:textId="77777777" w:rsidR="005959C5" w:rsidRPr="00FC54A4" w:rsidRDefault="001C5D37"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5959C5" w:rsidRPr="00FC54A4">
        <w:rPr>
          <w:rFonts w:ascii="Times New Roman" w:hAnsi="Times New Roman" w:cs="Times New Roman"/>
          <w:sz w:val="28"/>
          <w:szCs w:val="28"/>
        </w:rPr>
        <w:t xml:space="preserve">. Для пересмотра размера должностного оклада руководитель предприятия представляет в адрес заместителем Главы муниципального образования «Ельнинский муниципальный округ» Смоленской области, курирующему сферу деятельности предприятия (далее – Куратор) ходатайство с обоснованием изменения размера должностного оклада с учетом соблюдения предельного уровня соотношения среднемесячной начисленной заработной платы руководителя и среднемесячной начисленной заработной платы работников предприятия, установленного </w:t>
      </w:r>
      <w:hyperlink w:anchor="P58">
        <w:r w:rsidR="005959C5" w:rsidRPr="00FC54A4">
          <w:rPr>
            <w:rFonts w:ascii="Times New Roman" w:hAnsi="Times New Roman" w:cs="Times New Roman"/>
            <w:sz w:val="28"/>
            <w:szCs w:val="28"/>
          </w:rPr>
          <w:t xml:space="preserve">пунктом </w:t>
        </w:r>
        <w:r w:rsidR="002C1801">
          <w:rPr>
            <w:rFonts w:ascii="Times New Roman" w:hAnsi="Times New Roman" w:cs="Times New Roman"/>
            <w:sz w:val="28"/>
            <w:szCs w:val="28"/>
          </w:rPr>
          <w:t>1.</w:t>
        </w:r>
        <w:r w:rsidR="005959C5" w:rsidRPr="00FC54A4">
          <w:rPr>
            <w:rFonts w:ascii="Times New Roman" w:hAnsi="Times New Roman" w:cs="Times New Roman"/>
            <w:sz w:val="28"/>
            <w:szCs w:val="28"/>
          </w:rPr>
          <w:t>7</w:t>
        </w:r>
      </w:hyperlink>
      <w:r w:rsidR="002C1801">
        <w:rPr>
          <w:rFonts w:ascii="Times New Roman" w:hAnsi="Times New Roman" w:cs="Times New Roman"/>
          <w:sz w:val="28"/>
          <w:szCs w:val="28"/>
        </w:rPr>
        <w:t>.</w:t>
      </w:r>
      <w:r w:rsidR="005959C5" w:rsidRPr="00FC54A4">
        <w:rPr>
          <w:rFonts w:ascii="Times New Roman" w:hAnsi="Times New Roman" w:cs="Times New Roman"/>
          <w:sz w:val="28"/>
          <w:szCs w:val="28"/>
        </w:rPr>
        <w:t xml:space="preserve"> настоящего Положения.</w:t>
      </w:r>
    </w:p>
    <w:p w14:paraId="776C494F" w14:textId="77777777" w:rsidR="005959C5" w:rsidRPr="00FC54A4" w:rsidRDefault="001C5D37"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5959C5" w:rsidRPr="00FC54A4">
        <w:rPr>
          <w:rFonts w:ascii="Times New Roman" w:hAnsi="Times New Roman" w:cs="Times New Roman"/>
          <w:sz w:val="28"/>
          <w:szCs w:val="28"/>
        </w:rPr>
        <w:t xml:space="preserve">. Для обоснования размера должностного оклада, предоставляется справка-расчет по </w:t>
      </w:r>
      <w:hyperlink w:anchor="P207">
        <w:r w:rsidR="005959C5" w:rsidRPr="00FC54A4">
          <w:rPr>
            <w:rFonts w:ascii="Times New Roman" w:hAnsi="Times New Roman" w:cs="Times New Roman"/>
            <w:sz w:val="28"/>
            <w:szCs w:val="28"/>
          </w:rPr>
          <w:t>форме 1</w:t>
        </w:r>
      </w:hyperlink>
      <w:r w:rsidR="005959C5" w:rsidRPr="00FC54A4">
        <w:rPr>
          <w:rFonts w:ascii="Times New Roman" w:hAnsi="Times New Roman" w:cs="Times New Roman"/>
          <w:sz w:val="28"/>
          <w:szCs w:val="28"/>
        </w:rPr>
        <w:t xml:space="preserve"> приложения к Положению с приложением следующих документов:</w:t>
      </w:r>
    </w:p>
    <w:p w14:paraId="10456126"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форма федерального статистического наблюдения N П-4 "Сведения о численности и заработной плате работников" за предшествующий год и за предшествующий период текущего года на последнюю отчетную дату (по необходимости);</w:t>
      </w:r>
    </w:p>
    <w:p w14:paraId="50ACB59C"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штатное расписание предприятия и приказ о его введении;</w:t>
      </w:r>
    </w:p>
    <w:p w14:paraId="0CC01477"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другие документы, подтверждающие обоснованность увеличения оклада руководителю.</w:t>
      </w:r>
    </w:p>
    <w:p w14:paraId="3FDDD732" w14:textId="77777777" w:rsidR="005959C5" w:rsidRPr="00FC54A4" w:rsidRDefault="001C5D37"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5959C5" w:rsidRPr="00FC54A4">
        <w:rPr>
          <w:rFonts w:ascii="Times New Roman" w:hAnsi="Times New Roman" w:cs="Times New Roman"/>
          <w:sz w:val="28"/>
          <w:szCs w:val="28"/>
        </w:rPr>
        <w:t xml:space="preserve">. Руководитель предприятия устанавливает размер должностных окладов заместителей руководителя (при наличии) и главного бухгалтера предприятия не </w:t>
      </w:r>
      <w:r w:rsidR="00A20AB6" w:rsidRPr="00FC54A4">
        <w:rPr>
          <w:rFonts w:ascii="Times New Roman" w:hAnsi="Times New Roman" w:cs="Times New Roman"/>
          <w:sz w:val="28"/>
          <w:szCs w:val="28"/>
        </w:rPr>
        <w:t>превышающий 80</w:t>
      </w:r>
      <w:r w:rsidR="005959C5" w:rsidRPr="00FC54A4">
        <w:rPr>
          <w:rFonts w:ascii="Times New Roman" w:hAnsi="Times New Roman" w:cs="Times New Roman"/>
          <w:sz w:val="28"/>
          <w:szCs w:val="28"/>
        </w:rPr>
        <w:t xml:space="preserve"> % должностного оклада руководителя предприятия.</w:t>
      </w:r>
    </w:p>
    <w:p w14:paraId="3C957B52" w14:textId="77777777" w:rsidR="005959C5" w:rsidRPr="00FC54A4" w:rsidRDefault="005959C5" w:rsidP="005959C5">
      <w:pPr>
        <w:pStyle w:val="ConsPlusNormal"/>
        <w:ind w:firstLine="709"/>
        <w:jc w:val="both"/>
        <w:rPr>
          <w:rFonts w:ascii="Times New Roman" w:hAnsi="Times New Roman" w:cs="Times New Roman"/>
          <w:sz w:val="28"/>
          <w:szCs w:val="28"/>
        </w:rPr>
      </w:pPr>
    </w:p>
    <w:p w14:paraId="4DA8D0AE" w14:textId="77777777" w:rsidR="005959C5" w:rsidRPr="00CC36ED" w:rsidRDefault="005959C5" w:rsidP="005959C5">
      <w:pPr>
        <w:pStyle w:val="ConsPlusTitle"/>
        <w:numPr>
          <w:ilvl w:val="0"/>
          <w:numId w:val="30"/>
        </w:numPr>
        <w:suppressAutoHyphens w:val="0"/>
        <w:autoSpaceDE w:val="0"/>
        <w:autoSpaceDN w:val="0"/>
        <w:adjustRightInd w:val="0"/>
        <w:jc w:val="center"/>
        <w:outlineLvl w:val="1"/>
        <w:rPr>
          <w:rFonts w:ascii="Times New Roman" w:hAnsi="Times New Roman" w:cs="Times New Roman"/>
          <w:sz w:val="28"/>
          <w:szCs w:val="28"/>
        </w:rPr>
      </w:pPr>
      <w:r w:rsidRPr="00CC36ED">
        <w:rPr>
          <w:rFonts w:ascii="Times New Roman" w:hAnsi="Times New Roman" w:cs="Times New Roman"/>
          <w:sz w:val="28"/>
          <w:szCs w:val="28"/>
        </w:rPr>
        <w:t xml:space="preserve">Гарантии и компенсации </w:t>
      </w:r>
    </w:p>
    <w:p w14:paraId="605A7F85" w14:textId="77777777" w:rsidR="00CC36ED" w:rsidRPr="00FC54A4" w:rsidRDefault="00CC36ED" w:rsidP="00CC36ED">
      <w:pPr>
        <w:pStyle w:val="ConsPlusTitle"/>
        <w:suppressAutoHyphens w:val="0"/>
        <w:autoSpaceDE w:val="0"/>
        <w:autoSpaceDN w:val="0"/>
        <w:adjustRightInd w:val="0"/>
        <w:ind w:left="720"/>
        <w:outlineLvl w:val="1"/>
        <w:rPr>
          <w:rFonts w:ascii="Times New Roman" w:hAnsi="Times New Roman" w:cs="Times New Roman"/>
          <w:b w:val="0"/>
          <w:sz w:val="28"/>
          <w:szCs w:val="28"/>
        </w:rPr>
      </w:pPr>
    </w:p>
    <w:p w14:paraId="0ADB0921" w14:textId="77777777" w:rsidR="005959C5" w:rsidRPr="00FC54A4" w:rsidRDefault="00CC36ED"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959C5" w:rsidRPr="00FC54A4">
        <w:rPr>
          <w:rFonts w:ascii="Times New Roman" w:hAnsi="Times New Roman" w:cs="Times New Roman"/>
          <w:sz w:val="28"/>
          <w:szCs w:val="28"/>
        </w:rPr>
        <w:t>.</w:t>
      </w:r>
      <w:r>
        <w:rPr>
          <w:rFonts w:ascii="Times New Roman" w:hAnsi="Times New Roman" w:cs="Times New Roman"/>
          <w:sz w:val="28"/>
          <w:szCs w:val="28"/>
        </w:rPr>
        <w:t>1.</w:t>
      </w:r>
      <w:r w:rsidR="005959C5" w:rsidRPr="00FC54A4">
        <w:rPr>
          <w:rFonts w:ascii="Times New Roman" w:hAnsi="Times New Roman" w:cs="Times New Roman"/>
          <w:sz w:val="28"/>
          <w:szCs w:val="28"/>
        </w:rPr>
        <w:t xml:space="preserve"> Руководителю предприятия предоставляются гарантии и компенсации,  в том числе при направлении в служебные командировки, при переезде на работу в </w:t>
      </w:r>
      <w:r w:rsidR="005959C5" w:rsidRPr="00FC54A4">
        <w:rPr>
          <w:rFonts w:ascii="Times New Roman" w:hAnsi="Times New Roman" w:cs="Times New Roman"/>
          <w:sz w:val="28"/>
          <w:szCs w:val="28"/>
        </w:rPr>
        <w:lastRenderedPageBreak/>
        <w:t xml:space="preserve">другую местность, при исполнении государственных или общественных обязанностей, при совмещении работы с обучением, при переводе работника на другую постоянную нижеоплачиваемую работу, при переводе работника на другую постоянную нижеоплачиваемую работу, при несчастном случае на производстве и профессиональном заболевании, при направлении на медицинское обследование, для повышения квалификации, возмещение расходов при использовании личного имущества в порядке и размерах, предусмотренных Трудовым </w:t>
      </w:r>
      <w:hyperlink r:id="rId10">
        <w:r w:rsidR="005959C5" w:rsidRPr="00FC54A4">
          <w:rPr>
            <w:rFonts w:ascii="Times New Roman" w:hAnsi="Times New Roman" w:cs="Times New Roman"/>
            <w:sz w:val="28"/>
            <w:szCs w:val="28"/>
          </w:rPr>
          <w:t>кодексом</w:t>
        </w:r>
      </w:hyperlink>
      <w:r w:rsidR="005959C5" w:rsidRPr="00FC54A4">
        <w:rPr>
          <w:rFonts w:ascii="Times New Roman" w:hAnsi="Times New Roman" w:cs="Times New Roman"/>
          <w:sz w:val="28"/>
          <w:szCs w:val="28"/>
        </w:rPr>
        <w:t xml:space="preserve"> Российской Федерации, отраслевым тарифным соглашением, коллективным трудовым договором на предприятии, иными нормативными правовыми актами, содержащими нормы трудового права.</w:t>
      </w:r>
    </w:p>
    <w:p w14:paraId="0FF9FB7A" w14:textId="77777777" w:rsidR="005959C5" w:rsidRPr="00FC54A4" w:rsidRDefault="00CC36ED"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959C5" w:rsidRPr="00FC54A4">
        <w:rPr>
          <w:rFonts w:ascii="Times New Roman" w:hAnsi="Times New Roman" w:cs="Times New Roman"/>
          <w:sz w:val="28"/>
          <w:szCs w:val="28"/>
        </w:rPr>
        <w:t>2. При предоставлении гарантий и компенсаций соответствующие выплаты производятся за счет средств предприятия, за исключением случаев, когда работник исполняет государственные или общественные обязанности в интересах органов и организаций. В указанных случаях предприятие освобождает руководителя от основной работы на период исполнения государственных или общественных обязанностей.</w:t>
      </w:r>
    </w:p>
    <w:p w14:paraId="04312B8D" w14:textId="77777777" w:rsidR="005959C5" w:rsidRPr="00FC54A4" w:rsidRDefault="005959C5" w:rsidP="005959C5">
      <w:pPr>
        <w:pStyle w:val="ConsPlusNormal"/>
        <w:ind w:firstLine="709"/>
        <w:jc w:val="both"/>
        <w:rPr>
          <w:rFonts w:ascii="Times New Roman" w:hAnsi="Times New Roman" w:cs="Times New Roman"/>
          <w:sz w:val="28"/>
          <w:szCs w:val="28"/>
        </w:rPr>
      </w:pPr>
    </w:p>
    <w:p w14:paraId="6D60647C" w14:textId="77777777" w:rsidR="005959C5" w:rsidRPr="00CC36ED" w:rsidRDefault="005959C5" w:rsidP="005959C5">
      <w:pPr>
        <w:pStyle w:val="ConsPlusTitle"/>
        <w:numPr>
          <w:ilvl w:val="0"/>
          <w:numId w:val="30"/>
        </w:numPr>
        <w:suppressAutoHyphens w:val="0"/>
        <w:autoSpaceDE w:val="0"/>
        <w:autoSpaceDN w:val="0"/>
        <w:adjustRightInd w:val="0"/>
        <w:jc w:val="center"/>
        <w:outlineLvl w:val="1"/>
        <w:rPr>
          <w:rFonts w:ascii="Times New Roman" w:hAnsi="Times New Roman" w:cs="Times New Roman"/>
          <w:sz w:val="28"/>
          <w:szCs w:val="28"/>
        </w:rPr>
      </w:pPr>
      <w:r w:rsidRPr="00CC36ED">
        <w:rPr>
          <w:rFonts w:ascii="Times New Roman" w:hAnsi="Times New Roman" w:cs="Times New Roman"/>
          <w:sz w:val="28"/>
          <w:szCs w:val="28"/>
        </w:rPr>
        <w:t>Выплаты стимулирующего характера</w:t>
      </w:r>
    </w:p>
    <w:p w14:paraId="25FBE5F4" w14:textId="77777777" w:rsidR="00CC36ED" w:rsidRPr="00FC54A4" w:rsidRDefault="00CC36ED" w:rsidP="00CC36ED">
      <w:pPr>
        <w:pStyle w:val="ConsPlusTitle"/>
        <w:suppressAutoHyphens w:val="0"/>
        <w:autoSpaceDE w:val="0"/>
        <w:autoSpaceDN w:val="0"/>
        <w:adjustRightInd w:val="0"/>
        <w:ind w:left="720"/>
        <w:outlineLvl w:val="1"/>
        <w:rPr>
          <w:rFonts w:ascii="Times New Roman" w:hAnsi="Times New Roman" w:cs="Times New Roman"/>
          <w:b w:val="0"/>
          <w:sz w:val="28"/>
          <w:szCs w:val="28"/>
        </w:rPr>
      </w:pPr>
    </w:p>
    <w:p w14:paraId="4BB193B0" w14:textId="77777777" w:rsidR="005959C5" w:rsidRPr="00FC54A4" w:rsidRDefault="00CC36ED"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5959C5" w:rsidRPr="00FC54A4">
        <w:rPr>
          <w:rFonts w:ascii="Times New Roman" w:hAnsi="Times New Roman" w:cs="Times New Roman"/>
          <w:sz w:val="28"/>
          <w:szCs w:val="28"/>
        </w:rPr>
        <w:t>. Для поощрения руководителя предприятия устанавливаются выплаты стимулирующего характера, к которым относятся:</w:t>
      </w:r>
    </w:p>
    <w:p w14:paraId="767B9CCD" w14:textId="77777777" w:rsidR="005959C5" w:rsidRPr="00FC54A4" w:rsidRDefault="007F5A54"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5959C5" w:rsidRPr="00FC54A4">
        <w:rPr>
          <w:rFonts w:ascii="Times New Roman" w:hAnsi="Times New Roman" w:cs="Times New Roman"/>
          <w:sz w:val="28"/>
          <w:szCs w:val="28"/>
        </w:rPr>
        <w:t xml:space="preserve">. </w:t>
      </w:r>
      <w:r>
        <w:rPr>
          <w:rFonts w:ascii="Times New Roman" w:hAnsi="Times New Roman" w:cs="Times New Roman"/>
          <w:sz w:val="28"/>
          <w:szCs w:val="28"/>
        </w:rPr>
        <w:t xml:space="preserve"> </w:t>
      </w:r>
      <w:r w:rsidR="005959C5" w:rsidRPr="00FC54A4">
        <w:rPr>
          <w:rFonts w:ascii="Times New Roman" w:hAnsi="Times New Roman" w:cs="Times New Roman"/>
          <w:sz w:val="28"/>
          <w:szCs w:val="28"/>
        </w:rPr>
        <w:t>ежемесячная надбавка за стаж работы;</w:t>
      </w:r>
    </w:p>
    <w:p w14:paraId="7F3B6AD1" w14:textId="77777777" w:rsidR="005959C5" w:rsidRPr="00FC54A4" w:rsidRDefault="007F5A54"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A041AD">
        <w:rPr>
          <w:rFonts w:ascii="Times New Roman" w:hAnsi="Times New Roman" w:cs="Times New Roman"/>
          <w:sz w:val="28"/>
          <w:szCs w:val="28"/>
        </w:rPr>
        <w:t xml:space="preserve"> </w:t>
      </w:r>
      <w:r w:rsidR="005959C5" w:rsidRPr="00FC54A4">
        <w:rPr>
          <w:rFonts w:ascii="Times New Roman" w:hAnsi="Times New Roman" w:cs="Times New Roman"/>
          <w:sz w:val="28"/>
          <w:szCs w:val="28"/>
        </w:rPr>
        <w:t>ежемесячная премия по результатам финансово-хозяйственной деятельности;</w:t>
      </w:r>
    </w:p>
    <w:p w14:paraId="257DC7FE" w14:textId="77777777" w:rsidR="005959C5" w:rsidRPr="00FC54A4" w:rsidRDefault="00A041AD"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5959C5" w:rsidRPr="00FC54A4">
        <w:rPr>
          <w:rFonts w:ascii="Times New Roman" w:hAnsi="Times New Roman" w:cs="Times New Roman"/>
          <w:sz w:val="28"/>
          <w:szCs w:val="28"/>
        </w:rPr>
        <w:t xml:space="preserve">. ежемесячная персональная </w:t>
      </w:r>
      <w:r w:rsidRPr="00FC54A4">
        <w:rPr>
          <w:rFonts w:ascii="Times New Roman" w:hAnsi="Times New Roman" w:cs="Times New Roman"/>
          <w:sz w:val="28"/>
          <w:szCs w:val="28"/>
        </w:rPr>
        <w:t>надбавка за</w:t>
      </w:r>
      <w:r w:rsidR="005959C5" w:rsidRPr="00FC54A4">
        <w:rPr>
          <w:rFonts w:ascii="Times New Roman" w:hAnsi="Times New Roman" w:cs="Times New Roman"/>
          <w:sz w:val="28"/>
          <w:szCs w:val="28"/>
        </w:rPr>
        <w:t xml:space="preserve"> особые условия труда;</w:t>
      </w:r>
    </w:p>
    <w:p w14:paraId="656E1CAF" w14:textId="77777777" w:rsidR="005959C5" w:rsidRPr="00FC54A4" w:rsidRDefault="00A041AD"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5959C5" w:rsidRPr="00FC54A4">
        <w:rPr>
          <w:rFonts w:ascii="Times New Roman" w:hAnsi="Times New Roman" w:cs="Times New Roman"/>
          <w:sz w:val="28"/>
          <w:szCs w:val="28"/>
        </w:rPr>
        <w:t>. премия по итогам работы за год;</w:t>
      </w:r>
    </w:p>
    <w:p w14:paraId="4C4F555E" w14:textId="77777777" w:rsidR="005959C5" w:rsidRPr="00FC54A4" w:rsidRDefault="00AC7AD5"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5959C5" w:rsidRPr="00FC54A4">
        <w:rPr>
          <w:rFonts w:ascii="Times New Roman" w:hAnsi="Times New Roman" w:cs="Times New Roman"/>
          <w:sz w:val="28"/>
          <w:szCs w:val="28"/>
        </w:rPr>
        <w:t>. Выплаты стимулирующего характера устанавливаются к должностному окладу, определенному трудовым договором.</w:t>
      </w:r>
    </w:p>
    <w:p w14:paraId="1A8AD14A" w14:textId="77777777" w:rsidR="005959C5" w:rsidRPr="00FC54A4" w:rsidRDefault="00AC7AD5" w:rsidP="0059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EB44B6">
        <w:rPr>
          <w:rFonts w:ascii="Times New Roman" w:hAnsi="Times New Roman" w:cs="Times New Roman"/>
          <w:sz w:val="28"/>
          <w:szCs w:val="28"/>
        </w:rPr>
        <w:t>.</w:t>
      </w:r>
      <w:r w:rsidR="005959C5" w:rsidRPr="00FC54A4">
        <w:rPr>
          <w:rFonts w:ascii="Times New Roman" w:hAnsi="Times New Roman" w:cs="Times New Roman"/>
          <w:sz w:val="28"/>
          <w:szCs w:val="28"/>
        </w:rPr>
        <w:t xml:space="preserve"> Руководителю предприятия устанавливается надбавка за выслугу лет.</w:t>
      </w:r>
    </w:p>
    <w:p w14:paraId="5A8BCB10" w14:textId="77777777" w:rsidR="005959C5" w:rsidRPr="00FC54A4" w:rsidRDefault="00AC7AD5" w:rsidP="004630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5959C5" w:rsidRPr="00FC54A4">
        <w:rPr>
          <w:rFonts w:ascii="Times New Roman" w:hAnsi="Times New Roman" w:cs="Times New Roman"/>
          <w:sz w:val="28"/>
          <w:szCs w:val="28"/>
        </w:rPr>
        <w:t>. Надбавка за выслугу лет производится дифференцированно в зависимости от стажа работы на данном предприятии, дающего пр</w:t>
      </w:r>
      <w:r w:rsidR="00D20E86">
        <w:rPr>
          <w:rFonts w:ascii="Times New Roman" w:hAnsi="Times New Roman" w:cs="Times New Roman"/>
          <w:sz w:val="28"/>
          <w:szCs w:val="28"/>
        </w:rPr>
        <w:t xml:space="preserve">аво на получение этой </w:t>
      </w:r>
      <w:proofErr w:type="gramStart"/>
      <w:r w:rsidR="00D20E86">
        <w:rPr>
          <w:rFonts w:ascii="Times New Roman" w:hAnsi="Times New Roman" w:cs="Times New Roman"/>
          <w:sz w:val="28"/>
          <w:szCs w:val="28"/>
        </w:rPr>
        <w:t>надбавки  и</w:t>
      </w:r>
      <w:proofErr w:type="gramEnd"/>
      <w:r w:rsidR="00D20E86">
        <w:rPr>
          <w:rFonts w:ascii="Times New Roman" w:hAnsi="Times New Roman" w:cs="Times New Roman"/>
          <w:sz w:val="28"/>
          <w:szCs w:val="28"/>
        </w:rPr>
        <w:t xml:space="preserve"> устанавливается в размере до 15%</w:t>
      </w:r>
      <w:r w:rsidR="00463010">
        <w:rPr>
          <w:rFonts w:ascii="Times New Roman" w:hAnsi="Times New Roman" w:cs="Times New Roman"/>
          <w:sz w:val="28"/>
          <w:szCs w:val="28"/>
        </w:rPr>
        <w:t xml:space="preserve"> в соответствии с действующим тарифным соглашением.</w:t>
      </w:r>
    </w:p>
    <w:p w14:paraId="3FFA1415" w14:textId="77777777" w:rsidR="005959C5" w:rsidRPr="00FC54A4" w:rsidRDefault="00A61873" w:rsidP="0059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E254D1">
        <w:rPr>
          <w:rFonts w:ascii="Times New Roman" w:hAnsi="Times New Roman" w:cs="Times New Roman"/>
          <w:sz w:val="28"/>
          <w:szCs w:val="28"/>
        </w:rPr>
        <w:t>.</w:t>
      </w:r>
      <w:r w:rsidR="005959C5" w:rsidRPr="00FC54A4">
        <w:rPr>
          <w:rFonts w:ascii="Times New Roman" w:hAnsi="Times New Roman" w:cs="Times New Roman"/>
          <w:sz w:val="28"/>
          <w:szCs w:val="28"/>
        </w:rPr>
        <w:t xml:space="preserve"> Исчисление стажа работы, дающего право на получение ежемесячной надбавки за выслугу лет.</w:t>
      </w:r>
    </w:p>
    <w:p w14:paraId="77E13959" w14:textId="77777777" w:rsidR="005959C5" w:rsidRPr="00FC54A4" w:rsidRDefault="005959C5" w:rsidP="005959C5">
      <w:pPr>
        <w:pStyle w:val="ConsPlusNormal"/>
        <w:ind w:firstLine="540"/>
        <w:jc w:val="both"/>
        <w:rPr>
          <w:rFonts w:ascii="Times New Roman" w:hAnsi="Times New Roman" w:cs="Times New Roman"/>
          <w:sz w:val="28"/>
          <w:szCs w:val="28"/>
        </w:rPr>
      </w:pPr>
      <w:r w:rsidRPr="00FC54A4">
        <w:rPr>
          <w:rFonts w:ascii="Times New Roman" w:hAnsi="Times New Roman" w:cs="Times New Roman"/>
          <w:sz w:val="28"/>
          <w:szCs w:val="28"/>
        </w:rPr>
        <w:t>В стаж работы, дающий право на получение ежемесячной надбавки за выслугу лет, включается:</w:t>
      </w:r>
    </w:p>
    <w:p w14:paraId="166215BA" w14:textId="77777777" w:rsidR="005959C5" w:rsidRPr="00FC54A4" w:rsidRDefault="005959C5" w:rsidP="005959C5">
      <w:pPr>
        <w:pStyle w:val="ConsPlusNormal"/>
        <w:ind w:firstLine="540"/>
        <w:jc w:val="both"/>
        <w:rPr>
          <w:rFonts w:ascii="Times New Roman" w:hAnsi="Times New Roman" w:cs="Times New Roman"/>
          <w:sz w:val="28"/>
          <w:szCs w:val="28"/>
        </w:rPr>
      </w:pPr>
      <w:r w:rsidRPr="00FC54A4">
        <w:rPr>
          <w:rFonts w:ascii="Times New Roman" w:hAnsi="Times New Roman" w:cs="Times New Roman"/>
          <w:sz w:val="28"/>
          <w:szCs w:val="28"/>
        </w:rPr>
        <w:t>- время работы на данном предприятии;</w:t>
      </w:r>
    </w:p>
    <w:p w14:paraId="4BE846ED" w14:textId="77777777" w:rsidR="005959C5" w:rsidRPr="00FC54A4" w:rsidRDefault="005959C5" w:rsidP="005959C5">
      <w:pPr>
        <w:pStyle w:val="ConsPlusNormal"/>
        <w:ind w:firstLine="540"/>
        <w:jc w:val="both"/>
        <w:rPr>
          <w:rFonts w:ascii="Times New Roman" w:hAnsi="Times New Roman" w:cs="Times New Roman"/>
          <w:sz w:val="28"/>
          <w:szCs w:val="28"/>
        </w:rPr>
      </w:pPr>
      <w:r w:rsidRPr="00FC54A4">
        <w:rPr>
          <w:rFonts w:ascii="Times New Roman" w:hAnsi="Times New Roman" w:cs="Times New Roman"/>
          <w:sz w:val="28"/>
          <w:szCs w:val="28"/>
        </w:rPr>
        <w:t>- время работы на другом муниципальном унитарном предприятии в должности руководителя и (или) заместителя руководителя муниципального предприятия.</w:t>
      </w:r>
    </w:p>
    <w:p w14:paraId="28F5E171" w14:textId="77777777" w:rsidR="005959C5" w:rsidRPr="00FC54A4" w:rsidRDefault="00A61873" w:rsidP="0059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w:t>
      </w:r>
      <w:r w:rsidR="002025BE">
        <w:rPr>
          <w:rFonts w:ascii="Times New Roman" w:hAnsi="Times New Roman" w:cs="Times New Roman"/>
          <w:sz w:val="28"/>
          <w:szCs w:val="28"/>
        </w:rPr>
        <w:t>.</w:t>
      </w:r>
      <w:r w:rsidR="005959C5" w:rsidRPr="00FC54A4">
        <w:rPr>
          <w:rFonts w:ascii="Times New Roman" w:hAnsi="Times New Roman" w:cs="Times New Roman"/>
          <w:sz w:val="28"/>
          <w:szCs w:val="28"/>
        </w:rPr>
        <w:t xml:space="preserve"> Надбавка за выслугу лет начисляется исходя из должностного оклада, без учета доплат и надбавок и выплачивается ежемесячно одновременно с заработной платой.</w:t>
      </w:r>
    </w:p>
    <w:p w14:paraId="7BD682BD" w14:textId="77777777" w:rsidR="005959C5" w:rsidRPr="00FC54A4" w:rsidRDefault="00A61873" w:rsidP="0059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w:t>
      </w:r>
      <w:r w:rsidR="008D74B2">
        <w:rPr>
          <w:rFonts w:ascii="Times New Roman" w:hAnsi="Times New Roman" w:cs="Times New Roman"/>
          <w:sz w:val="28"/>
          <w:szCs w:val="28"/>
        </w:rPr>
        <w:t xml:space="preserve">. </w:t>
      </w:r>
      <w:r w:rsidR="005959C5" w:rsidRPr="00FC54A4">
        <w:rPr>
          <w:rFonts w:ascii="Times New Roman" w:hAnsi="Times New Roman" w:cs="Times New Roman"/>
          <w:sz w:val="28"/>
          <w:szCs w:val="28"/>
        </w:rPr>
        <w:t xml:space="preserve">Ежемесячная надбавка за выслугу лет выплачивается с момента </w:t>
      </w:r>
      <w:r w:rsidR="005959C5" w:rsidRPr="00FC54A4">
        <w:rPr>
          <w:rFonts w:ascii="Times New Roman" w:hAnsi="Times New Roman" w:cs="Times New Roman"/>
          <w:sz w:val="28"/>
          <w:szCs w:val="28"/>
        </w:rPr>
        <w:lastRenderedPageBreak/>
        <w:t>возникновения права на назначение этой надбавки. В случае если у руководителя предприятия право на назначение надбавки за выслугу лет наступило в период, когда за ним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14:paraId="6F6292EE" w14:textId="77777777" w:rsidR="005959C5" w:rsidRPr="00FC54A4" w:rsidRDefault="00A61873" w:rsidP="0059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w:t>
      </w:r>
      <w:r w:rsidR="008F53D2">
        <w:rPr>
          <w:rFonts w:ascii="Times New Roman" w:hAnsi="Times New Roman" w:cs="Times New Roman"/>
          <w:sz w:val="28"/>
          <w:szCs w:val="28"/>
        </w:rPr>
        <w:t>.</w:t>
      </w:r>
      <w:r w:rsidR="005959C5" w:rsidRPr="00FC54A4">
        <w:rPr>
          <w:rFonts w:ascii="Times New Roman" w:hAnsi="Times New Roman" w:cs="Times New Roman"/>
          <w:sz w:val="28"/>
          <w:szCs w:val="28"/>
        </w:rPr>
        <w:t xml:space="preserve"> При увольнении руководителя надбавка за выслугу лет начисляется пропорционально </w:t>
      </w:r>
      <w:r w:rsidR="008F53D2" w:rsidRPr="00FC54A4">
        <w:rPr>
          <w:rFonts w:ascii="Times New Roman" w:hAnsi="Times New Roman" w:cs="Times New Roman"/>
          <w:sz w:val="28"/>
          <w:szCs w:val="28"/>
        </w:rPr>
        <w:t>отработанному времени,</w:t>
      </w:r>
      <w:r w:rsidR="005959C5" w:rsidRPr="00FC54A4">
        <w:rPr>
          <w:rFonts w:ascii="Times New Roman" w:hAnsi="Times New Roman" w:cs="Times New Roman"/>
          <w:sz w:val="28"/>
          <w:szCs w:val="28"/>
        </w:rPr>
        <w:t xml:space="preserve"> и ее выплата производится при окончательном расчете.</w:t>
      </w:r>
    </w:p>
    <w:p w14:paraId="33ABA17C" w14:textId="77777777" w:rsidR="005959C5" w:rsidRPr="00FC54A4" w:rsidRDefault="008F53D2" w:rsidP="005959C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005959C5" w:rsidRPr="00FC54A4">
        <w:rPr>
          <w:rFonts w:ascii="Times New Roman" w:hAnsi="Times New Roman" w:cs="Times New Roman"/>
          <w:sz w:val="28"/>
          <w:szCs w:val="28"/>
        </w:rPr>
        <w:t>.</w:t>
      </w:r>
      <w:r>
        <w:rPr>
          <w:rFonts w:ascii="Times New Roman" w:hAnsi="Times New Roman" w:cs="Times New Roman"/>
          <w:sz w:val="28"/>
          <w:szCs w:val="28"/>
        </w:rPr>
        <w:t>1</w:t>
      </w:r>
      <w:r w:rsidR="00A61873">
        <w:rPr>
          <w:rFonts w:ascii="Times New Roman" w:hAnsi="Times New Roman" w:cs="Times New Roman"/>
          <w:sz w:val="28"/>
          <w:szCs w:val="28"/>
        </w:rPr>
        <w:t>3</w:t>
      </w:r>
      <w:r>
        <w:rPr>
          <w:rFonts w:ascii="Times New Roman" w:hAnsi="Times New Roman" w:cs="Times New Roman"/>
          <w:sz w:val="28"/>
          <w:szCs w:val="28"/>
        </w:rPr>
        <w:t>.</w:t>
      </w:r>
      <w:r w:rsidR="005959C5" w:rsidRPr="00FC54A4">
        <w:rPr>
          <w:rFonts w:ascii="Times New Roman" w:hAnsi="Times New Roman" w:cs="Times New Roman"/>
          <w:sz w:val="28"/>
          <w:szCs w:val="28"/>
        </w:rPr>
        <w:t xml:space="preserve"> Стаж работы для выплаты ежемесячной надбавки за выслугу лет определяется комиссией по исчислению стажа созданной на предприятии. Основным документом для определения стажа работы, дающего право на получение надбавки за выслугу лет, является трудовая книжка и (или) справка о периодах работы и оформляется. </w:t>
      </w:r>
    </w:p>
    <w:p w14:paraId="5A5ED09C" w14:textId="77777777" w:rsidR="005959C5" w:rsidRPr="00FC54A4" w:rsidRDefault="00790107"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A61873">
        <w:rPr>
          <w:rFonts w:ascii="Times New Roman" w:hAnsi="Times New Roman" w:cs="Times New Roman"/>
          <w:sz w:val="28"/>
          <w:szCs w:val="28"/>
        </w:rPr>
        <w:t>4</w:t>
      </w:r>
      <w:r>
        <w:rPr>
          <w:rFonts w:ascii="Times New Roman" w:hAnsi="Times New Roman" w:cs="Times New Roman"/>
          <w:sz w:val="28"/>
          <w:szCs w:val="28"/>
        </w:rPr>
        <w:t>.</w:t>
      </w:r>
      <w:r w:rsidR="005959C5" w:rsidRPr="00FC54A4">
        <w:rPr>
          <w:rFonts w:ascii="Times New Roman" w:hAnsi="Times New Roman" w:cs="Times New Roman"/>
          <w:sz w:val="28"/>
          <w:szCs w:val="28"/>
        </w:rPr>
        <w:t xml:space="preserve"> Ежемесячная премия по результатам финансово-хозяйственной деятельности выплачивается руководителю предприятия в размере не более 100% должностного оклада.</w:t>
      </w:r>
    </w:p>
    <w:p w14:paraId="0275E437"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Ежемесячная премия по результатам финансово-хозяйственной деятельности выплачивается руководителю предприятия в полном объеме в случае выполнения руководителем в текущем периоде следующих целевых показателей эффективности и результативности деятельности руководителя предприятия (далее - целевых показателей):</w:t>
      </w:r>
    </w:p>
    <w:p w14:paraId="7FC0C8E6"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1) Отсутствие нарушений сроков выплаты заработной платы работникам предприятия за отчетный период.</w:t>
      </w:r>
    </w:p>
    <w:p w14:paraId="21E8253B"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2) Отсутствие нарушений сроков и обеспечение перечисления налогов и иных обязательных платежей в бюджеты и внебюджетные фонды в полном объеме за отчетный период.</w:t>
      </w:r>
    </w:p>
    <w:p w14:paraId="61E914C9"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3) Достижение показателей плана финансово-хозяйственной деятельности предприятия за отчетный период.</w:t>
      </w:r>
    </w:p>
    <w:p w14:paraId="45CF4061"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 xml:space="preserve">4) </w:t>
      </w:r>
      <w:proofErr w:type="spellStart"/>
      <w:r w:rsidRPr="00FC54A4">
        <w:rPr>
          <w:rFonts w:ascii="Times New Roman" w:hAnsi="Times New Roman" w:cs="Times New Roman"/>
          <w:sz w:val="28"/>
          <w:szCs w:val="28"/>
        </w:rPr>
        <w:t>Непревышение</w:t>
      </w:r>
      <w:proofErr w:type="spellEnd"/>
      <w:r w:rsidRPr="00FC54A4">
        <w:rPr>
          <w:rFonts w:ascii="Times New Roman" w:hAnsi="Times New Roman" w:cs="Times New Roman"/>
          <w:sz w:val="28"/>
          <w:szCs w:val="28"/>
        </w:rPr>
        <w:t xml:space="preserve"> объема дебиторской и кредиторской задолженности, в том числе просроченной, на конец отчетного периода к предыдущему периоду.</w:t>
      </w:r>
    </w:p>
    <w:p w14:paraId="3AE5AF84"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5) Отсутствие случаев нарушения правил охраны труда и пожарной безопасности на предприятии за отчетный период.</w:t>
      </w:r>
    </w:p>
    <w:p w14:paraId="188B3279"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6) Отсутствие предписаний надзорных и контрольных органов в отношении руководителя предприятия за отчетный период.</w:t>
      </w:r>
    </w:p>
    <w:p w14:paraId="2F1C056E"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7) Отсутствие аварий и инцидентов на сетях инженерно-технического обеспечения тепло-, водоснабжения, водоотведения за отчетный период (при наличии соответствующего вида деятельности предприятия).</w:t>
      </w:r>
    </w:p>
    <w:p w14:paraId="61090CA6"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8) Отсутствие несчастных случаев на производстве со смертельным исходом за отчетный период.</w:t>
      </w:r>
    </w:p>
    <w:p w14:paraId="33372548"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9) Отсутствие нарушений производственной дисциплины, правил охраны труда и техники безопасности руководителем предприятия за отчетный период.</w:t>
      </w:r>
    </w:p>
    <w:p w14:paraId="659E00FD"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10) Отсутствие дисциплинарного взыскания, полученного в отчетный период.</w:t>
      </w:r>
    </w:p>
    <w:p w14:paraId="7998CED6"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11) Отсутствие нарушения сроков исполнения решений Уполномоченного органа в установленный поручением срок за отчетный период.</w:t>
      </w:r>
    </w:p>
    <w:p w14:paraId="7643DB47"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lastRenderedPageBreak/>
        <w:t>12) Отсутствие жалоб на действия руководителя предприятия за отчетный период.</w:t>
      </w:r>
    </w:p>
    <w:p w14:paraId="24403698"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13) Отсутствие нарушений в сроках проведения претензионной и исковой работы по заключенным договорам (контрактам) в случае их неисполнения или ненадлежащего исполнения. Своевременное принятие мер по проведению претензионной и исковой работы по взысканию просроченной дебиторской задолженности населения.</w:t>
      </w:r>
    </w:p>
    <w:p w14:paraId="4E7B2C2D"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14) Отсутствие нарушения порядка, установленного законодательством Российской Федерации при размещении заказа путем проведения торгов в форме конкурса, аукциона, без проведения торгов (запрос котировок, у единственного поставщика (исполнителя, подрядчика), на товарных биржах для нужд предприятия, а также при заключении договоров (контрактов) на размещение заказов на поставку товаров, выполнение работ, оказание услуг для нужд предприятия.</w:t>
      </w:r>
    </w:p>
    <w:p w14:paraId="665A94B6" w14:textId="77777777" w:rsidR="005959C5" w:rsidRPr="00FC54A4" w:rsidRDefault="00D449FA"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4.16</w:t>
      </w:r>
      <w:r w:rsidR="005959C5" w:rsidRPr="00FC54A4">
        <w:rPr>
          <w:rFonts w:ascii="Times New Roman" w:hAnsi="Times New Roman" w:cs="Times New Roman"/>
          <w:sz w:val="28"/>
          <w:szCs w:val="28"/>
        </w:rPr>
        <w:t>. Для обоснования размера ежемесячная премия по результатам финансово-хозяйственной деятельности, в том числе ее снижения, специалист назначенный Куратором и являющийся сотрудником Отдела строительства, дорожного и жилищно-коммунального хозяйства Администрации</w:t>
      </w:r>
      <w:r w:rsidR="004D6167">
        <w:rPr>
          <w:rFonts w:ascii="Times New Roman" w:hAnsi="Times New Roman" w:cs="Times New Roman"/>
          <w:sz w:val="28"/>
          <w:szCs w:val="28"/>
        </w:rPr>
        <w:t xml:space="preserve"> муниципального образования «Ельнинский муниципальный округ» Смоленской области</w:t>
      </w:r>
      <w:r w:rsidR="005959C5" w:rsidRPr="00FC54A4">
        <w:rPr>
          <w:rFonts w:ascii="Times New Roman" w:hAnsi="Times New Roman" w:cs="Times New Roman"/>
          <w:sz w:val="28"/>
          <w:szCs w:val="28"/>
        </w:rPr>
        <w:t xml:space="preserve"> (далее – Отдел)  составляет справку-расчет по </w:t>
      </w:r>
      <w:hyperlink w:anchor="P422">
        <w:r w:rsidR="005959C5" w:rsidRPr="00FC54A4">
          <w:rPr>
            <w:rFonts w:ascii="Times New Roman" w:hAnsi="Times New Roman" w:cs="Times New Roman"/>
            <w:sz w:val="28"/>
            <w:szCs w:val="28"/>
          </w:rPr>
          <w:t>форме 3</w:t>
        </w:r>
      </w:hyperlink>
      <w:r w:rsidR="005959C5" w:rsidRPr="00FC54A4">
        <w:rPr>
          <w:rFonts w:ascii="Times New Roman" w:hAnsi="Times New Roman" w:cs="Times New Roman"/>
          <w:sz w:val="28"/>
          <w:szCs w:val="28"/>
        </w:rPr>
        <w:t xml:space="preserve"> приложения к Положению (далее - форма 3, справка-расчет).</w:t>
      </w:r>
    </w:p>
    <w:p w14:paraId="3C07E634"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Справка-расчет составляется на основании данных имеющихся в Отделе и предоставленных предприятием.</w:t>
      </w:r>
    </w:p>
    <w:p w14:paraId="16173BCD"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 xml:space="preserve">Предприятие ежемесячно в срок до </w:t>
      </w:r>
      <w:r w:rsidRPr="005B6C08">
        <w:rPr>
          <w:rFonts w:ascii="Times New Roman" w:hAnsi="Times New Roman" w:cs="Times New Roman"/>
          <w:sz w:val="28"/>
          <w:szCs w:val="28"/>
        </w:rPr>
        <w:t xml:space="preserve">25 </w:t>
      </w:r>
      <w:r w:rsidR="005B6C08" w:rsidRPr="005B6C08">
        <w:rPr>
          <w:rFonts w:ascii="Times New Roman" w:hAnsi="Times New Roman" w:cs="Times New Roman"/>
          <w:sz w:val="28"/>
          <w:szCs w:val="28"/>
        </w:rPr>
        <w:t>числа</w:t>
      </w:r>
      <w:r w:rsidRPr="00FC54A4">
        <w:rPr>
          <w:rFonts w:ascii="Times New Roman" w:hAnsi="Times New Roman" w:cs="Times New Roman"/>
          <w:sz w:val="28"/>
          <w:szCs w:val="28"/>
        </w:rPr>
        <w:t xml:space="preserve"> отчетного месяца,  предоставляет в Отдел, указанные в </w:t>
      </w:r>
      <w:hyperlink w:anchor="P422">
        <w:r w:rsidRPr="00FC54A4">
          <w:rPr>
            <w:rFonts w:ascii="Times New Roman" w:hAnsi="Times New Roman" w:cs="Times New Roman"/>
            <w:sz w:val="28"/>
            <w:szCs w:val="28"/>
          </w:rPr>
          <w:t>форме 3</w:t>
        </w:r>
      </w:hyperlink>
      <w:r w:rsidRPr="00FC54A4">
        <w:rPr>
          <w:rFonts w:ascii="Times New Roman" w:hAnsi="Times New Roman" w:cs="Times New Roman"/>
          <w:sz w:val="28"/>
          <w:szCs w:val="28"/>
        </w:rPr>
        <w:t xml:space="preserve"> для определения размера ежемесячной персональной надбавки руководителю.</w:t>
      </w:r>
    </w:p>
    <w:p w14:paraId="145DD1F6"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 xml:space="preserve">Специалист Отдела доводит результаты справки-расчета до руководителя предприятия, </w:t>
      </w:r>
      <w:r w:rsidRPr="002A49ED">
        <w:rPr>
          <w:rFonts w:ascii="Times New Roman" w:hAnsi="Times New Roman" w:cs="Times New Roman"/>
          <w:sz w:val="28"/>
          <w:szCs w:val="28"/>
        </w:rPr>
        <w:t>в срок не позднее 3</w:t>
      </w:r>
      <w:r w:rsidR="002A49ED">
        <w:rPr>
          <w:rFonts w:ascii="Times New Roman" w:hAnsi="Times New Roman" w:cs="Times New Roman"/>
          <w:sz w:val="28"/>
          <w:szCs w:val="28"/>
        </w:rPr>
        <w:t>-</w:t>
      </w:r>
      <w:r w:rsidRPr="002A49ED">
        <w:rPr>
          <w:rFonts w:ascii="Times New Roman" w:hAnsi="Times New Roman" w:cs="Times New Roman"/>
          <w:sz w:val="28"/>
          <w:szCs w:val="28"/>
        </w:rPr>
        <w:t>х дней</w:t>
      </w:r>
      <w:r w:rsidRPr="00FC54A4">
        <w:rPr>
          <w:rFonts w:ascii="Times New Roman" w:hAnsi="Times New Roman" w:cs="Times New Roman"/>
          <w:sz w:val="28"/>
          <w:szCs w:val="28"/>
        </w:rPr>
        <w:t>, и готовит проект распоряжения об установлении размера премии.</w:t>
      </w:r>
    </w:p>
    <w:p w14:paraId="6E4C7D77"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В случае несогласия с результатами справки-расчета, руководитель предприятия имеет право предоставить в Отдел возражения в письменной форме с приложением подтверждающих документов.</w:t>
      </w:r>
    </w:p>
    <w:p w14:paraId="077639CA" w14:textId="77777777" w:rsidR="005F36B6"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 xml:space="preserve">27. Ежемесячная премия по результатам финансово-хозяйственной деятельности устанавливается ежемесячно, за отработанный месяц по состоянию на </w:t>
      </w:r>
      <w:r w:rsidR="005F36B6" w:rsidRPr="00FC54A4">
        <w:rPr>
          <w:rFonts w:ascii="Times New Roman" w:hAnsi="Times New Roman" w:cs="Times New Roman"/>
          <w:sz w:val="28"/>
          <w:szCs w:val="28"/>
        </w:rPr>
        <w:t>25 число</w:t>
      </w:r>
      <w:r w:rsidRPr="00FC54A4">
        <w:rPr>
          <w:rFonts w:ascii="Times New Roman" w:hAnsi="Times New Roman" w:cs="Times New Roman"/>
          <w:sz w:val="28"/>
          <w:szCs w:val="28"/>
        </w:rPr>
        <w:t xml:space="preserve"> месяца</w:t>
      </w:r>
      <w:r w:rsidR="005F36B6">
        <w:rPr>
          <w:rFonts w:ascii="Times New Roman" w:hAnsi="Times New Roman" w:cs="Times New Roman"/>
          <w:sz w:val="28"/>
          <w:szCs w:val="28"/>
        </w:rPr>
        <w:t>.</w:t>
      </w:r>
    </w:p>
    <w:p w14:paraId="5D93C216"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 xml:space="preserve"> Лишение премии по результатам финансово-хозяйственной деятельности производится за тот расчетный период, в котором было выявлено нарушение в работе, и оформляется распоряжением (приказом) Администрации с обязательным указанием причин.</w:t>
      </w:r>
    </w:p>
    <w:p w14:paraId="0889BFAE" w14:textId="77777777" w:rsidR="005959C5" w:rsidRPr="00FC54A4" w:rsidRDefault="00533EF4"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4.17</w:t>
      </w:r>
      <w:r w:rsidR="005959C5" w:rsidRPr="00FC54A4">
        <w:rPr>
          <w:rFonts w:ascii="Times New Roman" w:hAnsi="Times New Roman" w:cs="Times New Roman"/>
          <w:sz w:val="28"/>
          <w:szCs w:val="28"/>
        </w:rPr>
        <w:t xml:space="preserve">. Премирование руководителя предприятия по итогам работы за год производится в </w:t>
      </w:r>
      <w:r w:rsidR="00AD0B52" w:rsidRPr="00FC54A4">
        <w:rPr>
          <w:rFonts w:ascii="Times New Roman" w:hAnsi="Times New Roman" w:cs="Times New Roman"/>
          <w:sz w:val="28"/>
          <w:szCs w:val="28"/>
        </w:rPr>
        <w:t>пределах 2</w:t>
      </w:r>
      <w:r w:rsidR="005F36B6">
        <w:rPr>
          <w:rFonts w:ascii="Times New Roman" w:hAnsi="Times New Roman" w:cs="Times New Roman"/>
          <w:sz w:val="28"/>
          <w:szCs w:val="28"/>
        </w:rPr>
        <w:t xml:space="preserve"> - </w:t>
      </w:r>
      <w:r w:rsidR="005959C5" w:rsidRPr="005F36B6">
        <w:rPr>
          <w:rFonts w:ascii="Times New Roman" w:hAnsi="Times New Roman" w:cs="Times New Roman"/>
          <w:sz w:val="28"/>
          <w:szCs w:val="28"/>
        </w:rPr>
        <w:t>х</w:t>
      </w:r>
      <w:r w:rsidR="005959C5" w:rsidRPr="00FC54A4">
        <w:rPr>
          <w:rFonts w:ascii="Times New Roman" w:hAnsi="Times New Roman" w:cs="Times New Roman"/>
          <w:sz w:val="28"/>
          <w:szCs w:val="28"/>
        </w:rPr>
        <w:t xml:space="preserve">   должностных оклада руководителя предприятия.</w:t>
      </w:r>
    </w:p>
    <w:p w14:paraId="278B2917" w14:textId="77777777" w:rsidR="005959C5" w:rsidRPr="00FC54A4" w:rsidRDefault="00533EF4"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4.18</w:t>
      </w:r>
      <w:r w:rsidR="005959C5" w:rsidRPr="00FC54A4">
        <w:rPr>
          <w:rFonts w:ascii="Times New Roman" w:hAnsi="Times New Roman" w:cs="Times New Roman"/>
          <w:sz w:val="28"/>
          <w:szCs w:val="28"/>
        </w:rPr>
        <w:t>. Расчет премии руководителю по итогам работы за год осуществляется по следующей формуле:</w:t>
      </w:r>
    </w:p>
    <w:p w14:paraId="20B417A5" w14:textId="77777777" w:rsidR="005959C5" w:rsidRPr="00FC54A4" w:rsidRDefault="005959C5" w:rsidP="005959C5">
      <w:pPr>
        <w:pStyle w:val="ConsPlusNormal"/>
        <w:ind w:firstLine="709"/>
        <w:jc w:val="both"/>
        <w:rPr>
          <w:rFonts w:ascii="Times New Roman" w:hAnsi="Times New Roman" w:cs="Times New Roman"/>
          <w:sz w:val="28"/>
          <w:szCs w:val="28"/>
        </w:rPr>
      </w:pPr>
    </w:p>
    <w:p w14:paraId="37FBE8F0" w14:textId="77777777" w:rsidR="005959C5" w:rsidRPr="00FC54A4" w:rsidRDefault="005959C5" w:rsidP="005959C5">
      <w:pPr>
        <w:pStyle w:val="ConsPlusNormal"/>
        <w:ind w:firstLine="709"/>
        <w:jc w:val="center"/>
        <w:rPr>
          <w:rFonts w:ascii="Times New Roman" w:hAnsi="Times New Roman" w:cs="Times New Roman"/>
          <w:sz w:val="28"/>
          <w:szCs w:val="28"/>
        </w:rPr>
      </w:pPr>
      <w:r w:rsidRPr="00FC54A4">
        <w:rPr>
          <w:rFonts w:ascii="Times New Roman" w:hAnsi="Times New Roman" w:cs="Times New Roman"/>
          <w:sz w:val="28"/>
          <w:szCs w:val="28"/>
        </w:rPr>
        <w:t>Е = ОД x Р</w:t>
      </w:r>
      <w:r w:rsidRPr="00FC54A4">
        <w:rPr>
          <w:rFonts w:ascii="Times New Roman" w:hAnsi="Times New Roman" w:cs="Times New Roman"/>
          <w:sz w:val="28"/>
          <w:szCs w:val="28"/>
          <w:vertAlign w:val="subscript"/>
        </w:rPr>
        <w:t>1</w:t>
      </w:r>
      <w:r w:rsidRPr="00FC54A4">
        <w:rPr>
          <w:rFonts w:ascii="Times New Roman" w:hAnsi="Times New Roman" w:cs="Times New Roman"/>
          <w:sz w:val="28"/>
          <w:szCs w:val="28"/>
        </w:rPr>
        <w:t xml:space="preserve"> / Р</w:t>
      </w:r>
      <w:r w:rsidRPr="00FC54A4">
        <w:rPr>
          <w:rFonts w:ascii="Times New Roman" w:hAnsi="Times New Roman" w:cs="Times New Roman"/>
          <w:sz w:val="28"/>
          <w:szCs w:val="28"/>
          <w:vertAlign w:val="subscript"/>
        </w:rPr>
        <w:t>2</w:t>
      </w:r>
      <w:r w:rsidRPr="00FC54A4">
        <w:rPr>
          <w:rFonts w:ascii="Times New Roman" w:hAnsi="Times New Roman" w:cs="Times New Roman"/>
          <w:sz w:val="28"/>
          <w:szCs w:val="28"/>
        </w:rPr>
        <w:t>, где</w:t>
      </w:r>
    </w:p>
    <w:p w14:paraId="56240A6A" w14:textId="77777777" w:rsidR="005959C5" w:rsidRPr="00FC54A4" w:rsidRDefault="005959C5" w:rsidP="005959C5">
      <w:pPr>
        <w:pStyle w:val="ConsPlusNormal"/>
        <w:ind w:firstLine="709"/>
        <w:jc w:val="both"/>
        <w:rPr>
          <w:rFonts w:ascii="Times New Roman" w:hAnsi="Times New Roman" w:cs="Times New Roman"/>
          <w:sz w:val="28"/>
          <w:szCs w:val="28"/>
        </w:rPr>
      </w:pPr>
    </w:p>
    <w:p w14:paraId="3FB06C6F"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Е - расчетная сумма премии за год;</w:t>
      </w:r>
    </w:p>
    <w:p w14:paraId="6E3CB5B0"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ОД - размер должностного оклада руководителя (размер его должностного оклада, указанного в трудовом договоре, на конец расчетного периода, умноженный на 2);</w:t>
      </w:r>
    </w:p>
    <w:p w14:paraId="2A131933"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Р</w:t>
      </w:r>
      <w:r w:rsidRPr="00FC54A4">
        <w:rPr>
          <w:rFonts w:ascii="Times New Roman" w:hAnsi="Times New Roman" w:cs="Times New Roman"/>
          <w:sz w:val="28"/>
          <w:szCs w:val="28"/>
          <w:vertAlign w:val="subscript"/>
        </w:rPr>
        <w:t>1</w:t>
      </w:r>
      <w:r w:rsidRPr="00FC54A4">
        <w:rPr>
          <w:rFonts w:ascii="Times New Roman" w:hAnsi="Times New Roman" w:cs="Times New Roman"/>
          <w:sz w:val="28"/>
          <w:szCs w:val="28"/>
        </w:rPr>
        <w:t xml:space="preserve"> - показатель чистой прибыли предприятия за расчетный период;</w:t>
      </w:r>
    </w:p>
    <w:p w14:paraId="39BA8189"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Р</w:t>
      </w:r>
      <w:r w:rsidRPr="00FC54A4">
        <w:rPr>
          <w:rFonts w:ascii="Times New Roman" w:hAnsi="Times New Roman" w:cs="Times New Roman"/>
          <w:sz w:val="28"/>
          <w:szCs w:val="28"/>
          <w:vertAlign w:val="subscript"/>
        </w:rPr>
        <w:t>2</w:t>
      </w:r>
      <w:r w:rsidRPr="00FC54A4">
        <w:rPr>
          <w:rFonts w:ascii="Times New Roman" w:hAnsi="Times New Roman" w:cs="Times New Roman"/>
          <w:sz w:val="28"/>
          <w:szCs w:val="28"/>
        </w:rPr>
        <w:t xml:space="preserve"> - показатель чистой прибыли предприятия за период, предшествующий расчетному периоду.</w:t>
      </w:r>
    </w:p>
    <w:p w14:paraId="43082D9A"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Если отношение прибылей составит более 1,0, то при расчете принимается соотношение прибылей, равное 1,0.</w:t>
      </w:r>
    </w:p>
    <w:p w14:paraId="2BCA35B4" w14:textId="77777777" w:rsidR="005959C5" w:rsidRPr="00FC54A4" w:rsidRDefault="00533EF4"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4.19</w:t>
      </w:r>
      <w:r w:rsidR="005959C5" w:rsidRPr="00FC54A4">
        <w:rPr>
          <w:rFonts w:ascii="Times New Roman" w:hAnsi="Times New Roman" w:cs="Times New Roman"/>
          <w:sz w:val="28"/>
          <w:szCs w:val="28"/>
        </w:rPr>
        <w:t>. Премия руководителю по итогам работы за год устанавливается распоряжением Администрации не позднее 1 июня года, следующего за расчетным.</w:t>
      </w:r>
    </w:p>
    <w:p w14:paraId="077AFC2E" w14:textId="77777777" w:rsidR="005959C5" w:rsidRPr="00FC54A4" w:rsidRDefault="00533EF4"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4.20</w:t>
      </w:r>
      <w:r w:rsidR="005959C5" w:rsidRPr="00FC54A4">
        <w:rPr>
          <w:rFonts w:ascii="Times New Roman" w:hAnsi="Times New Roman" w:cs="Times New Roman"/>
          <w:sz w:val="28"/>
          <w:szCs w:val="28"/>
        </w:rPr>
        <w:t xml:space="preserve">. К обращению о выплате руководителю премии по итогам работы за год прилагается справка-расчет премии, подготовленная в соответствии с пунктом 30 настоящего Положения по данным бухгалтерской отчетности по </w:t>
      </w:r>
      <w:hyperlink w:anchor="P334">
        <w:r w:rsidR="005959C5" w:rsidRPr="00FC54A4">
          <w:rPr>
            <w:rFonts w:ascii="Times New Roman" w:hAnsi="Times New Roman" w:cs="Times New Roman"/>
            <w:sz w:val="28"/>
            <w:szCs w:val="28"/>
          </w:rPr>
          <w:t>форме 2</w:t>
        </w:r>
      </w:hyperlink>
      <w:r w:rsidR="005959C5" w:rsidRPr="00FC54A4">
        <w:rPr>
          <w:rFonts w:ascii="Times New Roman" w:hAnsi="Times New Roman" w:cs="Times New Roman"/>
          <w:sz w:val="28"/>
          <w:szCs w:val="28"/>
        </w:rPr>
        <w:t xml:space="preserve"> приложения к Положению.</w:t>
      </w:r>
    </w:p>
    <w:p w14:paraId="1429369F" w14:textId="77777777" w:rsidR="005959C5" w:rsidRPr="00FC54A4" w:rsidRDefault="00533EF4"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5959C5" w:rsidRPr="00FC54A4">
        <w:rPr>
          <w:rFonts w:ascii="Times New Roman" w:hAnsi="Times New Roman" w:cs="Times New Roman"/>
          <w:sz w:val="28"/>
          <w:szCs w:val="28"/>
        </w:rPr>
        <w:t>. Премирование руководителя предприятия по итогам работы за год осуществляется за счет прибыли, остающейся в распоряжении предприятия после уплаты налогов, сборов и иных обязательных платежей.</w:t>
      </w:r>
    </w:p>
    <w:p w14:paraId="0C21374C" w14:textId="77777777" w:rsidR="005959C5" w:rsidRPr="00FC54A4" w:rsidRDefault="00533EF4"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w:t>
      </w:r>
      <w:r w:rsidR="005959C5" w:rsidRPr="00FC54A4">
        <w:rPr>
          <w:rFonts w:ascii="Times New Roman" w:hAnsi="Times New Roman" w:cs="Times New Roman"/>
          <w:sz w:val="28"/>
          <w:szCs w:val="28"/>
        </w:rPr>
        <w:t>. Премирование руководителей предприятия приостанавливается на период приостановления производственной деятельности предприятия или его структурных подразделений в связи с нарушением нормативных требований по охране труда, экологических, санитарно-эпидемиологических норм.</w:t>
      </w:r>
    </w:p>
    <w:p w14:paraId="715327A9" w14:textId="77777777" w:rsidR="005959C5" w:rsidRPr="00FC54A4" w:rsidRDefault="00533EF4"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005959C5" w:rsidRPr="00FC54A4">
        <w:rPr>
          <w:rFonts w:ascii="Times New Roman" w:hAnsi="Times New Roman" w:cs="Times New Roman"/>
          <w:sz w:val="28"/>
          <w:szCs w:val="28"/>
        </w:rPr>
        <w:t>. Премия по итогам работы за год, выплачиваемая руководителю предприятия, начисляется за фактически отработанное время и учитывается при определении среднего заработка.</w:t>
      </w:r>
    </w:p>
    <w:p w14:paraId="1E25826C" w14:textId="77777777" w:rsidR="005959C5" w:rsidRPr="00FC54A4" w:rsidRDefault="00495233"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w:t>
      </w:r>
      <w:r w:rsidR="005959C5" w:rsidRPr="00FC54A4">
        <w:rPr>
          <w:rFonts w:ascii="Times New Roman" w:hAnsi="Times New Roman" w:cs="Times New Roman"/>
          <w:sz w:val="28"/>
          <w:szCs w:val="28"/>
        </w:rPr>
        <w:t>. Премирование руководителей предприятия не производится в следующих случаях:</w:t>
      </w:r>
    </w:p>
    <w:p w14:paraId="20091ECF" w14:textId="77777777" w:rsidR="005959C5" w:rsidRPr="00FC54A4" w:rsidRDefault="00D70476"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4.26</w:t>
      </w:r>
      <w:r w:rsidR="005959C5" w:rsidRPr="00FC54A4">
        <w:rPr>
          <w:rFonts w:ascii="Times New Roman" w:hAnsi="Times New Roman" w:cs="Times New Roman"/>
          <w:sz w:val="28"/>
          <w:szCs w:val="28"/>
        </w:rPr>
        <w:t>. при наличии задолженности предприятия по налогам и сборам и иным обязательным платежам, по платежам за поставленную продукцию и оказание услуг, по выплате заработной платы работникам;</w:t>
      </w:r>
    </w:p>
    <w:p w14:paraId="18EFC02C" w14:textId="77777777" w:rsidR="005959C5" w:rsidRPr="00FC54A4" w:rsidRDefault="0011351C"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959C5" w:rsidRPr="00FC54A4">
        <w:rPr>
          <w:rFonts w:ascii="Times New Roman" w:hAnsi="Times New Roman" w:cs="Times New Roman"/>
          <w:sz w:val="28"/>
          <w:szCs w:val="28"/>
        </w:rPr>
        <w:t>.</w:t>
      </w:r>
      <w:r>
        <w:rPr>
          <w:rFonts w:ascii="Times New Roman" w:hAnsi="Times New Roman" w:cs="Times New Roman"/>
          <w:sz w:val="28"/>
          <w:szCs w:val="28"/>
        </w:rPr>
        <w:t>27.</w:t>
      </w:r>
      <w:r w:rsidR="005959C5" w:rsidRPr="00FC54A4">
        <w:rPr>
          <w:rFonts w:ascii="Times New Roman" w:hAnsi="Times New Roman" w:cs="Times New Roman"/>
          <w:sz w:val="28"/>
          <w:szCs w:val="28"/>
        </w:rPr>
        <w:t xml:space="preserve"> при неуплате части прибыли, остающейся после уплаты налогов и иных обязательных платежей, муниципальных унитарных предприятий в бюджет муниципального образования;</w:t>
      </w:r>
    </w:p>
    <w:p w14:paraId="40AC0AB6" w14:textId="77777777" w:rsidR="005959C5" w:rsidRPr="00FC54A4" w:rsidRDefault="0011351C"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959C5" w:rsidRPr="00FC54A4">
        <w:rPr>
          <w:rFonts w:ascii="Times New Roman" w:hAnsi="Times New Roman" w:cs="Times New Roman"/>
          <w:sz w:val="28"/>
          <w:szCs w:val="28"/>
        </w:rPr>
        <w:t>.</w:t>
      </w:r>
      <w:r>
        <w:rPr>
          <w:rFonts w:ascii="Times New Roman" w:hAnsi="Times New Roman" w:cs="Times New Roman"/>
          <w:sz w:val="28"/>
          <w:szCs w:val="28"/>
        </w:rPr>
        <w:t>28.</w:t>
      </w:r>
      <w:r w:rsidR="005959C5" w:rsidRPr="00FC54A4">
        <w:rPr>
          <w:rFonts w:ascii="Times New Roman" w:hAnsi="Times New Roman" w:cs="Times New Roman"/>
          <w:sz w:val="28"/>
          <w:szCs w:val="28"/>
        </w:rPr>
        <w:t xml:space="preserve"> если выявлен факт неисполнения или ненадлежащего исполнения руководителем обязанностей, возложенных на него трудовым договором;</w:t>
      </w:r>
    </w:p>
    <w:p w14:paraId="2323C0D6" w14:textId="77777777" w:rsidR="005959C5" w:rsidRPr="00FC54A4" w:rsidRDefault="008D2F30"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4.29</w:t>
      </w:r>
      <w:r w:rsidR="005959C5" w:rsidRPr="00FC54A4">
        <w:rPr>
          <w:rFonts w:ascii="Times New Roman" w:hAnsi="Times New Roman" w:cs="Times New Roman"/>
          <w:sz w:val="28"/>
          <w:szCs w:val="28"/>
        </w:rPr>
        <w:t>. наличие несчастных случаев на предприятии;</w:t>
      </w:r>
    </w:p>
    <w:p w14:paraId="2DA9879E" w14:textId="77777777" w:rsidR="005959C5" w:rsidRPr="00FC54A4" w:rsidRDefault="008D2F30"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959C5" w:rsidRPr="00FC54A4">
        <w:rPr>
          <w:rFonts w:ascii="Times New Roman" w:hAnsi="Times New Roman" w:cs="Times New Roman"/>
          <w:sz w:val="28"/>
          <w:szCs w:val="28"/>
        </w:rPr>
        <w:t>.</w:t>
      </w:r>
      <w:r>
        <w:rPr>
          <w:rFonts w:ascii="Times New Roman" w:hAnsi="Times New Roman" w:cs="Times New Roman"/>
          <w:sz w:val="28"/>
          <w:szCs w:val="28"/>
        </w:rPr>
        <w:t>30.</w:t>
      </w:r>
      <w:r w:rsidR="005959C5" w:rsidRPr="00FC54A4">
        <w:rPr>
          <w:rFonts w:ascii="Times New Roman" w:hAnsi="Times New Roman" w:cs="Times New Roman"/>
          <w:sz w:val="28"/>
          <w:szCs w:val="28"/>
        </w:rPr>
        <w:t xml:space="preserve"> несоблюдение предельного уровня соотношения среднемесячной заработной платы руководителей, заместителей руководителя, главного бухгалтера и среднемесячной заработной платы работников предприятий (без учета заработной платы руководителя, заместителей руководителя, главного бухгалтера).</w:t>
      </w:r>
    </w:p>
    <w:p w14:paraId="5BC482E0" w14:textId="77777777" w:rsidR="005959C5" w:rsidRPr="00FC54A4" w:rsidRDefault="00FE1AEE"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959C5" w:rsidRPr="00FC54A4">
        <w:rPr>
          <w:rFonts w:ascii="Times New Roman" w:hAnsi="Times New Roman" w:cs="Times New Roman"/>
          <w:sz w:val="28"/>
          <w:szCs w:val="28"/>
        </w:rPr>
        <w:t>.</w:t>
      </w:r>
      <w:r>
        <w:rPr>
          <w:rFonts w:ascii="Times New Roman" w:hAnsi="Times New Roman" w:cs="Times New Roman"/>
          <w:sz w:val="28"/>
          <w:szCs w:val="28"/>
        </w:rPr>
        <w:t>31.</w:t>
      </w:r>
      <w:r w:rsidR="005959C5" w:rsidRPr="00FC54A4">
        <w:rPr>
          <w:rFonts w:ascii="Times New Roman" w:hAnsi="Times New Roman" w:cs="Times New Roman"/>
          <w:sz w:val="28"/>
          <w:szCs w:val="28"/>
        </w:rPr>
        <w:t xml:space="preserve"> Ежемесячная персональная надбавка за особые условия труда в размере 50% к должностному окладу. Персональная надбавка за особые условия труда выплачивается на основании распоряжения Администрации при условии </w:t>
      </w:r>
      <w:r w:rsidR="005959C5" w:rsidRPr="00FC54A4">
        <w:rPr>
          <w:rFonts w:ascii="Times New Roman" w:hAnsi="Times New Roman" w:cs="Times New Roman"/>
          <w:sz w:val="28"/>
          <w:szCs w:val="28"/>
        </w:rPr>
        <w:lastRenderedPageBreak/>
        <w:t xml:space="preserve">отсутствия дисциплинарных взысканий. </w:t>
      </w:r>
    </w:p>
    <w:p w14:paraId="1CDDBA59" w14:textId="77777777" w:rsidR="005959C5" w:rsidRPr="00FC54A4" w:rsidRDefault="00FE1AEE"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4.32</w:t>
      </w:r>
      <w:r w:rsidR="005959C5" w:rsidRPr="00FC54A4">
        <w:rPr>
          <w:rFonts w:ascii="Times New Roman" w:hAnsi="Times New Roman" w:cs="Times New Roman"/>
          <w:sz w:val="28"/>
          <w:szCs w:val="28"/>
        </w:rPr>
        <w:t xml:space="preserve">.  Руководителю предприятия может выплачиваться ежемесячная премия за выполнение особо важных производственных заданий Главы муниципального образования «Ельнинский муниципальный округ» Смоленской области, Куратора. </w:t>
      </w:r>
    </w:p>
    <w:p w14:paraId="01429C30" w14:textId="77777777" w:rsidR="005959C5" w:rsidRPr="00FC54A4" w:rsidRDefault="00021876" w:rsidP="005959C5">
      <w:pPr>
        <w:pStyle w:val="ConsPlusNormal"/>
        <w:ind w:firstLine="709"/>
        <w:jc w:val="both"/>
        <w:rPr>
          <w:rFonts w:ascii="Times New Roman" w:hAnsi="Times New Roman" w:cs="Times New Roman"/>
          <w:sz w:val="28"/>
          <w:szCs w:val="28"/>
        </w:rPr>
      </w:pPr>
      <w:r w:rsidRPr="000F6C33">
        <w:rPr>
          <w:rFonts w:ascii="Times New Roman" w:hAnsi="Times New Roman" w:cs="Times New Roman"/>
          <w:sz w:val="28"/>
          <w:szCs w:val="28"/>
        </w:rPr>
        <w:t>4.33</w:t>
      </w:r>
      <w:r w:rsidR="000F6C33" w:rsidRPr="000F6C33">
        <w:rPr>
          <w:rFonts w:ascii="Times New Roman" w:hAnsi="Times New Roman" w:cs="Times New Roman"/>
          <w:sz w:val="28"/>
          <w:szCs w:val="28"/>
        </w:rPr>
        <w:t>.</w:t>
      </w:r>
      <w:r w:rsidR="00611F5D">
        <w:rPr>
          <w:rFonts w:ascii="Times New Roman" w:hAnsi="Times New Roman" w:cs="Times New Roman"/>
          <w:sz w:val="28"/>
          <w:szCs w:val="28"/>
        </w:rPr>
        <w:t xml:space="preserve"> </w:t>
      </w:r>
      <w:r w:rsidR="005959C5" w:rsidRPr="000F6C33">
        <w:rPr>
          <w:rFonts w:ascii="Times New Roman" w:hAnsi="Times New Roman" w:cs="Times New Roman"/>
          <w:sz w:val="28"/>
          <w:szCs w:val="28"/>
        </w:rPr>
        <w:t>На руководителя предприятия могут распространяться другие виды поощрений, действующие на предприятии и установленные коллективным договором</w:t>
      </w:r>
      <w:r w:rsidR="005959C5" w:rsidRPr="00611F5D">
        <w:rPr>
          <w:rFonts w:ascii="Times New Roman" w:hAnsi="Times New Roman" w:cs="Times New Roman"/>
          <w:sz w:val="28"/>
          <w:szCs w:val="28"/>
        </w:rPr>
        <w:t>.</w:t>
      </w:r>
    </w:p>
    <w:p w14:paraId="736E8539" w14:textId="77777777" w:rsidR="005959C5" w:rsidRPr="00FC54A4" w:rsidRDefault="00021876"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4.34</w:t>
      </w:r>
      <w:r w:rsidR="005959C5" w:rsidRPr="00FC54A4">
        <w:rPr>
          <w:rFonts w:ascii="Times New Roman" w:hAnsi="Times New Roman" w:cs="Times New Roman"/>
          <w:sz w:val="28"/>
          <w:szCs w:val="28"/>
        </w:rPr>
        <w:t>. Условия поощрений, их размеры и источники выплат определяются в локальных актах предприятия в соответствии с действующим законодательством.</w:t>
      </w:r>
    </w:p>
    <w:p w14:paraId="71F9C6DA" w14:textId="77777777" w:rsidR="005959C5" w:rsidRPr="00FC54A4" w:rsidRDefault="005959C5" w:rsidP="005959C5">
      <w:pPr>
        <w:pStyle w:val="ConsPlusNormal"/>
        <w:ind w:firstLine="709"/>
        <w:jc w:val="both"/>
        <w:rPr>
          <w:rFonts w:ascii="Times New Roman" w:hAnsi="Times New Roman" w:cs="Times New Roman"/>
          <w:sz w:val="28"/>
          <w:szCs w:val="28"/>
        </w:rPr>
      </w:pPr>
    </w:p>
    <w:p w14:paraId="164E9B33" w14:textId="77777777" w:rsidR="005959C5" w:rsidRDefault="005959C5" w:rsidP="005959C5">
      <w:pPr>
        <w:pStyle w:val="ConsPlusTitle"/>
        <w:numPr>
          <w:ilvl w:val="0"/>
          <w:numId w:val="30"/>
        </w:numPr>
        <w:suppressAutoHyphens w:val="0"/>
        <w:autoSpaceDE w:val="0"/>
        <w:autoSpaceDN w:val="0"/>
        <w:adjustRightInd w:val="0"/>
        <w:jc w:val="center"/>
        <w:outlineLvl w:val="1"/>
        <w:rPr>
          <w:rFonts w:ascii="Times New Roman" w:hAnsi="Times New Roman" w:cs="Times New Roman"/>
          <w:sz w:val="28"/>
          <w:szCs w:val="28"/>
        </w:rPr>
      </w:pPr>
      <w:r w:rsidRPr="00611F5D">
        <w:rPr>
          <w:rFonts w:ascii="Times New Roman" w:hAnsi="Times New Roman" w:cs="Times New Roman"/>
          <w:sz w:val="28"/>
          <w:szCs w:val="28"/>
        </w:rPr>
        <w:t>Выплата материальной помощи</w:t>
      </w:r>
    </w:p>
    <w:p w14:paraId="60A4ACB2" w14:textId="77777777" w:rsidR="00611F5D" w:rsidRPr="00611F5D" w:rsidRDefault="00611F5D" w:rsidP="00611F5D">
      <w:pPr>
        <w:pStyle w:val="ConsPlusTitle"/>
        <w:suppressAutoHyphens w:val="0"/>
        <w:autoSpaceDE w:val="0"/>
        <w:autoSpaceDN w:val="0"/>
        <w:adjustRightInd w:val="0"/>
        <w:ind w:left="720"/>
        <w:outlineLvl w:val="1"/>
        <w:rPr>
          <w:rFonts w:ascii="Times New Roman" w:hAnsi="Times New Roman" w:cs="Times New Roman"/>
          <w:sz w:val="28"/>
          <w:szCs w:val="28"/>
        </w:rPr>
      </w:pPr>
    </w:p>
    <w:p w14:paraId="28821935" w14:textId="77777777" w:rsidR="005959C5" w:rsidRPr="00FC54A4" w:rsidRDefault="00611F5D"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959C5" w:rsidRPr="00FC54A4">
        <w:rPr>
          <w:rFonts w:ascii="Times New Roman" w:hAnsi="Times New Roman" w:cs="Times New Roman"/>
          <w:sz w:val="28"/>
          <w:szCs w:val="28"/>
        </w:rPr>
        <w:t>.</w:t>
      </w:r>
      <w:r>
        <w:rPr>
          <w:rFonts w:ascii="Times New Roman" w:hAnsi="Times New Roman" w:cs="Times New Roman"/>
          <w:sz w:val="28"/>
          <w:szCs w:val="28"/>
        </w:rPr>
        <w:t>1.</w:t>
      </w:r>
      <w:r w:rsidR="005959C5" w:rsidRPr="00FC54A4">
        <w:rPr>
          <w:rFonts w:ascii="Times New Roman" w:hAnsi="Times New Roman" w:cs="Times New Roman"/>
          <w:sz w:val="28"/>
          <w:szCs w:val="28"/>
        </w:rPr>
        <w:t xml:space="preserve"> Руководителю в течение календарного года либо к отпуску выплачивается материальная помощь в размере </w:t>
      </w:r>
      <w:r w:rsidR="00B872C1" w:rsidRPr="00611F5D">
        <w:rPr>
          <w:rFonts w:ascii="Times New Roman" w:hAnsi="Times New Roman" w:cs="Times New Roman"/>
          <w:sz w:val="28"/>
          <w:szCs w:val="28"/>
        </w:rPr>
        <w:t>одного</w:t>
      </w:r>
      <w:r w:rsidR="00B872C1" w:rsidRPr="00FC54A4">
        <w:rPr>
          <w:rFonts w:ascii="Times New Roman" w:hAnsi="Times New Roman" w:cs="Times New Roman"/>
          <w:sz w:val="28"/>
          <w:szCs w:val="28"/>
        </w:rPr>
        <w:t xml:space="preserve"> </w:t>
      </w:r>
      <w:r w:rsidR="00B872C1">
        <w:rPr>
          <w:rFonts w:ascii="Times New Roman" w:hAnsi="Times New Roman" w:cs="Times New Roman"/>
          <w:sz w:val="28"/>
          <w:szCs w:val="28"/>
        </w:rPr>
        <w:t>должностного</w:t>
      </w:r>
      <w:r>
        <w:rPr>
          <w:rFonts w:ascii="Times New Roman" w:hAnsi="Times New Roman" w:cs="Times New Roman"/>
          <w:sz w:val="28"/>
          <w:szCs w:val="28"/>
        </w:rPr>
        <w:t xml:space="preserve"> оклада</w:t>
      </w:r>
      <w:r w:rsidR="005959C5" w:rsidRPr="00FC54A4">
        <w:rPr>
          <w:rFonts w:ascii="Times New Roman" w:hAnsi="Times New Roman" w:cs="Times New Roman"/>
          <w:sz w:val="28"/>
          <w:szCs w:val="28"/>
        </w:rPr>
        <w:t xml:space="preserve"> при наличии и за счет чистой прибыли предприятия текущего года.</w:t>
      </w:r>
    </w:p>
    <w:p w14:paraId="220DD95A" w14:textId="77777777" w:rsidR="005959C5" w:rsidRPr="00FC54A4" w:rsidRDefault="00B93FD8" w:rsidP="005959C5">
      <w:pPr>
        <w:pStyle w:val="ConsPlusNormal"/>
        <w:ind w:firstLine="709"/>
        <w:jc w:val="both"/>
        <w:rPr>
          <w:rFonts w:ascii="Times New Roman" w:hAnsi="Times New Roman" w:cs="Times New Roman"/>
          <w:sz w:val="28"/>
          <w:szCs w:val="28"/>
        </w:rPr>
      </w:pPr>
      <w:bookmarkStart w:id="1" w:name="P187"/>
      <w:bookmarkEnd w:id="1"/>
      <w:r>
        <w:rPr>
          <w:rFonts w:ascii="Times New Roman" w:hAnsi="Times New Roman" w:cs="Times New Roman"/>
          <w:sz w:val="28"/>
          <w:szCs w:val="28"/>
        </w:rPr>
        <w:t>5</w:t>
      </w:r>
      <w:r w:rsidR="005959C5" w:rsidRPr="00FC54A4">
        <w:rPr>
          <w:rFonts w:ascii="Times New Roman" w:hAnsi="Times New Roman" w:cs="Times New Roman"/>
          <w:sz w:val="28"/>
          <w:szCs w:val="28"/>
        </w:rPr>
        <w:t>.</w:t>
      </w:r>
      <w:r>
        <w:rPr>
          <w:rFonts w:ascii="Times New Roman" w:hAnsi="Times New Roman" w:cs="Times New Roman"/>
          <w:sz w:val="28"/>
          <w:szCs w:val="28"/>
        </w:rPr>
        <w:t>2.</w:t>
      </w:r>
      <w:r w:rsidR="005959C5" w:rsidRPr="00FC54A4">
        <w:rPr>
          <w:rFonts w:ascii="Times New Roman" w:hAnsi="Times New Roman" w:cs="Times New Roman"/>
          <w:sz w:val="28"/>
          <w:szCs w:val="28"/>
        </w:rPr>
        <w:t xml:space="preserve"> На руководителя предприятия могут распространяться другие виды выплат, действующие на предприятии: выплаты единовременного характера к юбилейным, праздничным датам, траурным событиям, проведение оперативных вмешательств медицинского характера и приобретение дорогостоящих медикаментов, чрезвычайные обстоятельства (причинение ущерба здоровью и имуществу руководителя в результате пожара, кражи, наводнения и т.д.).</w:t>
      </w:r>
    </w:p>
    <w:p w14:paraId="08581609" w14:textId="77777777" w:rsidR="005959C5" w:rsidRPr="00FC54A4" w:rsidRDefault="005959C5" w:rsidP="005959C5">
      <w:pPr>
        <w:pStyle w:val="ConsPlusNormal"/>
        <w:ind w:firstLine="709"/>
        <w:jc w:val="both"/>
        <w:rPr>
          <w:rFonts w:ascii="Times New Roman" w:hAnsi="Times New Roman" w:cs="Times New Roman"/>
          <w:sz w:val="28"/>
          <w:szCs w:val="28"/>
        </w:rPr>
      </w:pPr>
      <w:r w:rsidRPr="00FC54A4">
        <w:rPr>
          <w:rFonts w:ascii="Times New Roman" w:hAnsi="Times New Roman" w:cs="Times New Roman"/>
          <w:sz w:val="28"/>
          <w:szCs w:val="28"/>
        </w:rPr>
        <w:t>Условия выплат, размеры выплат определяются в локальных актах и (или) коллективных договорах в соответствии с действующим законодательством.</w:t>
      </w:r>
    </w:p>
    <w:p w14:paraId="3651FD8F" w14:textId="77777777" w:rsidR="005959C5" w:rsidRPr="00FC54A4" w:rsidRDefault="007D1907" w:rsidP="00595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959C5" w:rsidRPr="00FC54A4">
        <w:rPr>
          <w:rFonts w:ascii="Times New Roman" w:hAnsi="Times New Roman" w:cs="Times New Roman"/>
          <w:sz w:val="28"/>
          <w:szCs w:val="28"/>
        </w:rPr>
        <w:t>.</w:t>
      </w:r>
      <w:r>
        <w:rPr>
          <w:rFonts w:ascii="Times New Roman" w:hAnsi="Times New Roman" w:cs="Times New Roman"/>
          <w:sz w:val="28"/>
          <w:szCs w:val="28"/>
        </w:rPr>
        <w:t>3.</w:t>
      </w:r>
      <w:r w:rsidR="005959C5" w:rsidRPr="00FC54A4">
        <w:rPr>
          <w:rFonts w:ascii="Times New Roman" w:hAnsi="Times New Roman" w:cs="Times New Roman"/>
          <w:sz w:val="28"/>
          <w:szCs w:val="28"/>
        </w:rPr>
        <w:t xml:space="preserve"> Выплаты единовременного характера, установленные </w:t>
      </w:r>
      <w:hyperlink w:anchor="P187">
        <w:r w:rsidR="005959C5" w:rsidRPr="00FC54A4">
          <w:rPr>
            <w:rFonts w:ascii="Times New Roman" w:hAnsi="Times New Roman" w:cs="Times New Roman"/>
            <w:sz w:val="28"/>
            <w:szCs w:val="28"/>
          </w:rPr>
          <w:t>пунктом 3</w:t>
        </w:r>
      </w:hyperlink>
      <w:r w:rsidR="005959C5" w:rsidRPr="00FC54A4">
        <w:rPr>
          <w:rFonts w:ascii="Times New Roman" w:hAnsi="Times New Roman" w:cs="Times New Roman"/>
          <w:sz w:val="28"/>
          <w:szCs w:val="28"/>
        </w:rPr>
        <w:t>9 не являются составной частью заработной платы и на них не начисляется районный коэффициент.</w:t>
      </w:r>
    </w:p>
    <w:p w14:paraId="027929D3" w14:textId="77777777" w:rsidR="005959C5" w:rsidRPr="00FC54A4" w:rsidRDefault="005959C5" w:rsidP="005959C5">
      <w:pPr>
        <w:pStyle w:val="ConsPlusNormal"/>
        <w:ind w:firstLine="709"/>
        <w:jc w:val="both"/>
        <w:rPr>
          <w:rFonts w:ascii="Times New Roman" w:hAnsi="Times New Roman" w:cs="Times New Roman"/>
          <w:sz w:val="28"/>
          <w:szCs w:val="28"/>
        </w:rPr>
      </w:pPr>
    </w:p>
    <w:p w14:paraId="7D463314" w14:textId="77777777" w:rsidR="005959C5" w:rsidRPr="007D0A0B" w:rsidRDefault="005959C5" w:rsidP="005959C5">
      <w:pPr>
        <w:pStyle w:val="ConsPlusNormal"/>
        <w:numPr>
          <w:ilvl w:val="0"/>
          <w:numId w:val="30"/>
        </w:numPr>
        <w:suppressAutoHyphens w:val="0"/>
        <w:autoSpaceDE w:val="0"/>
        <w:autoSpaceDN w:val="0"/>
        <w:jc w:val="center"/>
        <w:rPr>
          <w:rFonts w:ascii="Times New Roman" w:hAnsi="Times New Roman" w:cs="Times New Roman"/>
          <w:b/>
          <w:sz w:val="28"/>
          <w:szCs w:val="28"/>
        </w:rPr>
      </w:pPr>
      <w:r w:rsidRPr="007D0A0B">
        <w:rPr>
          <w:rFonts w:ascii="Times New Roman" w:hAnsi="Times New Roman" w:cs="Times New Roman"/>
          <w:b/>
          <w:sz w:val="28"/>
          <w:szCs w:val="28"/>
        </w:rPr>
        <w:t>Индексация заработной платы</w:t>
      </w:r>
    </w:p>
    <w:p w14:paraId="092285A6" w14:textId="77777777" w:rsidR="007D0A0B" w:rsidRPr="00FC54A4" w:rsidRDefault="007D0A0B" w:rsidP="007D0A0B">
      <w:pPr>
        <w:pStyle w:val="ConsPlusNormal"/>
        <w:suppressAutoHyphens w:val="0"/>
        <w:autoSpaceDE w:val="0"/>
        <w:autoSpaceDN w:val="0"/>
        <w:ind w:left="720"/>
        <w:rPr>
          <w:rFonts w:ascii="Times New Roman" w:hAnsi="Times New Roman" w:cs="Times New Roman"/>
          <w:sz w:val="28"/>
          <w:szCs w:val="28"/>
        </w:rPr>
      </w:pPr>
    </w:p>
    <w:p w14:paraId="0C6DF3C5" w14:textId="77777777" w:rsidR="005959C5" w:rsidRPr="00FC54A4" w:rsidRDefault="007D0A0B"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w:t>
      </w:r>
      <w:r w:rsidR="005959C5" w:rsidRPr="00FC54A4">
        <w:rPr>
          <w:rFonts w:ascii="Times New Roman" w:hAnsi="Times New Roman" w:cs="Times New Roman"/>
          <w:sz w:val="28"/>
          <w:szCs w:val="28"/>
        </w:rPr>
        <w:t>.</w:t>
      </w:r>
      <w:r>
        <w:rPr>
          <w:rFonts w:ascii="Times New Roman" w:hAnsi="Times New Roman" w:cs="Times New Roman"/>
          <w:sz w:val="28"/>
          <w:szCs w:val="28"/>
        </w:rPr>
        <w:t>1.</w:t>
      </w:r>
      <w:r w:rsidR="005959C5" w:rsidRPr="00FC54A4">
        <w:rPr>
          <w:rFonts w:ascii="Times New Roman" w:hAnsi="Times New Roman" w:cs="Times New Roman"/>
          <w:sz w:val="28"/>
          <w:szCs w:val="28"/>
        </w:rPr>
        <w:t xml:space="preserve"> Индексация заработной платы (далее - индексация и зарплата) обеспечивает повышение уровня реального содержания зарплаты руководителя.</w:t>
      </w:r>
    </w:p>
    <w:p w14:paraId="712D8476" w14:textId="77777777" w:rsidR="005959C5" w:rsidRPr="00FC54A4" w:rsidRDefault="007D0A0B"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w:t>
      </w:r>
      <w:r w:rsidR="005959C5" w:rsidRPr="00FC54A4">
        <w:rPr>
          <w:rFonts w:ascii="Times New Roman" w:hAnsi="Times New Roman" w:cs="Times New Roman"/>
          <w:sz w:val="28"/>
          <w:szCs w:val="28"/>
        </w:rPr>
        <w:t>.</w:t>
      </w:r>
      <w:r>
        <w:rPr>
          <w:rFonts w:ascii="Times New Roman" w:hAnsi="Times New Roman" w:cs="Times New Roman"/>
          <w:sz w:val="28"/>
          <w:szCs w:val="28"/>
        </w:rPr>
        <w:t>2.</w:t>
      </w:r>
      <w:r w:rsidR="005959C5" w:rsidRPr="00FC54A4">
        <w:rPr>
          <w:rFonts w:ascii="Times New Roman" w:hAnsi="Times New Roman" w:cs="Times New Roman"/>
          <w:sz w:val="28"/>
          <w:szCs w:val="28"/>
        </w:rPr>
        <w:t xml:space="preserve"> Индексация проводится не реже одного раза в год.</w:t>
      </w:r>
    </w:p>
    <w:p w14:paraId="7A3F9009" w14:textId="77777777" w:rsidR="005959C5" w:rsidRPr="00FC54A4" w:rsidRDefault="007D0A0B"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6.3</w:t>
      </w:r>
      <w:r w:rsidR="005959C5" w:rsidRPr="00FC54A4">
        <w:rPr>
          <w:rFonts w:ascii="Times New Roman" w:hAnsi="Times New Roman" w:cs="Times New Roman"/>
          <w:sz w:val="28"/>
          <w:szCs w:val="28"/>
        </w:rPr>
        <w:t>. Причинами индексации являются:</w:t>
      </w:r>
    </w:p>
    <w:p w14:paraId="73859C22" w14:textId="77777777" w:rsidR="005959C5" w:rsidRPr="00FC54A4" w:rsidRDefault="007D0A0B"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6.4</w:t>
      </w:r>
      <w:r w:rsidR="005959C5" w:rsidRPr="00FC54A4">
        <w:rPr>
          <w:rFonts w:ascii="Times New Roman" w:hAnsi="Times New Roman" w:cs="Times New Roman"/>
          <w:sz w:val="28"/>
          <w:szCs w:val="28"/>
        </w:rPr>
        <w:t>. Изменение установленного законодательством Российской Федерации минимального размера оплаты труда.</w:t>
      </w:r>
    </w:p>
    <w:p w14:paraId="67C3AFB9" w14:textId="77777777" w:rsidR="005959C5" w:rsidRPr="00FC54A4" w:rsidRDefault="007D0A0B"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6.5</w:t>
      </w:r>
      <w:r w:rsidR="005959C5" w:rsidRPr="00FC54A4">
        <w:rPr>
          <w:rFonts w:ascii="Times New Roman" w:hAnsi="Times New Roman" w:cs="Times New Roman"/>
          <w:sz w:val="28"/>
          <w:szCs w:val="28"/>
        </w:rPr>
        <w:t>. Изменение установленной законодательством Российской Федерации величины прожиточного минимума на душу населения для трудоспособного населения по субъекту Российской Федерации в месте нахождения работодателя.</w:t>
      </w:r>
    </w:p>
    <w:p w14:paraId="59393149" w14:textId="77777777" w:rsidR="005959C5" w:rsidRPr="00FC54A4" w:rsidRDefault="007D0A0B"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6.6</w:t>
      </w:r>
      <w:r w:rsidR="005959C5" w:rsidRPr="00FC54A4">
        <w:rPr>
          <w:rFonts w:ascii="Times New Roman" w:hAnsi="Times New Roman" w:cs="Times New Roman"/>
          <w:sz w:val="28"/>
          <w:szCs w:val="28"/>
        </w:rPr>
        <w:t>. Причины, согласованные работниками и работодателем в коллективном договоре, коллективных соглашениях или установленных работодателем локальных нормативных актах.</w:t>
      </w:r>
    </w:p>
    <w:p w14:paraId="022498A3" w14:textId="77777777" w:rsidR="005959C5" w:rsidRPr="00FC54A4" w:rsidRDefault="007D0A0B"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6.7</w:t>
      </w:r>
      <w:r w:rsidR="005959C5" w:rsidRPr="00FC54A4">
        <w:rPr>
          <w:rFonts w:ascii="Times New Roman" w:hAnsi="Times New Roman" w:cs="Times New Roman"/>
          <w:sz w:val="28"/>
          <w:szCs w:val="28"/>
        </w:rPr>
        <w:t>. В иных случаях, установленных действующим законодательством.</w:t>
      </w:r>
    </w:p>
    <w:p w14:paraId="510053E5" w14:textId="77777777" w:rsidR="005959C5" w:rsidRPr="00FC54A4" w:rsidRDefault="005959C5" w:rsidP="005959C5">
      <w:pPr>
        <w:pStyle w:val="ConsNormal"/>
        <w:ind w:firstLine="540"/>
        <w:rPr>
          <w:rFonts w:ascii="Times New Roman" w:hAnsi="Times New Roman" w:cs="Times New Roman"/>
          <w:sz w:val="28"/>
          <w:szCs w:val="28"/>
        </w:rPr>
      </w:pPr>
      <w:r w:rsidRPr="00FC54A4">
        <w:rPr>
          <w:rFonts w:ascii="Times New Roman" w:hAnsi="Times New Roman" w:cs="Times New Roman"/>
          <w:sz w:val="28"/>
          <w:szCs w:val="28"/>
        </w:rPr>
        <w:t xml:space="preserve">В случае одновременного действия нескольких причин индексирование проводится только по одной из них с показателем наименьшего изменения. </w:t>
      </w:r>
    </w:p>
    <w:p w14:paraId="149F5841" w14:textId="77777777" w:rsidR="005959C5" w:rsidRPr="00FC54A4" w:rsidRDefault="00FE1362"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6.8</w:t>
      </w:r>
      <w:r w:rsidR="005959C5" w:rsidRPr="00FC54A4">
        <w:rPr>
          <w:rFonts w:ascii="Times New Roman" w:hAnsi="Times New Roman" w:cs="Times New Roman"/>
          <w:sz w:val="28"/>
          <w:szCs w:val="28"/>
        </w:rPr>
        <w:t>. Размер индекса устанавливается локальным нормативным актом.</w:t>
      </w:r>
    </w:p>
    <w:p w14:paraId="40097AD9" w14:textId="77777777" w:rsidR="005959C5" w:rsidRPr="00FC54A4" w:rsidRDefault="00FE1362"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lastRenderedPageBreak/>
        <w:t>6.9</w:t>
      </w:r>
      <w:r w:rsidR="005959C5" w:rsidRPr="00FC54A4">
        <w:rPr>
          <w:rFonts w:ascii="Times New Roman" w:hAnsi="Times New Roman" w:cs="Times New Roman"/>
          <w:sz w:val="28"/>
          <w:szCs w:val="28"/>
        </w:rPr>
        <w:t>. Индексация является изменением условий оплаты труда, производится работодателем с учетом мотивированного мнения представителей работников в сроки, предусмотренные трудовым законодательством и иными актами, содержащими нормы трудового права. Руководитель должен быть предупрежден о таких изменениях не позднее, чем за два месяца.</w:t>
      </w:r>
    </w:p>
    <w:p w14:paraId="46BAAA61" w14:textId="77777777" w:rsidR="005959C5" w:rsidRPr="00FC54A4" w:rsidRDefault="006178C5"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w:t>
      </w:r>
      <w:r w:rsidR="005959C5" w:rsidRPr="00FC54A4">
        <w:rPr>
          <w:rFonts w:ascii="Times New Roman" w:hAnsi="Times New Roman" w:cs="Times New Roman"/>
          <w:sz w:val="28"/>
          <w:szCs w:val="28"/>
        </w:rPr>
        <w:t>.</w:t>
      </w:r>
      <w:r>
        <w:rPr>
          <w:rFonts w:ascii="Times New Roman" w:hAnsi="Times New Roman" w:cs="Times New Roman"/>
          <w:sz w:val="28"/>
          <w:szCs w:val="28"/>
        </w:rPr>
        <w:t>10.</w:t>
      </w:r>
      <w:r w:rsidR="005959C5" w:rsidRPr="00FC54A4">
        <w:rPr>
          <w:rFonts w:ascii="Times New Roman" w:hAnsi="Times New Roman" w:cs="Times New Roman"/>
          <w:sz w:val="28"/>
          <w:szCs w:val="28"/>
        </w:rPr>
        <w:t xml:space="preserve"> Размер индекса вступает в силу и применяется для расчета зарплаты с момента, указанного в локальном нормативном акте, но не позже 30 дней с момента утверждения работодателем.</w:t>
      </w:r>
    </w:p>
    <w:p w14:paraId="02271306" w14:textId="77777777" w:rsidR="005959C5" w:rsidRPr="00FC54A4" w:rsidRDefault="00E63B93"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w:t>
      </w:r>
      <w:r w:rsidR="005959C5" w:rsidRPr="00FC54A4">
        <w:rPr>
          <w:rFonts w:ascii="Times New Roman" w:hAnsi="Times New Roman" w:cs="Times New Roman"/>
          <w:sz w:val="28"/>
          <w:szCs w:val="28"/>
        </w:rPr>
        <w:t>.</w:t>
      </w:r>
      <w:r>
        <w:rPr>
          <w:rFonts w:ascii="Times New Roman" w:hAnsi="Times New Roman" w:cs="Times New Roman"/>
          <w:sz w:val="28"/>
          <w:szCs w:val="28"/>
        </w:rPr>
        <w:t>11.</w:t>
      </w:r>
      <w:r w:rsidR="005959C5" w:rsidRPr="00FC54A4">
        <w:rPr>
          <w:rFonts w:ascii="Times New Roman" w:hAnsi="Times New Roman" w:cs="Times New Roman"/>
          <w:sz w:val="28"/>
          <w:szCs w:val="28"/>
        </w:rPr>
        <w:t xml:space="preserve"> Индексации подлежит должностной оклад руководителя предприятия.</w:t>
      </w:r>
    </w:p>
    <w:p w14:paraId="3011811B" w14:textId="77777777" w:rsidR="005959C5" w:rsidRPr="00FC54A4" w:rsidRDefault="00E63B93"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w:t>
      </w:r>
      <w:r w:rsidR="005959C5" w:rsidRPr="00FC54A4">
        <w:rPr>
          <w:rFonts w:ascii="Times New Roman" w:hAnsi="Times New Roman" w:cs="Times New Roman"/>
          <w:sz w:val="28"/>
          <w:szCs w:val="28"/>
        </w:rPr>
        <w:t>.</w:t>
      </w:r>
      <w:r>
        <w:rPr>
          <w:rFonts w:ascii="Times New Roman" w:hAnsi="Times New Roman" w:cs="Times New Roman"/>
          <w:sz w:val="28"/>
          <w:szCs w:val="28"/>
        </w:rPr>
        <w:t>12.</w:t>
      </w:r>
      <w:r w:rsidR="005959C5" w:rsidRPr="00FC54A4">
        <w:rPr>
          <w:rFonts w:ascii="Times New Roman" w:hAnsi="Times New Roman" w:cs="Times New Roman"/>
          <w:sz w:val="28"/>
          <w:szCs w:val="28"/>
        </w:rPr>
        <w:t xml:space="preserve"> Премии, надбавки, доплаты, компенсации индексации не подлежат.</w:t>
      </w:r>
    </w:p>
    <w:p w14:paraId="2A92BDEE" w14:textId="77777777" w:rsidR="005959C5" w:rsidRPr="00FC54A4" w:rsidRDefault="00E63B93"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w:t>
      </w:r>
      <w:r w:rsidR="005959C5" w:rsidRPr="00FC54A4">
        <w:rPr>
          <w:rFonts w:ascii="Times New Roman" w:hAnsi="Times New Roman" w:cs="Times New Roman"/>
          <w:sz w:val="28"/>
          <w:szCs w:val="28"/>
        </w:rPr>
        <w:t>.</w:t>
      </w:r>
      <w:r>
        <w:rPr>
          <w:rFonts w:ascii="Times New Roman" w:hAnsi="Times New Roman" w:cs="Times New Roman"/>
          <w:sz w:val="28"/>
          <w:szCs w:val="28"/>
        </w:rPr>
        <w:t>13.</w:t>
      </w:r>
      <w:r w:rsidR="005959C5" w:rsidRPr="00FC54A4">
        <w:rPr>
          <w:rFonts w:ascii="Times New Roman" w:hAnsi="Times New Roman" w:cs="Times New Roman"/>
          <w:sz w:val="28"/>
          <w:szCs w:val="28"/>
        </w:rPr>
        <w:t xml:space="preserve"> Производить индексацию запрещается в случае выявления признаков несостоятельности (банкротства) предприятия.</w:t>
      </w:r>
    </w:p>
    <w:p w14:paraId="5A8D2B20" w14:textId="77777777" w:rsidR="003A74B0" w:rsidRDefault="00E63B93" w:rsidP="005959C5">
      <w:pPr>
        <w:pStyle w:val="ConsNormal"/>
        <w:ind w:firstLine="540"/>
        <w:rPr>
          <w:rFonts w:ascii="Times New Roman" w:hAnsi="Times New Roman" w:cs="Times New Roman"/>
          <w:sz w:val="28"/>
          <w:szCs w:val="28"/>
        </w:rPr>
      </w:pPr>
      <w:r>
        <w:rPr>
          <w:rFonts w:ascii="Times New Roman" w:hAnsi="Times New Roman" w:cs="Times New Roman"/>
          <w:sz w:val="28"/>
          <w:szCs w:val="28"/>
        </w:rPr>
        <w:t>6.14.</w:t>
      </w:r>
    </w:p>
    <w:p w14:paraId="74BC5864" w14:textId="77777777" w:rsidR="005959C5" w:rsidRPr="00FC54A4" w:rsidRDefault="005959C5" w:rsidP="005959C5">
      <w:pPr>
        <w:pStyle w:val="ConsNormal"/>
        <w:ind w:firstLine="540"/>
        <w:rPr>
          <w:rFonts w:ascii="Times New Roman" w:hAnsi="Times New Roman" w:cs="Times New Roman"/>
          <w:sz w:val="28"/>
          <w:szCs w:val="28"/>
        </w:rPr>
      </w:pPr>
      <w:r w:rsidRPr="00FC54A4">
        <w:rPr>
          <w:rFonts w:ascii="Times New Roman" w:hAnsi="Times New Roman" w:cs="Times New Roman"/>
          <w:sz w:val="28"/>
          <w:szCs w:val="28"/>
        </w:rPr>
        <w:t xml:space="preserve"> Представителями работников в целях настоящего Положения являются лица, специально избранные трудовым коллективом.</w:t>
      </w:r>
    </w:p>
    <w:p w14:paraId="7897F880" w14:textId="77777777" w:rsidR="005959C5" w:rsidRPr="00FC54A4" w:rsidRDefault="005959C5" w:rsidP="005959C5">
      <w:pPr>
        <w:pStyle w:val="ConsNormal"/>
        <w:ind w:firstLine="540"/>
        <w:rPr>
          <w:rFonts w:ascii="Times New Roman" w:hAnsi="Times New Roman" w:cs="Times New Roman"/>
          <w:sz w:val="28"/>
          <w:szCs w:val="28"/>
        </w:rPr>
      </w:pPr>
    </w:p>
    <w:p w14:paraId="79253038" w14:textId="77777777" w:rsidR="005959C5" w:rsidRDefault="005959C5" w:rsidP="007B1C3B">
      <w:pPr>
        <w:pStyle w:val="ConsPlusNormal"/>
        <w:outlineLvl w:val="1"/>
        <w:rPr>
          <w:rFonts w:ascii="Times New Roman" w:hAnsi="Times New Roman" w:cs="Times New Roman"/>
          <w:sz w:val="28"/>
          <w:szCs w:val="28"/>
        </w:rPr>
      </w:pPr>
    </w:p>
    <w:p w14:paraId="22B7DFF0" w14:textId="77777777" w:rsidR="0066078E" w:rsidRDefault="0066078E" w:rsidP="007B1C3B">
      <w:pPr>
        <w:pStyle w:val="ConsPlusNormal"/>
        <w:outlineLvl w:val="1"/>
        <w:rPr>
          <w:rFonts w:ascii="Times New Roman" w:hAnsi="Times New Roman" w:cs="Times New Roman"/>
          <w:sz w:val="28"/>
          <w:szCs w:val="28"/>
        </w:rPr>
      </w:pPr>
    </w:p>
    <w:p w14:paraId="0316BCF4" w14:textId="77777777" w:rsidR="0066078E" w:rsidRDefault="0066078E" w:rsidP="007B1C3B">
      <w:pPr>
        <w:pStyle w:val="ConsPlusNormal"/>
        <w:outlineLvl w:val="1"/>
        <w:rPr>
          <w:rFonts w:ascii="Times New Roman" w:hAnsi="Times New Roman" w:cs="Times New Roman"/>
          <w:sz w:val="28"/>
          <w:szCs w:val="28"/>
        </w:rPr>
      </w:pPr>
    </w:p>
    <w:p w14:paraId="1A5B8A0D" w14:textId="77777777" w:rsidR="0066078E" w:rsidRDefault="0066078E" w:rsidP="007B1C3B">
      <w:pPr>
        <w:pStyle w:val="ConsPlusNormal"/>
        <w:outlineLvl w:val="1"/>
        <w:rPr>
          <w:rFonts w:ascii="Times New Roman" w:hAnsi="Times New Roman" w:cs="Times New Roman"/>
          <w:sz w:val="28"/>
          <w:szCs w:val="28"/>
        </w:rPr>
      </w:pPr>
    </w:p>
    <w:p w14:paraId="44CBCB0C" w14:textId="77777777" w:rsidR="0066078E" w:rsidRDefault="0066078E" w:rsidP="007B1C3B">
      <w:pPr>
        <w:pStyle w:val="ConsPlusNormal"/>
        <w:outlineLvl w:val="1"/>
        <w:rPr>
          <w:rFonts w:ascii="Times New Roman" w:hAnsi="Times New Roman" w:cs="Times New Roman"/>
          <w:sz w:val="28"/>
          <w:szCs w:val="28"/>
        </w:rPr>
      </w:pPr>
    </w:p>
    <w:p w14:paraId="59397049" w14:textId="77777777" w:rsidR="0066078E" w:rsidRDefault="0066078E" w:rsidP="007B1C3B">
      <w:pPr>
        <w:pStyle w:val="ConsPlusNormal"/>
        <w:outlineLvl w:val="1"/>
        <w:rPr>
          <w:rFonts w:ascii="Times New Roman" w:hAnsi="Times New Roman" w:cs="Times New Roman"/>
          <w:sz w:val="28"/>
          <w:szCs w:val="28"/>
        </w:rPr>
      </w:pPr>
    </w:p>
    <w:p w14:paraId="0B959410" w14:textId="77777777" w:rsidR="0066078E" w:rsidRDefault="0066078E" w:rsidP="007B1C3B">
      <w:pPr>
        <w:pStyle w:val="ConsPlusNormal"/>
        <w:outlineLvl w:val="1"/>
        <w:rPr>
          <w:rFonts w:ascii="Times New Roman" w:hAnsi="Times New Roman" w:cs="Times New Roman"/>
          <w:sz w:val="28"/>
          <w:szCs w:val="28"/>
        </w:rPr>
      </w:pPr>
    </w:p>
    <w:p w14:paraId="045DE0BD" w14:textId="77777777" w:rsidR="0066078E" w:rsidRDefault="0066078E" w:rsidP="007B1C3B">
      <w:pPr>
        <w:pStyle w:val="ConsPlusNormal"/>
        <w:outlineLvl w:val="1"/>
        <w:rPr>
          <w:rFonts w:ascii="Times New Roman" w:hAnsi="Times New Roman" w:cs="Times New Roman"/>
          <w:sz w:val="28"/>
          <w:szCs w:val="28"/>
        </w:rPr>
      </w:pPr>
    </w:p>
    <w:p w14:paraId="20836B9C" w14:textId="77777777" w:rsidR="0066078E" w:rsidRDefault="0066078E" w:rsidP="007B1C3B">
      <w:pPr>
        <w:pStyle w:val="ConsPlusNormal"/>
        <w:outlineLvl w:val="1"/>
        <w:rPr>
          <w:rFonts w:ascii="Times New Roman" w:hAnsi="Times New Roman" w:cs="Times New Roman"/>
          <w:sz w:val="28"/>
          <w:szCs w:val="28"/>
        </w:rPr>
      </w:pPr>
    </w:p>
    <w:p w14:paraId="6CC3F4F2" w14:textId="77777777" w:rsidR="0066078E" w:rsidRDefault="0066078E" w:rsidP="007B1C3B">
      <w:pPr>
        <w:pStyle w:val="ConsPlusNormal"/>
        <w:outlineLvl w:val="1"/>
        <w:rPr>
          <w:rFonts w:ascii="Times New Roman" w:hAnsi="Times New Roman" w:cs="Times New Roman"/>
          <w:sz w:val="28"/>
          <w:szCs w:val="28"/>
        </w:rPr>
      </w:pPr>
    </w:p>
    <w:p w14:paraId="3498C760" w14:textId="77777777" w:rsidR="0066078E" w:rsidRDefault="0066078E" w:rsidP="007B1C3B">
      <w:pPr>
        <w:pStyle w:val="ConsPlusNormal"/>
        <w:outlineLvl w:val="1"/>
        <w:rPr>
          <w:rFonts w:ascii="Times New Roman" w:hAnsi="Times New Roman" w:cs="Times New Roman"/>
          <w:sz w:val="28"/>
          <w:szCs w:val="28"/>
        </w:rPr>
      </w:pPr>
    </w:p>
    <w:p w14:paraId="6425713C" w14:textId="77777777" w:rsidR="0066078E" w:rsidRDefault="0066078E" w:rsidP="007B1C3B">
      <w:pPr>
        <w:pStyle w:val="ConsPlusNormal"/>
        <w:outlineLvl w:val="1"/>
        <w:rPr>
          <w:rFonts w:ascii="Times New Roman" w:hAnsi="Times New Roman" w:cs="Times New Roman"/>
          <w:sz w:val="28"/>
          <w:szCs w:val="28"/>
        </w:rPr>
      </w:pPr>
    </w:p>
    <w:p w14:paraId="0B75EFF4" w14:textId="77777777" w:rsidR="0066078E" w:rsidRDefault="0066078E" w:rsidP="007B1C3B">
      <w:pPr>
        <w:pStyle w:val="ConsPlusNormal"/>
        <w:outlineLvl w:val="1"/>
        <w:rPr>
          <w:rFonts w:ascii="Times New Roman" w:hAnsi="Times New Roman" w:cs="Times New Roman"/>
          <w:sz w:val="28"/>
          <w:szCs w:val="28"/>
        </w:rPr>
      </w:pPr>
    </w:p>
    <w:p w14:paraId="46831F5C" w14:textId="77777777" w:rsidR="0066078E" w:rsidRDefault="0066078E" w:rsidP="007B1C3B">
      <w:pPr>
        <w:pStyle w:val="ConsPlusNormal"/>
        <w:outlineLvl w:val="1"/>
        <w:rPr>
          <w:rFonts w:ascii="Times New Roman" w:hAnsi="Times New Roman" w:cs="Times New Roman"/>
          <w:sz w:val="28"/>
          <w:szCs w:val="28"/>
        </w:rPr>
      </w:pPr>
    </w:p>
    <w:p w14:paraId="2F56DD59" w14:textId="77777777" w:rsidR="0066078E" w:rsidRDefault="0066078E" w:rsidP="007B1C3B">
      <w:pPr>
        <w:pStyle w:val="ConsPlusNormal"/>
        <w:outlineLvl w:val="1"/>
        <w:rPr>
          <w:rFonts w:ascii="Times New Roman" w:hAnsi="Times New Roman" w:cs="Times New Roman"/>
          <w:sz w:val="28"/>
          <w:szCs w:val="28"/>
        </w:rPr>
      </w:pPr>
    </w:p>
    <w:p w14:paraId="32765967" w14:textId="77777777" w:rsidR="0066078E" w:rsidRDefault="0066078E" w:rsidP="007B1C3B">
      <w:pPr>
        <w:pStyle w:val="ConsPlusNormal"/>
        <w:outlineLvl w:val="1"/>
        <w:rPr>
          <w:rFonts w:ascii="Times New Roman" w:hAnsi="Times New Roman" w:cs="Times New Roman"/>
          <w:sz w:val="28"/>
          <w:szCs w:val="28"/>
        </w:rPr>
      </w:pPr>
    </w:p>
    <w:p w14:paraId="0150957F" w14:textId="77777777" w:rsidR="0066078E" w:rsidRDefault="0066078E" w:rsidP="007B1C3B">
      <w:pPr>
        <w:pStyle w:val="ConsPlusNormal"/>
        <w:outlineLvl w:val="1"/>
        <w:rPr>
          <w:rFonts w:ascii="Times New Roman" w:hAnsi="Times New Roman" w:cs="Times New Roman"/>
          <w:sz w:val="28"/>
          <w:szCs w:val="28"/>
        </w:rPr>
      </w:pPr>
    </w:p>
    <w:p w14:paraId="0B83CAC8" w14:textId="77777777" w:rsidR="0066078E" w:rsidRDefault="0066078E" w:rsidP="007B1C3B">
      <w:pPr>
        <w:pStyle w:val="ConsPlusNormal"/>
        <w:outlineLvl w:val="1"/>
        <w:rPr>
          <w:rFonts w:ascii="Times New Roman" w:hAnsi="Times New Roman" w:cs="Times New Roman"/>
          <w:sz w:val="28"/>
          <w:szCs w:val="28"/>
        </w:rPr>
      </w:pPr>
    </w:p>
    <w:p w14:paraId="5A07237D" w14:textId="77777777" w:rsidR="0066078E" w:rsidRDefault="0066078E" w:rsidP="007B1C3B">
      <w:pPr>
        <w:pStyle w:val="ConsPlusNormal"/>
        <w:outlineLvl w:val="1"/>
        <w:rPr>
          <w:rFonts w:ascii="Times New Roman" w:hAnsi="Times New Roman" w:cs="Times New Roman"/>
          <w:sz w:val="28"/>
          <w:szCs w:val="28"/>
        </w:rPr>
      </w:pPr>
    </w:p>
    <w:p w14:paraId="5EE946AA" w14:textId="77777777" w:rsidR="0066078E" w:rsidRDefault="0066078E" w:rsidP="007B1C3B">
      <w:pPr>
        <w:pStyle w:val="ConsPlusNormal"/>
        <w:outlineLvl w:val="1"/>
        <w:rPr>
          <w:rFonts w:ascii="Times New Roman" w:hAnsi="Times New Roman" w:cs="Times New Roman"/>
          <w:sz w:val="28"/>
          <w:szCs w:val="28"/>
        </w:rPr>
      </w:pPr>
    </w:p>
    <w:p w14:paraId="3648DE98" w14:textId="77777777" w:rsidR="0066078E" w:rsidRDefault="0066078E" w:rsidP="007B1C3B">
      <w:pPr>
        <w:pStyle w:val="ConsPlusNormal"/>
        <w:outlineLvl w:val="1"/>
        <w:rPr>
          <w:rFonts w:ascii="Times New Roman" w:hAnsi="Times New Roman" w:cs="Times New Roman"/>
          <w:sz w:val="28"/>
          <w:szCs w:val="28"/>
        </w:rPr>
      </w:pPr>
    </w:p>
    <w:p w14:paraId="24904A35" w14:textId="77777777" w:rsidR="0066078E" w:rsidRDefault="0066078E" w:rsidP="007B1C3B">
      <w:pPr>
        <w:pStyle w:val="ConsPlusNormal"/>
        <w:outlineLvl w:val="1"/>
        <w:rPr>
          <w:rFonts w:ascii="Times New Roman" w:hAnsi="Times New Roman" w:cs="Times New Roman"/>
          <w:sz w:val="28"/>
          <w:szCs w:val="28"/>
        </w:rPr>
      </w:pPr>
    </w:p>
    <w:p w14:paraId="4E7B96B0" w14:textId="77777777" w:rsidR="0066078E" w:rsidRDefault="0066078E" w:rsidP="007B1C3B">
      <w:pPr>
        <w:pStyle w:val="ConsPlusNormal"/>
        <w:outlineLvl w:val="1"/>
        <w:rPr>
          <w:rFonts w:ascii="Times New Roman" w:hAnsi="Times New Roman" w:cs="Times New Roman"/>
          <w:sz w:val="28"/>
          <w:szCs w:val="28"/>
        </w:rPr>
      </w:pPr>
    </w:p>
    <w:p w14:paraId="7650CA0E" w14:textId="77777777" w:rsidR="0066078E" w:rsidRDefault="0066078E" w:rsidP="007B1C3B">
      <w:pPr>
        <w:pStyle w:val="ConsPlusNormal"/>
        <w:outlineLvl w:val="1"/>
        <w:rPr>
          <w:rFonts w:ascii="Times New Roman" w:hAnsi="Times New Roman" w:cs="Times New Roman"/>
          <w:sz w:val="28"/>
          <w:szCs w:val="28"/>
        </w:rPr>
      </w:pPr>
    </w:p>
    <w:p w14:paraId="14647F6A" w14:textId="77777777" w:rsidR="0066078E" w:rsidRDefault="0066078E" w:rsidP="007B1C3B">
      <w:pPr>
        <w:pStyle w:val="ConsPlusNormal"/>
        <w:outlineLvl w:val="1"/>
        <w:rPr>
          <w:rFonts w:ascii="Times New Roman" w:hAnsi="Times New Roman" w:cs="Times New Roman"/>
          <w:sz w:val="28"/>
          <w:szCs w:val="28"/>
        </w:rPr>
      </w:pPr>
    </w:p>
    <w:p w14:paraId="6E78B097" w14:textId="77777777" w:rsidR="0066078E" w:rsidRDefault="0066078E" w:rsidP="007B1C3B">
      <w:pPr>
        <w:pStyle w:val="ConsPlusNormal"/>
        <w:outlineLvl w:val="1"/>
        <w:rPr>
          <w:rFonts w:ascii="Times New Roman" w:hAnsi="Times New Roman" w:cs="Times New Roman"/>
          <w:sz w:val="28"/>
          <w:szCs w:val="28"/>
        </w:rPr>
      </w:pPr>
    </w:p>
    <w:p w14:paraId="3A614DF9" w14:textId="77777777" w:rsidR="00233BBE" w:rsidRDefault="00233BBE" w:rsidP="007B1C3B">
      <w:pPr>
        <w:pStyle w:val="ConsPlusNormal"/>
        <w:outlineLvl w:val="1"/>
        <w:rPr>
          <w:rFonts w:ascii="Times New Roman" w:hAnsi="Times New Roman" w:cs="Times New Roman"/>
          <w:sz w:val="28"/>
          <w:szCs w:val="28"/>
        </w:rPr>
      </w:pPr>
    </w:p>
    <w:p w14:paraId="0D16D46F" w14:textId="77777777" w:rsidR="00233BBE" w:rsidRPr="00FC54A4" w:rsidRDefault="00233BBE" w:rsidP="007B1C3B">
      <w:pPr>
        <w:pStyle w:val="ConsPlusNormal"/>
        <w:outlineLvl w:val="1"/>
        <w:rPr>
          <w:rFonts w:ascii="Times New Roman" w:hAnsi="Times New Roman" w:cs="Times New Roman"/>
          <w:sz w:val="28"/>
          <w:szCs w:val="28"/>
        </w:rPr>
      </w:pPr>
    </w:p>
    <w:p w14:paraId="271B7BB4" w14:textId="77777777" w:rsidR="0066078E" w:rsidRDefault="007B1C3B" w:rsidP="007B1C3B">
      <w:pPr>
        <w:suppressAutoHyphens w:val="0"/>
        <w:spacing w:line="298" w:lineRule="exact"/>
        <w:ind w:left="3960" w:right="120" w:firstLine="576"/>
        <w:jc w:val="both"/>
        <w:rPr>
          <w:sz w:val="25"/>
          <w:szCs w:val="25"/>
        </w:rPr>
      </w:pPr>
      <w:r>
        <w:rPr>
          <w:sz w:val="25"/>
          <w:szCs w:val="25"/>
        </w:rPr>
        <w:t xml:space="preserve">        </w:t>
      </w:r>
    </w:p>
    <w:p w14:paraId="64658320" w14:textId="77777777" w:rsidR="007B1C3B" w:rsidRPr="007B1C3B" w:rsidRDefault="007B1C3B" w:rsidP="007B1C3B">
      <w:pPr>
        <w:suppressAutoHyphens w:val="0"/>
        <w:spacing w:line="298" w:lineRule="exact"/>
        <w:ind w:left="3960" w:right="120" w:firstLine="576"/>
        <w:jc w:val="both"/>
        <w:rPr>
          <w:sz w:val="25"/>
          <w:szCs w:val="25"/>
        </w:rPr>
      </w:pPr>
      <w:r>
        <w:rPr>
          <w:sz w:val="25"/>
          <w:szCs w:val="25"/>
        </w:rPr>
        <w:lastRenderedPageBreak/>
        <w:t xml:space="preserve"> </w:t>
      </w:r>
      <w:r w:rsidR="00D42CCA">
        <w:rPr>
          <w:sz w:val="25"/>
          <w:szCs w:val="25"/>
        </w:rPr>
        <w:t xml:space="preserve">       </w:t>
      </w:r>
      <w:r w:rsidRPr="007B1C3B">
        <w:rPr>
          <w:sz w:val="25"/>
          <w:szCs w:val="25"/>
        </w:rPr>
        <w:t xml:space="preserve">Приложение 1 </w:t>
      </w:r>
    </w:p>
    <w:p w14:paraId="2564618E" w14:textId="77777777" w:rsidR="0066078E" w:rsidRDefault="00D42CCA" w:rsidP="007B1C3B">
      <w:pPr>
        <w:suppressAutoHyphens w:val="0"/>
        <w:spacing w:line="298" w:lineRule="exact"/>
        <w:ind w:left="5103" w:right="120"/>
        <w:jc w:val="both"/>
        <w:rPr>
          <w:sz w:val="25"/>
          <w:szCs w:val="25"/>
        </w:rPr>
      </w:pPr>
      <w:r>
        <w:rPr>
          <w:sz w:val="25"/>
          <w:szCs w:val="25"/>
        </w:rPr>
        <w:t>к Положению</w:t>
      </w:r>
      <w:r w:rsidR="007B1C3B" w:rsidRPr="007B1C3B">
        <w:rPr>
          <w:sz w:val="25"/>
          <w:szCs w:val="25"/>
        </w:rPr>
        <w:t xml:space="preserve"> </w:t>
      </w:r>
      <w:r w:rsidR="007B1C3B">
        <w:rPr>
          <w:sz w:val="25"/>
          <w:szCs w:val="25"/>
        </w:rPr>
        <w:t>об</w:t>
      </w:r>
      <w:r w:rsidR="007B1C3B" w:rsidRPr="007B1C3B">
        <w:rPr>
          <w:sz w:val="25"/>
          <w:szCs w:val="25"/>
        </w:rPr>
        <w:t xml:space="preserve"> оплате труда руководителей их заместителей и главных бухгалтеров муниципальных унитарных предприятий, функции и полномочия учредителя в отношении которых осуществляет Администрация муниципального образования «Ельнинский муниципальный округ» Смоленской области                                                            </w:t>
      </w:r>
    </w:p>
    <w:p w14:paraId="16FF52E4" w14:textId="77777777" w:rsidR="007B1C3B" w:rsidRPr="007B1C3B" w:rsidRDefault="007B1C3B" w:rsidP="007B1C3B">
      <w:pPr>
        <w:suppressAutoHyphens w:val="0"/>
        <w:spacing w:line="298" w:lineRule="exact"/>
        <w:ind w:left="5103" w:right="120"/>
        <w:jc w:val="both"/>
        <w:rPr>
          <w:sz w:val="25"/>
          <w:szCs w:val="25"/>
        </w:rPr>
      </w:pPr>
      <w:r w:rsidRPr="007B1C3B">
        <w:rPr>
          <w:sz w:val="25"/>
          <w:szCs w:val="25"/>
        </w:rPr>
        <w:t xml:space="preserve">  от ________2025 № ___</w:t>
      </w:r>
    </w:p>
    <w:p w14:paraId="5C1BA12F" w14:textId="77777777" w:rsidR="005959C5" w:rsidRPr="00FC54A4" w:rsidRDefault="005959C5" w:rsidP="005959C5">
      <w:pPr>
        <w:pStyle w:val="ConsPlusNormal"/>
        <w:jc w:val="right"/>
        <w:outlineLvl w:val="1"/>
        <w:rPr>
          <w:rFonts w:ascii="Times New Roman" w:hAnsi="Times New Roman" w:cs="Times New Roman"/>
          <w:sz w:val="28"/>
          <w:szCs w:val="28"/>
        </w:rPr>
      </w:pPr>
    </w:p>
    <w:p w14:paraId="2B03764C" w14:textId="77777777" w:rsidR="005959C5" w:rsidRPr="00FC54A4" w:rsidRDefault="005959C5" w:rsidP="005959C5">
      <w:pPr>
        <w:pStyle w:val="ConsPlusNormal"/>
        <w:outlineLvl w:val="2"/>
        <w:rPr>
          <w:rFonts w:ascii="Times New Roman" w:hAnsi="Times New Roman" w:cs="Times New Roman"/>
          <w:sz w:val="28"/>
          <w:szCs w:val="28"/>
        </w:rPr>
      </w:pPr>
      <w:r w:rsidRPr="00FC54A4">
        <w:rPr>
          <w:rFonts w:ascii="Times New Roman" w:hAnsi="Times New Roman" w:cs="Times New Roman"/>
          <w:sz w:val="28"/>
          <w:szCs w:val="28"/>
        </w:rPr>
        <w:t>Форма 1</w:t>
      </w:r>
    </w:p>
    <w:p w14:paraId="3EDDFC81" w14:textId="77777777" w:rsidR="005959C5" w:rsidRPr="00FC54A4" w:rsidRDefault="005959C5" w:rsidP="005959C5">
      <w:pPr>
        <w:pStyle w:val="ConsPlusNormal"/>
        <w:jc w:val="center"/>
        <w:rPr>
          <w:rFonts w:ascii="Times New Roman" w:hAnsi="Times New Roman" w:cs="Times New Roman"/>
          <w:sz w:val="28"/>
          <w:szCs w:val="28"/>
        </w:rPr>
      </w:pPr>
      <w:bookmarkStart w:id="2" w:name="P207"/>
      <w:bookmarkEnd w:id="2"/>
      <w:r w:rsidRPr="00FC54A4">
        <w:rPr>
          <w:rFonts w:ascii="Times New Roman" w:hAnsi="Times New Roman" w:cs="Times New Roman"/>
          <w:sz w:val="28"/>
          <w:szCs w:val="28"/>
        </w:rPr>
        <w:t>СПРАВКА-РАСЧЕТ</w:t>
      </w:r>
    </w:p>
    <w:p w14:paraId="652CB1DC" w14:textId="77777777" w:rsidR="005959C5" w:rsidRPr="00FC54A4" w:rsidRDefault="005959C5" w:rsidP="005959C5">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 xml:space="preserve">должностного оклада руководителя муниципального унитарного предприятия </w:t>
      </w:r>
    </w:p>
    <w:p w14:paraId="7EB02C52" w14:textId="77777777" w:rsidR="005959C5" w:rsidRPr="00FC54A4" w:rsidRDefault="005959C5" w:rsidP="005959C5">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____________________________________________________________</w:t>
      </w:r>
    </w:p>
    <w:p w14:paraId="47A1391B" w14:textId="77777777" w:rsidR="005959C5" w:rsidRPr="00FC54A4" w:rsidRDefault="005959C5" w:rsidP="005959C5">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(наименование муниципального унитарного предприятия)</w:t>
      </w:r>
    </w:p>
    <w:p w14:paraId="0F188944" w14:textId="77777777" w:rsidR="005959C5" w:rsidRPr="00FC54A4" w:rsidRDefault="005959C5" w:rsidP="005959C5">
      <w:pPr>
        <w:pStyle w:val="ConsPlusNormal"/>
        <w:jc w:val="both"/>
        <w:rPr>
          <w:rFonts w:ascii="Times New Roman" w:hAnsi="Times New Roman" w:cs="Times New Roman"/>
          <w:sz w:val="28"/>
          <w:szCs w:val="28"/>
        </w:rPr>
      </w:pPr>
    </w:p>
    <w:tbl>
      <w:tblPr>
        <w:tblW w:w="933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662"/>
        <w:gridCol w:w="1077"/>
        <w:gridCol w:w="888"/>
      </w:tblGrid>
      <w:tr w:rsidR="005959C5" w:rsidRPr="00FC54A4" w14:paraId="0EDC6665" w14:textId="77777777" w:rsidTr="00D20E86">
        <w:tc>
          <w:tcPr>
            <w:tcW w:w="709" w:type="dxa"/>
          </w:tcPr>
          <w:p w14:paraId="3B56C1FB" w14:textId="77777777" w:rsidR="005959C5" w:rsidRPr="00FC54A4" w:rsidRDefault="005959C5" w:rsidP="00D20E86">
            <w:pPr>
              <w:pStyle w:val="ConsPlusNormal"/>
              <w:rPr>
                <w:rFonts w:ascii="Times New Roman" w:hAnsi="Times New Roman" w:cs="Times New Roman"/>
                <w:sz w:val="28"/>
                <w:szCs w:val="28"/>
              </w:rPr>
            </w:pPr>
            <w:r w:rsidRPr="00FC54A4">
              <w:rPr>
                <w:rFonts w:ascii="Times New Roman" w:hAnsi="Times New Roman" w:cs="Times New Roman"/>
                <w:sz w:val="28"/>
                <w:szCs w:val="28"/>
              </w:rPr>
              <w:t>N</w:t>
            </w:r>
          </w:p>
        </w:tc>
        <w:tc>
          <w:tcPr>
            <w:tcW w:w="6662" w:type="dxa"/>
          </w:tcPr>
          <w:p w14:paraId="0A5C9094" w14:textId="77777777" w:rsidR="005959C5" w:rsidRPr="00FC54A4" w:rsidRDefault="005959C5" w:rsidP="00D20E86">
            <w:pPr>
              <w:pStyle w:val="ConsPlusNormal"/>
              <w:rPr>
                <w:rFonts w:ascii="Times New Roman" w:hAnsi="Times New Roman" w:cs="Times New Roman"/>
                <w:sz w:val="28"/>
                <w:szCs w:val="28"/>
              </w:rPr>
            </w:pPr>
            <w:r w:rsidRPr="00FC54A4">
              <w:rPr>
                <w:rFonts w:ascii="Times New Roman" w:hAnsi="Times New Roman" w:cs="Times New Roman"/>
                <w:sz w:val="28"/>
                <w:szCs w:val="28"/>
              </w:rPr>
              <w:t>Наименование показателя</w:t>
            </w:r>
          </w:p>
        </w:tc>
        <w:tc>
          <w:tcPr>
            <w:tcW w:w="1077" w:type="dxa"/>
          </w:tcPr>
          <w:p w14:paraId="1C2341CE" w14:textId="77777777" w:rsidR="005959C5" w:rsidRPr="00FC54A4" w:rsidRDefault="005959C5" w:rsidP="00D20E86">
            <w:pPr>
              <w:pStyle w:val="ConsPlusNormal"/>
              <w:rPr>
                <w:rFonts w:ascii="Times New Roman" w:hAnsi="Times New Roman" w:cs="Times New Roman"/>
                <w:sz w:val="28"/>
                <w:szCs w:val="28"/>
              </w:rPr>
            </w:pPr>
            <w:r w:rsidRPr="00FC54A4">
              <w:rPr>
                <w:rFonts w:ascii="Times New Roman" w:hAnsi="Times New Roman" w:cs="Times New Roman"/>
                <w:sz w:val="28"/>
                <w:szCs w:val="28"/>
              </w:rPr>
              <w:t>Ед. изм.</w:t>
            </w:r>
          </w:p>
        </w:tc>
        <w:tc>
          <w:tcPr>
            <w:tcW w:w="888" w:type="dxa"/>
          </w:tcPr>
          <w:p w14:paraId="0FA02C9E" w14:textId="77777777" w:rsidR="005959C5" w:rsidRPr="00FC54A4" w:rsidRDefault="005959C5" w:rsidP="00D20E86">
            <w:pPr>
              <w:pStyle w:val="ConsPlusNormal"/>
              <w:rPr>
                <w:rFonts w:ascii="Times New Roman" w:hAnsi="Times New Roman" w:cs="Times New Roman"/>
                <w:sz w:val="28"/>
                <w:szCs w:val="28"/>
              </w:rPr>
            </w:pPr>
            <w:r w:rsidRPr="00FC54A4">
              <w:rPr>
                <w:rFonts w:ascii="Times New Roman" w:hAnsi="Times New Roman" w:cs="Times New Roman"/>
                <w:sz w:val="28"/>
                <w:szCs w:val="28"/>
              </w:rPr>
              <w:t>Значение</w:t>
            </w:r>
          </w:p>
        </w:tc>
      </w:tr>
      <w:tr w:rsidR="005959C5" w:rsidRPr="00FC54A4" w14:paraId="5E8DA1A5" w14:textId="77777777" w:rsidTr="006D7963">
        <w:trPr>
          <w:trHeight w:val="234"/>
        </w:trPr>
        <w:tc>
          <w:tcPr>
            <w:tcW w:w="709" w:type="dxa"/>
          </w:tcPr>
          <w:p w14:paraId="3850DEA0"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w:t>
            </w:r>
          </w:p>
        </w:tc>
        <w:tc>
          <w:tcPr>
            <w:tcW w:w="6662" w:type="dxa"/>
          </w:tcPr>
          <w:p w14:paraId="117960DE" w14:textId="77777777" w:rsidR="005959C5" w:rsidRPr="00FC54A4" w:rsidRDefault="005959C5" w:rsidP="00D20E86">
            <w:pPr>
              <w:pStyle w:val="ConsPlusNormal"/>
              <w:rPr>
                <w:rFonts w:ascii="Times New Roman" w:hAnsi="Times New Roman" w:cs="Times New Roman"/>
                <w:sz w:val="28"/>
                <w:szCs w:val="28"/>
              </w:rPr>
            </w:pPr>
            <w:r w:rsidRPr="00FC54A4">
              <w:rPr>
                <w:rFonts w:ascii="Times New Roman" w:hAnsi="Times New Roman" w:cs="Times New Roman"/>
                <w:sz w:val="28"/>
                <w:szCs w:val="28"/>
              </w:rPr>
              <w:t>2</w:t>
            </w:r>
          </w:p>
        </w:tc>
        <w:tc>
          <w:tcPr>
            <w:tcW w:w="1077" w:type="dxa"/>
          </w:tcPr>
          <w:p w14:paraId="7885D5B9"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w:t>
            </w:r>
          </w:p>
        </w:tc>
        <w:tc>
          <w:tcPr>
            <w:tcW w:w="888" w:type="dxa"/>
          </w:tcPr>
          <w:p w14:paraId="4165196F"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4</w:t>
            </w:r>
          </w:p>
        </w:tc>
      </w:tr>
      <w:tr w:rsidR="005959C5" w:rsidRPr="00FC54A4" w14:paraId="7C0088CB" w14:textId="77777777" w:rsidTr="00D20E86">
        <w:tc>
          <w:tcPr>
            <w:tcW w:w="9336" w:type="dxa"/>
            <w:gridSpan w:val="4"/>
          </w:tcPr>
          <w:p w14:paraId="7A7F2D7A" w14:textId="77777777" w:rsidR="005959C5" w:rsidRPr="00FC54A4" w:rsidRDefault="005959C5" w:rsidP="00D20E86">
            <w:pPr>
              <w:pStyle w:val="ConsPlusNormal"/>
              <w:jc w:val="both"/>
              <w:outlineLvl w:val="3"/>
              <w:rPr>
                <w:rFonts w:ascii="Times New Roman" w:hAnsi="Times New Roman" w:cs="Times New Roman"/>
                <w:sz w:val="28"/>
                <w:szCs w:val="28"/>
              </w:rPr>
            </w:pPr>
            <w:bookmarkStart w:id="3" w:name="P221"/>
            <w:bookmarkEnd w:id="3"/>
            <w:r w:rsidRPr="00FC54A4">
              <w:rPr>
                <w:rFonts w:ascii="Times New Roman" w:hAnsi="Times New Roman" w:cs="Times New Roman"/>
                <w:sz w:val="28"/>
                <w:szCs w:val="28"/>
              </w:rPr>
              <w:t xml:space="preserve">I. Соблюдение предельного уровня соотношения среднемесячной начисленной заработной платы руководителя предприятия и среднемесячной начисленной заработной платы работников предприятия, установленного пунктом </w:t>
            </w:r>
            <w:r w:rsidR="00864809">
              <w:rPr>
                <w:rFonts w:ascii="Times New Roman" w:hAnsi="Times New Roman" w:cs="Times New Roman"/>
                <w:sz w:val="28"/>
                <w:szCs w:val="28"/>
              </w:rPr>
              <w:t>1.</w:t>
            </w:r>
            <w:r w:rsidRPr="00FC54A4">
              <w:rPr>
                <w:rFonts w:ascii="Times New Roman" w:hAnsi="Times New Roman" w:cs="Times New Roman"/>
                <w:sz w:val="28"/>
                <w:szCs w:val="28"/>
              </w:rPr>
              <w:t>7</w:t>
            </w:r>
            <w:r w:rsidR="00864809">
              <w:rPr>
                <w:rFonts w:ascii="Times New Roman" w:hAnsi="Times New Roman" w:cs="Times New Roman"/>
                <w:sz w:val="28"/>
                <w:szCs w:val="28"/>
              </w:rPr>
              <w:t>.</w:t>
            </w:r>
            <w:r w:rsidRPr="00FC54A4">
              <w:rPr>
                <w:rFonts w:ascii="Times New Roman" w:hAnsi="Times New Roman" w:cs="Times New Roman"/>
                <w:sz w:val="28"/>
                <w:szCs w:val="28"/>
              </w:rPr>
              <w:t xml:space="preserve"> Положения за предшествующий год</w:t>
            </w:r>
          </w:p>
        </w:tc>
      </w:tr>
      <w:tr w:rsidR="005959C5" w:rsidRPr="00FC54A4" w14:paraId="23CBAD1D" w14:textId="77777777" w:rsidTr="00D20E86">
        <w:tc>
          <w:tcPr>
            <w:tcW w:w="9336" w:type="dxa"/>
            <w:gridSpan w:val="4"/>
          </w:tcPr>
          <w:p w14:paraId="3B8CCE1B"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1. Среднемесячная заработная плата работников (без учета руководителя, заместителей руководителя, главного бухгалтера) за предыдущий период:</w:t>
            </w:r>
          </w:p>
        </w:tc>
      </w:tr>
      <w:tr w:rsidR="005959C5" w:rsidRPr="00FC54A4" w14:paraId="721BE1D5" w14:textId="77777777" w:rsidTr="00D20E86">
        <w:tc>
          <w:tcPr>
            <w:tcW w:w="709" w:type="dxa"/>
          </w:tcPr>
          <w:p w14:paraId="57BCFA11" w14:textId="77777777" w:rsidR="005959C5" w:rsidRPr="00FC54A4" w:rsidRDefault="005959C5" w:rsidP="00D20E86">
            <w:pPr>
              <w:pStyle w:val="ConsPlusNormal"/>
              <w:jc w:val="both"/>
              <w:rPr>
                <w:rFonts w:ascii="Times New Roman" w:hAnsi="Times New Roman" w:cs="Times New Roman"/>
                <w:sz w:val="28"/>
                <w:szCs w:val="28"/>
              </w:rPr>
            </w:pPr>
            <w:bookmarkStart w:id="4" w:name="P223"/>
            <w:bookmarkEnd w:id="4"/>
            <w:r w:rsidRPr="00FC54A4">
              <w:rPr>
                <w:rFonts w:ascii="Times New Roman" w:hAnsi="Times New Roman" w:cs="Times New Roman"/>
                <w:sz w:val="28"/>
                <w:szCs w:val="28"/>
              </w:rPr>
              <w:t>1.1</w:t>
            </w:r>
          </w:p>
        </w:tc>
        <w:tc>
          <w:tcPr>
            <w:tcW w:w="6662" w:type="dxa"/>
          </w:tcPr>
          <w:p w14:paraId="07D2316D"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Общий ФОТ по предприятию за _____ год</w:t>
            </w:r>
          </w:p>
        </w:tc>
        <w:tc>
          <w:tcPr>
            <w:tcW w:w="1077" w:type="dxa"/>
          </w:tcPr>
          <w:p w14:paraId="25BECE82"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240515A3"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5144B0EF" w14:textId="77777777" w:rsidTr="00D20E86">
        <w:tc>
          <w:tcPr>
            <w:tcW w:w="709" w:type="dxa"/>
          </w:tcPr>
          <w:p w14:paraId="32B39D7E" w14:textId="77777777" w:rsidR="005959C5" w:rsidRPr="00FC54A4" w:rsidRDefault="005959C5" w:rsidP="00D20E86">
            <w:pPr>
              <w:pStyle w:val="ConsPlusNormal"/>
              <w:jc w:val="both"/>
              <w:rPr>
                <w:rFonts w:ascii="Times New Roman" w:hAnsi="Times New Roman" w:cs="Times New Roman"/>
                <w:sz w:val="28"/>
                <w:szCs w:val="28"/>
              </w:rPr>
            </w:pPr>
            <w:bookmarkStart w:id="5" w:name="P227"/>
            <w:bookmarkEnd w:id="5"/>
            <w:r w:rsidRPr="00FC54A4">
              <w:rPr>
                <w:rFonts w:ascii="Times New Roman" w:hAnsi="Times New Roman" w:cs="Times New Roman"/>
                <w:sz w:val="28"/>
                <w:szCs w:val="28"/>
              </w:rPr>
              <w:t>1.2</w:t>
            </w:r>
          </w:p>
        </w:tc>
        <w:tc>
          <w:tcPr>
            <w:tcW w:w="6662" w:type="dxa"/>
          </w:tcPr>
          <w:p w14:paraId="2FADC104"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Выплаты, не учитываемые при расчете среднемесячной заработной платы работников, в т.ч.:</w:t>
            </w:r>
          </w:p>
        </w:tc>
        <w:tc>
          <w:tcPr>
            <w:tcW w:w="1077" w:type="dxa"/>
          </w:tcPr>
          <w:p w14:paraId="37D292EA"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245AFA65"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5461CCDE" w14:textId="77777777" w:rsidTr="00D20E86">
        <w:tc>
          <w:tcPr>
            <w:tcW w:w="709" w:type="dxa"/>
            <w:vMerge w:val="restart"/>
          </w:tcPr>
          <w:p w14:paraId="53449C29" w14:textId="77777777" w:rsidR="005959C5" w:rsidRPr="00FC54A4" w:rsidRDefault="005959C5" w:rsidP="00D20E86">
            <w:pPr>
              <w:pStyle w:val="ConsPlusNormal"/>
              <w:jc w:val="both"/>
              <w:rPr>
                <w:rFonts w:ascii="Times New Roman" w:hAnsi="Times New Roman" w:cs="Times New Roman"/>
                <w:sz w:val="28"/>
                <w:szCs w:val="28"/>
              </w:rPr>
            </w:pPr>
          </w:p>
        </w:tc>
        <w:tc>
          <w:tcPr>
            <w:tcW w:w="6662" w:type="dxa"/>
          </w:tcPr>
          <w:p w14:paraId="0A27BAD9"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ФОТ руководителя, заместителей руководителя, главного бухгалтера</w:t>
            </w:r>
          </w:p>
        </w:tc>
        <w:tc>
          <w:tcPr>
            <w:tcW w:w="1077" w:type="dxa"/>
          </w:tcPr>
          <w:p w14:paraId="3137C42A"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436D54FA"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5E6CC331" w14:textId="77777777" w:rsidTr="00D20E86">
        <w:tc>
          <w:tcPr>
            <w:tcW w:w="709" w:type="dxa"/>
            <w:vMerge/>
          </w:tcPr>
          <w:p w14:paraId="46FD3684" w14:textId="77777777" w:rsidR="005959C5" w:rsidRPr="00FC54A4" w:rsidRDefault="005959C5" w:rsidP="00D20E86">
            <w:pPr>
              <w:pStyle w:val="ConsPlusNormal"/>
              <w:jc w:val="both"/>
              <w:rPr>
                <w:rFonts w:ascii="Times New Roman" w:hAnsi="Times New Roman" w:cs="Times New Roman"/>
                <w:sz w:val="28"/>
                <w:szCs w:val="28"/>
              </w:rPr>
            </w:pPr>
          </w:p>
        </w:tc>
        <w:tc>
          <w:tcPr>
            <w:tcW w:w="6662" w:type="dxa"/>
          </w:tcPr>
          <w:p w14:paraId="7B2145EF"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ФОТ внешних совместителей</w:t>
            </w:r>
          </w:p>
        </w:tc>
        <w:tc>
          <w:tcPr>
            <w:tcW w:w="1077" w:type="dxa"/>
          </w:tcPr>
          <w:p w14:paraId="4684D5D0"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710B6D4B"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095D7542" w14:textId="77777777" w:rsidTr="00D20E86">
        <w:tc>
          <w:tcPr>
            <w:tcW w:w="709" w:type="dxa"/>
            <w:vMerge/>
          </w:tcPr>
          <w:p w14:paraId="0D890CD7" w14:textId="77777777" w:rsidR="005959C5" w:rsidRPr="00FC54A4" w:rsidRDefault="005959C5" w:rsidP="00D20E86">
            <w:pPr>
              <w:pStyle w:val="ConsPlusNormal"/>
              <w:jc w:val="both"/>
              <w:rPr>
                <w:rFonts w:ascii="Times New Roman" w:hAnsi="Times New Roman" w:cs="Times New Roman"/>
                <w:sz w:val="28"/>
                <w:szCs w:val="28"/>
              </w:rPr>
            </w:pPr>
          </w:p>
        </w:tc>
        <w:tc>
          <w:tcPr>
            <w:tcW w:w="6662" w:type="dxa"/>
          </w:tcPr>
          <w:p w14:paraId="5DBE4602"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оплата больничных листов 3 дня за счет работодателя</w:t>
            </w:r>
          </w:p>
        </w:tc>
        <w:tc>
          <w:tcPr>
            <w:tcW w:w="1077" w:type="dxa"/>
          </w:tcPr>
          <w:p w14:paraId="67909384"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30781229"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5D49A760" w14:textId="77777777" w:rsidTr="00D20E86">
        <w:tc>
          <w:tcPr>
            <w:tcW w:w="709" w:type="dxa"/>
            <w:vMerge/>
          </w:tcPr>
          <w:p w14:paraId="61680797" w14:textId="77777777" w:rsidR="005959C5" w:rsidRPr="00FC54A4" w:rsidRDefault="005959C5" w:rsidP="00D20E86">
            <w:pPr>
              <w:pStyle w:val="ConsPlusNormal"/>
              <w:jc w:val="both"/>
              <w:rPr>
                <w:rFonts w:ascii="Times New Roman" w:hAnsi="Times New Roman" w:cs="Times New Roman"/>
                <w:sz w:val="28"/>
                <w:szCs w:val="28"/>
              </w:rPr>
            </w:pPr>
          </w:p>
        </w:tc>
        <w:tc>
          <w:tcPr>
            <w:tcW w:w="6662" w:type="dxa"/>
          </w:tcPr>
          <w:p w14:paraId="6EF828E9"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оплата больничных листов за счет ФСС</w:t>
            </w:r>
          </w:p>
        </w:tc>
        <w:tc>
          <w:tcPr>
            <w:tcW w:w="1077" w:type="dxa"/>
          </w:tcPr>
          <w:p w14:paraId="4146528E"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41D9D83E"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40446E59" w14:textId="77777777" w:rsidTr="00D20E86">
        <w:tc>
          <w:tcPr>
            <w:tcW w:w="709" w:type="dxa"/>
            <w:vMerge/>
          </w:tcPr>
          <w:p w14:paraId="6DA6FA72" w14:textId="77777777" w:rsidR="005959C5" w:rsidRPr="00FC54A4" w:rsidRDefault="005959C5" w:rsidP="00D20E86">
            <w:pPr>
              <w:pStyle w:val="ConsPlusNormal"/>
              <w:jc w:val="both"/>
              <w:rPr>
                <w:rFonts w:ascii="Times New Roman" w:hAnsi="Times New Roman" w:cs="Times New Roman"/>
                <w:sz w:val="28"/>
                <w:szCs w:val="28"/>
              </w:rPr>
            </w:pPr>
          </w:p>
        </w:tc>
        <w:tc>
          <w:tcPr>
            <w:tcW w:w="6662" w:type="dxa"/>
          </w:tcPr>
          <w:p w14:paraId="39E2C8D2"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компенсация за неиспользуемый отпуск при увольнении</w:t>
            </w:r>
          </w:p>
        </w:tc>
        <w:tc>
          <w:tcPr>
            <w:tcW w:w="1077" w:type="dxa"/>
          </w:tcPr>
          <w:p w14:paraId="4C3EFF39"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27D20CDE"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53F4CFE2" w14:textId="77777777" w:rsidTr="00D20E86">
        <w:tc>
          <w:tcPr>
            <w:tcW w:w="709" w:type="dxa"/>
            <w:vMerge/>
          </w:tcPr>
          <w:p w14:paraId="1C4A3409" w14:textId="77777777" w:rsidR="005959C5" w:rsidRPr="00FC54A4" w:rsidRDefault="005959C5" w:rsidP="00D20E86">
            <w:pPr>
              <w:pStyle w:val="ConsPlusNormal"/>
              <w:jc w:val="both"/>
              <w:rPr>
                <w:rFonts w:ascii="Times New Roman" w:hAnsi="Times New Roman" w:cs="Times New Roman"/>
                <w:sz w:val="28"/>
                <w:szCs w:val="28"/>
              </w:rPr>
            </w:pPr>
          </w:p>
        </w:tc>
        <w:tc>
          <w:tcPr>
            <w:tcW w:w="6662" w:type="dxa"/>
          </w:tcPr>
          <w:p w14:paraId="65BAFFBB"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пособие по уходу за ребенком до 1,5 лет</w:t>
            </w:r>
          </w:p>
        </w:tc>
        <w:tc>
          <w:tcPr>
            <w:tcW w:w="1077" w:type="dxa"/>
          </w:tcPr>
          <w:p w14:paraId="51F18731"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39DC4FF9"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5C44B00A" w14:textId="77777777" w:rsidTr="00D20E86">
        <w:tc>
          <w:tcPr>
            <w:tcW w:w="709" w:type="dxa"/>
            <w:vMerge/>
          </w:tcPr>
          <w:p w14:paraId="71D7F56E" w14:textId="77777777" w:rsidR="005959C5" w:rsidRPr="00FC54A4" w:rsidRDefault="005959C5" w:rsidP="00D20E86">
            <w:pPr>
              <w:pStyle w:val="ConsPlusNormal"/>
              <w:jc w:val="both"/>
              <w:rPr>
                <w:rFonts w:ascii="Times New Roman" w:hAnsi="Times New Roman" w:cs="Times New Roman"/>
                <w:sz w:val="28"/>
                <w:szCs w:val="28"/>
              </w:rPr>
            </w:pPr>
          </w:p>
        </w:tc>
        <w:tc>
          <w:tcPr>
            <w:tcW w:w="6662" w:type="dxa"/>
          </w:tcPr>
          <w:p w14:paraId="04EF5F1F"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пособие по уходу за ребенком до 3 лет</w:t>
            </w:r>
          </w:p>
        </w:tc>
        <w:tc>
          <w:tcPr>
            <w:tcW w:w="1077" w:type="dxa"/>
          </w:tcPr>
          <w:p w14:paraId="6E20D9F0"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7D55B66F"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37E6ADF0" w14:textId="77777777" w:rsidTr="00D20E86">
        <w:tc>
          <w:tcPr>
            <w:tcW w:w="709" w:type="dxa"/>
            <w:vMerge/>
          </w:tcPr>
          <w:p w14:paraId="5222693E" w14:textId="77777777" w:rsidR="005959C5" w:rsidRPr="00FC54A4" w:rsidRDefault="005959C5" w:rsidP="00D20E86">
            <w:pPr>
              <w:pStyle w:val="ConsPlusNormal"/>
              <w:jc w:val="both"/>
              <w:rPr>
                <w:rFonts w:ascii="Times New Roman" w:hAnsi="Times New Roman" w:cs="Times New Roman"/>
                <w:sz w:val="28"/>
                <w:szCs w:val="28"/>
              </w:rPr>
            </w:pPr>
          </w:p>
        </w:tc>
        <w:tc>
          <w:tcPr>
            <w:tcW w:w="6662" w:type="dxa"/>
          </w:tcPr>
          <w:p w14:paraId="0D2C41CC"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выплаты по договорам гражданско-правового характера</w:t>
            </w:r>
          </w:p>
        </w:tc>
        <w:tc>
          <w:tcPr>
            <w:tcW w:w="1077" w:type="dxa"/>
          </w:tcPr>
          <w:p w14:paraId="75E4F384"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6B5F08EF"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431D6D92" w14:textId="77777777" w:rsidTr="00D20E86">
        <w:tc>
          <w:tcPr>
            <w:tcW w:w="709" w:type="dxa"/>
            <w:vMerge/>
          </w:tcPr>
          <w:p w14:paraId="27ABA66F" w14:textId="77777777" w:rsidR="005959C5" w:rsidRPr="00FC54A4" w:rsidRDefault="005959C5" w:rsidP="00D20E86">
            <w:pPr>
              <w:pStyle w:val="ConsPlusNormal"/>
              <w:jc w:val="both"/>
              <w:rPr>
                <w:rFonts w:ascii="Times New Roman" w:hAnsi="Times New Roman" w:cs="Times New Roman"/>
                <w:sz w:val="28"/>
                <w:szCs w:val="28"/>
              </w:rPr>
            </w:pPr>
          </w:p>
        </w:tc>
        <w:tc>
          <w:tcPr>
            <w:tcW w:w="6662" w:type="dxa"/>
          </w:tcPr>
          <w:p w14:paraId="7F1CA66B"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материальная помощь</w:t>
            </w:r>
          </w:p>
        </w:tc>
        <w:tc>
          <w:tcPr>
            <w:tcW w:w="1077" w:type="dxa"/>
          </w:tcPr>
          <w:p w14:paraId="09295C9F"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12D2FC15"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1E4FEB6E" w14:textId="77777777" w:rsidTr="00D20E86">
        <w:tc>
          <w:tcPr>
            <w:tcW w:w="709" w:type="dxa"/>
          </w:tcPr>
          <w:p w14:paraId="5B015FDE" w14:textId="77777777" w:rsidR="005959C5" w:rsidRPr="00FC54A4" w:rsidRDefault="005959C5" w:rsidP="00D20E86">
            <w:pPr>
              <w:pStyle w:val="ConsPlusNormal"/>
              <w:jc w:val="both"/>
              <w:rPr>
                <w:rFonts w:ascii="Times New Roman" w:hAnsi="Times New Roman" w:cs="Times New Roman"/>
                <w:sz w:val="28"/>
                <w:szCs w:val="28"/>
              </w:rPr>
            </w:pPr>
            <w:bookmarkStart w:id="6" w:name="P259"/>
            <w:bookmarkEnd w:id="6"/>
            <w:r w:rsidRPr="00FC54A4">
              <w:rPr>
                <w:rFonts w:ascii="Times New Roman" w:hAnsi="Times New Roman" w:cs="Times New Roman"/>
                <w:sz w:val="28"/>
                <w:szCs w:val="28"/>
              </w:rPr>
              <w:t>1.3</w:t>
            </w:r>
          </w:p>
        </w:tc>
        <w:tc>
          <w:tcPr>
            <w:tcW w:w="6662" w:type="dxa"/>
          </w:tcPr>
          <w:p w14:paraId="5EC79BB7"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ФОТ работников предприятия за _____ год без выплат, не учитываемых при расчете среднемесячной заработной платы работников (</w:t>
            </w:r>
            <w:hyperlink w:anchor="P223">
              <w:r w:rsidRPr="00FC54A4">
                <w:rPr>
                  <w:rFonts w:ascii="Times New Roman" w:hAnsi="Times New Roman" w:cs="Times New Roman"/>
                  <w:sz w:val="28"/>
                  <w:szCs w:val="28"/>
                </w:rPr>
                <w:t>стр. 1.1</w:t>
              </w:r>
            </w:hyperlink>
            <w:r w:rsidRPr="00FC54A4">
              <w:rPr>
                <w:rFonts w:ascii="Times New Roman" w:hAnsi="Times New Roman" w:cs="Times New Roman"/>
                <w:sz w:val="28"/>
                <w:szCs w:val="28"/>
              </w:rPr>
              <w:t xml:space="preserve"> - </w:t>
            </w:r>
            <w:hyperlink w:anchor="P227">
              <w:r w:rsidRPr="00FC54A4">
                <w:rPr>
                  <w:rFonts w:ascii="Times New Roman" w:hAnsi="Times New Roman" w:cs="Times New Roman"/>
                  <w:sz w:val="28"/>
                  <w:szCs w:val="28"/>
                </w:rPr>
                <w:t>стр. 1.2</w:t>
              </w:r>
            </w:hyperlink>
            <w:r w:rsidRPr="00FC54A4">
              <w:rPr>
                <w:rFonts w:ascii="Times New Roman" w:hAnsi="Times New Roman" w:cs="Times New Roman"/>
                <w:sz w:val="28"/>
                <w:szCs w:val="28"/>
              </w:rPr>
              <w:t>)</w:t>
            </w:r>
          </w:p>
        </w:tc>
        <w:tc>
          <w:tcPr>
            <w:tcW w:w="1077" w:type="dxa"/>
          </w:tcPr>
          <w:p w14:paraId="2AADB40B"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64E0C76F"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5BA5F75D" w14:textId="77777777" w:rsidTr="00D20E86">
        <w:tc>
          <w:tcPr>
            <w:tcW w:w="709" w:type="dxa"/>
          </w:tcPr>
          <w:p w14:paraId="7B07A955" w14:textId="77777777" w:rsidR="005959C5" w:rsidRPr="00FC54A4" w:rsidRDefault="005959C5" w:rsidP="00D20E86">
            <w:pPr>
              <w:pStyle w:val="ConsPlusNormal"/>
              <w:jc w:val="both"/>
              <w:rPr>
                <w:rFonts w:ascii="Times New Roman" w:hAnsi="Times New Roman" w:cs="Times New Roman"/>
                <w:sz w:val="28"/>
                <w:szCs w:val="28"/>
              </w:rPr>
            </w:pPr>
            <w:bookmarkStart w:id="7" w:name="P263"/>
            <w:bookmarkEnd w:id="7"/>
            <w:r w:rsidRPr="00FC54A4">
              <w:rPr>
                <w:rFonts w:ascii="Times New Roman" w:hAnsi="Times New Roman" w:cs="Times New Roman"/>
                <w:sz w:val="28"/>
                <w:szCs w:val="28"/>
              </w:rPr>
              <w:t>1.4</w:t>
            </w:r>
          </w:p>
        </w:tc>
        <w:tc>
          <w:tcPr>
            <w:tcW w:w="6662" w:type="dxa"/>
          </w:tcPr>
          <w:p w14:paraId="6FF821EE"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Среднесписочная численность работников предприятия (без учета руководителя, заместителя руководителя, главного бухгалтера) за _____ год</w:t>
            </w:r>
          </w:p>
        </w:tc>
        <w:tc>
          <w:tcPr>
            <w:tcW w:w="1077" w:type="dxa"/>
          </w:tcPr>
          <w:p w14:paraId="1D3A91A3"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Чел.</w:t>
            </w:r>
          </w:p>
        </w:tc>
        <w:tc>
          <w:tcPr>
            <w:tcW w:w="888" w:type="dxa"/>
          </w:tcPr>
          <w:p w14:paraId="6AF1DC86"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2F918D1E" w14:textId="77777777" w:rsidTr="00D20E86">
        <w:tc>
          <w:tcPr>
            <w:tcW w:w="709" w:type="dxa"/>
          </w:tcPr>
          <w:p w14:paraId="090FA034"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1.5</w:t>
            </w:r>
          </w:p>
        </w:tc>
        <w:tc>
          <w:tcPr>
            <w:tcW w:w="6662" w:type="dxa"/>
          </w:tcPr>
          <w:p w14:paraId="37819035"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Среднемесячная заработная плата работников (без учета руководителя, заместителя руководителя, главного бухгалтера) (</w:t>
            </w:r>
            <w:hyperlink w:anchor="P259">
              <w:r w:rsidRPr="00FC54A4">
                <w:rPr>
                  <w:rFonts w:ascii="Times New Roman" w:hAnsi="Times New Roman" w:cs="Times New Roman"/>
                  <w:sz w:val="28"/>
                  <w:szCs w:val="28"/>
                </w:rPr>
                <w:t>стр. 1.3</w:t>
              </w:r>
            </w:hyperlink>
            <w:r w:rsidRPr="00FC54A4">
              <w:rPr>
                <w:rFonts w:ascii="Times New Roman" w:hAnsi="Times New Roman" w:cs="Times New Roman"/>
                <w:sz w:val="28"/>
                <w:szCs w:val="28"/>
              </w:rPr>
              <w:t xml:space="preserve"> / </w:t>
            </w:r>
            <w:hyperlink w:anchor="P263">
              <w:r w:rsidRPr="00FC54A4">
                <w:rPr>
                  <w:rFonts w:ascii="Times New Roman" w:hAnsi="Times New Roman" w:cs="Times New Roman"/>
                  <w:sz w:val="28"/>
                  <w:szCs w:val="28"/>
                </w:rPr>
                <w:t>стр. 1.4</w:t>
              </w:r>
            </w:hyperlink>
            <w:r w:rsidRPr="00FC54A4">
              <w:rPr>
                <w:rFonts w:ascii="Times New Roman" w:hAnsi="Times New Roman" w:cs="Times New Roman"/>
                <w:sz w:val="28"/>
                <w:szCs w:val="28"/>
              </w:rPr>
              <w:t xml:space="preserve"> / 12 мес.) за _____ год</w:t>
            </w:r>
          </w:p>
        </w:tc>
        <w:tc>
          <w:tcPr>
            <w:tcW w:w="1077" w:type="dxa"/>
          </w:tcPr>
          <w:p w14:paraId="00860644"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30AB1D58"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00C670DD" w14:textId="77777777" w:rsidTr="00D20E86">
        <w:tc>
          <w:tcPr>
            <w:tcW w:w="9336" w:type="dxa"/>
            <w:gridSpan w:val="4"/>
          </w:tcPr>
          <w:p w14:paraId="7DDF7633"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2. Среднемесячная заработная плата руководителя за предыдущий период:</w:t>
            </w:r>
          </w:p>
        </w:tc>
      </w:tr>
      <w:tr w:rsidR="005959C5" w:rsidRPr="00FC54A4" w14:paraId="32054702" w14:textId="77777777" w:rsidTr="00D20E86">
        <w:tc>
          <w:tcPr>
            <w:tcW w:w="709" w:type="dxa"/>
          </w:tcPr>
          <w:p w14:paraId="57E48090" w14:textId="77777777" w:rsidR="005959C5" w:rsidRPr="00FC54A4" w:rsidRDefault="005959C5" w:rsidP="00D20E86">
            <w:pPr>
              <w:pStyle w:val="ConsPlusNormal"/>
              <w:jc w:val="both"/>
              <w:rPr>
                <w:rFonts w:ascii="Times New Roman" w:hAnsi="Times New Roman" w:cs="Times New Roman"/>
                <w:sz w:val="28"/>
                <w:szCs w:val="28"/>
              </w:rPr>
            </w:pPr>
            <w:bookmarkStart w:id="8" w:name="P272"/>
            <w:bookmarkEnd w:id="8"/>
            <w:r w:rsidRPr="00FC54A4">
              <w:rPr>
                <w:rFonts w:ascii="Times New Roman" w:hAnsi="Times New Roman" w:cs="Times New Roman"/>
                <w:sz w:val="28"/>
                <w:szCs w:val="28"/>
              </w:rPr>
              <w:t>2.1</w:t>
            </w:r>
          </w:p>
        </w:tc>
        <w:tc>
          <w:tcPr>
            <w:tcW w:w="6662" w:type="dxa"/>
          </w:tcPr>
          <w:p w14:paraId="7424E994"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xml:space="preserve">ФОТ руководителя, без выплат, не учитываемых при расчете среднемесячной заработной платы работников (рассчитанный аналогично </w:t>
            </w:r>
            <w:hyperlink w:anchor="P259">
              <w:r w:rsidRPr="00FC54A4">
                <w:rPr>
                  <w:rFonts w:ascii="Times New Roman" w:hAnsi="Times New Roman" w:cs="Times New Roman"/>
                  <w:sz w:val="28"/>
                  <w:szCs w:val="28"/>
                </w:rPr>
                <w:t>пункту 1.3</w:t>
              </w:r>
            </w:hyperlink>
            <w:r w:rsidRPr="00FC54A4">
              <w:rPr>
                <w:rFonts w:ascii="Times New Roman" w:hAnsi="Times New Roman" w:cs="Times New Roman"/>
                <w:sz w:val="28"/>
                <w:szCs w:val="28"/>
              </w:rPr>
              <w:t>) за _____ год</w:t>
            </w:r>
          </w:p>
        </w:tc>
        <w:tc>
          <w:tcPr>
            <w:tcW w:w="1077" w:type="dxa"/>
          </w:tcPr>
          <w:p w14:paraId="4721D331"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77AFE586"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386B3991" w14:textId="77777777" w:rsidTr="00D20E86">
        <w:tc>
          <w:tcPr>
            <w:tcW w:w="709" w:type="dxa"/>
          </w:tcPr>
          <w:p w14:paraId="0F81DEFD" w14:textId="77777777" w:rsidR="005959C5" w:rsidRPr="00FC54A4" w:rsidRDefault="005959C5" w:rsidP="00D20E86">
            <w:pPr>
              <w:pStyle w:val="ConsPlusNormal"/>
              <w:jc w:val="both"/>
              <w:rPr>
                <w:rFonts w:ascii="Times New Roman" w:hAnsi="Times New Roman" w:cs="Times New Roman"/>
                <w:sz w:val="28"/>
                <w:szCs w:val="28"/>
              </w:rPr>
            </w:pPr>
            <w:bookmarkStart w:id="9" w:name="P276"/>
            <w:bookmarkEnd w:id="9"/>
            <w:r w:rsidRPr="00FC54A4">
              <w:rPr>
                <w:rFonts w:ascii="Times New Roman" w:hAnsi="Times New Roman" w:cs="Times New Roman"/>
                <w:sz w:val="28"/>
                <w:szCs w:val="28"/>
              </w:rPr>
              <w:t>2.2</w:t>
            </w:r>
          </w:p>
        </w:tc>
        <w:tc>
          <w:tcPr>
            <w:tcW w:w="6662" w:type="dxa"/>
          </w:tcPr>
          <w:p w14:paraId="0454396D"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Среднемесячная заработная плата руководителя (</w:t>
            </w:r>
            <w:hyperlink w:anchor="P272">
              <w:r w:rsidRPr="00FC54A4">
                <w:rPr>
                  <w:rFonts w:ascii="Times New Roman" w:hAnsi="Times New Roman" w:cs="Times New Roman"/>
                  <w:sz w:val="28"/>
                  <w:szCs w:val="28"/>
                </w:rPr>
                <w:t>стр. 2.1</w:t>
              </w:r>
            </w:hyperlink>
            <w:r w:rsidRPr="00FC54A4">
              <w:rPr>
                <w:rFonts w:ascii="Times New Roman" w:hAnsi="Times New Roman" w:cs="Times New Roman"/>
                <w:sz w:val="28"/>
                <w:szCs w:val="28"/>
              </w:rPr>
              <w:t xml:space="preserve"> / численность руководителей / 12 мес.) за _____ год</w:t>
            </w:r>
          </w:p>
        </w:tc>
        <w:tc>
          <w:tcPr>
            <w:tcW w:w="1077" w:type="dxa"/>
          </w:tcPr>
          <w:p w14:paraId="2E2BAFD7"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5D058925"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43006AC1" w14:textId="77777777" w:rsidTr="00D20E86">
        <w:tc>
          <w:tcPr>
            <w:tcW w:w="7371" w:type="dxa"/>
            <w:gridSpan w:val="2"/>
          </w:tcPr>
          <w:p w14:paraId="048C4373"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3. Соотношение среднемесячной заработной платы руководителей и среднемесячной заработной платы работников (без учета заработной платы руководителя, заместителей руководителя, главного бухгалтера) предприятий (</w:t>
            </w:r>
            <w:hyperlink w:anchor="P276">
              <w:r w:rsidRPr="00FC54A4">
                <w:rPr>
                  <w:rFonts w:ascii="Times New Roman" w:hAnsi="Times New Roman" w:cs="Times New Roman"/>
                  <w:sz w:val="28"/>
                  <w:szCs w:val="28"/>
                </w:rPr>
                <w:t>стр. 2.2</w:t>
              </w:r>
            </w:hyperlink>
            <w:r w:rsidRPr="00FC54A4">
              <w:rPr>
                <w:rFonts w:ascii="Times New Roman" w:hAnsi="Times New Roman" w:cs="Times New Roman"/>
                <w:sz w:val="28"/>
                <w:szCs w:val="28"/>
              </w:rPr>
              <w:t xml:space="preserve"> / 1.5)</w:t>
            </w:r>
          </w:p>
        </w:tc>
        <w:tc>
          <w:tcPr>
            <w:tcW w:w="1077" w:type="dxa"/>
          </w:tcPr>
          <w:p w14:paraId="1404491A"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Значение</w:t>
            </w:r>
          </w:p>
        </w:tc>
        <w:tc>
          <w:tcPr>
            <w:tcW w:w="888" w:type="dxa"/>
          </w:tcPr>
          <w:p w14:paraId="03753860"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2A2C5178" w14:textId="77777777" w:rsidTr="00D20E86">
        <w:tc>
          <w:tcPr>
            <w:tcW w:w="7371" w:type="dxa"/>
            <w:gridSpan w:val="2"/>
          </w:tcPr>
          <w:p w14:paraId="020C4A94"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xml:space="preserve">4. Предельный уровень соотношения среднемесячной заработной платы руководителей и среднемесячной заработной платы работников предприятий (без учета заработной платы руководителя, заместителей руководителя, главного бухгалтера), установленный </w:t>
            </w:r>
            <w:hyperlink w:anchor="P58">
              <w:r w:rsidRPr="00FC54A4">
                <w:rPr>
                  <w:rFonts w:ascii="Times New Roman" w:hAnsi="Times New Roman" w:cs="Times New Roman"/>
                  <w:sz w:val="28"/>
                  <w:szCs w:val="28"/>
                </w:rPr>
                <w:t>пунктом 7</w:t>
              </w:r>
            </w:hyperlink>
            <w:r w:rsidRPr="00FC54A4">
              <w:rPr>
                <w:rFonts w:ascii="Times New Roman" w:hAnsi="Times New Roman" w:cs="Times New Roman"/>
                <w:sz w:val="28"/>
                <w:szCs w:val="28"/>
              </w:rPr>
              <w:t xml:space="preserve"> Положения</w:t>
            </w:r>
          </w:p>
        </w:tc>
        <w:tc>
          <w:tcPr>
            <w:tcW w:w="1077" w:type="dxa"/>
          </w:tcPr>
          <w:p w14:paraId="2C95C8CA"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Значение</w:t>
            </w:r>
          </w:p>
        </w:tc>
        <w:tc>
          <w:tcPr>
            <w:tcW w:w="888" w:type="dxa"/>
          </w:tcPr>
          <w:p w14:paraId="0944A9A2"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47D5E40E" w14:textId="77777777" w:rsidTr="00D20E86">
        <w:tc>
          <w:tcPr>
            <w:tcW w:w="9336" w:type="dxa"/>
            <w:gridSpan w:val="4"/>
          </w:tcPr>
          <w:p w14:paraId="013E231E" w14:textId="77777777" w:rsidR="005959C5" w:rsidRPr="00FC54A4" w:rsidRDefault="005959C5" w:rsidP="00D20E86">
            <w:pPr>
              <w:pStyle w:val="ConsPlusNormal"/>
              <w:jc w:val="both"/>
              <w:outlineLvl w:val="3"/>
              <w:rPr>
                <w:rFonts w:ascii="Times New Roman" w:hAnsi="Times New Roman" w:cs="Times New Roman"/>
                <w:sz w:val="28"/>
                <w:szCs w:val="28"/>
              </w:rPr>
            </w:pPr>
            <w:r w:rsidRPr="00FC54A4">
              <w:rPr>
                <w:rFonts w:ascii="Times New Roman" w:hAnsi="Times New Roman" w:cs="Times New Roman"/>
                <w:sz w:val="28"/>
                <w:szCs w:val="28"/>
              </w:rPr>
              <w:t>II. Расчет для пересмотра размера должностного оклада руководителю</w:t>
            </w:r>
          </w:p>
        </w:tc>
      </w:tr>
      <w:tr w:rsidR="005959C5" w:rsidRPr="00FC54A4" w14:paraId="132D567B" w14:textId="77777777" w:rsidTr="00D20E86">
        <w:tc>
          <w:tcPr>
            <w:tcW w:w="9336" w:type="dxa"/>
            <w:gridSpan w:val="4"/>
          </w:tcPr>
          <w:p w14:paraId="739AC2BA"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5. Среднемесячная заработная плата работников (без учета руководителя, заместителей руководителя, главного бухгалтера) за предыдущий период:</w:t>
            </w:r>
          </w:p>
        </w:tc>
      </w:tr>
      <w:tr w:rsidR="005959C5" w:rsidRPr="00FC54A4" w14:paraId="4BE6D0CB" w14:textId="77777777" w:rsidTr="00D20E86">
        <w:tc>
          <w:tcPr>
            <w:tcW w:w="709" w:type="dxa"/>
          </w:tcPr>
          <w:p w14:paraId="4D5B585E" w14:textId="77777777" w:rsidR="005959C5" w:rsidRPr="00FC54A4" w:rsidRDefault="005959C5" w:rsidP="00D20E86">
            <w:pPr>
              <w:pStyle w:val="ConsPlusNormal"/>
              <w:jc w:val="both"/>
              <w:rPr>
                <w:rFonts w:ascii="Times New Roman" w:hAnsi="Times New Roman" w:cs="Times New Roman"/>
                <w:sz w:val="28"/>
                <w:szCs w:val="28"/>
              </w:rPr>
            </w:pPr>
            <w:bookmarkStart w:id="10" w:name="P288"/>
            <w:bookmarkEnd w:id="10"/>
            <w:r w:rsidRPr="00FC54A4">
              <w:rPr>
                <w:rFonts w:ascii="Times New Roman" w:hAnsi="Times New Roman" w:cs="Times New Roman"/>
                <w:sz w:val="28"/>
                <w:szCs w:val="28"/>
              </w:rPr>
              <w:t>5.1</w:t>
            </w:r>
          </w:p>
        </w:tc>
        <w:tc>
          <w:tcPr>
            <w:tcW w:w="6662" w:type="dxa"/>
          </w:tcPr>
          <w:p w14:paraId="4459E404"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xml:space="preserve">ФОТ работников предприятия, без выплат, не </w:t>
            </w:r>
            <w:r w:rsidRPr="00FC54A4">
              <w:rPr>
                <w:rFonts w:ascii="Times New Roman" w:hAnsi="Times New Roman" w:cs="Times New Roman"/>
                <w:sz w:val="28"/>
                <w:szCs w:val="28"/>
              </w:rPr>
              <w:lastRenderedPageBreak/>
              <w:t xml:space="preserve">учитываемых при расчете среднемесячной заработной платы работников (рассчитанный аналогично </w:t>
            </w:r>
            <w:hyperlink w:anchor="P221">
              <w:r w:rsidRPr="00FC54A4">
                <w:rPr>
                  <w:rFonts w:ascii="Times New Roman" w:hAnsi="Times New Roman" w:cs="Times New Roman"/>
                  <w:sz w:val="28"/>
                  <w:szCs w:val="28"/>
                </w:rPr>
                <w:t>разделу I</w:t>
              </w:r>
            </w:hyperlink>
            <w:r w:rsidRPr="00FC54A4">
              <w:rPr>
                <w:rFonts w:ascii="Times New Roman" w:hAnsi="Times New Roman" w:cs="Times New Roman"/>
                <w:sz w:val="28"/>
                <w:szCs w:val="28"/>
              </w:rPr>
              <w:t xml:space="preserve">) за предшествующий период на последнюю отчетную дату _____________ (рассчитанный аналогично </w:t>
            </w:r>
            <w:hyperlink w:anchor="P259">
              <w:r w:rsidRPr="00FC54A4">
                <w:rPr>
                  <w:rFonts w:ascii="Times New Roman" w:hAnsi="Times New Roman" w:cs="Times New Roman"/>
                  <w:sz w:val="28"/>
                  <w:szCs w:val="28"/>
                </w:rPr>
                <w:t>пункту 1.3</w:t>
              </w:r>
            </w:hyperlink>
            <w:r w:rsidRPr="00FC54A4">
              <w:rPr>
                <w:rFonts w:ascii="Times New Roman" w:hAnsi="Times New Roman" w:cs="Times New Roman"/>
                <w:sz w:val="28"/>
                <w:szCs w:val="28"/>
              </w:rPr>
              <w:t>)</w:t>
            </w:r>
          </w:p>
        </w:tc>
        <w:tc>
          <w:tcPr>
            <w:tcW w:w="1077" w:type="dxa"/>
          </w:tcPr>
          <w:p w14:paraId="478D4D70"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lastRenderedPageBreak/>
              <w:t>Руб.</w:t>
            </w:r>
          </w:p>
        </w:tc>
        <w:tc>
          <w:tcPr>
            <w:tcW w:w="888" w:type="dxa"/>
          </w:tcPr>
          <w:p w14:paraId="12E08F51"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7352F924" w14:textId="77777777" w:rsidTr="00D20E86">
        <w:tc>
          <w:tcPr>
            <w:tcW w:w="709" w:type="dxa"/>
          </w:tcPr>
          <w:p w14:paraId="70E4E8B0" w14:textId="77777777" w:rsidR="005959C5" w:rsidRPr="00FC54A4" w:rsidRDefault="005959C5" w:rsidP="00D20E86">
            <w:pPr>
              <w:pStyle w:val="ConsPlusNormal"/>
              <w:jc w:val="both"/>
              <w:rPr>
                <w:rFonts w:ascii="Times New Roman" w:hAnsi="Times New Roman" w:cs="Times New Roman"/>
                <w:sz w:val="28"/>
                <w:szCs w:val="28"/>
              </w:rPr>
            </w:pPr>
            <w:bookmarkStart w:id="11" w:name="P292"/>
            <w:bookmarkEnd w:id="11"/>
            <w:r w:rsidRPr="00FC54A4">
              <w:rPr>
                <w:rFonts w:ascii="Times New Roman" w:hAnsi="Times New Roman" w:cs="Times New Roman"/>
                <w:sz w:val="28"/>
                <w:szCs w:val="28"/>
              </w:rPr>
              <w:t>5.2</w:t>
            </w:r>
          </w:p>
        </w:tc>
        <w:tc>
          <w:tcPr>
            <w:tcW w:w="6662" w:type="dxa"/>
          </w:tcPr>
          <w:p w14:paraId="18BFAC30"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Среднесписочная численность работников предприятия (без учета руководителя, заместителя руководителя, главного бухгалтера) за предшествующий период на последнюю отчетную дату _____________</w:t>
            </w:r>
          </w:p>
        </w:tc>
        <w:tc>
          <w:tcPr>
            <w:tcW w:w="1077" w:type="dxa"/>
          </w:tcPr>
          <w:p w14:paraId="0C3D77D8"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Чел.</w:t>
            </w:r>
          </w:p>
        </w:tc>
        <w:tc>
          <w:tcPr>
            <w:tcW w:w="888" w:type="dxa"/>
          </w:tcPr>
          <w:p w14:paraId="2D2B5B1B"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7A36A979" w14:textId="77777777" w:rsidTr="00D20E86">
        <w:tc>
          <w:tcPr>
            <w:tcW w:w="709" w:type="dxa"/>
          </w:tcPr>
          <w:p w14:paraId="512CCE37"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5.3</w:t>
            </w:r>
          </w:p>
        </w:tc>
        <w:tc>
          <w:tcPr>
            <w:tcW w:w="6662" w:type="dxa"/>
          </w:tcPr>
          <w:p w14:paraId="3EF002CD"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Среднемесячная заработная плата работников (без учета руководителя, заместителя руководителя, главного бухгалтера) (</w:t>
            </w:r>
            <w:hyperlink w:anchor="P288">
              <w:r w:rsidRPr="00FC54A4">
                <w:rPr>
                  <w:rFonts w:ascii="Times New Roman" w:hAnsi="Times New Roman" w:cs="Times New Roman"/>
                  <w:sz w:val="28"/>
                  <w:szCs w:val="28"/>
                </w:rPr>
                <w:t>стр. 5.1</w:t>
              </w:r>
            </w:hyperlink>
            <w:r w:rsidRPr="00FC54A4">
              <w:rPr>
                <w:rFonts w:ascii="Times New Roman" w:hAnsi="Times New Roman" w:cs="Times New Roman"/>
                <w:sz w:val="28"/>
                <w:szCs w:val="28"/>
              </w:rPr>
              <w:t xml:space="preserve"> / </w:t>
            </w:r>
            <w:hyperlink w:anchor="P292">
              <w:r w:rsidRPr="00FC54A4">
                <w:rPr>
                  <w:rFonts w:ascii="Times New Roman" w:hAnsi="Times New Roman" w:cs="Times New Roman"/>
                  <w:sz w:val="28"/>
                  <w:szCs w:val="28"/>
                </w:rPr>
                <w:t>стр. 5.2</w:t>
              </w:r>
            </w:hyperlink>
            <w:r w:rsidRPr="00FC54A4">
              <w:rPr>
                <w:rFonts w:ascii="Times New Roman" w:hAnsi="Times New Roman" w:cs="Times New Roman"/>
                <w:sz w:val="28"/>
                <w:szCs w:val="28"/>
              </w:rPr>
              <w:t xml:space="preserve"> / 12 мес.) за предшествующий период на последнюю отчетную дату _____________</w:t>
            </w:r>
          </w:p>
        </w:tc>
        <w:tc>
          <w:tcPr>
            <w:tcW w:w="1077" w:type="dxa"/>
          </w:tcPr>
          <w:p w14:paraId="18A83EC1"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097C2225"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206E0A25" w14:textId="77777777" w:rsidTr="00D20E86">
        <w:tc>
          <w:tcPr>
            <w:tcW w:w="7371" w:type="dxa"/>
            <w:gridSpan w:val="2"/>
          </w:tcPr>
          <w:p w14:paraId="1E108477"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6. Коэффициент кратности должностного оклада руководителя предприятия к величине минимального оклада работника предприятия, определяемая по списочной численности работников предприятия на первое число месяца, в котором устанавливается должностной оклад (К)</w:t>
            </w:r>
          </w:p>
        </w:tc>
        <w:tc>
          <w:tcPr>
            <w:tcW w:w="1077" w:type="dxa"/>
          </w:tcPr>
          <w:p w14:paraId="7AB6864B"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Значение</w:t>
            </w:r>
          </w:p>
        </w:tc>
        <w:tc>
          <w:tcPr>
            <w:tcW w:w="888" w:type="dxa"/>
          </w:tcPr>
          <w:p w14:paraId="474AECDF"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0AA3086F" w14:textId="77777777" w:rsidTr="00D20E86">
        <w:tc>
          <w:tcPr>
            <w:tcW w:w="7371" w:type="dxa"/>
            <w:gridSpan w:val="2"/>
          </w:tcPr>
          <w:p w14:paraId="3887ECD5"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7. Расчетный должностной оклад с ____________ (дата)</w:t>
            </w:r>
          </w:p>
        </w:tc>
        <w:tc>
          <w:tcPr>
            <w:tcW w:w="1077" w:type="dxa"/>
          </w:tcPr>
          <w:p w14:paraId="5195747B"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Руб.</w:t>
            </w:r>
          </w:p>
        </w:tc>
        <w:tc>
          <w:tcPr>
            <w:tcW w:w="888" w:type="dxa"/>
          </w:tcPr>
          <w:p w14:paraId="6DA26900" w14:textId="77777777" w:rsidR="005959C5" w:rsidRPr="00FC54A4" w:rsidRDefault="005959C5" w:rsidP="00D20E86">
            <w:pPr>
              <w:pStyle w:val="ConsPlusNormal"/>
              <w:jc w:val="both"/>
              <w:rPr>
                <w:rFonts w:ascii="Times New Roman" w:hAnsi="Times New Roman" w:cs="Times New Roman"/>
                <w:sz w:val="28"/>
                <w:szCs w:val="28"/>
              </w:rPr>
            </w:pPr>
          </w:p>
        </w:tc>
      </w:tr>
      <w:tr w:rsidR="005959C5" w:rsidRPr="00FC54A4" w14:paraId="2606DCBC" w14:textId="77777777" w:rsidTr="00D20E86">
        <w:tc>
          <w:tcPr>
            <w:tcW w:w="7371" w:type="dxa"/>
            <w:gridSpan w:val="2"/>
          </w:tcPr>
          <w:p w14:paraId="2B873F4D"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xml:space="preserve">8. Расчетный предельный уровень соотношения среднемесячной заработной платы руководителей и среднемесячной заработной платы работников (без учета заработной платы руководителя, заместителей руководителя, главного бухгалтера) предприятий, установленный </w:t>
            </w:r>
            <w:hyperlink w:anchor="P58">
              <w:r w:rsidRPr="00FC54A4">
                <w:rPr>
                  <w:rFonts w:ascii="Times New Roman" w:hAnsi="Times New Roman" w:cs="Times New Roman"/>
                  <w:sz w:val="28"/>
                  <w:szCs w:val="28"/>
                </w:rPr>
                <w:t>пунктом 7</w:t>
              </w:r>
            </w:hyperlink>
            <w:r w:rsidRPr="00FC54A4">
              <w:rPr>
                <w:rFonts w:ascii="Times New Roman" w:hAnsi="Times New Roman" w:cs="Times New Roman"/>
                <w:sz w:val="28"/>
                <w:szCs w:val="28"/>
              </w:rPr>
              <w:t xml:space="preserve"> Положения</w:t>
            </w:r>
          </w:p>
        </w:tc>
        <w:tc>
          <w:tcPr>
            <w:tcW w:w="1077" w:type="dxa"/>
          </w:tcPr>
          <w:p w14:paraId="7E94308E"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Значение</w:t>
            </w:r>
          </w:p>
        </w:tc>
        <w:tc>
          <w:tcPr>
            <w:tcW w:w="888" w:type="dxa"/>
          </w:tcPr>
          <w:p w14:paraId="1617B1A6" w14:textId="77777777" w:rsidR="005959C5" w:rsidRPr="00FC54A4" w:rsidRDefault="005959C5" w:rsidP="00D20E86">
            <w:pPr>
              <w:pStyle w:val="ConsPlusNormal"/>
              <w:jc w:val="both"/>
              <w:rPr>
                <w:rFonts w:ascii="Times New Roman" w:hAnsi="Times New Roman" w:cs="Times New Roman"/>
                <w:sz w:val="28"/>
                <w:szCs w:val="28"/>
              </w:rPr>
            </w:pPr>
          </w:p>
        </w:tc>
      </w:tr>
    </w:tbl>
    <w:p w14:paraId="704EF14F"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Достоверность сведений, представленных в таблице подтверждаю:</w:t>
      </w:r>
    </w:p>
    <w:p w14:paraId="1F8C5BD0" w14:textId="77777777" w:rsidR="005959C5" w:rsidRPr="00FC54A4" w:rsidRDefault="005959C5" w:rsidP="005959C5">
      <w:pPr>
        <w:pStyle w:val="ConsPlusNonformat"/>
        <w:rPr>
          <w:rFonts w:ascii="Times New Roman" w:hAnsi="Times New Roman" w:cs="Times New Roman"/>
          <w:sz w:val="28"/>
          <w:szCs w:val="28"/>
        </w:rPr>
      </w:pPr>
    </w:p>
    <w:p w14:paraId="66AAF4A1" w14:textId="77777777" w:rsidR="005959C5" w:rsidRPr="00FC54A4" w:rsidRDefault="005959C5" w:rsidP="005959C5">
      <w:pPr>
        <w:pStyle w:val="ConsPlusNonformat"/>
        <w:jc w:val="right"/>
        <w:rPr>
          <w:rFonts w:ascii="Times New Roman" w:hAnsi="Times New Roman" w:cs="Times New Roman"/>
          <w:sz w:val="28"/>
          <w:szCs w:val="28"/>
        </w:rPr>
      </w:pPr>
      <w:r w:rsidRPr="00FC54A4">
        <w:rPr>
          <w:rFonts w:ascii="Times New Roman" w:hAnsi="Times New Roman" w:cs="Times New Roman"/>
          <w:sz w:val="28"/>
          <w:szCs w:val="28"/>
        </w:rPr>
        <w:t xml:space="preserve">Руководитель муниципального предприятия _____________ _____________                                         </w:t>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t>Подпись           ФИО</w:t>
      </w:r>
    </w:p>
    <w:p w14:paraId="4777BBED" w14:textId="77777777" w:rsidR="005959C5" w:rsidRPr="00FC54A4" w:rsidRDefault="005959C5" w:rsidP="005959C5">
      <w:pPr>
        <w:pStyle w:val="ConsPlusNonformat"/>
        <w:jc w:val="right"/>
        <w:rPr>
          <w:rFonts w:ascii="Times New Roman" w:hAnsi="Times New Roman" w:cs="Times New Roman"/>
          <w:sz w:val="28"/>
          <w:szCs w:val="28"/>
        </w:rPr>
      </w:pPr>
      <w:r w:rsidRPr="00FC54A4">
        <w:rPr>
          <w:rFonts w:ascii="Times New Roman" w:hAnsi="Times New Roman" w:cs="Times New Roman"/>
          <w:sz w:val="28"/>
          <w:szCs w:val="28"/>
        </w:rPr>
        <w:t xml:space="preserve">Главный бухгалтер муниципального предприятия ____________ ______________                                          </w:t>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t xml:space="preserve">    Подпись         ФИО</w:t>
      </w:r>
    </w:p>
    <w:p w14:paraId="57713B1A"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М.П.                     Дата</w:t>
      </w:r>
    </w:p>
    <w:p w14:paraId="2DF543A4" w14:textId="77777777" w:rsidR="005959C5" w:rsidRPr="00FC54A4" w:rsidRDefault="005959C5" w:rsidP="005959C5">
      <w:pPr>
        <w:pStyle w:val="ConsPlusNonformat"/>
        <w:jc w:val="both"/>
        <w:rPr>
          <w:rFonts w:ascii="Times New Roman" w:hAnsi="Times New Roman" w:cs="Times New Roman"/>
          <w:sz w:val="28"/>
          <w:szCs w:val="28"/>
        </w:rPr>
      </w:pPr>
    </w:p>
    <w:p w14:paraId="3530B356"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Справку-расчет проверил:</w:t>
      </w:r>
    </w:p>
    <w:p w14:paraId="285CAC08" w14:textId="77777777" w:rsidR="005959C5" w:rsidRPr="00FC54A4" w:rsidRDefault="005959C5" w:rsidP="005959C5">
      <w:pPr>
        <w:pStyle w:val="ConsPlusNonformat"/>
        <w:jc w:val="right"/>
        <w:rPr>
          <w:rFonts w:ascii="Times New Roman" w:hAnsi="Times New Roman" w:cs="Times New Roman"/>
          <w:sz w:val="28"/>
          <w:szCs w:val="28"/>
        </w:rPr>
      </w:pPr>
      <w:r w:rsidRPr="00FC54A4">
        <w:rPr>
          <w:rFonts w:ascii="Times New Roman" w:hAnsi="Times New Roman" w:cs="Times New Roman"/>
          <w:sz w:val="28"/>
          <w:szCs w:val="28"/>
        </w:rPr>
        <w:t>__________ __________________</w:t>
      </w:r>
    </w:p>
    <w:p w14:paraId="064074D1" w14:textId="77777777" w:rsidR="005959C5" w:rsidRPr="00FC54A4" w:rsidRDefault="005959C5" w:rsidP="00367E44">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 xml:space="preserve">                                              </w:t>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t xml:space="preserve"> Подпись         ФИО</w:t>
      </w:r>
    </w:p>
    <w:p w14:paraId="71CE3B75" w14:textId="77777777" w:rsidR="005959C5" w:rsidRPr="00FC54A4" w:rsidRDefault="005959C5" w:rsidP="005959C5">
      <w:pPr>
        <w:pStyle w:val="ConsPlusNormal"/>
        <w:outlineLvl w:val="2"/>
        <w:rPr>
          <w:rFonts w:ascii="Times New Roman" w:hAnsi="Times New Roman" w:cs="Times New Roman"/>
          <w:sz w:val="28"/>
          <w:szCs w:val="28"/>
        </w:rPr>
      </w:pPr>
    </w:p>
    <w:p w14:paraId="0FCBE6ED" w14:textId="77777777" w:rsidR="005959C5" w:rsidRPr="00FC54A4" w:rsidRDefault="005959C5" w:rsidP="005959C5">
      <w:pPr>
        <w:pStyle w:val="ConsPlusNormal"/>
        <w:outlineLvl w:val="2"/>
        <w:rPr>
          <w:rFonts w:ascii="Times New Roman" w:hAnsi="Times New Roman" w:cs="Times New Roman"/>
          <w:sz w:val="28"/>
          <w:szCs w:val="28"/>
        </w:rPr>
      </w:pPr>
    </w:p>
    <w:p w14:paraId="1C66C979" w14:textId="77777777" w:rsidR="005959C5" w:rsidRPr="00FC54A4" w:rsidRDefault="005959C5" w:rsidP="005959C5">
      <w:pPr>
        <w:pStyle w:val="ConsPlusNormal"/>
        <w:outlineLvl w:val="2"/>
        <w:rPr>
          <w:rFonts w:ascii="Times New Roman" w:hAnsi="Times New Roman" w:cs="Times New Roman"/>
          <w:sz w:val="28"/>
          <w:szCs w:val="28"/>
        </w:rPr>
      </w:pPr>
      <w:r w:rsidRPr="00FC54A4">
        <w:rPr>
          <w:rFonts w:ascii="Times New Roman" w:hAnsi="Times New Roman" w:cs="Times New Roman"/>
          <w:sz w:val="28"/>
          <w:szCs w:val="28"/>
        </w:rPr>
        <w:t>Форма 2</w:t>
      </w:r>
    </w:p>
    <w:p w14:paraId="2E4BE35A" w14:textId="77777777" w:rsidR="005959C5" w:rsidRPr="00FC54A4" w:rsidRDefault="005959C5" w:rsidP="005959C5">
      <w:pPr>
        <w:pStyle w:val="ConsPlusNormal"/>
        <w:jc w:val="both"/>
        <w:rPr>
          <w:rFonts w:ascii="Times New Roman" w:hAnsi="Times New Roman" w:cs="Times New Roman"/>
          <w:sz w:val="28"/>
          <w:szCs w:val="28"/>
        </w:rPr>
      </w:pPr>
    </w:p>
    <w:p w14:paraId="305DB69C" w14:textId="77777777" w:rsidR="005959C5" w:rsidRPr="00FC54A4" w:rsidRDefault="005959C5" w:rsidP="005959C5">
      <w:pPr>
        <w:pStyle w:val="ConsPlusNormal"/>
        <w:jc w:val="center"/>
        <w:rPr>
          <w:rFonts w:ascii="Times New Roman" w:hAnsi="Times New Roman" w:cs="Times New Roman"/>
          <w:sz w:val="28"/>
          <w:szCs w:val="28"/>
        </w:rPr>
      </w:pPr>
      <w:bookmarkStart w:id="12" w:name="P334"/>
      <w:bookmarkEnd w:id="12"/>
      <w:r w:rsidRPr="00FC54A4">
        <w:rPr>
          <w:rFonts w:ascii="Times New Roman" w:hAnsi="Times New Roman" w:cs="Times New Roman"/>
          <w:sz w:val="28"/>
          <w:szCs w:val="28"/>
        </w:rPr>
        <w:t>СПРАВКА-РАСЧЕТ</w:t>
      </w:r>
    </w:p>
    <w:p w14:paraId="16333A05" w14:textId="77777777" w:rsidR="005959C5" w:rsidRPr="00FC54A4" w:rsidRDefault="005959C5" w:rsidP="005959C5">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премии руководителя по результатам работы за год муниципального унитарного предприятия</w:t>
      </w:r>
    </w:p>
    <w:p w14:paraId="46457FE6" w14:textId="77777777" w:rsidR="005959C5" w:rsidRPr="00FC54A4" w:rsidRDefault="005959C5" w:rsidP="005959C5">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_______________________________________________</w:t>
      </w:r>
    </w:p>
    <w:p w14:paraId="7348693A" w14:textId="77777777" w:rsidR="005959C5" w:rsidRPr="00FC54A4" w:rsidRDefault="005959C5" w:rsidP="005959C5">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(наименование муниципального унитарного предприятия)</w:t>
      </w:r>
    </w:p>
    <w:p w14:paraId="3BF9CBA2" w14:textId="77777777" w:rsidR="005959C5" w:rsidRPr="00FC54A4" w:rsidRDefault="005959C5" w:rsidP="005959C5">
      <w:pPr>
        <w:pStyle w:val="ConsPlusNormal"/>
        <w:jc w:val="both"/>
        <w:rPr>
          <w:rFonts w:ascii="Times New Roman" w:hAnsi="Times New Roman" w:cs="Times New Roman"/>
          <w:sz w:val="28"/>
          <w:szCs w:val="28"/>
        </w:rPr>
      </w:pPr>
    </w:p>
    <w:tbl>
      <w:tblPr>
        <w:tblW w:w="924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84"/>
        <w:gridCol w:w="1310"/>
      </w:tblGrid>
      <w:tr w:rsidR="005959C5" w:rsidRPr="00FC54A4" w14:paraId="6E5741B9" w14:textId="77777777" w:rsidTr="00D20E86">
        <w:tc>
          <w:tcPr>
            <w:tcW w:w="454" w:type="dxa"/>
          </w:tcPr>
          <w:p w14:paraId="7905DF8A"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N</w:t>
            </w:r>
          </w:p>
        </w:tc>
        <w:tc>
          <w:tcPr>
            <w:tcW w:w="7484" w:type="dxa"/>
          </w:tcPr>
          <w:p w14:paraId="715D9B3B"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Показатели</w:t>
            </w:r>
          </w:p>
        </w:tc>
        <w:tc>
          <w:tcPr>
            <w:tcW w:w="1310" w:type="dxa"/>
          </w:tcPr>
          <w:p w14:paraId="2F190811"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Значение</w:t>
            </w:r>
          </w:p>
        </w:tc>
      </w:tr>
      <w:tr w:rsidR="005959C5" w:rsidRPr="00FC54A4" w14:paraId="1601773B" w14:textId="77777777" w:rsidTr="00D20E86">
        <w:tc>
          <w:tcPr>
            <w:tcW w:w="454" w:type="dxa"/>
          </w:tcPr>
          <w:p w14:paraId="24815656"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w:t>
            </w:r>
          </w:p>
        </w:tc>
        <w:tc>
          <w:tcPr>
            <w:tcW w:w="7484" w:type="dxa"/>
          </w:tcPr>
          <w:p w14:paraId="10D9EC19"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2</w:t>
            </w:r>
          </w:p>
        </w:tc>
        <w:tc>
          <w:tcPr>
            <w:tcW w:w="1310" w:type="dxa"/>
          </w:tcPr>
          <w:p w14:paraId="1343402B"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w:t>
            </w:r>
          </w:p>
        </w:tc>
      </w:tr>
      <w:tr w:rsidR="005959C5" w:rsidRPr="00FC54A4" w14:paraId="72D07E67" w14:textId="77777777" w:rsidTr="00D20E86">
        <w:tc>
          <w:tcPr>
            <w:tcW w:w="454" w:type="dxa"/>
          </w:tcPr>
          <w:p w14:paraId="5147E275" w14:textId="77777777" w:rsidR="005959C5" w:rsidRPr="00FC54A4" w:rsidRDefault="005959C5" w:rsidP="00D20E86">
            <w:pPr>
              <w:pStyle w:val="ConsPlusNormal"/>
              <w:jc w:val="center"/>
              <w:rPr>
                <w:rFonts w:ascii="Times New Roman" w:hAnsi="Times New Roman" w:cs="Times New Roman"/>
                <w:sz w:val="28"/>
                <w:szCs w:val="28"/>
              </w:rPr>
            </w:pPr>
            <w:bookmarkStart w:id="13" w:name="P346"/>
            <w:bookmarkEnd w:id="13"/>
            <w:r w:rsidRPr="00FC54A4">
              <w:rPr>
                <w:rFonts w:ascii="Times New Roman" w:hAnsi="Times New Roman" w:cs="Times New Roman"/>
                <w:sz w:val="28"/>
                <w:szCs w:val="28"/>
              </w:rPr>
              <w:t>1</w:t>
            </w:r>
          </w:p>
        </w:tc>
        <w:tc>
          <w:tcPr>
            <w:tcW w:w="7484" w:type="dxa"/>
          </w:tcPr>
          <w:p w14:paraId="4DC77C0B"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Прибыль, остающаяся в распоряжении предприятия за вычетом налогов, других обязательных платежей за год, предшествующий расчетному, тыс. рублей</w:t>
            </w:r>
          </w:p>
        </w:tc>
        <w:tc>
          <w:tcPr>
            <w:tcW w:w="1310" w:type="dxa"/>
          </w:tcPr>
          <w:p w14:paraId="78EE8E28"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184D6651" w14:textId="77777777" w:rsidTr="00D20E86">
        <w:tc>
          <w:tcPr>
            <w:tcW w:w="454" w:type="dxa"/>
          </w:tcPr>
          <w:p w14:paraId="438E2895" w14:textId="77777777" w:rsidR="005959C5" w:rsidRPr="00FC54A4" w:rsidRDefault="005959C5" w:rsidP="00D20E86">
            <w:pPr>
              <w:pStyle w:val="ConsPlusNormal"/>
              <w:jc w:val="center"/>
              <w:rPr>
                <w:rFonts w:ascii="Times New Roman" w:hAnsi="Times New Roman" w:cs="Times New Roman"/>
                <w:sz w:val="28"/>
                <w:szCs w:val="28"/>
              </w:rPr>
            </w:pPr>
            <w:bookmarkStart w:id="14" w:name="P349"/>
            <w:bookmarkEnd w:id="14"/>
            <w:r w:rsidRPr="00FC54A4">
              <w:rPr>
                <w:rFonts w:ascii="Times New Roman" w:hAnsi="Times New Roman" w:cs="Times New Roman"/>
                <w:sz w:val="28"/>
                <w:szCs w:val="28"/>
              </w:rPr>
              <w:t>2</w:t>
            </w:r>
          </w:p>
        </w:tc>
        <w:tc>
          <w:tcPr>
            <w:tcW w:w="7484" w:type="dxa"/>
          </w:tcPr>
          <w:p w14:paraId="3FB7BD03"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Прибыль, остающаяся в распоряжении предприятия за вычетом налогов, других обязательных платежей за расчетный год, тыс. рублей &lt;*&gt;</w:t>
            </w:r>
          </w:p>
        </w:tc>
        <w:tc>
          <w:tcPr>
            <w:tcW w:w="1310" w:type="dxa"/>
          </w:tcPr>
          <w:p w14:paraId="06DAF09D"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0416BBEF" w14:textId="77777777" w:rsidTr="00D20E86">
        <w:tc>
          <w:tcPr>
            <w:tcW w:w="454" w:type="dxa"/>
          </w:tcPr>
          <w:p w14:paraId="6C5AFC80" w14:textId="77777777" w:rsidR="005959C5" w:rsidRPr="00FC54A4" w:rsidRDefault="005959C5" w:rsidP="00D20E86">
            <w:pPr>
              <w:pStyle w:val="ConsPlusNormal"/>
              <w:jc w:val="center"/>
              <w:rPr>
                <w:rFonts w:ascii="Times New Roman" w:hAnsi="Times New Roman" w:cs="Times New Roman"/>
                <w:sz w:val="28"/>
                <w:szCs w:val="28"/>
              </w:rPr>
            </w:pPr>
            <w:bookmarkStart w:id="15" w:name="P352"/>
            <w:bookmarkEnd w:id="15"/>
            <w:r w:rsidRPr="00FC54A4">
              <w:rPr>
                <w:rFonts w:ascii="Times New Roman" w:hAnsi="Times New Roman" w:cs="Times New Roman"/>
                <w:sz w:val="28"/>
                <w:szCs w:val="28"/>
              </w:rPr>
              <w:t>3</w:t>
            </w:r>
          </w:p>
        </w:tc>
        <w:tc>
          <w:tcPr>
            <w:tcW w:w="7484" w:type="dxa"/>
          </w:tcPr>
          <w:p w14:paraId="7995BAD9"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Должностной оклад, установленный руководителю предприятия в трудовом договоре, рублей</w:t>
            </w:r>
          </w:p>
        </w:tc>
        <w:tc>
          <w:tcPr>
            <w:tcW w:w="1310" w:type="dxa"/>
          </w:tcPr>
          <w:p w14:paraId="002E1CE2"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07FC9782" w14:textId="77777777" w:rsidTr="00D20E86">
        <w:tc>
          <w:tcPr>
            <w:tcW w:w="454" w:type="dxa"/>
          </w:tcPr>
          <w:p w14:paraId="77346B48"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4</w:t>
            </w:r>
          </w:p>
        </w:tc>
        <w:tc>
          <w:tcPr>
            <w:tcW w:w="7484" w:type="dxa"/>
          </w:tcPr>
          <w:p w14:paraId="31049EDB"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Расчетная сумма премии за _________ год (</w:t>
            </w:r>
            <w:hyperlink w:anchor="P352">
              <w:r w:rsidRPr="00FC54A4">
                <w:rPr>
                  <w:rFonts w:ascii="Times New Roman" w:hAnsi="Times New Roman" w:cs="Times New Roman"/>
                  <w:sz w:val="28"/>
                  <w:szCs w:val="28"/>
                </w:rPr>
                <w:t>стр. 3</w:t>
              </w:r>
            </w:hyperlink>
            <w:r w:rsidRPr="00FC54A4">
              <w:rPr>
                <w:rFonts w:ascii="Times New Roman" w:hAnsi="Times New Roman" w:cs="Times New Roman"/>
                <w:sz w:val="28"/>
                <w:szCs w:val="28"/>
              </w:rPr>
              <w:t xml:space="preserve"> x 6 x (</w:t>
            </w:r>
            <w:hyperlink w:anchor="P349">
              <w:r w:rsidRPr="00FC54A4">
                <w:rPr>
                  <w:rFonts w:ascii="Times New Roman" w:hAnsi="Times New Roman" w:cs="Times New Roman"/>
                  <w:sz w:val="28"/>
                  <w:szCs w:val="28"/>
                </w:rPr>
                <w:t>стр. 2</w:t>
              </w:r>
            </w:hyperlink>
            <w:r w:rsidRPr="00FC54A4">
              <w:rPr>
                <w:rFonts w:ascii="Times New Roman" w:hAnsi="Times New Roman" w:cs="Times New Roman"/>
                <w:sz w:val="28"/>
                <w:szCs w:val="28"/>
              </w:rPr>
              <w:t xml:space="preserve"> / </w:t>
            </w:r>
            <w:hyperlink w:anchor="P346">
              <w:r w:rsidRPr="00FC54A4">
                <w:rPr>
                  <w:rFonts w:ascii="Times New Roman" w:hAnsi="Times New Roman" w:cs="Times New Roman"/>
                  <w:sz w:val="28"/>
                  <w:szCs w:val="28"/>
                </w:rPr>
                <w:t>стр. 1</w:t>
              </w:r>
            </w:hyperlink>
            <w:r w:rsidRPr="00FC54A4">
              <w:rPr>
                <w:rFonts w:ascii="Times New Roman" w:hAnsi="Times New Roman" w:cs="Times New Roman"/>
                <w:sz w:val="28"/>
                <w:szCs w:val="28"/>
              </w:rPr>
              <w:t>)</w:t>
            </w:r>
          </w:p>
        </w:tc>
        <w:tc>
          <w:tcPr>
            <w:tcW w:w="1310" w:type="dxa"/>
          </w:tcPr>
          <w:p w14:paraId="194F0842"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14EE243D" w14:textId="77777777" w:rsidTr="00D20E86">
        <w:tc>
          <w:tcPr>
            <w:tcW w:w="454" w:type="dxa"/>
          </w:tcPr>
          <w:p w14:paraId="004D0D4E" w14:textId="77777777" w:rsidR="005959C5" w:rsidRPr="00FC54A4" w:rsidRDefault="005959C5" w:rsidP="00D20E86">
            <w:pPr>
              <w:pStyle w:val="ConsPlusNormal"/>
              <w:jc w:val="center"/>
              <w:rPr>
                <w:rFonts w:ascii="Times New Roman" w:hAnsi="Times New Roman" w:cs="Times New Roman"/>
                <w:sz w:val="28"/>
                <w:szCs w:val="28"/>
              </w:rPr>
            </w:pPr>
            <w:bookmarkStart w:id="16" w:name="P358"/>
            <w:bookmarkEnd w:id="16"/>
            <w:r w:rsidRPr="00FC54A4">
              <w:rPr>
                <w:rFonts w:ascii="Times New Roman" w:hAnsi="Times New Roman" w:cs="Times New Roman"/>
                <w:sz w:val="28"/>
                <w:szCs w:val="28"/>
              </w:rPr>
              <w:t>5</w:t>
            </w:r>
          </w:p>
        </w:tc>
        <w:tc>
          <w:tcPr>
            <w:tcW w:w="7484" w:type="dxa"/>
          </w:tcPr>
          <w:p w14:paraId="270409DB"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Среднемесячная заработная плата работников по предприятию (без руководителя, его заместителей и главного бухгалтера) за год, предшествующий расчетному, рублей</w:t>
            </w:r>
          </w:p>
        </w:tc>
        <w:tc>
          <w:tcPr>
            <w:tcW w:w="1310" w:type="dxa"/>
          </w:tcPr>
          <w:p w14:paraId="60FAE9F4"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5FD27853" w14:textId="77777777" w:rsidTr="00D20E86">
        <w:tc>
          <w:tcPr>
            <w:tcW w:w="454" w:type="dxa"/>
          </w:tcPr>
          <w:p w14:paraId="0EF0EF89" w14:textId="77777777" w:rsidR="005959C5" w:rsidRPr="00FC54A4" w:rsidRDefault="005959C5" w:rsidP="00D20E86">
            <w:pPr>
              <w:pStyle w:val="ConsPlusNormal"/>
              <w:jc w:val="center"/>
              <w:rPr>
                <w:rFonts w:ascii="Times New Roman" w:hAnsi="Times New Roman" w:cs="Times New Roman"/>
                <w:sz w:val="28"/>
                <w:szCs w:val="28"/>
              </w:rPr>
            </w:pPr>
            <w:bookmarkStart w:id="17" w:name="P361"/>
            <w:bookmarkEnd w:id="17"/>
            <w:r w:rsidRPr="00FC54A4">
              <w:rPr>
                <w:rFonts w:ascii="Times New Roman" w:hAnsi="Times New Roman" w:cs="Times New Roman"/>
                <w:sz w:val="28"/>
                <w:szCs w:val="28"/>
              </w:rPr>
              <w:t>6</w:t>
            </w:r>
          </w:p>
        </w:tc>
        <w:tc>
          <w:tcPr>
            <w:tcW w:w="7484" w:type="dxa"/>
          </w:tcPr>
          <w:p w14:paraId="4C221729"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Среднемесячная начисленная заработная плата руководителя предприятия за год, предшествующий расчетному, рублей</w:t>
            </w:r>
          </w:p>
        </w:tc>
        <w:tc>
          <w:tcPr>
            <w:tcW w:w="1310" w:type="dxa"/>
          </w:tcPr>
          <w:p w14:paraId="52DF692B"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1819EEC8" w14:textId="77777777" w:rsidTr="00D20E86">
        <w:tc>
          <w:tcPr>
            <w:tcW w:w="454" w:type="dxa"/>
          </w:tcPr>
          <w:p w14:paraId="285F02F6"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7</w:t>
            </w:r>
          </w:p>
        </w:tc>
        <w:tc>
          <w:tcPr>
            <w:tcW w:w="7484" w:type="dxa"/>
          </w:tcPr>
          <w:p w14:paraId="6001660A"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Соотношение среднемесячной заработной платы руководителей и среднемесячной заработной платы работников (без учета заработной платы руководителя, заместителей руководителя, главного бухгалтера) предприятий (</w:t>
            </w:r>
            <w:hyperlink w:anchor="P361">
              <w:r w:rsidRPr="00FC54A4">
                <w:rPr>
                  <w:rFonts w:ascii="Times New Roman" w:hAnsi="Times New Roman" w:cs="Times New Roman"/>
                  <w:sz w:val="28"/>
                  <w:szCs w:val="28"/>
                </w:rPr>
                <w:t>стр. 6</w:t>
              </w:r>
            </w:hyperlink>
            <w:r w:rsidRPr="00FC54A4">
              <w:rPr>
                <w:rFonts w:ascii="Times New Roman" w:hAnsi="Times New Roman" w:cs="Times New Roman"/>
                <w:sz w:val="28"/>
                <w:szCs w:val="28"/>
              </w:rPr>
              <w:t xml:space="preserve"> / </w:t>
            </w:r>
            <w:hyperlink w:anchor="P358">
              <w:r w:rsidRPr="00FC54A4">
                <w:rPr>
                  <w:rFonts w:ascii="Times New Roman" w:hAnsi="Times New Roman" w:cs="Times New Roman"/>
                  <w:sz w:val="28"/>
                  <w:szCs w:val="28"/>
                </w:rPr>
                <w:t>стр. 5</w:t>
              </w:r>
            </w:hyperlink>
            <w:r w:rsidRPr="00FC54A4">
              <w:rPr>
                <w:rFonts w:ascii="Times New Roman" w:hAnsi="Times New Roman" w:cs="Times New Roman"/>
                <w:sz w:val="28"/>
                <w:szCs w:val="28"/>
              </w:rPr>
              <w:t>) за год, предшествующий расчетному</w:t>
            </w:r>
          </w:p>
        </w:tc>
        <w:tc>
          <w:tcPr>
            <w:tcW w:w="1310" w:type="dxa"/>
          </w:tcPr>
          <w:p w14:paraId="30B48332"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21674F7C" w14:textId="77777777" w:rsidTr="00D20E86">
        <w:tc>
          <w:tcPr>
            <w:tcW w:w="454" w:type="dxa"/>
          </w:tcPr>
          <w:p w14:paraId="35EA2B6D" w14:textId="77777777" w:rsidR="005959C5" w:rsidRPr="00FC54A4" w:rsidRDefault="005959C5" w:rsidP="00D20E86">
            <w:pPr>
              <w:pStyle w:val="ConsPlusNormal"/>
              <w:jc w:val="center"/>
              <w:rPr>
                <w:rFonts w:ascii="Times New Roman" w:hAnsi="Times New Roman" w:cs="Times New Roman"/>
                <w:sz w:val="28"/>
                <w:szCs w:val="28"/>
              </w:rPr>
            </w:pPr>
            <w:bookmarkStart w:id="18" w:name="P367"/>
            <w:bookmarkEnd w:id="18"/>
            <w:r w:rsidRPr="00FC54A4">
              <w:rPr>
                <w:rFonts w:ascii="Times New Roman" w:hAnsi="Times New Roman" w:cs="Times New Roman"/>
                <w:sz w:val="28"/>
                <w:szCs w:val="28"/>
              </w:rPr>
              <w:t>8</w:t>
            </w:r>
          </w:p>
        </w:tc>
        <w:tc>
          <w:tcPr>
            <w:tcW w:w="7484" w:type="dxa"/>
          </w:tcPr>
          <w:p w14:paraId="7390B3FC"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просроченной задолженности по заработной плате на последнее число месяца, предшествующего подачи данной справки-расчета, да/нет &lt;**&gt;</w:t>
            </w:r>
          </w:p>
        </w:tc>
        <w:tc>
          <w:tcPr>
            <w:tcW w:w="1310" w:type="dxa"/>
          </w:tcPr>
          <w:p w14:paraId="1155BE04"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6BE61207" w14:textId="77777777" w:rsidTr="00D20E86">
        <w:tc>
          <w:tcPr>
            <w:tcW w:w="454" w:type="dxa"/>
          </w:tcPr>
          <w:p w14:paraId="13610C16"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9</w:t>
            </w:r>
          </w:p>
        </w:tc>
        <w:tc>
          <w:tcPr>
            <w:tcW w:w="7484" w:type="dxa"/>
          </w:tcPr>
          <w:p w14:paraId="0D1958C6"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задолженности по обязательным платежам по состоянию на последнее число месяца, предшествующего подачи данной справки-расчета, да/нет</w:t>
            </w:r>
          </w:p>
        </w:tc>
        <w:tc>
          <w:tcPr>
            <w:tcW w:w="1310" w:type="dxa"/>
          </w:tcPr>
          <w:p w14:paraId="206F60EC"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640E5146" w14:textId="77777777" w:rsidTr="00D20E86">
        <w:tc>
          <w:tcPr>
            <w:tcW w:w="454" w:type="dxa"/>
          </w:tcPr>
          <w:p w14:paraId="744E7DA4"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10</w:t>
            </w:r>
          </w:p>
        </w:tc>
        <w:tc>
          <w:tcPr>
            <w:tcW w:w="7484" w:type="dxa"/>
          </w:tcPr>
          <w:p w14:paraId="0236FA63"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xml:space="preserve">Наличие просроченной задолженности по платежам за </w:t>
            </w:r>
            <w:r w:rsidRPr="00FC54A4">
              <w:rPr>
                <w:rFonts w:ascii="Times New Roman" w:hAnsi="Times New Roman" w:cs="Times New Roman"/>
                <w:sz w:val="28"/>
                <w:szCs w:val="28"/>
              </w:rPr>
              <w:lastRenderedPageBreak/>
              <w:t>поставленную продукцию и оказание услуг по состоянию на последнее число месяца, предшествующего подачи данной справки-расчета, да/нет</w:t>
            </w:r>
          </w:p>
        </w:tc>
        <w:tc>
          <w:tcPr>
            <w:tcW w:w="1310" w:type="dxa"/>
          </w:tcPr>
          <w:p w14:paraId="12305A8B"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1ECEA424" w14:textId="77777777" w:rsidTr="00D20E86">
        <w:tc>
          <w:tcPr>
            <w:tcW w:w="454" w:type="dxa"/>
          </w:tcPr>
          <w:p w14:paraId="1450E5EA"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11</w:t>
            </w:r>
          </w:p>
        </w:tc>
        <w:tc>
          <w:tcPr>
            <w:tcW w:w="7484" w:type="dxa"/>
          </w:tcPr>
          <w:p w14:paraId="7E9102AB"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неурегулированной задолженности по уплате страховых взносов во внебюджетные фонды по состоянию на последнее число месяца, предшествующего подачи данной справки-расчета, да/нет</w:t>
            </w:r>
          </w:p>
        </w:tc>
        <w:tc>
          <w:tcPr>
            <w:tcW w:w="1310" w:type="dxa"/>
          </w:tcPr>
          <w:p w14:paraId="1C2050F6"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54646B26" w14:textId="77777777" w:rsidTr="00D20E86">
        <w:tc>
          <w:tcPr>
            <w:tcW w:w="454" w:type="dxa"/>
          </w:tcPr>
          <w:p w14:paraId="787BCA72"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12</w:t>
            </w:r>
          </w:p>
        </w:tc>
        <w:tc>
          <w:tcPr>
            <w:tcW w:w="7484" w:type="dxa"/>
          </w:tcPr>
          <w:p w14:paraId="401281A8"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несчастных случаев на предприятии за предшествующий год, да/нет</w:t>
            </w:r>
          </w:p>
        </w:tc>
        <w:tc>
          <w:tcPr>
            <w:tcW w:w="1310" w:type="dxa"/>
          </w:tcPr>
          <w:p w14:paraId="2104E8D1"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3129EE5B" w14:textId="77777777" w:rsidTr="00D20E86">
        <w:tc>
          <w:tcPr>
            <w:tcW w:w="454" w:type="dxa"/>
          </w:tcPr>
          <w:p w14:paraId="2B6F66C0"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13</w:t>
            </w:r>
          </w:p>
        </w:tc>
        <w:tc>
          <w:tcPr>
            <w:tcW w:w="7484" w:type="dxa"/>
          </w:tcPr>
          <w:p w14:paraId="6BC59456"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обоснованных претензий со стороны контролирующих органов за предшествующий год, да/нет</w:t>
            </w:r>
          </w:p>
        </w:tc>
        <w:tc>
          <w:tcPr>
            <w:tcW w:w="1310" w:type="dxa"/>
          </w:tcPr>
          <w:p w14:paraId="15D8971D"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52EE8F4F" w14:textId="77777777" w:rsidTr="00D20E86">
        <w:tc>
          <w:tcPr>
            <w:tcW w:w="454" w:type="dxa"/>
          </w:tcPr>
          <w:p w14:paraId="30A9E317" w14:textId="77777777" w:rsidR="005959C5" w:rsidRPr="00FC54A4" w:rsidRDefault="005959C5" w:rsidP="00D20E86">
            <w:pPr>
              <w:pStyle w:val="ConsPlusNormal"/>
              <w:jc w:val="center"/>
              <w:rPr>
                <w:rFonts w:ascii="Times New Roman" w:hAnsi="Times New Roman" w:cs="Times New Roman"/>
                <w:sz w:val="28"/>
                <w:szCs w:val="28"/>
              </w:rPr>
            </w:pPr>
            <w:bookmarkStart w:id="19" w:name="P385"/>
            <w:bookmarkEnd w:id="19"/>
            <w:r w:rsidRPr="00FC54A4">
              <w:rPr>
                <w:rFonts w:ascii="Times New Roman" w:hAnsi="Times New Roman" w:cs="Times New Roman"/>
                <w:sz w:val="28"/>
                <w:szCs w:val="28"/>
              </w:rPr>
              <w:t>14</w:t>
            </w:r>
          </w:p>
        </w:tc>
        <w:tc>
          <w:tcPr>
            <w:tcW w:w="7484" w:type="dxa"/>
          </w:tcPr>
          <w:p w14:paraId="0079AE85"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фактов неисполнения или ненадлежащего исполнения руководителем обязанностей, возложенных на него трудовым договором за предшествующий год, да/нет</w:t>
            </w:r>
          </w:p>
        </w:tc>
        <w:tc>
          <w:tcPr>
            <w:tcW w:w="1310" w:type="dxa"/>
          </w:tcPr>
          <w:p w14:paraId="5728CA87" w14:textId="77777777" w:rsidR="005959C5" w:rsidRPr="00FC54A4" w:rsidRDefault="005959C5" w:rsidP="00D20E86">
            <w:pPr>
              <w:pStyle w:val="ConsPlusNormal"/>
              <w:rPr>
                <w:rFonts w:ascii="Times New Roman" w:hAnsi="Times New Roman" w:cs="Times New Roman"/>
                <w:sz w:val="28"/>
                <w:szCs w:val="28"/>
              </w:rPr>
            </w:pPr>
          </w:p>
        </w:tc>
      </w:tr>
    </w:tbl>
    <w:p w14:paraId="24FCAF14"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 xml:space="preserve">    --------------------------------</w:t>
      </w:r>
    </w:p>
    <w:p w14:paraId="0CD562E4"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 xml:space="preserve">    &lt;*</w:t>
      </w:r>
      <w:proofErr w:type="gramStart"/>
      <w:r w:rsidRPr="00FC54A4">
        <w:rPr>
          <w:rFonts w:ascii="Times New Roman" w:hAnsi="Times New Roman" w:cs="Times New Roman"/>
          <w:sz w:val="28"/>
          <w:szCs w:val="28"/>
        </w:rPr>
        <w:t>&gt;  Если</w:t>
      </w:r>
      <w:proofErr w:type="gramEnd"/>
      <w:r w:rsidRPr="00FC54A4">
        <w:rPr>
          <w:rFonts w:ascii="Times New Roman" w:hAnsi="Times New Roman" w:cs="Times New Roman"/>
          <w:sz w:val="28"/>
          <w:szCs w:val="28"/>
        </w:rPr>
        <w:t xml:space="preserve">  результатом финансово-хозяйственной деятельности предприятия</w:t>
      </w:r>
    </w:p>
    <w:p w14:paraId="713F8963"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является убыток, то премия не выплачивается.</w:t>
      </w:r>
    </w:p>
    <w:p w14:paraId="2D867C86"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 xml:space="preserve">    &lt;**&gt; Задолженность за отчетный месяц не является просроченной.</w:t>
      </w:r>
    </w:p>
    <w:p w14:paraId="1B63E757"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 xml:space="preserve">    При  наличии  положительного ответа на </w:t>
      </w:r>
      <w:hyperlink w:anchor="P367">
        <w:r w:rsidRPr="00FC54A4">
          <w:rPr>
            <w:rFonts w:ascii="Times New Roman" w:hAnsi="Times New Roman" w:cs="Times New Roman"/>
            <w:sz w:val="28"/>
            <w:szCs w:val="28"/>
          </w:rPr>
          <w:t>пункты 8</w:t>
        </w:r>
      </w:hyperlink>
      <w:r w:rsidRPr="00FC54A4">
        <w:rPr>
          <w:rFonts w:ascii="Times New Roman" w:hAnsi="Times New Roman" w:cs="Times New Roman"/>
          <w:sz w:val="28"/>
          <w:szCs w:val="28"/>
        </w:rPr>
        <w:t xml:space="preserve"> - </w:t>
      </w:r>
      <w:hyperlink w:anchor="P385">
        <w:r w:rsidRPr="00FC54A4">
          <w:rPr>
            <w:rFonts w:ascii="Times New Roman" w:hAnsi="Times New Roman" w:cs="Times New Roman"/>
            <w:sz w:val="28"/>
            <w:szCs w:val="28"/>
          </w:rPr>
          <w:t>14</w:t>
        </w:r>
      </w:hyperlink>
      <w:r w:rsidRPr="00FC54A4">
        <w:rPr>
          <w:rFonts w:ascii="Times New Roman" w:hAnsi="Times New Roman" w:cs="Times New Roman"/>
          <w:sz w:val="28"/>
          <w:szCs w:val="28"/>
        </w:rPr>
        <w:t xml:space="preserve"> настоящей таблицы,</w:t>
      </w:r>
    </w:p>
    <w:p w14:paraId="62AEB318" w14:textId="77777777" w:rsidR="005959C5" w:rsidRPr="00FC54A4" w:rsidRDefault="00367E44"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премия руководителю не выплачивается до</w:t>
      </w:r>
      <w:r w:rsidR="005959C5" w:rsidRPr="00FC54A4">
        <w:rPr>
          <w:rFonts w:ascii="Times New Roman" w:hAnsi="Times New Roman" w:cs="Times New Roman"/>
          <w:sz w:val="28"/>
          <w:szCs w:val="28"/>
        </w:rPr>
        <w:t xml:space="preserve"> полного погашения задолженности</w:t>
      </w:r>
    </w:p>
    <w:p w14:paraId="63198C4A"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предприятия.</w:t>
      </w:r>
    </w:p>
    <w:p w14:paraId="6627D44A" w14:textId="77777777" w:rsidR="005959C5" w:rsidRPr="00FC54A4" w:rsidRDefault="005959C5" w:rsidP="005959C5">
      <w:pPr>
        <w:pStyle w:val="ConsPlusNonformat"/>
        <w:jc w:val="both"/>
        <w:rPr>
          <w:rFonts w:ascii="Times New Roman" w:hAnsi="Times New Roman" w:cs="Times New Roman"/>
          <w:sz w:val="28"/>
          <w:szCs w:val="28"/>
        </w:rPr>
      </w:pPr>
    </w:p>
    <w:p w14:paraId="2107F9D2"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Достоверность сведений, представленных в таблице подтверждаю:</w:t>
      </w:r>
    </w:p>
    <w:p w14:paraId="4A07A616" w14:textId="77777777" w:rsidR="005959C5" w:rsidRPr="00FC54A4" w:rsidRDefault="005959C5" w:rsidP="005959C5">
      <w:pPr>
        <w:pStyle w:val="ConsPlusNonformat"/>
        <w:jc w:val="both"/>
        <w:rPr>
          <w:rFonts w:ascii="Times New Roman" w:hAnsi="Times New Roman" w:cs="Times New Roman"/>
          <w:sz w:val="28"/>
          <w:szCs w:val="28"/>
        </w:rPr>
      </w:pPr>
    </w:p>
    <w:p w14:paraId="227B67B2"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Руководитель муниципального предприятия___________ _____________________</w:t>
      </w:r>
    </w:p>
    <w:p w14:paraId="7345D900" w14:textId="77777777" w:rsidR="005959C5" w:rsidRPr="00FC54A4" w:rsidRDefault="005959C5" w:rsidP="005959C5">
      <w:pPr>
        <w:pStyle w:val="ConsPlusNonformat"/>
        <w:jc w:val="right"/>
        <w:rPr>
          <w:rFonts w:ascii="Times New Roman" w:hAnsi="Times New Roman" w:cs="Times New Roman"/>
          <w:sz w:val="28"/>
          <w:szCs w:val="28"/>
        </w:rPr>
      </w:pPr>
      <w:r w:rsidRPr="00FC54A4">
        <w:rPr>
          <w:rFonts w:ascii="Times New Roman" w:hAnsi="Times New Roman" w:cs="Times New Roman"/>
          <w:sz w:val="28"/>
          <w:szCs w:val="28"/>
        </w:rPr>
        <w:t xml:space="preserve">                                           </w:t>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t xml:space="preserve"> Подпись                                                 ФИО</w:t>
      </w:r>
    </w:p>
    <w:p w14:paraId="59A2BDD3"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Главный бухгалтер муниципального предприятия __________ _________________</w:t>
      </w:r>
    </w:p>
    <w:p w14:paraId="535925FC" w14:textId="77777777" w:rsidR="005959C5" w:rsidRPr="00FC54A4" w:rsidRDefault="005959C5" w:rsidP="005959C5">
      <w:pPr>
        <w:pStyle w:val="ConsPlusNonformat"/>
        <w:jc w:val="right"/>
        <w:rPr>
          <w:rFonts w:ascii="Times New Roman" w:hAnsi="Times New Roman" w:cs="Times New Roman"/>
          <w:sz w:val="28"/>
          <w:szCs w:val="28"/>
        </w:rPr>
      </w:pPr>
      <w:r w:rsidRPr="00FC54A4">
        <w:rPr>
          <w:rFonts w:ascii="Times New Roman" w:hAnsi="Times New Roman" w:cs="Times New Roman"/>
          <w:sz w:val="28"/>
          <w:szCs w:val="28"/>
        </w:rPr>
        <w:t xml:space="preserve">     Подпись                                     ФИО</w:t>
      </w:r>
    </w:p>
    <w:p w14:paraId="1E1328B0"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М.П.</w:t>
      </w:r>
    </w:p>
    <w:p w14:paraId="600CB03E"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Дата</w:t>
      </w:r>
    </w:p>
    <w:p w14:paraId="61D21F3A" w14:textId="77777777" w:rsidR="005959C5" w:rsidRPr="00FC54A4" w:rsidRDefault="005959C5" w:rsidP="005959C5">
      <w:pPr>
        <w:pStyle w:val="ConsPlusNonformat"/>
        <w:jc w:val="both"/>
        <w:rPr>
          <w:rFonts w:ascii="Times New Roman" w:hAnsi="Times New Roman" w:cs="Times New Roman"/>
          <w:sz w:val="28"/>
          <w:szCs w:val="28"/>
        </w:rPr>
      </w:pPr>
    </w:p>
    <w:p w14:paraId="5504D2B4"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Справку-расчет проверил:</w:t>
      </w:r>
    </w:p>
    <w:p w14:paraId="35142D0A" w14:textId="77777777" w:rsidR="005959C5" w:rsidRPr="00FC54A4" w:rsidRDefault="005959C5" w:rsidP="005959C5">
      <w:pPr>
        <w:pStyle w:val="ConsPlusNonformat"/>
        <w:ind w:left="2880" w:firstLine="720"/>
        <w:jc w:val="both"/>
        <w:rPr>
          <w:rFonts w:ascii="Times New Roman" w:hAnsi="Times New Roman" w:cs="Times New Roman"/>
          <w:sz w:val="28"/>
          <w:szCs w:val="28"/>
        </w:rPr>
      </w:pPr>
      <w:r w:rsidRPr="00FC54A4">
        <w:rPr>
          <w:rFonts w:ascii="Times New Roman" w:hAnsi="Times New Roman" w:cs="Times New Roman"/>
          <w:sz w:val="28"/>
          <w:szCs w:val="28"/>
        </w:rPr>
        <w:t xml:space="preserve">                __________ __________________</w:t>
      </w:r>
    </w:p>
    <w:p w14:paraId="6210B6D1"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 xml:space="preserve">                                               </w:t>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t xml:space="preserve"> Подпись         ФИО</w:t>
      </w:r>
    </w:p>
    <w:p w14:paraId="36425621"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Дата</w:t>
      </w:r>
    </w:p>
    <w:p w14:paraId="29EF008A" w14:textId="77777777" w:rsidR="005959C5" w:rsidRPr="00FC54A4" w:rsidRDefault="005959C5" w:rsidP="005959C5">
      <w:pPr>
        <w:pStyle w:val="ConsPlusNormal"/>
        <w:jc w:val="both"/>
        <w:rPr>
          <w:rFonts w:ascii="Times New Roman" w:hAnsi="Times New Roman" w:cs="Times New Roman"/>
          <w:sz w:val="28"/>
          <w:szCs w:val="28"/>
        </w:rPr>
      </w:pPr>
    </w:p>
    <w:p w14:paraId="50F46BB9" w14:textId="77777777" w:rsidR="005959C5" w:rsidRPr="00FC54A4" w:rsidRDefault="005959C5" w:rsidP="00367E44">
      <w:pPr>
        <w:pStyle w:val="ConsPlusNormal"/>
        <w:jc w:val="both"/>
        <w:outlineLvl w:val="2"/>
        <w:rPr>
          <w:rFonts w:ascii="Times New Roman" w:hAnsi="Times New Roman" w:cs="Times New Roman"/>
          <w:sz w:val="28"/>
          <w:szCs w:val="28"/>
        </w:rPr>
      </w:pPr>
    </w:p>
    <w:p w14:paraId="4BD57DE2" w14:textId="77777777" w:rsidR="005959C5" w:rsidRPr="00FC54A4" w:rsidRDefault="005959C5" w:rsidP="005959C5">
      <w:pPr>
        <w:pStyle w:val="ConsPlusNormal"/>
        <w:ind w:firstLine="540"/>
        <w:jc w:val="both"/>
        <w:outlineLvl w:val="2"/>
        <w:rPr>
          <w:rFonts w:ascii="Times New Roman" w:hAnsi="Times New Roman" w:cs="Times New Roman"/>
          <w:sz w:val="28"/>
          <w:szCs w:val="28"/>
        </w:rPr>
      </w:pPr>
    </w:p>
    <w:p w14:paraId="584B3399" w14:textId="77777777" w:rsidR="005959C5" w:rsidRPr="00FC54A4" w:rsidRDefault="005959C5" w:rsidP="005959C5">
      <w:pPr>
        <w:pStyle w:val="ConsPlusNormal"/>
        <w:ind w:firstLine="540"/>
        <w:jc w:val="both"/>
        <w:outlineLvl w:val="2"/>
        <w:rPr>
          <w:rFonts w:ascii="Times New Roman" w:hAnsi="Times New Roman" w:cs="Times New Roman"/>
          <w:sz w:val="28"/>
          <w:szCs w:val="28"/>
        </w:rPr>
      </w:pPr>
    </w:p>
    <w:p w14:paraId="58074F05" w14:textId="77777777" w:rsidR="005959C5" w:rsidRPr="00FC54A4" w:rsidRDefault="005959C5" w:rsidP="005959C5">
      <w:pPr>
        <w:pStyle w:val="ConsPlusNormal"/>
        <w:ind w:firstLine="540"/>
        <w:jc w:val="both"/>
        <w:outlineLvl w:val="2"/>
        <w:rPr>
          <w:rFonts w:ascii="Times New Roman" w:hAnsi="Times New Roman" w:cs="Times New Roman"/>
          <w:sz w:val="28"/>
          <w:szCs w:val="28"/>
        </w:rPr>
      </w:pPr>
    </w:p>
    <w:p w14:paraId="2B6F55E0" w14:textId="77777777" w:rsidR="005959C5" w:rsidRPr="00FC54A4" w:rsidRDefault="005959C5" w:rsidP="005959C5">
      <w:pPr>
        <w:pStyle w:val="ConsPlusNormal"/>
        <w:jc w:val="both"/>
        <w:outlineLvl w:val="2"/>
        <w:rPr>
          <w:rFonts w:ascii="Times New Roman" w:hAnsi="Times New Roman" w:cs="Times New Roman"/>
          <w:sz w:val="28"/>
          <w:szCs w:val="28"/>
        </w:rPr>
      </w:pPr>
      <w:r w:rsidRPr="00FC54A4">
        <w:rPr>
          <w:rFonts w:ascii="Times New Roman" w:hAnsi="Times New Roman" w:cs="Times New Roman"/>
          <w:sz w:val="28"/>
          <w:szCs w:val="28"/>
        </w:rPr>
        <w:lastRenderedPageBreak/>
        <w:t>Форма 3</w:t>
      </w:r>
    </w:p>
    <w:p w14:paraId="693E2ACB" w14:textId="77777777" w:rsidR="005959C5" w:rsidRPr="00FC54A4" w:rsidRDefault="005959C5" w:rsidP="005959C5">
      <w:pPr>
        <w:pStyle w:val="ConsPlusNormal"/>
        <w:jc w:val="center"/>
        <w:rPr>
          <w:rFonts w:ascii="Times New Roman" w:hAnsi="Times New Roman" w:cs="Times New Roman"/>
          <w:sz w:val="28"/>
          <w:szCs w:val="28"/>
        </w:rPr>
      </w:pPr>
      <w:bookmarkStart w:id="20" w:name="P422"/>
      <w:bookmarkEnd w:id="20"/>
      <w:r w:rsidRPr="00FC54A4">
        <w:rPr>
          <w:rFonts w:ascii="Times New Roman" w:hAnsi="Times New Roman" w:cs="Times New Roman"/>
          <w:sz w:val="28"/>
          <w:szCs w:val="28"/>
        </w:rPr>
        <w:t>СПРАВКА-РАСЧЕТ</w:t>
      </w:r>
    </w:p>
    <w:p w14:paraId="10FCA556" w14:textId="77777777" w:rsidR="005959C5" w:rsidRPr="00FC54A4" w:rsidRDefault="005959C5" w:rsidP="005959C5">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 xml:space="preserve">ежемесячной премии по результатам финансово-хозяйственной </w:t>
      </w:r>
      <w:r w:rsidR="00367E44" w:rsidRPr="00FC54A4">
        <w:rPr>
          <w:rFonts w:ascii="Times New Roman" w:hAnsi="Times New Roman" w:cs="Times New Roman"/>
          <w:sz w:val="28"/>
          <w:szCs w:val="28"/>
        </w:rPr>
        <w:t>деятельности _</w:t>
      </w:r>
      <w:r w:rsidRPr="00FC54A4">
        <w:rPr>
          <w:rFonts w:ascii="Times New Roman" w:hAnsi="Times New Roman" w:cs="Times New Roman"/>
          <w:sz w:val="28"/>
          <w:szCs w:val="28"/>
        </w:rPr>
        <w:t>______________________________________________</w:t>
      </w:r>
    </w:p>
    <w:p w14:paraId="475F83D2" w14:textId="77777777" w:rsidR="005959C5" w:rsidRPr="00FC54A4" w:rsidRDefault="005959C5" w:rsidP="005959C5">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(наименование муниципального унитарного предприятия)</w:t>
      </w:r>
    </w:p>
    <w:p w14:paraId="3650F63E" w14:textId="77777777" w:rsidR="005959C5" w:rsidRPr="00FC54A4" w:rsidRDefault="005959C5" w:rsidP="005959C5">
      <w:pPr>
        <w:pStyle w:val="ConsPlusNormal"/>
        <w:jc w:val="both"/>
        <w:rPr>
          <w:rFonts w:ascii="Times New Roman" w:hAnsi="Times New Roman" w:cs="Times New Roman"/>
          <w:sz w:val="28"/>
          <w:szCs w:val="28"/>
        </w:rPr>
      </w:pPr>
    </w:p>
    <w:tbl>
      <w:tblPr>
        <w:tblW w:w="92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298"/>
        <w:gridCol w:w="1191"/>
        <w:gridCol w:w="992"/>
        <w:gridCol w:w="1962"/>
      </w:tblGrid>
      <w:tr w:rsidR="005959C5" w:rsidRPr="00FC54A4" w14:paraId="4478F780" w14:textId="77777777" w:rsidTr="00D20E86">
        <w:tc>
          <w:tcPr>
            <w:tcW w:w="771" w:type="dxa"/>
          </w:tcPr>
          <w:p w14:paraId="5B037207"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"N</w:t>
            </w:r>
          </w:p>
        </w:tc>
        <w:tc>
          <w:tcPr>
            <w:tcW w:w="4298" w:type="dxa"/>
          </w:tcPr>
          <w:p w14:paraId="2E3A57A7"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Показатели</w:t>
            </w:r>
          </w:p>
        </w:tc>
        <w:tc>
          <w:tcPr>
            <w:tcW w:w="1191" w:type="dxa"/>
          </w:tcPr>
          <w:p w14:paraId="0F4164BB"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Значение %</w:t>
            </w:r>
          </w:p>
        </w:tc>
        <w:tc>
          <w:tcPr>
            <w:tcW w:w="992" w:type="dxa"/>
          </w:tcPr>
          <w:p w14:paraId="5AC22336"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Размер, %</w:t>
            </w:r>
          </w:p>
        </w:tc>
        <w:tc>
          <w:tcPr>
            <w:tcW w:w="1962" w:type="dxa"/>
          </w:tcPr>
          <w:p w14:paraId="64CDC12E"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Источник информации</w:t>
            </w:r>
          </w:p>
        </w:tc>
      </w:tr>
      <w:tr w:rsidR="005959C5" w:rsidRPr="00FC54A4" w14:paraId="561E62C6" w14:textId="77777777" w:rsidTr="00D20E86">
        <w:tc>
          <w:tcPr>
            <w:tcW w:w="771" w:type="dxa"/>
          </w:tcPr>
          <w:p w14:paraId="6FBBB1A7"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w:t>
            </w:r>
          </w:p>
        </w:tc>
        <w:tc>
          <w:tcPr>
            <w:tcW w:w="4298" w:type="dxa"/>
          </w:tcPr>
          <w:p w14:paraId="0E9B50CD"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2</w:t>
            </w:r>
          </w:p>
        </w:tc>
        <w:tc>
          <w:tcPr>
            <w:tcW w:w="1191" w:type="dxa"/>
          </w:tcPr>
          <w:p w14:paraId="77778922"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w:t>
            </w:r>
          </w:p>
        </w:tc>
        <w:tc>
          <w:tcPr>
            <w:tcW w:w="992" w:type="dxa"/>
          </w:tcPr>
          <w:p w14:paraId="3FD4D430"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4</w:t>
            </w:r>
          </w:p>
        </w:tc>
        <w:tc>
          <w:tcPr>
            <w:tcW w:w="1962" w:type="dxa"/>
          </w:tcPr>
          <w:p w14:paraId="62DD1292"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5</w:t>
            </w:r>
          </w:p>
        </w:tc>
      </w:tr>
      <w:tr w:rsidR="005959C5" w:rsidRPr="00FC54A4" w14:paraId="054179BE" w14:textId="77777777" w:rsidTr="00D20E86">
        <w:tc>
          <w:tcPr>
            <w:tcW w:w="771" w:type="dxa"/>
            <w:vAlign w:val="center"/>
          </w:tcPr>
          <w:p w14:paraId="66C029CF"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w:t>
            </w:r>
          </w:p>
        </w:tc>
        <w:tc>
          <w:tcPr>
            <w:tcW w:w="4298" w:type="dxa"/>
          </w:tcPr>
          <w:p w14:paraId="7510C8E8" w14:textId="77777777" w:rsidR="005959C5" w:rsidRPr="00FC54A4" w:rsidRDefault="005959C5" w:rsidP="00D20E86">
            <w:pPr>
              <w:pStyle w:val="ConsPlusNormal"/>
              <w:rPr>
                <w:rFonts w:ascii="Times New Roman" w:hAnsi="Times New Roman" w:cs="Times New Roman"/>
                <w:sz w:val="28"/>
                <w:szCs w:val="28"/>
              </w:rPr>
            </w:pPr>
            <w:r w:rsidRPr="00FC54A4">
              <w:rPr>
                <w:rFonts w:ascii="Times New Roman" w:hAnsi="Times New Roman" w:cs="Times New Roman"/>
                <w:sz w:val="28"/>
                <w:szCs w:val="28"/>
              </w:rPr>
              <w:t xml:space="preserve">Размер ежемесячной премии (стр. 1 = </w:t>
            </w:r>
            <w:hyperlink w:anchor="P443">
              <w:r w:rsidRPr="00FC54A4">
                <w:rPr>
                  <w:rFonts w:ascii="Times New Roman" w:hAnsi="Times New Roman" w:cs="Times New Roman"/>
                  <w:sz w:val="28"/>
                  <w:szCs w:val="28"/>
                </w:rPr>
                <w:t>стр. 2</w:t>
              </w:r>
            </w:hyperlink>
            <w:r w:rsidRPr="00FC54A4">
              <w:rPr>
                <w:rFonts w:ascii="Times New Roman" w:hAnsi="Times New Roman" w:cs="Times New Roman"/>
                <w:sz w:val="28"/>
                <w:szCs w:val="28"/>
              </w:rPr>
              <w:t xml:space="preserve"> - </w:t>
            </w:r>
            <w:hyperlink w:anchor="P448">
              <w:r w:rsidRPr="00FC54A4">
                <w:rPr>
                  <w:rFonts w:ascii="Times New Roman" w:hAnsi="Times New Roman" w:cs="Times New Roman"/>
                  <w:sz w:val="28"/>
                  <w:szCs w:val="28"/>
                </w:rPr>
                <w:t>стр. 3</w:t>
              </w:r>
            </w:hyperlink>
            <w:r w:rsidRPr="00FC54A4">
              <w:rPr>
                <w:rFonts w:ascii="Times New Roman" w:hAnsi="Times New Roman" w:cs="Times New Roman"/>
                <w:sz w:val="28"/>
                <w:szCs w:val="28"/>
              </w:rPr>
              <w:t>)</w:t>
            </w:r>
          </w:p>
        </w:tc>
        <w:tc>
          <w:tcPr>
            <w:tcW w:w="1191" w:type="dxa"/>
            <w:vAlign w:val="center"/>
          </w:tcPr>
          <w:p w14:paraId="1FF85CE7"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Х</w:t>
            </w:r>
          </w:p>
        </w:tc>
        <w:tc>
          <w:tcPr>
            <w:tcW w:w="992" w:type="dxa"/>
            <w:vAlign w:val="center"/>
          </w:tcPr>
          <w:p w14:paraId="1610BDB2"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1B4A1CD9"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62EFB022" w14:textId="77777777" w:rsidTr="00D20E86">
        <w:tc>
          <w:tcPr>
            <w:tcW w:w="771" w:type="dxa"/>
            <w:vAlign w:val="center"/>
          </w:tcPr>
          <w:p w14:paraId="3BE81762" w14:textId="77777777" w:rsidR="005959C5" w:rsidRPr="00FC54A4" w:rsidRDefault="005959C5" w:rsidP="00D20E86">
            <w:pPr>
              <w:pStyle w:val="ConsPlusNormal"/>
              <w:jc w:val="center"/>
              <w:rPr>
                <w:rFonts w:ascii="Times New Roman" w:hAnsi="Times New Roman" w:cs="Times New Roman"/>
                <w:sz w:val="28"/>
                <w:szCs w:val="28"/>
              </w:rPr>
            </w:pPr>
            <w:bookmarkStart w:id="21" w:name="P443"/>
            <w:bookmarkEnd w:id="21"/>
            <w:r w:rsidRPr="00FC54A4">
              <w:rPr>
                <w:rFonts w:ascii="Times New Roman" w:hAnsi="Times New Roman" w:cs="Times New Roman"/>
                <w:sz w:val="28"/>
                <w:szCs w:val="28"/>
              </w:rPr>
              <w:t>2</w:t>
            </w:r>
          </w:p>
        </w:tc>
        <w:tc>
          <w:tcPr>
            <w:tcW w:w="4298" w:type="dxa"/>
          </w:tcPr>
          <w:p w14:paraId="51D5EEA1"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Максимальный размер ежемесячной премии</w:t>
            </w:r>
          </w:p>
        </w:tc>
        <w:tc>
          <w:tcPr>
            <w:tcW w:w="1191" w:type="dxa"/>
            <w:vAlign w:val="center"/>
          </w:tcPr>
          <w:p w14:paraId="17308323"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100</w:t>
            </w:r>
          </w:p>
        </w:tc>
        <w:tc>
          <w:tcPr>
            <w:tcW w:w="992" w:type="dxa"/>
            <w:vAlign w:val="center"/>
          </w:tcPr>
          <w:p w14:paraId="3B2397BA"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100</w:t>
            </w:r>
          </w:p>
        </w:tc>
        <w:tc>
          <w:tcPr>
            <w:tcW w:w="1962" w:type="dxa"/>
          </w:tcPr>
          <w:p w14:paraId="5F809562"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32948905" w14:textId="77777777" w:rsidTr="00D20E86">
        <w:tc>
          <w:tcPr>
            <w:tcW w:w="771" w:type="dxa"/>
            <w:vAlign w:val="center"/>
          </w:tcPr>
          <w:p w14:paraId="2044F8E5" w14:textId="77777777" w:rsidR="005959C5" w:rsidRPr="00FC54A4" w:rsidRDefault="005959C5" w:rsidP="00D20E86">
            <w:pPr>
              <w:pStyle w:val="ConsPlusNormal"/>
              <w:jc w:val="center"/>
              <w:rPr>
                <w:rFonts w:ascii="Times New Roman" w:hAnsi="Times New Roman" w:cs="Times New Roman"/>
                <w:sz w:val="28"/>
                <w:szCs w:val="28"/>
              </w:rPr>
            </w:pPr>
            <w:bookmarkStart w:id="22" w:name="P448"/>
            <w:bookmarkEnd w:id="22"/>
            <w:r w:rsidRPr="00FC54A4">
              <w:rPr>
                <w:rFonts w:ascii="Times New Roman" w:hAnsi="Times New Roman" w:cs="Times New Roman"/>
                <w:sz w:val="28"/>
                <w:szCs w:val="28"/>
              </w:rPr>
              <w:t>3</w:t>
            </w:r>
          </w:p>
        </w:tc>
        <w:tc>
          <w:tcPr>
            <w:tcW w:w="4298" w:type="dxa"/>
          </w:tcPr>
          <w:p w14:paraId="110D3C4A"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Размер снижения ежемесячной персональной надбавки</w:t>
            </w:r>
          </w:p>
        </w:tc>
        <w:tc>
          <w:tcPr>
            <w:tcW w:w="1191" w:type="dxa"/>
            <w:vAlign w:val="center"/>
          </w:tcPr>
          <w:p w14:paraId="43CEA738" w14:textId="77777777" w:rsidR="005959C5" w:rsidRPr="00FC54A4" w:rsidRDefault="005959C5" w:rsidP="00D20E86">
            <w:pPr>
              <w:pStyle w:val="ConsPlusNormal"/>
              <w:rPr>
                <w:rFonts w:ascii="Times New Roman" w:hAnsi="Times New Roman" w:cs="Times New Roman"/>
                <w:sz w:val="28"/>
                <w:szCs w:val="28"/>
              </w:rPr>
            </w:pPr>
          </w:p>
        </w:tc>
        <w:tc>
          <w:tcPr>
            <w:tcW w:w="992" w:type="dxa"/>
            <w:vAlign w:val="center"/>
          </w:tcPr>
          <w:p w14:paraId="69F1DBFE"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7E919881"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76CD5978" w14:textId="77777777" w:rsidTr="00D20E86">
        <w:tc>
          <w:tcPr>
            <w:tcW w:w="771" w:type="dxa"/>
            <w:vAlign w:val="center"/>
          </w:tcPr>
          <w:p w14:paraId="07595DE9" w14:textId="77777777" w:rsidR="005959C5" w:rsidRPr="00FC54A4" w:rsidRDefault="005959C5" w:rsidP="00D20E86">
            <w:pPr>
              <w:pStyle w:val="ConsPlusNormal"/>
              <w:rPr>
                <w:rFonts w:ascii="Times New Roman" w:hAnsi="Times New Roman" w:cs="Times New Roman"/>
                <w:sz w:val="28"/>
                <w:szCs w:val="28"/>
              </w:rPr>
            </w:pPr>
          </w:p>
        </w:tc>
        <w:tc>
          <w:tcPr>
            <w:tcW w:w="4298" w:type="dxa"/>
          </w:tcPr>
          <w:p w14:paraId="0A746600"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в том числе:</w:t>
            </w:r>
          </w:p>
        </w:tc>
        <w:tc>
          <w:tcPr>
            <w:tcW w:w="1191" w:type="dxa"/>
            <w:vAlign w:val="center"/>
          </w:tcPr>
          <w:p w14:paraId="2E79C3E0" w14:textId="77777777" w:rsidR="005959C5" w:rsidRPr="00FC54A4" w:rsidRDefault="005959C5" w:rsidP="00D20E86">
            <w:pPr>
              <w:pStyle w:val="ConsPlusNormal"/>
              <w:rPr>
                <w:rFonts w:ascii="Times New Roman" w:hAnsi="Times New Roman" w:cs="Times New Roman"/>
                <w:sz w:val="28"/>
                <w:szCs w:val="28"/>
              </w:rPr>
            </w:pPr>
          </w:p>
        </w:tc>
        <w:tc>
          <w:tcPr>
            <w:tcW w:w="992" w:type="dxa"/>
            <w:vAlign w:val="center"/>
          </w:tcPr>
          <w:p w14:paraId="105C32DB"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3C17C42A"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424AA3D4" w14:textId="77777777" w:rsidTr="00D20E86">
        <w:tc>
          <w:tcPr>
            <w:tcW w:w="771" w:type="dxa"/>
            <w:vAlign w:val="center"/>
          </w:tcPr>
          <w:p w14:paraId="3EEE451C"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3.1</w:t>
            </w:r>
          </w:p>
        </w:tc>
        <w:tc>
          <w:tcPr>
            <w:tcW w:w="4298" w:type="dxa"/>
          </w:tcPr>
          <w:p w14:paraId="55DE0808"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нарушений сроков выплаты заработной платы работникам предприятия за отчетный период</w:t>
            </w:r>
          </w:p>
        </w:tc>
        <w:tc>
          <w:tcPr>
            <w:tcW w:w="1191" w:type="dxa"/>
            <w:vAlign w:val="center"/>
          </w:tcPr>
          <w:p w14:paraId="41E6F1F9"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100</w:t>
            </w:r>
          </w:p>
        </w:tc>
        <w:tc>
          <w:tcPr>
            <w:tcW w:w="992" w:type="dxa"/>
            <w:vAlign w:val="center"/>
          </w:tcPr>
          <w:p w14:paraId="53DDB9D8"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7C2F6BE1"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Копии документов, подтверждающих срок выдачи заработной платы или перечисления ее в кредитную организацию (предоставляется предприятием)</w:t>
            </w:r>
          </w:p>
        </w:tc>
      </w:tr>
      <w:tr w:rsidR="005959C5" w:rsidRPr="00FC54A4" w14:paraId="314BF341" w14:textId="77777777" w:rsidTr="00D20E86">
        <w:tc>
          <w:tcPr>
            <w:tcW w:w="771" w:type="dxa"/>
            <w:vMerge w:val="restart"/>
            <w:vAlign w:val="center"/>
          </w:tcPr>
          <w:p w14:paraId="447BD70E"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3.2</w:t>
            </w:r>
          </w:p>
        </w:tc>
        <w:tc>
          <w:tcPr>
            <w:tcW w:w="4298" w:type="dxa"/>
          </w:tcPr>
          <w:p w14:paraId="5DF60229"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нарушение сроков и обеспечение перечисления налогов и иных обязательных платежей в бюджеты и внебюджетные фонды в полном объеме:</w:t>
            </w:r>
          </w:p>
        </w:tc>
        <w:tc>
          <w:tcPr>
            <w:tcW w:w="1191" w:type="dxa"/>
            <w:vAlign w:val="center"/>
          </w:tcPr>
          <w:p w14:paraId="41BDC313" w14:textId="77777777" w:rsidR="005959C5" w:rsidRPr="00FC54A4" w:rsidRDefault="005959C5" w:rsidP="00D20E86">
            <w:pPr>
              <w:pStyle w:val="ConsPlusNormal"/>
              <w:rPr>
                <w:rFonts w:ascii="Times New Roman" w:hAnsi="Times New Roman" w:cs="Times New Roman"/>
                <w:sz w:val="28"/>
                <w:szCs w:val="28"/>
              </w:rPr>
            </w:pPr>
          </w:p>
        </w:tc>
        <w:tc>
          <w:tcPr>
            <w:tcW w:w="992" w:type="dxa"/>
            <w:vAlign w:val="center"/>
          </w:tcPr>
          <w:p w14:paraId="27F18420"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77667964"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xml:space="preserve">Справка из налоговой инспекции и (или) копии документов, подтверждающих соблюдение сроков перечисления налогов и иных обязательных </w:t>
            </w:r>
            <w:r w:rsidRPr="00FC54A4">
              <w:rPr>
                <w:rFonts w:ascii="Times New Roman" w:hAnsi="Times New Roman" w:cs="Times New Roman"/>
                <w:sz w:val="28"/>
                <w:szCs w:val="28"/>
              </w:rPr>
              <w:lastRenderedPageBreak/>
              <w:t>платежей и отсутствие просроченной задолженности по налогам и иным обязательным платежам в бюджеты и внебюджетные фонды (предоставляется предприятием)</w:t>
            </w:r>
          </w:p>
        </w:tc>
      </w:tr>
      <w:tr w:rsidR="005959C5" w:rsidRPr="00FC54A4" w14:paraId="2BCDE7E5" w14:textId="77777777" w:rsidTr="00D20E86">
        <w:tc>
          <w:tcPr>
            <w:tcW w:w="771" w:type="dxa"/>
            <w:vMerge/>
          </w:tcPr>
          <w:p w14:paraId="49BFDD41" w14:textId="77777777" w:rsidR="005959C5" w:rsidRPr="00FC54A4" w:rsidRDefault="005959C5" w:rsidP="00D20E86">
            <w:pPr>
              <w:pStyle w:val="ConsPlusNormal"/>
              <w:rPr>
                <w:rFonts w:ascii="Times New Roman" w:hAnsi="Times New Roman" w:cs="Times New Roman"/>
                <w:sz w:val="28"/>
                <w:szCs w:val="28"/>
              </w:rPr>
            </w:pPr>
          </w:p>
        </w:tc>
        <w:tc>
          <w:tcPr>
            <w:tcW w:w="4298" w:type="dxa"/>
          </w:tcPr>
          <w:p w14:paraId="6097DBE1"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нарушение срока перечисления средств;</w:t>
            </w:r>
          </w:p>
        </w:tc>
        <w:tc>
          <w:tcPr>
            <w:tcW w:w="1191" w:type="dxa"/>
            <w:vAlign w:val="center"/>
          </w:tcPr>
          <w:p w14:paraId="3CDB3BB4"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10</w:t>
            </w:r>
          </w:p>
        </w:tc>
        <w:tc>
          <w:tcPr>
            <w:tcW w:w="992" w:type="dxa"/>
            <w:vAlign w:val="center"/>
          </w:tcPr>
          <w:p w14:paraId="418E309F"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06EC2180"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7EA04109" w14:textId="77777777" w:rsidTr="00D20E86">
        <w:tc>
          <w:tcPr>
            <w:tcW w:w="771" w:type="dxa"/>
            <w:vAlign w:val="center"/>
          </w:tcPr>
          <w:p w14:paraId="1545FF1B"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3.4</w:t>
            </w:r>
          </w:p>
        </w:tc>
        <w:tc>
          <w:tcPr>
            <w:tcW w:w="4298" w:type="dxa"/>
          </w:tcPr>
          <w:p w14:paraId="39586A27"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превышение объема дебиторской и кредиторской задолженности, в том числе просроченной, на конец отчетного периода к предыдущему периоду</w:t>
            </w:r>
          </w:p>
        </w:tc>
        <w:tc>
          <w:tcPr>
            <w:tcW w:w="1191" w:type="dxa"/>
            <w:vAlign w:val="center"/>
          </w:tcPr>
          <w:p w14:paraId="0FED2E9E"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40</w:t>
            </w:r>
          </w:p>
        </w:tc>
        <w:tc>
          <w:tcPr>
            <w:tcW w:w="992" w:type="dxa"/>
            <w:vAlign w:val="center"/>
          </w:tcPr>
          <w:p w14:paraId="19220BB6"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4A281451"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(предоставляется предприятием)</w:t>
            </w:r>
          </w:p>
        </w:tc>
      </w:tr>
      <w:tr w:rsidR="005959C5" w:rsidRPr="00FC54A4" w14:paraId="6C3A1EA9" w14:textId="77777777" w:rsidTr="00D20E86">
        <w:tc>
          <w:tcPr>
            <w:tcW w:w="771" w:type="dxa"/>
            <w:vMerge w:val="restart"/>
            <w:vAlign w:val="center"/>
          </w:tcPr>
          <w:p w14:paraId="64EBFFC3"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3.5</w:t>
            </w:r>
          </w:p>
        </w:tc>
        <w:tc>
          <w:tcPr>
            <w:tcW w:w="4298" w:type="dxa"/>
          </w:tcPr>
          <w:p w14:paraId="4CBFC1AB"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предписаний надзорных и контрольных органов, в отношении руководителя, предприятия:</w:t>
            </w:r>
          </w:p>
        </w:tc>
        <w:tc>
          <w:tcPr>
            <w:tcW w:w="1191" w:type="dxa"/>
          </w:tcPr>
          <w:p w14:paraId="73759130" w14:textId="77777777" w:rsidR="005959C5" w:rsidRPr="00FC54A4" w:rsidRDefault="005959C5" w:rsidP="00D20E86">
            <w:pPr>
              <w:pStyle w:val="ConsPlusNormal"/>
              <w:rPr>
                <w:rFonts w:ascii="Times New Roman" w:hAnsi="Times New Roman" w:cs="Times New Roman"/>
                <w:sz w:val="28"/>
                <w:szCs w:val="28"/>
              </w:rPr>
            </w:pPr>
          </w:p>
        </w:tc>
        <w:tc>
          <w:tcPr>
            <w:tcW w:w="992" w:type="dxa"/>
          </w:tcPr>
          <w:p w14:paraId="004FD700" w14:textId="77777777" w:rsidR="005959C5" w:rsidRPr="00FC54A4" w:rsidRDefault="005959C5" w:rsidP="00D20E86">
            <w:pPr>
              <w:pStyle w:val="ConsPlusNormal"/>
              <w:rPr>
                <w:rFonts w:ascii="Times New Roman" w:hAnsi="Times New Roman" w:cs="Times New Roman"/>
                <w:sz w:val="28"/>
                <w:szCs w:val="28"/>
              </w:rPr>
            </w:pPr>
          </w:p>
        </w:tc>
        <w:tc>
          <w:tcPr>
            <w:tcW w:w="1962" w:type="dxa"/>
            <w:vAlign w:val="center"/>
          </w:tcPr>
          <w:p w14:paraId="11F7D885"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Копия журнала учета проверок юридического лица за отчетный год (предоставляется предприятием)</w:t>
            </w:r>
          </w:p>
        </w:tc>
      </w:tr>
      <w:tr w:rsidR="005959C5" w:rsidRPr="00FC54A4" w14:paraId="75FDEE0A" w14:textId="77777777" w:rsidTr="00D20E86">
        <w:tc>
          <w:tcPr>
            <w:tcW w:w="771" w:type="dxa"/>
            <w:vMerge/>
          </w:tcPr>
          <w:p w14:paraId="0CB73862" w14:textId="77777777" w:rsidR="005959C5" w:rsidRPr="00FC54A4" w:rsidRDefault="005959C5" w:rsidP="00D20E86">
            <w:pPr>
              <w:pStyle w:val="ConsPlusNormal"/>
              <w:rPr>
                <w:rFonts w:ascii="Times New Roman" w:hAnsi="Times New Roman" w:cs="Times New Roman"/>
                <w:sz w:val="28"/>
                <w:szCs w:val="28"/>
              </w:rPr>
            </w:pPr>
          </w:p>
        </w:tc>
        <w:tc>
          <w:tcPr>
            <w:tcW w:w="4298" w:type="dxa"/>
          </w:tcPr>
          <w:p w14:paraId="6BFABE5F"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руководителя (за каждое предписание)</w:t>
            </w:r>
          </w:p>
        </w:tc>
        <w:tc>
          <w:tcPr>
            <w:tcW w:w="1191" w:type="dxa"/>
          </w:tcPr>
          <w:p w14:paraId="0D663A40"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10</w:t>
            </w:r>
          </w:p>
        </w:tc>
        <w:tc>
          <w:tcPr>
            <w:tcW w:w="992" w:type="dxa"/>
          </w:tcPr>
          <w:p w14:paraId="25D566EB"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06DA0BA8"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737B19E7" w14:textId="77777777" w:rsidTr="00D20E86">
        <w:tc>
          <w:tcPr>
            <w:tcW w:w="771" w:type="dxa"/>
            <w:vMerge/>
          </w:tcPr>
          <w:p w14:paraId="29A1F6D0" w14:textId="77777777" w:rsidR="005959C5" w:rsidRPr="00FC54A4" w:rsidRDefault="005959C5" w:rsidP="00D20E86">
            <w:pPr>
              <w:pStyle w:val="ConsPlusNormal"/>
              <w:rPr>
                <w:rFonts w:ascii="Times New Roman" w:hAnsi="Times New Roman" w:cs="Times New Roman"/>
                <w:sz w:val="28"/>
                <w:szCs w:val="28"/>
              </w:rPr>
            </w:pPr>
          </w:p>
        </w:tc>
        <w:tc>
          <w:tcPr>
            <w:tcW w:w="4298" w:type="dxa"/>
          </w:tcPr>
          <w:p w14:paraId="458642BC" w14:textId="77777777" w:rsidR="005959C5" w:rsidRPr="00FC54A4" w:rsidRDefault="005959C5" w:rsidP="00D20E86">
            <w:pPr>
              <w:pStyle w:val="ConsPlusNormal"/>
              <w:rPr>
                <w:rFonts w:ascii="Times New Roman" w:hAnsi="Times New Roman" w:cs="Times New Roman"/>
                <w:sz w:val="28"/>
                <w:szCs w:val="28"/>
              </w:rPr>
            </w:pPr>
            <w:r w:rsidRPr="00FC54A4">
              <w:rPr>
                <w:rFonts w:ascii="Times New Roman" w:hAnsi="Times New Roman" w:cs="Times New Roman"/>
                <w:sz w:val="28"/>
                <w:szCs w:val="28"/>
              </w:rPr>
              <w:t>- на предприятие (за каждое предписание)</w:t>
            </w:r>
          </w:p>
        </w:tc>
        <w:tc>
          <w:tcPr>
            <w:tcW w:w="1191" w:type="dxa"/>
          </w:tcPr>
          <w:p w14:paraId="4ABAF07A"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50</w:t>
            </w:r>
          </w:p>
        </w:tc>
        <w:tc>
          <w:tcPr>
            <w:tcW w:w="992" w:type="dxa"/>
          </w:tcPr>
          <w:p w14:paraId="00A84B6C"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53620C34"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1F901276" w14:textId="77777777" w:rsidTr="00D20E86">
        <w:tc>
          <w:tcPr>
            <w:tcW w:w="771" w:type="dxa"/>
            <w:vAlign w:val="center"/>
          </w:tcPr>
          <w:p w14:paraId="549DB79D"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3.6</w:t>
            </w:r>
          </w:p>
        </w:tc>
        <w:tc>
          <w:tcPr>
            <w:tcW w:w="4298" w:type="dxa"/>
          </w:tcPr>
          <w:p w14:paraId="4199F640"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случаев нарушения правил охраны труда и пожарной безопасности на Предприятии (за каждый случай)</w:t>
            </w:r>
          </w:p>
        </w:tc>
        <w:tc>
          <w:tcPr>
            <w:tcW w:w="1191" w:type="dxa"/>
          </w:tcPr>
          <w:p w14:paraId="4A88C486"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10</w:t>
            </w:r>
          </w:p>
        </w:tc>
        <w:tc>
          <w:tcPr>
            <w:tcW w:w="992" w:type="dxa"/>
          </w:tcPr>
          <w:p w14:paraId="7BE82942"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1483CE5A"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xml:space="preserve">Копия журнала учета проверок юридического лица за отчетный год (предоставляется </w:t>
            </w:r>
            <w:r w:rsidRPr="00FC54A4">
              <w:rPr>
                <w:rFonts w:ascii="Times New Roman" w:hAnsi="Times New Roman" w:cs="Times New Roman"/>
                <w:sz w:val="28"/>
                <w:szCs w:val="28"/>
              </w:rPr>
              <w:lastRenderedPageBreak/>
              <w:t>предприятием)</w:t>
            </w:r>
          </w:p>
        </w:tc>
      </w:tr>
      <w:tr w:rsidR="005959C5" w:rsidRPr="00FC54A4" w14:paraId="675ACC13" w14:textId="77777777" w:rsidTr="00D20E86">
        <w:tc>
          <w:tcPr>
            <w:tcW w:w="771" w:type="dxa"/>
            <w:vMerge w:val="restart"/>
            <w:vAlign w:val="center"/>
          </w:tcPr>
          <w:p w14:paraId="75210272"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lastRenderedPageBreak/>
              <w:t>3.7</w:t>
            </w:r>
          </w:p>
        </w:tc>
        <w:tc>
          <w:tcPr>
            <w:tcW w:w="4298" w:type="dxa"/>
          </w:tcPr>
          <w:p w14:paraId="0E67B77E"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аварий и инцидентов на сетях инженерно-технического обеспечения тепло-, водоснабжения, водоотведения с нарушением срока их устранения:</w:t>
            </w:r>
          </w:p>
        </w:tc>
        <w:tc>
          <w:tcPr>
            <w:tcW w:w="1191" w:type="dxa"/>
            <w:vAlign w:val="center"/>
          </w:tcPr>
          <w:p w14:paraId="3BF71BCA"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до 50</w:t>
            </w:r>
          </w:p>
        </w:tc>
        <w:tc>
          <w:tcPr>
            <w:tcW w:w="992" w:type="dxa"/>
          </w:tcPr>
          <w:p w14:paraId="11F1E502"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07EB424A"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Информация единой дежурно-диспетчерской службы отдела по ГО и ЧС Управления жилищно-коммунального хозяйства, гражданской обороны и чрезвычайных ситуаций Администрации Томского района</w:t>
            </w:r>
          </w:p>
        </w:tc>
      </w:tr>
      <w:tr w:rsidR="005959C5" w:rsidRPr="00FC54A4" w14:paraId="5C604523" w14:textId="77777777" w:rsidTr="00D20E86">
        <w:tc>
          <w:tcPr>
            <w:tcW w:w="771" w:type="dxa"/>
            <w:vMerge/>
          </w:tcPr>
          <w:p w14:paraId="2153E1C6" w14:textId="77777777" w:rsidR="005959C5" w:rsidRPr="00FC54A4" w:rsidRDefault="005959C5" w:rsidP="00D20E86">
            <w:pPr>
              <w:pStyle w:val="ConsPlusNormal"/>
              <w:rPr>
                <w:rFonts w:ascii="Times New Roman" w:hAnsi="Times New Roman" w:cs="Times New Roman"/>
                <w:sz w:val="28"/>
                <w:szCs w:val="28"/>
              </w:rPr>
            </w:pPr>
          </w:p>
        </w:tc>
        <w:tc>
          <w:tcPr>
            <w:tcW w:w="4298" w:type="dxa"/>
          </w:tcPr>
          <w:p w14:paraId="2A093FD9"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в отопительный период (за каждый случай)</w:t>
            </w:r>
          </w:p>
        </w:tc>
        <w:tc>
          <w:tcPr>
            <w:tcW w:w="1191" w:type="dxa"/>
          </w:tcPr>
          <w:p w14:paraId="3FE33648"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10</w:t>
            </w:r>
          </w:p>
        </w:tc>
        <w:tc>
          <w:tcPr>
            <w:tcW w:w="992" w:type="dxa"/>
          </w:tcPr>
          <w:p w14:paraId="0AA648D1"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2844398B"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6A8EBDCD" w14:textId="77777777" w:rsidTr="00D20E86">
        <w:tc>
          <w:tcPr>
            <w:tcW w:w="771" w:type="dxa"/>
            <w:vMerge/>
          </w:tcPr>
          <w:p w14:paraId="74494008" w14:textId="77777777" w:rsidR="005959C5" w:rsidRPr="00FC54A4" w:rsidRDefault="005959C5" w:rsidP="00D20E86">
            <w:pPr>
              <w:pStyle w:val="ConsPlusNormal"/>
              <w:rPr>
                <w:rFonts w:ascii="Times New Roman" w:hAnsi="Times New Roman" w:cs="Times New Roman"/>
                <w:sz w:val="28"/>
                <w:szCs w:val="28"/>
              </w:rPr>
            </w:pPr>
          </w:p>
        </w:tc>
        <w:tc>
          <w:tcPr>
            <w:tcW w:w="4298" w:type="dxa"/>
          </w:tcPr>
          <w:p w14:paraId="392A5776"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в межотопительный период (за каждый случай)</w:t>
            </w:r>
          </w:p>
        </w:tc>
        <w:tc>
          <w:tcPr>
            <w:tcW w:w="1191" w:type="dxa"/>
          </w:tcPr>
          <w:p w14:paraId="286A1AB7"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5</w:t>
            </w:r>
          </w:p>
        </w:tc>
        <w:tc>
          <w:tcPr>
            <w:tcW w:w="992" w:type="dxa"/>
          </w:tcPr>
          <w:p w14:paraId="098FB7F3"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6990941B"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55F96090" w14:textId="77777777" w:rsidTr="00D20E86">
        <w:tc>
          <w:tcPr>
            <w:tcW w:w="771" w:type="dxa"/>
            <w:vAlign w:val="center"/>
          </w:tcPr>
          <w:p w14:paraId="01145431"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3.8</w:t>
            </w:r>
          </w:p>
        </w:tc>
        <w:tc>
          <w:tcPr>
            <w:tcW w:w="4298" w:type="dxa"/>
          </w:tcPr>
          <w:p w14:paraId="03EE92CD"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несчастных случаев на производстве со смертельным исходом</w:t>
            </w:r>
          </w:p>
        </w:tc>
        <w:tc>
          <w:tcPr>
            <w:tcW w:w="1191" w:type="dxa"/>
          </w:tcPr>
          <w:p w14:paraId="72828263"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100</w:t>
            </w:r>
          </w:p>
        </w:tc>
        <w:tc>
          <w:tcPr>
            <w:tcW w:w="992" w:type="dxa"/>
          </w:tcPr>
          <w:p w14:paraId="13D0F2FB"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520647B2"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Справка ФСС об отсутствии несчастных случаев на производстве (предоставляется предприятием)</w:t>
            </w:r>
          </w:p>
        </w:tc>
      </w:tr>
      <w:tr w:rsidR="005959C5" w:rsidRPr="00FC54A4" w14:paraId="6AB4ACE3" w14:textId="77777777" w:rsidTr="00D20E86">
        <w:tc>
          <w:tcPr>
            <w:tcW w:w="771" w:type="dxa"/>
            <w:vAlign w:val="center"/>
          </w:tcPr>
          <w:p w14:paraId="5AFA598A"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3.9</w:t>
            </w:r>
          </w:p>
        </w:tc>
        <w:tc>
          <w:tcPr>
            <w:tcW w:w="4298" w:type="dxa"/>
          </w:tcPr>
          <w:p w14:paraId="5149EC2E"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нарушение производственной дисциплины, правил охраны труда и техники безопасности руководителем предприятия (за каждый случай)</w:t>
            </w:r>
          </w:p>
        </w:tc>
        <w:tc>
          <w:tcPr>
            <w:tcW w:w="1191" w:type="dxa"/>
            <w:vAlign w:val="center"/>
          </w:tcPr>
          <w:p w14:paraId="1BF693E1"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50</w:t>
            </w:r>
          </w:p>
        </w:tc>
        <w:tc>
          <w:tcPr>
            <w:tcW w:w="992" w:type="dxa"/>
            <w:vAlign w:val="center"/>
          </w:tcPr>
          <w:p w14:paraId="5D93D92E" w14:textId="77777777" w:rsidR="005959C5" w:rsidRPr="00FC54A4" w:rsidRDefault="005959C5" w:rsidP="00D20E86">
            <w:pPr>
              <w:pStyle w:val="ConsPlusNormal"/>
              <w:rPr>
                <w:rFonts w:ascii="Times New Roman" w:hAnsi="Times New Roman" w:cs="Times New Roman"/>
                <w:sz w:val="28"/>
                <w:szCs w:val="28"/>
              </w:rPr>
            </w:pPr>
          </w:p>
        </w:tc>
        <w:tc>
          <w:tcPr>
            <w:tcW w:w="1962" w:type="dxa"/>
            <w:vAlign w:val="center"/>
          </w:tcPr>
          <w:p w14:paraId="0BFFADA1"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Ведомственная статистика Уполномоченного органа</w:t>
            </w:r>
          </w:p>
        </w:tc>
      </w:tr>
      <w:tr w:rsidR="005959C5" w:rsidRPr="00FC54A4" w14:paraId="0785461B" w14:textId="77777777" w:rsidTr="00D20E86">
        <w:tc>
          <w:tcPr>
            <w:tcW w:w="771" w:type="dxa"/>
            <w:vMerge w:val="restart"/>
            <w:vAlign w:val="center"/>
          </w:tcPr>
          <w:p w14:paraId="30597188"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3.10</w:t>
            </w:r>
          </w:p>
        </w:tc>
        <w:tc>
          <w:tcPr>
            <w:tcW w:w="4298" w:type="dxa"/>
          </w:tcPr>
          <w:p w14:paraId="72654BEA"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дисциплинарного взыскания:</w:t>
            </w:r>
          </w:p>
        </w:tc>
        <w:tc>
          <w:tcPr>
            <w:tcW w:w="1191" w:type="dxa"/>
          </w:tcPr>
          <w:p w14:paraId="331E4439" w14:textId="77777777" w:rsidR="005959C5" w:rsidRPr="00FC54A4" w:rsidRDefault="005959C5" w:rsidP="00D20E86">
            <w:pPr>
              <w:pStyle w:val="ConsPlusNormal"/>
              <w:rPr>
                <w:rFonts w:ascii="Times New Roman" w:hAnsi="Times New Roman" w:cs="Times New Roman"/>
                <w:sz w:val="28"/>
                <w:szCs w:val="28"/>
              </w:rPr>
            </w:pPr>
          </w:p>
        </w:tc>
        <w:tc>
          <w:tcPr>
            <w:tcW w:w="992" w:type="dxa"/>
            <w:vAlign w:val="center"/>
          </w:tcPr>
          <w:p w14:paraId="2B2C0E0F" w14:textId="77777777" w:rsidR="005959C5" w:rsidRPr="00FC54A4" w:rsidRDefault="005959C5" w:rsidP="00D20E86">
            <w:pPr>
              <w:pStyle w:val="ConsPlusNormal"/>
              <w:rPr>
                <w:rFonts w:ascii="Times New Roman" w:hAnsi="Times New Roman" w:cs="Times New Roman"/>
                <w:sz w:val="28"/>
                <w:szCs w:val="28"/>
              </w:rPr>
            </w:pPr>
          </w:p>
        </w:tc>
        <w:tc>
          <w:tcPr>
            <w:tcW w:w="1962" w:type="dxa"/>
            <w:vAlign w:val="center"/>
          </w:tcPr>
          <w:p w14:paraId="542416A3"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Ведомственная статистика Уполномоченного органа</w:t>
            </w:r>
          </w:p>
        </w:tc>
      </w:tr>
      <w:tr w:rsidR="005959C5" w:rsidRPr="00FC54A4" w14:paraId="4FE77C8E" w14:textId="77777777" w:rsidTr="00D20E86">
        <w:tc>
          <w:tcPr>
            <w:tcW w:w="771" w:type="dxa"/>
            <w:vMerge/>
          </w:tcPr>
          <w:p w14:paraId="1EDF39F3" w14:textId="77777777" w:rsidR="005959C5" w:rsidRPr="00FC54A4" w:rsidRDefault="005959C5" w:rsidP="00D20E86">
            <w:pPr>
              <w:pStyle w:val="ConsPlusNormal"/>
              <w:rPr>
                <w:rFonts w:ascii="Times New Roman" w:hAnsi="Times New Roman" w:cs="Times New Roman"/>
                <w:sz w:val="28"/>
                <w:szCs w:val="28"/>
              </w:rPr>
            </w:pPr>
          </w:p>
        </w:tc>
        <w:tc>
          <w:tcPr>
            <w:tcW w:w="4298" w:type="dxa"/>
          </w:tcPr>
          <w:p w14:paraId="74BEE555"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замечание</w:t>
            </w:r>
          </w:p>
        </w:tc>
        <w:tc>
          <w:tcPr>
            <w:tcW w:w="1191" w:type="dxa"/>
          </w:tcPr>
          <w:p w14:paraId="5A70E7B6"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20</w:t>
            </w:r>
          </w:p>
        </w:tc>
        <w:tc>
          <w:tcPr>
            <w:tcW w:w="992" w:type="dxa"/>
            <w:vAlign w:val="center"/>
          </w:tcPr>
          <w:p w14:paraId="38761872"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25949366"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28514452" w14:textId="77777777" w:rsidTr="00D20E86">
        <w:tc>
          <w:tcPr>
            <w:tcW w:w="771" w:type="dxa"/>
            <w:vMerge/>
          </w:tcPr>
          <w:p w14:paraId="7EA23EE1" w14:textId="77777777" w:rsidR="005959C5" w:rsidRPr="00FC54A4" w:rsidRDefault="005959C5" w:rsidP="00D20E86">
            <w:pPr>
              <w:pStyle w:val="ConsPlusNormal"/>
              <w:rPr>
                <w:rFonts w:ascii="Times New Roman" w:hAnsi="Times New Roman" w:cs="Times New Roman"/>
                <w:sz w:val="28"/>
                <w:szCs w:val="28"/>
              </w:rPr>
            </w:pPr>
          </w:p>
        </w:tc>
        <w:tc>
          <w:tcPr>
            <w:tcW w:w="4298" w:type="dxa"/>
          </w:tcPr>
          <w:p w14:paraId="31534223"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выговор</w:t>
            </w:r>
          </w:p>
        </w:tc>
        <w:tc>
          <w:tcPr>
            <w:tcW w:w="1191" w:type="dxa"/>
          </w:tcPr>
          <w:p w14:paraId="621D110E"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от 50 до 80</w:t>
            </w:r>
          </w:p>
        </w:tc>
        <w:tc>
          <w:tcPr>
            <w:tcW w:w="992" w:type="dxa"/>
            <w:vAlign w:val="center"/>
          </w:tcPr>
          <w:p w14:paraId="102425D9" w14:textId="77777777" w:rsidR="005959C5" w:rsidRPr="00FC54A4" w:rsidRDefault="005959C5" w:rsidP="00D20E86">
            <w:pPr>
              <w:pStyle w:val="ConsPlusNormal"/>
              <w:rPr>
                <w:rFonts w:ascii="Times New Roman" w:hAnsi="Times New Roman" w:cs="Times New Roman"/>
                <w:sz w:val="28"/>
                <w:szCs w:val="28"/>
              </w:rPr>
            </w:pPr>
          </w:p>
        </w:tc>
        <w:tc>
          <w:tcPr>
            <w:tcW w:w="1962" w:type="dxa"/>
          </w:tcPr>
          <w:p w14:paraId="55CCAE8D" w14:textId="77777777" w:rsidR="005959C5" w:rsidRPr="00FC54A4" w:rsidRDefault="005959C5" w:rsidP="00D20E86">
            <w:pPr>
              <w:pStyle w:val="ConsPlusNormal"/>
              <w:rPr>
                <w:rFonts w:ascii="Times New Roman" w:hAnsi="Times New Roman" w:cs="Times New Roman"/>
                <w:sz w:val="28"/>
                <w:szCs w:val="28"/>
              </w:rPr>
            </w:pPr>
          </w:p>
        </w:tc>
      </w:tr>
      <w:tr w:rsidR="005959C5" w:rsidRPr="00FC54A4" w14:paraId="60C2BA80" w14:textId="77777777" w:rsidTr="00D20E86">
        <w:tc>
          <w:tcPr>
            <w:tcW w:w="771" w:type="dxa"/>
            <w:vAlign w:val="center"/>
          </w:tcPr>
          <w:p w14:paraId="50B6C33F"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3.11</w:t>
            </w:r>
          </w:p>
        </w:tc>
        <w:tc>
          <w:tcPr>
            <w:tcW w:w="4298" w:type="dxa"/>
          </w:tcPr>
          <w:p w14:paraId="0E6D3057"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нарушение сроков исполнения поручений Уполномоченного органа в установленный поручением срок (за каждый случай)</w:t>
            </w:r>
          </w:p>
        </w:tc>
        <w:tc>
          <w:tcPr>
            <w:tcW w:w="1191" w:type="dxa"/>
            <w:vAlign w:val="center"/>
          </w:tcPr>
          <w:p w14:paraId="0DE43507"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от 5 до 10</w:t>
            </w:r>
          </w:p>
        </w:tc>
        <w:tc>
          <w:tcPr>
            <w:tcW w:w="992" w:type="dxa"/>
            <w:vAlign w:val="center"/>
          </w:tcPr>
          <w:p w14:paraId="06D30299" w14:textId="77777777" w:rsidR="005959C5" w:rsidRPr="00FC54A4" w:rsidRDefault="005959C5" w:rsidP="00D20E86">
            <w:pPr>
              <w:pStyle w:val="ConsPlusNormal"/>
              <w:rPr>
                <w:rFonts w:ascii="Times New Roman" w:hAnsi="Times New Roman" w:cs="Times New Roman"/>
                <w:sz w:val="28"/>
                <w:szCs w:val="28"/>
              </w:rPr>
            </w:pPr>
          </w:p>
        </w:tc>
        <w:tc>
          <w:tcPr>
            <w:tcW w:w="1962" w:type="dxa"/>
            <w:vAlign w:val="center"/>
          </w:tcPr>
          <w:p w14:paraId="68174BC5"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Ведомственная статистика Уполномоченного органа</w:t>
            </w:r>
          </w:p>
        </w:tc>
      </w:tr>
      <w:tr w:rsidR="005959C5" w:rsidRPr="00FC54A4" w14:paraId="36F67A53" w14:textId="77777777" w:rsidTr="00D20E86">
        <w:tc>
          <w:tcPr>
            <w:tcW w:w="771" w:type="dxa"/>
            <w:vAlign w:val="center"/>
          </w:tcPr>
          <w:p w14:paraId="2979BCF5"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3.12</w:t>
            </w:r>
          </w:p>
        </w:tc>
        <w:tc>
          <w:tcPr>
            <w:tcW w:w="4298" w:type="dxa"/>
          </w:tcPr>
          <w:p w14:paraId="3E52D187"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жалоб на действия руководителя предприятия</w:t>
            </w:r>
          </w:p>
        </w:tc>
        <w:tc>
          <w:tcPr>
            <w:tcW w:w="1191" w:type="dxa"/>
            <w:vAlign w:val="center"/>
          </w:tcPr>
          <w:p w14:paraId="0A3D0FAC"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от 5 до 10</w:t>
            </w:r>
          </w:p>
        </w:tc>
        <w:tc>
          <w:tcPr>
            <w:tcW w:w="992" w:type="dxa"/>
            <w:vAlign w:val="center"/>
          </w:tcPr>
          <w:p w14:paraId="638EF4FA" w14:textId="77777777" w:rsidR="005959C5" w:rsidRPr="00FC54A4" w:rsidRDefault="005959C5" w:rsidP="00D20E86">
            <w:pPr>
              <w:pStyle w:val="ConsPlusNormal"/>
              <w:rPr>
                <w:rFonts w:ascii="Times New Roman" w:hAnsi="Times New Roman" w:cs="Times New Roman"/>
                <w:sz w:val="28"/>
                <w:szCs w:val="28"/>
              </w:rPr>
            </w:pPr>
          </w:p>
        </w:tc>
        <w:tc>
          <w:tcPr>
            <w:tcW w:w="1962" w:type="dxa"/>
            <w:vAlign w:val="center"/>
          </w:tcPr>
          <w:p w14:paraId="7E58FD33"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Ведомственная статистика Уполномоченного органа</w:t>
            </w:r>
          </w:p>
        </w:tc>
      </w:tr>
      <w:tr w:rsidR="005959C5" w:rsidRPr="00FC54A4" w14:paraId="7D376780" w14:textId="77777777" w:rsidTr="00D20E86">
        <w:tc>
          <w:tcPr>
            <w:tcW w:w="771" w:type="dxa"/>
            <w:vAlign w:val="center"/>
          </w:tcPr>
          <w:p w14:paraId="28BF921A"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3.13</w:t>
            </w:r>
          </w:p>
        </w:tc>
        <w:tc>
          <w:tcPr>
            <w:tcW w:w="4298" w:type="dxa"/>
          </w:tcPr>
          <w:p w14:paraId="5854C204"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нарушений в сроках проведения претензионной и исковой работы по заключенным договорам (контрактам), в случае их неисполнения или ненадлежащего исполнения, непринятие мер по проведению претензионной и исковой работы по взысканию просроченной дебиторской задолженности населения</w:t>
            </w:r>
          </w:p>
        </w:tc>
        <w:tc>
          <w:tcPr>
            <w:tcW w:w="1191" w:type="dxa"/>
            <w:vAlign w:val="center"/>
          </w:tcPr>
          <w:p w14:paraId="46A3F3BC"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20</w:t>
            </w:r>
          </w:p>
        </w:tc>
        <w:tc>
          <w:tcPr>
            <w:tcW w:w="992" w:type="dxa"/>
          </w:tcPr>
          <w:p w14:paraId="1ACA5CCC" w14:textId="77777777" w:rsidR="005959C5" w:rsidRPr="00FC54A4" w:rsidRDefault="005959C5" w:rsidP="00D20E86">
            <w:pPr>
              <w:pStyle w:val="ConsPlusNormal"/>
              <w:rPr>
                <w:rFonts w:ascii="Times New Roman" w:hAnsi="Times New Roman" w:cs="Times New Roman"/>
                <w:sz w:val="28"/>
                <w:szCs w:val="28"/>
              </w:rPr>
            </w:pPr>
          </w:p>
        </w:tc>
        <w:tc>
          <w:tcPr>
            <w:tcW w:w="1962" w:type="dxa"/>
            <w:vAlign w:val="center"/>
          </w:tcPr>
          <w:p w14:paraId="6056CE5B"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Ведомственная статистика Уполномоченного органа</w:t>
            </w:r>
          </w:p>
        </w:tc>
      </w:tr>
      <w:tr w:rsidR="005959C5" w:rsidRPr="00FC54A4" w14:paraId="70FE428C" w14:textId="77777777" w:rsidTr="00D20E86">
        <w:tc>
          <w:tcPr>
            <w:tcW w:w="771" w:type="dxa"/>
            <w:vAlign w:val="center"/>
          </w:tcPr>
          <w:p w14:paraId="518A8FA9"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3.14</w:t>
            </w:r>
          </w:p>
        </w:tc>
        <w:tc>
          <w:tcPr>
            <w:tcW w:w="4298" w:type="dxa"/>
          </w:tcPr>
          <w:p w14:paraId="4BB63177"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наличие подтвержденных фактов нарушения порядка, установленного законодательством Российской Федерации при размещении заказа, путем проведения торгов в форме конкурса, аукциона, без проведения торгов (запрос котировок, у единственного поставщика (исполнителя, подрядчика), на товарных биржах, для нужд предприятия, а также при заключении договоров (контрактов) на размещение заказов на поставку товаров, выполнение работ, оказание услуг для нужд предприятия</w:t>
            </w:r>
          </w:p>
        </w:tc>
        <w:tc>
          <w:tcPr>
            <w:tcW w:w="1191" w:type="dxa"/>
            <w:vAlign w:val="center"/>
          </w:tcPr>
          <w:p w14:paraId="279491BA" w14:textId="77777777" w:rsidR="005959C5" w:rsidRPr="00FC54A4" w:rsidRDefault="005959C5" w:rsidP="00D20E86">
            <w:pPr>
              <w:pStyle w:val="ConsPlusNormal"/>
              <w:jc w:val="center"/>
              <w:rPr>
                <w:rFonts w:ascii="Times New Roman" w:hAnsi="Times New Roman" w:cs="Times New Roman"/>
                <w:sz w:val="28"/>
                <w:szCs w:val="28"/>
              </w:rPr>
            </w:pPr>
            <w:r w:rsidRPr="00FC54A4">
              <w:rPr>
                <w:rFonts w:ascii="Times New Roman" w:hAnsi="Times New Roman" w:cs="Times New Roman"/>
                <w:sz w:val="28"/>
                <w:szCs w:val="28"/>
              </w:rPr>
              <w:t>20</w:t>
            </w:r>
          </w:p>
        </w:tc>
        <w:tc>
          <w:tcPr>
            <w:tcW w:w="992" w:type="dxa"/>
            <w:vAlign w:val="center"/>
          </w:tcPr>
          <w:p w14:paraId="09A74AD7" w14:textId="77777777" w:rsidR="005959C5" w:rsidRPr="00FC54A4" w:rsidRDefault="005959C5" w:rsidP="00D20E86">
            <w:pPr>
              <w:pStyle w:val="ConsPlusNormal"/>
              <w:rPr>
                <w:rFonts w:ascii="Times New Roman" w:hAnsi="Times New Roman" w:cs="Times New Roman"/>
                <w:sz w:val="28"/>
                <w:szCs w:val="28"/>
              </w:rPr>
            </w:pPr>
          </w:p>
        </w:tc>
        <w:tc>
          <w:tcPr>
            <w:tcW w:w="1962" w:type="dxa"/>
            <w:vAlign w:val="center"/>
          </w:tcPr>
          <w:p w14:paraId="71EECB68" w14:textId="77777777" w:rsidR="005959C5" w:rsidRPr="00FC54A4" w:rsidRDefault="005959C5" w:rsidP="00D20E86">
            <w:pPr>
              <w:pStyle w:val="ConsPlusNormal"/>
              <w:jc w:val="both"/>
              <w:rPr>
                <w:rFonts w:ascii="Times New Roman" w:hAnsi="Times New Roman" w:cs="Times New Roman"/>
                <w:sz w:val="28"/>
                <w:szCs w:val="28"/>
              </w:rPr>
            </w:pPr>
            <w:r w:rsidRPr="00FC54A4">
              <w:rPr>
                <w:rFonts w:ascii="Times New Roman" w:hAnsi="Times New Roman" w:cs="Times New Roman"/>
                <w:sz w:val="28"/>
                <w:szCs w:val="28"/>
              </w:rPr>
              <w:t xml:space="preserve">Копия журнала учета проверок юридического лица за отчетный год, справка ФАС об отсутствии фактов нарушения порядка, установленного законодательством РФ при размещении заказов на поставку товаров, </w:t>
            </w:r>
            <w:r w:rsidRPr="00FC54A4">
              <w:rPr>
                <w:rFonts w:ascii="Times New Roman" w:hAnsi="Times New Roman" w:cs="Times New Roman"/>
                <w:sz w:val="28"/>
                <w:szCs w:val="28"/>
              </w:rPr>
              <w:lastRenderedPageBreak/>
              <w:t>выполнение работ, оказание услуг для нужд предприятия (предоставляется предприятием),</w:t>
            </w:r>
          </w:p>
        </w:tc>
      </w:tr>
    </w:tbl>
    <w:p w14:paraId="654BF91B" w14:textId="77777777" w:rsidR="00CD6A6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lastRenderedPageBreak/>
        <w:t>Справку-расчет составил:</w:t>
      </w:r>
    </w:p>
    <w:p w14:paraId="2EA07194" w14:textId="77777777" w:rsidR="005959C5"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Специалист Отдела органа</w:t>
      </w:r>
    </w:p>
    <w:p w14:paraId="5C31FC67" w14:textId="77777777" w:rsidR="00CD6A65" w:rsidRPr="00CD6A65" w:rsidRDefault="00CD6A65" w:rsidP="00CD6A65">
      <w:pPr>
        <w:pStyle w:val="ConsPlusNonformat"/>
        <w:jc w:val="both"/>
        <w:rPr>
          <w:rFonts w:ascii="Times New Roman" w:hAnsi="Times New Roman" w:cs="Times New Roman"/>
          <w:sz w:val="28"/>
          <w:szCs w:val="28"/>
        </w:rPr>
      </w:pPr>
      <w:r w:rsidRPr="00CD6A65">
        <w:rPr>
          <w:rFonts w:ascii="Times New Roman" w:hAnsi="Times New Roman" w:cs="Times New Roman"/>
          <w:sz w:val="28"/>
          <w:szCs w:val="28"/>
        </w:rPr>
        <w:t>__________ ________________________</w:t>
      </w:r>
    </w:p>
    <w:p w14:paraId="04ACD9C2" w14:textId="77777777" w:rsidR="00CD6A65" w:rsidRDefault="00CD6A65" w:rsidP="00CD6A65">
      <w:pPr>
        <w:pStyle w:val="ConsPlusNonformat"/>
        <w:jc w:val="both"/>
        <w:rPr>
          <w:rFonts w:ascii="Times New Roman" w:hAnsi="Times New Roman" w:cs="Times New Roman"/>
          <w:sz w:val="28"/>
          <w:szCs w:val="28"/>
        </w:rPr>
      </w:pPr>
      <w:r w:rsidRPr="00CD6A65">
        <w:rPr>
          <w:rFonts w:ascii="Times New Roman" w:hAnsi="Times New Roman" w:cs="Times New Roman"/>
          <w:sz w:val="28"/>
          <w:szCs w:val="28"/>
        </w:rPr>
        <w:t xml:space="preserve">   Подпись           ФИО</w:t>
      </w:r>
    </w:p>
    <w:p w14:paraId="762A8EE3" w14:textId="77777777" w:rsidR="00CD6A65" w:rsidRPr="00CD6A65" w:rsidRDefault="00CD6A65" w:rsidP="00CD6A65">
      <w:pPr>
        <w:pStyle w:val="ConsPlusNonformat"/>
        <w:jc w:val="both"/>
        <w:rPr>
          <w:rFonts w:ascii="Times New Roman" w:hAnsi="Times New Roman" w:cs="Times New Roman"/>
          <w:sz w:val="28"/>
          <w:szCs w:val="28"/>
        </w:rPr>
      </w:pPr>
      <w:r w:rsidRPr="00CD6A65">
        <w:rPr>
          <w:rFonts w:ascii="Times New Roman" w:hAnsi="Times New Roman" w:cs="Times New Roman"/>
          <w:sz w:val="28"/>
          <w:szCs w:val="28"/>
        </w:rPr>
        <w:t xml:space="preserve">Справку-расчет </w:t>
      </w:r>
      <w:r>
        <w:rPr>
          <w:rFonts w:ascii="Times New Roman" w:hAnsi="Times New Roman" w:cs="Times New Roman"/>
          <w:sz w:val="28"/>
          <w:szCs w:val="28"/>
        </w:rPr>
        <w:t>проверил</w:t>
      </w:r>
      <w:r w:rsidRPr="00CD6A65">
        <w:rPr>
          <w:rFonts w:ascii="Times New Roman" w:hAnsi="Times New Roman" w:cs="Times New Roman"/>
          <w:sz w:val="28"/>
          <w:szCs w:val="28"/>
        </w:rPr>
        <w:t>:</w:t>
      </w:r>
    </w:p>
    <w:p w14:paraId="59B88922"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__________ ________________________</w:t>
      </w:r>
    </w:p>
    <w:p w14:paraId="1771C222"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 xml:space="preserve">   Подпись           ФИО</w:t>
      </w:r>
    </w:p>
    <w:p w14:paraId="02315198" w14:textId="77777777" w:rsidR="005959C5" w:rsidRPr="00FC54A4" w:rsidRDefault="005959C5" w:rsidP="005959C5">
      <w:pPr>
        <w:pStyle w:val="ConsPlusNonformat"/>
        <w:jc w:val="both"/>
        <w:rPr>
          <w:rFonts w:ascii="Times New Roman" w:hAnsi="Times New Roman" w:cs="Times New Roman"/>
          <w:sz w:val="28"/>
          <w:szCs w:val="28"/>
        </w:rPr>
      </w:pPr>
    </w:p>
    <w:p w14:paraId="3913F362"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Со справкой-расчетом ознакомлен:</w:t>
      </w:r>
    </w:p>
    <w:p w14:paraId="4D6CD52A"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Руководитель муниципального предприятия _____________ _________________</w:t>
      </w:r>
    </w:p>
    <w:p w14:paraId="633A7F94"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 xml:space="preserve">                                       </w:t>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r>
      <w:r w:rsidRPr="00FC54A4">
        <w:rPr>
          <w:rFonts w:ascii="Times New Roman" w:hAnsi="Times New Roman" w:cs="Times New Roman"/>
          <w:sz w:val="28"/>
          <w:szCs w:val="28"/>
        </w:rPr>
        <w:tab/>
        <w:t xml:space="preserve">    Подпись           ФИО</w:t>
      </w:r>
    </w:p>
    <w:p w14:paraId="563D2A01" w14:textId="77777777" w:rsidR="005959C5" w:rsidRPr="00FC54A4" w:rsidRDefault="005959C5" w:rsidP="005959C5">
      <w:pPr>
        <w:pStyle w:val="ConsPlusNonformat"/>
        <w:jc w:val="both"/>
        <w:rPr>
          <w:rFonts w:ascii="Times New Roman" w:hAnsi="Times New Roman" w:cs="Times New Roman"/>
          <w:sz w:val="28"/>
          <w:szCs w:val="28"/>
        </w:rPr>
      </w:pPr>
      <w:r w:rsidRPr="00FC54A4">
        <w:rPr>
          <w:rFonts w:ascii="Times New Roman" w:hAnsi="Times New Roman" w:cs="Times New Roman"/>
          <w:sz w:val="28"/>
          <w:szCs w:val="28"/>
        </w:rPr>
        <w:t>Дата</w:t>
      </w:r>
    </w:p>
    <w:p w14:paraId="03814F05" w14:textId="77777777" w:rsidR="005959C5" w:rsidRPr="00FC54A4" w:rsidRDefault="005959C5" w:rsidP="005959C5">
      <w:pPr>
        <w:pStyle w:val="ConsPlusNormal"/>
        <w:jc w:val="both"/>
        <w:rPr>
          <w:rFonts w:ascii="Times New Roman" w:hAnsi="Times New Roman" w:cs="Times New Roman"/>
          <w:sz w:val="28"/>
          <w:szCs w:val="28"/>
        </w:rPr>
      </w:pPr>
    </w:p>
    <w:p w14:paraId="12C12073" w14:textId="77777777" w:rsidR="005959C5" w:rsidRPr="00FC54A4" w:rsidRDefault="005959C5" w:rsidP="005959C5">
      <w:pPr>
        <w:pStyle w:val="ConsPlusNormal"/>
        <w:jc w:val="both"/>
        <w:rPr>
          <w:rFonts w:ascii="Times New Roman" w:hAnsi="Times New Roman" w:cs="Times New Roman"/>
          <w:sz w:val="28"/>
          <w:szCs w:val="28"/>
        </w:rPr>
      </w:pPr>
    </w:p>
    <w:p w14:paraId="1606A702" w14:textId="77777777" w:rsidR="005959C5" w:rsidRPr="00FC54A4" w:rsidRDefault="005959C5" w:rsidP="005959C5">
      <w:pPr>
        <w:rPr>
          <w:sz w:val="28"/>
          <w:szCs w:val="28"/>
        </w:rPr>
      </w:pPr>
    </w:p>
    <w:p w14:paraId="1841B94B" w14:textId="77777777" w:rsidR="005959C5" w:rsidRPr="00FC54A4" w:rsidRDefault="005959C5" w:rsidP="005959C5">
      <w:pPr>
        <w:rPr>
          <w:sz w:val="28"/>
          <w:szCs w:val="28"/>
        </w:rPr>
      </w:pPr>
    </w:p>
    <w:p w14:paraId="2C6E2340" w14:textId="77777777" w:rsidR="005959C5" w:rsidRPr="00FC54A4" w:rsidRDefault="005959C5" w:rsidP="005959C5">
      <w:pPr>
        <w:rPr>
          <w:sz w:val="28"/>
          <w:szCs w:val="28"/>
        </w:rPr>
      </w:pPr>
    </w:p>
    <w:p w14:paraId="184B2026" w14:textId="77777777" w:rsidR="005959C5" w:rsidRPr="00FC54A4" w:rsidRDefault="005959C5" w:rsidP="005959C5">
      <w:pPr>
        <w:rPr>
          <w:sz w:val="28"/>
          <w:szCs w:val="28"/>
        </w:rPr>
      </w:pPr>
    </w:p>
    <w:p w14:paraId="151D19BD" w14:textId="77777777" w:rsidR="005959C5" w:rsidRPr="00FC54A4" w:rsidRDefault="005959C5" w:rsidP="005959C5">
      <w:pPr>
        <w:rPr>
          <w:sz w:val="28"/>
          <w:szCs w:val="28"/>
        </w:rPr>
      </w:pPr>
    </w:p>
    <w:p w14:paraId="18712986" w14:textId="77777777" w:rsidR="005959C5" w:rsidRPr="00FC54A4" w:rsidRDefault="005959C5" w:rsidP="005959C5">
      <w:pPr>
        <w:rPr>
          <w:sz w:val="28"/>
          <w:szCs w:val="28"/>
        </w:rPr>
      </w:pPr>
    </w:p>
    <w:p w14:paraId="4852C68E" w14:textId="77777777" w:rsidR="005959C5" w:rsidRPr="00FC54A4" w:rsidRDefault="005959C5" w:rsidP="005959C5">
      <w:pPr>
        <w:rPr>
          <w:sz w:val="28"/>
          <w:szCs w:val="28"/>
        </w:rPr>
      </w:pPr>
    </w:p>
    <w:p w14:paraId="2A981D5D" w14:textId="77777777" w:rsidR="005959C5" w:rsidRPr="00FC54A4" w:rsidRDefault="005959C5" w:rsidP="005959C5">
      <w:pPr>
        <w:rPr>
          <w:sz w:val="28"/>
          <w:szCs w:val="28"/>
        </w:rPr>
      </w:pPr>
    </w:p>
    <w:p w14:paraId="28AB4237" w14:textId="77777777" w:rsidR="005959C5" w:rsidRPr="00FC54A4" w:rsidRDefault="005959C5" w:rsidP="005959C5">
      <w:pPr>
        <w:rPr>
          <w:sz w:val="28"/>
          <w:szCs w:val="28"/>
        </w:rPr>
      </w:pPr>
    </w:p>
    <w:p w14:paraId="4D18121E" w14:textId="77777777" w:rsidR="005959C5" w:rsidRPr="00FC54A4" w:rsidRDefault="005959C5" w:rsidP="005959C5">
      <w:pPr>
        <w:rPr>
          <w:sz w:val="28"/>
          <w:szCs w:val="28"/>
        </w:rPr>
      </w:pPr>
    </w:p>
    <w:p w14:paraId="2F7BF672" w14:textId="77777777" w:rsidR="005959C5" w:rsidRPr="00FC54A4" w:rsidRDefault="005959C5" w:rsidP="005959C5">
      <w:pPr>
        <w:rPr>
          <w:sz w:val="28"/>
          <w:szCs w:val="28"/>
        </w:rPr>
      </w:pPr>
    </w:p>
    <w:p w14:paraId="41AA3C52" w14:textId="77777777" w:rsidR="005959C5" w:rsidRPr="00FC54A4" w:rsidRDefault="005959C5" w:rsidP="005959C5">
      <w:pPr>
        <w:rPr>
          <w:sz w:val="28"/>
          <w:szCs w:val="28"/>
        </w:rPr>
      </w:pPr>
    </w:p>
    <w:p w14:paraId="3AD8E583" w14:textId="77777777" w:rsidR="005959C5" w:rsidRPr="00FC54A4" w:rsidRDefault="005959C5" w:rsidP="005959C5">
      <w:pPr>
        <w:rPr>
          <w:sz w:val="28"/>
          <w:szCs w:val="28"/>
        </w:rPr>
      </w:pPr>
    </w:p>
    <w:p w14:paraId="2DE9B69F" w14:textId="77777777" w:rsidR="005959C5" w:rsidRPr="00FC54A4" w:rsidRDefault="005959C5" w:rsidP="005959C5">
      <w:pPr>
        <w:rPr>
          <w:sz w:val="28"/>
          <w:szCs w:val="28"/>
        </w:rPr>
      </w:pPr>
    </w:p>
    <w:p w14:paraId="7A0FB80B" w14:textId="77777777" w:rsidR="005959C5" w:rsidRPr="00FC54A4" w:rsidRDefault="005959C5" w:rsidP="005959C5">
      <w:pPr>
        <w:rPr>
          <w:sz w:val="28"/>
          <w:szCs w:val="28"/>
        </w:rPr>
      </w:pPr>
    </w:p>
    <w:p w14:paraId="4814665F" w14:textId="77777777" w:rsidR="005959C5" w:rsidRPr="00FC54A4" w:rsidRDefault="005959C5" w:rsidP="005959C5">
      <w:pPr>
        <w:rPr>
          <w:sz w:val="28"/>
          <w:szCs w:val="28"/>
        </w:rPr>
      </w:pPr>
    </w:p>
    <w:p w14:paraId="51A82566" w14:textId="77777777" w:rsidR="005959C5" w:rsidRPr="00FC54A4" w:rsidRDefault="005959C5" w:rsidP="005959C5">
      <w:pPr>
        <w:rPr>
          <w:sz w:val="28"/>
          <w:szCs w:val="28"/>
        </w:rPr>
      </w:pPr>
    </w:p>
    <w:p w14:paraId="3AAFA08F" w14:textId="77777777" w:rsidR="005959C5" w:rsidRPr="00FC54A4" w:rsidRDefault="005959C5" w:rsidP="005959C5">
      <w:pPr>
        <w:rPr>
          <w:sz w:val="28"/>
          <w:szCs w:val="28"/>
        </w:rPr>
      </w:pPr>
    </w:p>
    <w:p w14:paraId="7EAF5401" w14:textId="77777777" w:rsidR="005959C5" w:rsidRPr="00FC54A4" w:rsidRDefault="005959C5" w:rsidP="005959C5">
      <w:pPr>
        <w:rPr>
          <w:sz w:val="28"/>
          <w:szCs w:val="28"/>
        </w:rPr>
      </w:pPr>
    </w:p>
    <w:p w14:paraId="75811CC1" w14:textId="5F6AFB42" w:rsidR="0066078E" w:rsidRDefault="0066078E" w:rsidP="00233BBE">
      <w:pPr>
        <w:suppressAutoHyphens w:val="0"/>
        <w:spacing w:line="298" w:lineRule="exact"/>
        <w:ind w:right="120"/>
        <w:jc w:val="both"/>
        <w:rPr>
          <w:sz w:val="28"/>
          <w:szCs w:val="28"/>
        </w:rPr>
      </w:pPr>
    </w:p>
    <w:p w14:paraId="7E68F87B" w14:textId="77777777" w:rsidR="00233BBE" w:rsidRDefault="00233BBE" w:rsidP="00233BBE">
      <w:pPr>
        <w:suppressAutoHyphens w:val="0"/>
        <w:spacing w:line="298" w:lineRule="exact"/>
        <w:ind w:right="120"/>
        <w:jc w:val="both"/>
        <w:rPr>
          <w:sz w:val="28"/>
          <w:szCs w:val="28"/>
        </w:rPr>
      </w:pPr>
    </w:p>
    <w:p w14:paraId="75390B20" w14:textId="77777777" w:rsidR="0066078E" w:rsidRPr="007B1C3B" w:rsidRDefault="00CE5128" w:rsidP="0066078E">
      <w:pPr>
        <w:suppressAutoHyphens w:val="0"/>
        <w:spacing w:line="298" w:lineRule="exact"/>
        <w:ind w:left="3960" w:right="120" w:firstLine="576"/>
        <w:jc w:val="both"/>
        <w:rPr>
          <w:sz w:val="25"/>
          <w:szCs w:val="25"/>
        </w:rPr>
      </w:pPr>
      <w:r>
        <w:rPr>
          <w:sz w:val="25"/>
          <w:szCs w:val="25"/>
        </w:rPr>
        <w:lastRenderedPageBreak/>
        <w:t xml:space="preserve">         </w:t>
      </w:r>
      <w:r w:rsidR="0066078E">
        <w:rPr>
          <w:sz w:val="25"/>
          <w:szCs w:val="25"/>
        </w:rPr>
        <w:t>Приложение 2</w:t>
      </w:r>
      <w:r w:rsidR="0066078E" w:rsidRPr="007B1C3B">
        <w:rPr>
          <w:sz w:val="25"/>
          <w:szCs w:val="25"/>
        </w:rPr>
        <w:t xml:space="preserve"> </w:t>
      </w:r>
    </w:p>
    <w:p w14:paraId="286CC3F0" w14:textId="77777777" w:rsidR="0066078E" w:rsidRDefault="00D42CCA" w:rsidP="0066078E">
      <w:pPr>
        <w:suppressAutoHyphens w:val="0"/>
        <w:spacing w:line="298" w:lineRule="exact"/>
        <w:ind w:left="5103" w:right="120"/>
        <w:jc w:val="both"/>
        <w:rPr>
          <w:sz w:val="25"/>
          <w:szCs w:val="25"/>
        </w:rPr>
      </w:pPr>
      <w:r>
        <w:rPr>
          <w:sz w:val="25"/>
          <w:szCs w:val="25"/>
        </w:rPr>
        <w:t>к Положению</w:t>
      </w:r>
      <w:r w:rsidR="0066078E" w:rsidRPr="007B1C3B">
        <w:rPr>
          <w:sz w:val="25"/>
          <w:szCs w:val="25"/>
        </w:rPr>
        <w:t xml:space="preserve"> </w:t>
      </w:r>
      <w:r w:rsidR="0066078E">
        <w:rPr>
          <w:sz w:val="25"/>
          <w:szCs w:val="25"/>
        </w:rPr>
        <w:t>об</w:t>
      </w:r>
      <w:r w:rsidR="0066078E" w:rsidRPr="007B1C3B">
        <w:rPr>
          <w:sz w:val="25"/>
          <w:szCs w:val="25"/>
        </w:rPr>
        <w:t xml:space="preserve"> оплате труда руководителей их заместителей и главных бухгалтеров муниципальных унитарных предприятий, функции и полномочия учредителя в отношении которых осуществляет Администрация муниципального образования «Ельнинский муниципальный округ» Смоленской области                                                            </w:t>
      </w:r>
    </w:p>
    <w:p w14:paraId="6FA584A8" w14:textId="77777777" w:rsidR="0066078E" w:rsidRPr="007B1C3B" w:rsidRDefault="0066078E" w:rsidP="0066078E">
      <w:pPr>
        <w:suppressAutoHyphens w:val="0"/>
        <w:spacing w:line="298" w:lineRule="exact"/>
        <w:ind w:left="5103" w:right="120"/>
        <w:jc w:val="both"/>
        <w:rPr>
          <w:sz w:val="25"/>
          <w:szCs w:val="25"/>
        </w:rPr>
      </w:pPr>
      <w:r w:rsidRPr="007B1C3B">
        <w:rPr>
          <w:sz w:val="25"/>
          <w:szCs w:val="25"/>
        </w:rPr>
        <w:t xml:space="preserve">  от ________2025 № ___</w:t>
      </w:r>
    </w:p>
    <w:p w14:paraId="3BDF2342" w14:textId="77777777" w:rsidR="005959C5" w:rsidRDefault="005959C5" w:rsidP="0066078E">
      <w:pPr>
        <w:tabs>
          <w:tab w:val="left" w:pos="6690"/>
        </w:tabs>
        <w:rPr>
          <w:sz w:val="28"/>
          <w:szCs w:val="28"/>
        </w:rPr>
      </w:pPr>
    </w:p>
    <w:p w14:paraId="7A586920" w14:textId="77777777" w:rsidR="003951C7" w:rsidRDefault="003951C7" w:rsidP="0066078E">
      <w:pPr>
        <w:tabs>
          <w:tab w:val="left" w:pos="6690"/>
        </w:tabs>
        <w:rPr>
          <w:sz w:val="28"/>
          <w:szCs w:val="28"/>
        </w:rPr>
      </w:pPr>
    </w:p>
    <w:p w14:paraId="2CC5DBC6" w14:textId="77777777" w:rsidR="003951C7" w:rsidRDefault="003951C7" w:rsidP="0066078E">
      <w:pPr>
        <w:tabs>
          <w:tab w:val="left" w:pos="6690"/>
        </w:tabs>
        <w:rPr>
          <w:sz w:val="28"/>
          <w:szCs w:val="28"/>
        </w:rPr>
      </w:pPr>
    </w:p>
    <w:tbl>
      <w:tblPr>
        <w:tblStyle w:val="aff"/>
        <w:tblW w:w="0" w:type="auto"/>
        <w:tblLook w:val="04A0" w:firstRow="1" w:lastRow="0" w:firstColumn="1" w:lastColumn="0" w:noHBand="0" w:noVBand="1"/>
      </w:tblPr>
      <w:tblGrid>
        <w:gridCol w:w="2830"/>
        <w:gridCol w:w="7081"/>
      </w:tblGrid>
      <w:tr w:rsidR="003951C7" w14:paraId="06B55A8C" w14:textId="77777777" w:rsidTr="003951C7">
        <w:tc>
          <w:tcPr>
            <w:tcW w:w="2830" w:type="dxa"/>
          </w:tcPr>
          <w:p w14:paraId="3D8D0B2E" w14:textId="77777777" w:rsidR="003951C7" w:rsidRDefault="003951C7" w:rsidP="0066078E">
            <w:pPr>
              <w:tabs>
                <w:tab w:val="left" w:pos="6690"/>
              </w:tabs>
              <w:rPr>
                <w:sz w:val="28"/>
                <w:szCs w:val="28"/>
              </w:rPr>
            </w:pPr>
            <w:r>
              <w:rPr>
                <w:sz w:val="28"/>
                <w:szCs w:val="28"/>
              </w:rPr>
              <w:t>Группа предприятий</w:t>
            </w:r>
          </w:p>
        </w:tc>
        <w:tc>
          <w:tcPr>
            <w:tcW w:w="7081" w:type="dxa"/>
          </w:tcPr>
          <w:p w14:paraId="66F2ABCA" w14:textId="77777777" w:rsidR="003951C7" w:rsidRDefault="003951C7" w:rsidP="0066078E">
            <w:pPr>
              <w:tabs>
                <w:tab w:val="left" w:pos="6690"/>
              </w:tabs>
              <w:rPr>
                <w:sz w:val="28"/>
                <w:szCs w:val="28"/>
              </w:rPr>
            </w:pPr>
            <w:r>
              <w:rPr>
                <w:sz w:val="28"/>
                <w:szCs w:val="28"/>
              </w:rPr>
              <w:t>Объем выручки, полученной от продажи товаров, работ и услуг (без НДС) в млн. руб.</w:t>
            </w:r>
          </w:p>
        </w:tc>
      </w:tr>
      <w:tr w:rsidR="003951C7" w14:paraId="63FD676F" w14:textId="77777777" w:rsidTr="003951C7">
        <w:tc>
          <w:tcPr>
            <w:tcW w:w="2830" w:type="dxa"/>
          </w:tcPr>
          <w:p w14:paraId="765F717E" w14:textId="77777777" w:rsidR="003951C7" w:rsidRDefault="003951C7" w:rsidP="0066078E">
            <w:pPr>
              <w:tabs>
                <w:tab w:val="left" w:pos="6690"/>
              </w:tabs>
              <w:rPr>
                <w:sz w:val="28"/>
                <w:szCs w:val="28"/>
              </w:rPr>
            </w:pPr>
            <w:r>
              <w:rPr>
                <w:sz w:val="28"/>
                <w:szCs w:val="28"/>
              </w:rPr>
              <w:t>1</w:t>
            </w:r>
          </w:p>
        </w:tc>
        <w:tc>
          <w:tcPr>
            <w:tcW w:w="7081" w:type="dxa"/>
          </w:tcPr>
          <w:p w14:paraId="4691D74C" w14:textId="77777777" w:rsidR="003951C7" w:rsidRDefault="003951C7" w:rsidP="0066078E">
            <w:pPr>
              <w:tabs>
                <w:tab w:val="left" w:pos="6690"/>
              </w:tabs>
              <w:rPr>
                <w:sz w:val="28"/>
                <w:szCs w:val="28"/>
              </w:rPr>
            </w:pPr>
            <w:r>
              <w:rPr>
                <w:sz w:val="28"/>
                <w:szCs w:val="28"/>
              </w:rPr>
              <w:t>от 150 до 199</w:t>
            </w:r>
          </w:p>
        </w:tc>
      </w:tr>
      <w:tr w:rsidR="003951C7" w14:paraId="15A17667" w14:textId="77777777" w:rsidTr="003951C7">
        <w:tc>
          <w:tcPr>
            <w:tcW w:w="2830" w:type="dxa"/>
          </w:tcPr>
          <w:p w14:paraId="0B75EB96" w14:textId="77777777" w:rsidR="003951C7" w:rsidRDefault="003951C7" w:rsidP="0066078E">
            <w:pPr>
              <w:tabs>
                <w:tab w:val="left" w:pos="6690"/>
              </w:tabs>
              <w:rPr>
                <w:sz w:val="28"/>
                <w:szCs w:val="28"/>
              </w:rPr>
            </w:pPr>
            <w:r>
              <w:rPr>
                <w:sz w:val="28"/>
                <w:szCs w:val="28"/>
              </w:rPr>
              <w:t>2</w:t>
            </w:r>
          </w:p>
        </w:tc>
        <w:tc>
          <w:tcPr>
            <w:tcW w:w="7081" w:type="dxa"/>
          </w:tcPr>
          <w:p w14:paraId="45DBA04D" w14:textId="77777777" w:rsidR="003951C7" w:rsidRDefault="003951C7" w:rsidP="0066078E">
            <w:pPr>
              <w:tabs>
                <w:tab w:val="left" w:pos="6690"/>
              </w:tabs>
              <w:rPr>
                <w:sz w:val="28"/>
                <w:szCs w:val="28"/>
              </w:rPr>
            </w:pPr>
            <w:r>
              <w:rPr>
                <w:sz w:val="28"/>
                <w:szCs w:val="28"/>
              </w:rPr>
              <w:t>от 100 до 149</w:t>
            </w:r>
          </w:p>
        </w:tc>
      </w:tr>
      <w:tr w:rsidR="003951C7" w14:paraId="07633A85" w14:textId="77777777" w:rsidTr="003951C7">
        <w:tc>
          <w:tcPr>
            <w:tcW w:w="2830" w:type="dxa"/>
          </w:tcPr>
          <w:p w14:paraId="6E480B62" w14:textId="77777777" w:rsidR="003951C7" w:rsidRDefault="003951C7" w:rsidP="0066078E">
            <w:pPr>
              <w:tabs>
                <w:tab w:val="left" w:pos="6690"/>
              </w:tabs>
              <w:rPr>
                <w:sz w:val="28"/>
                <w:szCs w:val="28"/>
              </w:rPr>
            </w:pPr>
            <w:r>
              <w:rPr>
                <w:sz w:val="28"/>
                <w:szCs w:val="28"/>
              </w:rPr>
              <w:t>3</w:t>
            </w:r>
          </w:p>
        </w:tc>
        <w:tc>
          <w:tcPr>
            <w:tcW w:w="7081" w:type="dxa"/>
          </w:tcPr>
          <w:p w14:paraId="5CE990C2" w14:textId="77777777" w:rsidR="003951C7" w:rsidRDefault="003951C7" w:rsidP="0066078E">
            <w:pPr>
              <w:tabs>
                <w:tab w:val="left" w:pos="6690"/>
              </w:tabs>
              <w:rPr>
                <w:sz w:val="28"/>
                <w:szCs w:val="28"/>
              </w:rPr>
            </w:pPr>
            <w:r>
              <w:rPr>
                <w:sz w:val="28"/>
                <w:szCs w:val="28"/>
              </w:rPr>
              <w:t>от 50 до 99</w:t>
            </w:r>
          </w:p>
        </w:tc>
      </w:tr>
      <w:tr w:rsidR="003951C7" w14:paraId="35D82C51" w14:textId="77777777" w:rsidTr="003951C7">
        <w:tc>
          <w:tcPr>
            <w:tcW w:w="2830" w:type="dxa"/>
          </w:tcPr>
          <w:p w14:paraId="04C8C435" w14:textId="77777777" w:rsidR="003951C7" w:rsidRDefault="003951C7" w:rsidP="0066078E">
            <w:pPr>
              <w:tabs>
                <w:tab w:val="left" w:pos="6690"/>
              </w:tabs>
              <w:rPr>
                <w:sz w:val="28"/>
                <w:szCs w:val="28"/>
              </w:rPr>
            </w:pPr>
            <w:r>
              <w:rPr>
                <w:sz w:val="28"/>
                <w:szCs w:val="28"/>
              </w:rPr>
              <w:t>4</w:t>
            </w:r>
          </w:p>
        </w:tc>
        <w:tc>
          <w:tcPr>
            <w:tcW w:w="7081" w:type="dxa"/>
          </w:tcPr>
          <w:p w14:paraId="251BC819" w14:textId="77777777" w:rsidR="003951C7" w:rsidRDefault="003951C7" w:rsidP="0066078E">
            <w:pPr>
              <w:tabs>
                <w:tab w:val="left" w:pos="6690"/>
              </w:tabs>
              <w:rPr>
                <w:sz w:val="28"/>
                <w:szCs w:val="28"/>
              </w:rPr>
            </w:pPr>
            <w:r>
              <w:rPr>
                <w:sz w:val="28"/>
                <w:szCs w:val="28"/>
              </w:rPr>
              <w:t>от 0 до 49</w:t>
            </w:r>
          </w:p>
        </w:tc>
      </w:tr>
    </w:tbl>
    <w:p w14:paraId="4128F2F9" w14:textId="77777777" w:rsidR="003951C7" w:rsidRPr="00FC54A4" w:rsidRDefault="003951C7" w:rsidP="0066078E">
      <w:pPr>
        <w:tabs>
          <w:tab w:val="left" w:pos="6690"/>
        </w:tabs>
        <w:rPr>
          <w:sz w:val="28"/>
          <w:szCs w:val="28"/>
        </w:rPr>
      </w:pPr>
    </w:p>
    <w:sectPr w:rsidR="003951C7" w:rsidRPr="00FC54A4" w:rsidSect="00A04EB7">
      <w:headerReference w:type="default" r:id="rId11"/>
      <w:headerReference w:type="first" r:id="rId12"/>
      <w:pgSz w:w="11906" w:h="16838"/>
      <w:pgMar w:top="1134" w:right="567" w:bottom="1134" w:left="1418"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1B2D1" w14:textId="77777777" w:rsidR="0044574E" w:rsidRDefault="0044574E">
      <w:r>
        <w:separator/>
      </w:r>
    </w:p>
  </w:endnote>
  <w:endnote w:type="continuationSeparator" w:id="0">
    <w:p w14:paraId="746303F6" w14:textId="77777777" w:rsidR="0044574E" w:rsidRDefault="0044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DAA31" w14:textId="77777777" w:rsidR="0044574E" w:rsidRDefault="0044574E">
      <w:r>
        <w:separator/>
      </w:r>
    </w:p>
  </w:footnote>
  <w:footnote w:type="continuationSeparator" w:id="0">
    <w:p w14:paraId="01CC47AC" w14:textId="77777777" w:rsidR="0044574E" w:rsidRDefault="00445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D8E0" w14:textId="77777777" w:rsidR="00D20E86" w:rsidRDefault="00D20E86">
    <w:pPr>
      <w:pStyle w:val="af0"/>
      <w:jc w:val="center"/>
    </w:pPr>
  </w:p>
  <w:p w14:paraId="2036D342" w14:textId="77777777" w:rsidR="00D20E86" w:rsidRDefault="00D20E8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265311"/>
      <w:docPartObj>
        <w:docPartGallery w:val="Page Numbers (Top of Page)"/>
        <w:docPartUnique/>
      </w:docPartObj>
    </w:sdtPr>
    <w:sdtContent>
      <w:p w14:paraId="7F1F7358" w14:textId="77777777" w:rsidR="00D20E86" w:rsidRDefault="00D20E86">
        <w:pPr>
          <w:pStyle w:val="af0"/>
          <w:jc w:val="center"/>
        </w:pPr>
        <w:r>
          <w:fldChar w:fldCharType="begin"/>
        </w:r>
        <w:r>
          <w:instrText>PAGE   \* MERGEFORMAT</w:instrText>
        </w:r>
        <w:r>
          <w:fldChar w:fldCharType="separate"/>
        </w:r>
        <w:r>
          <w:rPr>
            <w:noProof/>
          </w:rPr>
          <w:t>12</w:t>
        </w:r>
        <w:r>
          <w:fldChar w:fldCharType="end"/>
        </w:r>
      </w:p>
    </w:sdtContent>
  </w:sdt>
  <w:p w14:paraId="7498E87B" w14:textId="77777777" w:rsidR="00D20E86" w:rsidRDefault="00D20E8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1689"/>
      <w:numFmt w:val="decimal"/>
      <w:suff w:val="nothing"/>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AF62516"/>
    <w:multiLevelType w:val="multilevel"/>
    <w:tmpl w:val="8E7A58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2A04577"/>
    <w:multiLevelType w:val="multilevel"/>
    <w:tmpl w:val="33BE4932"/>
    <w:styleLink w:val="WW8Num24"/>
    <w:lvl w:ilvl="0">
      <w:start w:val="1"/>
      <w:numFmt w:val="decimal"/>
      <w:lvlText w:val="%1."/>
      <w:lvlJc w:val="left"/>
      <w:rPr>
        <w:rFonts w:ascii="Times New Roman" w:hAnsi="Times New Roman" w:cs="Times New Roman"/>
        <w:b/>
        <w:bCs/>
        <w:i w:val="0"/>
        <w:iCs w:val="0"/>
        <w:w w:val="100"/>
        <w:sz w:val="22"/>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8B313D5"/>
    <w:multiLevelType w:val="hybridMultilevel"/>
    <w:tmpl w:val="1BC0002A"/>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4" w15:restartNumberingAfterBreak="0">
    <w:nsid w:val="5B2847E8"/>
    <w:multiLevelType w:val="hybridMultilevel"/>
    <w:tmpl w:val="3E746B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3140D6"/>
    <w:multiLevelType w:val="multilevel"/>
    <w:tmpl w:val="5B006312"/>
    <w:styleLink w:val="10"/>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19042855">
    <w:abstractNumId w:val="17"/>
  </w:num>
  <w:num w:numId="2" w16cid:durableId="261230766">
    <w:abstractNumId w:val="8"/>
  </w:num>
  <w:num w:numId="3" w16cid:durableId="1292591612">
    <w:abstractNumId w:val="29"/>
  </w:num>
  <w:num w:numId="4" w16cid:durableId="574051176">
    <w:abstractNumId w:val="21"/>
  </w:num>
  <w:num w:numId="5" w16cid:durableId="138689348">
    <w:abstractNumId w:val="27"/>
  </w:num>
  <w:num w:numId="6" w16cid:durableId="1943143185">
    <w:abstractNumId w:val="22"/>
  </w:num>
  <w:num w:numId="7" w16cid:durableId="1191576128">
    <w:abstractNumId w:val="26"/>
  </w:num>
  <w:num w:numId="8" w16cid:durableId="1157379086">
    <w:abstractNumId w:val="10"/>
  </w:num>
  <w:num w:numId="9" w16cid:durableId="2117015277">
    <w:abstractNumId w:val="13"/>
  </w:num>
  <w:num w:numId="10" w16cid:durableId="1808358951">
    <w:abstractNumId w:val="11"/>
  </w:num>
  <w:num w:numId="11" w16cid:durableId="698820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4112630">
    <w:abstractNumId w:val="1"/>
  </w:num>
  <w:num w:numId="13" w16cid:durableId="1257400227">
    <w:abstractNumId w:val="2"/>
  </w:num>
  <w:num w:numId="14" w16cid:durableId="1465002978">
    <w:abstractNumId w:val="18"/>
  </w:num>
  <w:num w:numId="15" w16cid:durableId="1443570033">
    <w:abstractNumId w:val="14"/>
  </w:num>
  <w:num w:numId="16" w16cid:durableId="677273167">
    <w:abstractNumId w:val="19"/>
  </w:num>
  <w:num w:numId="17" w16cid:durableId="1236671217">
    <w:abstractNumId w:val="20"/>
  </w:num>
  <w:num w:numId="18" w16cid:durableId="1720397577">
    <w:abstractNumId w:val="12"/>
  </w:num>
  <w:num w:numId="19" w16cid:durableId="1717503097">
    <w:abstractNumId w:val="25"/>
  </w:num>
  <w:num w:numId="20" w16cid:durableId="1224633743">
    <w:abstractNumId w:val="9"/>
  </w:num>
  <w:num w:numId="21" w16cid:durableId="728305388">
    <w:abstractNumId w:val="3"/>
  </w:num>
  <w:num w:numId="22" w16cid:durableId="845174623">
    <w:abstractNumId w:val="4"/>
  </w:num>
  <w:num w:numId="23" w16cid:durableId="1375350069">
    <w:abstractNumId w:val="28"/>
  </w:num>
  <w:num w:numId="24" w16cid:durableId="248462735">
    <w:abstractNumId w:val="5"/>
  </w:num>
  <w:num w:numId="25" w16cid:durableId="471286565">
    <w:abstractNumId w:val="6"/>
  </w:num>
  <w:num w:numId="26" w16cid:durableId="1586720198">
    <w:abstractNumId w:val="7"/>
  </w:num>
  <w:num w:numId="27" w16cid:durableId="1385837196">
    <w:abstractNumId w:val="16"/>
  </w:num>
  <w:num w:numId="28" w16cid:durableId="344751033">
    <w:abstractNumId w:val="23"/>
  </w:num>
  <w:num w:numId="29" w16cid:durableId="1608925344">
    <w:abstractNumId w:val="15"/>
  </w:num>
  <w:num w:numId="30" w16cid:durableId="19616498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60"/>
    <w:rsid w:val="000006B9"/>
    <w:rsid w:val="000009CB"/>
    <w:rsid w:val="00004827"/>
    <w:rsid w:val="00006190"/>
    <w:rsid w:val="00017796"/>
    <w:rsid w:val="00021876"/>
    <w:rsid w:val="0002441B"/>
    <w:rsid w:val="00027106"/>
    <w:rsid w:val="00061E3A"/>
    <w:rsid w:val="00067DB3"/>
    <w:rsid w:val="000724F6"/>
    <w:rsid w:val="00072FAB"/>
    <w:rsid w:val="000732B7"/>
    <w:rsid w:val="000A087B"/>
    <w:rsid w:val="000B3013"/>
    <w:rsid w:val="000C1C8E"/>
    <w:rsid w:val="000C584C"/>
    <w:rsid w:val="000D28F6"/>
    <w:rsid w:val="000E0993"/>
    <w:rsid w:val="000E4F3C"/>
    <w:rsid w:val="000F04FA"/>
    <w:rsid w:val="000F6C33"/>
    <w:rsid w:val="000F70E7"/>
    <w:rsid w:val="0011099F"/>
    <w:rsid w:val="0011351C"/>
    <w:rsid w:val="00127F28"/>
    <w:rsid w:val="001378C0"/>
    <w:rsid w:val="0014703C"/>
    <w:rsid w:val="00165822"/>
    <w:rsid w:val="00165DEE"/>
    <w:rsid w:val="001809D8"/>
    <w:rsid w:val="00183B87"/>
    <w:rsid w:val="00195B4D"/>
    <w:rsid w:val="001C23CD"/>
    <w:rsid w:val="001C5D37"/>
    <w:rsid w:val="001C5DF7"/>
    <w:rsid w:val="001D583F"/>
    <w:rsid w:val="001E4E16"/>
    <w:rsid w:val="001F17DB"/>
    <w:rsid w:val="001F1E55"/>
    <w:rsid w:val="002025BE"/>
    <w:rsid w:val="0020472B"/>
    <w:rsid w:val="002068E5"/>
    <w:rsid w:val="00206E66"/>
    <w:rsid w:val="002263F7"/>
    <w:rsid w:val="00227E50"/>
    <w:rsid w:val="00233BBE"/>
    <w:rsid w:val="0023797F"/>
    <w:rsid w:val="00243416"/>
    <w:rsid w:val="002471F2"/>
    <w:rsid w:val="00251ECE"/>
    <w:rsid w:val="002559C4"/>
    <w:rsid w:val="00282097"/>
    <w:rsid w:val="00290918"/>
    <w:rsid w:val="002956DA"/>
    <w:rsid w:val="00295FB0"/>
    <w:rsid w:val="002A49ED"/>
    <w:rsid w:val="002C0342"/>
    <w:rsid w:val="002C1801"/>
    <w:rsid w:val="002C7D87"/>
    <w:rsid w:val="002E3727"/>
    <w:rsid w:val="002F5054"/>
    <w:rsid w:val="002F69CA"/>
    <w:rsid w:val="00305976"/>
    <w:rsid w:val="00310438"/>
    <w:rsid w:val="003224AE"/>
    <w:rsid w:val="003477F2"/>
    <w:rsid w:val="00354541"/>
    <w:rsid w:val="003621D0"/>
    <w:rsid w:val="0036221E"/>
    <w:rsid w:val="00367E44"/>
    <w:rsid w:val="003700D2"/>
    <w:rsid w:val="00371FCC"/>
    <w:rsid w:val="00372AC8"/>
    <w:rsid w:val="003951C7"/>
    <w:rsid w:val="003959B5"/>
    <w:rsid w:val="003A74B0"/>
    <w:rsid w:val="003B1B20"/>
    <w:rsid w:val="003B21D9"/>
    <w:rsid w:val="003B531F"/>
    <w:rsid w:val="003C15AC"/>
    <w:rsid w:val="003D028D"/>
    <w:rsid w:val="003D0AA7"/>
    <w:rsid w:val="003D7447"/>
    <w:rsid w:val="003E5D35"/>
    <w:rsid w:val="003F09F3"/>
    <w:rsid w:val="003F2014"/>
    <w:rsid w:val="0041020A"/>
    <w:rsid w:val="00420A8E"/>
    <w:rsid w:val="00420C3B"/>
    <w:rsid w:val="00420D1C"/>
    <w:rsid w:val="00422753"/>
    <w:rsid w:val="004264FF"/>
    <w:rsid w:val="00432DD1"/>
    <w:rsid w:val="0043551B"/>
    <w:rsid w:val="00436690"/>
    <w:rsid w:val="00443848"/>
    <w:rsid w:val="0044574E"/>
    <w:rsid w:val="004501FE"/>
    <w:rsid w:val="00452190"/>
    <w:rsid w:val="00462DC4"/>
    <w:rsid w:val="00463010"/>
    <w:rsid w:val="00463D44"/>
    <w:rsid w:val="00472DDD"/>
    <w:rsid w:val="004745FA"/>
    <w:rsid w:val="004761CB"/>
    <w:rsid w:val="00492DDC"/>
    <w:rsid w:val="00495233"/>
    <w:rsid w:val="0049552B"/>
    <w:rsid w:val="004B2893"/>
    <w:rsid w:val="004C6A4B"/>
    <w:rsid w:val="004D2B01"/>
    <w:rsid w:val="004D6167"/>
    <w:rsid w:val="004D67A9"/>
    <w:rsid w:val="004E1614"/>
    <w:rsid w:val="004E2EFA"/>
    <w:rsid w:val="00516AD9"/>
    <w:rsid w:val="00533EF4"/>
    <w:rsid w:val="00543A89"/>
    <w:rsid w:val="00551AE9"/>
    <w:rsid w:val="005632DA"/>
    <w:rsid w:val="00566596"/>
    <w:rsid w:val="00567D69"/>
    <w:rsid w:val="005760CE"/>
    <w:rsid w:val="005946A8"/>
    <w:rsid w:val="005959C5"/>
    <w:rsid w:val="005A22ED"/>
    <w:rsid w:val="005B0F06"/>
    <w:rsid w:val="005B6C08"/>
    <w:rsid w:val="005C3F80"/>
    <w:rsid w:val="005C4FB7"/>
    <w:rsid w:val="005D1182"/>
    <w:rsid w:val="005D1A79"/>
    <w:rsid w:val="005D400A"/>
    <w:rsid w:val="005D70B0"/>
    <w:rsid w:val="005F10E4"/>
    <w:rsid w:val="005F36B6"/>
    <w:rsid w:val="00602E3E"/>
    <w:rsid w:val="00611F5D"/>
    <w:rsid w:val="00613B66"/>
    <w:rsid w:val="00616E84"/>
    <w:rsid w:val="006178C5"/>
    <w:rsid w:val="0062153A"/>
    <w:rsid w:val="0062431E"/>
    <w:rsid w:val="00646F04"/>
    <w:rsid w:val="0065419A"/>
    <w:rsid w:val="0065479B"/>
    <w:rsid w:val="00655A96"/>
    <w:rsid w:val="0066078E"/>
    <w:rsid w:val="00666720"/>
    <w:rsid w:val="00675BA6"/>
    <w:rsid w:val="00677793"/>
    <w:rsid w:val="00687209"/>
    <w:rsid w:val="006873AD"/>
    <w:rsid w:val="006A3B5A"/>
    <w:rsid w:val="006B65BA"/>
    <w:rsid w:val="006C3761"/>
    <w:rsid w:val="006C6FA1"/>
    <w:rsid w:val="006C7698"/>
    <w:rsid w:val="006D5E47"/>
    <w:rsid w:val="006D6880"/>
    <w:rsid w:val="006D7963"/>
    <w:rsid w:val="006D7BCB"/>
    <w:rsid w:val="006E129D"/>
    <w:rsid w:val="00721A5D"/>
    <w:rsid w:val="00721D8B"/>
    <w:rsid w:val="007225C0"/>
    <w:rsid w:val="007270F9"/>
    <w:rsid w:val="0075305F"/>
    <w:rsid w:val="007543DC"/>
    <w:rsid w:val="00756301"/>
    <w:rsid w:val="00762BFF"/>
    <w:rsid w:val="007701A5"/>
    <w:rsid w:val="007829C1"/>
    <w:rsid w:val="00782B0E"/>
    <w:rsid w:val="00787BFB"/>
    <w:rsid w:val="00790107"/>
    <w:rsid w:val="00791430"/>
    <w:rsid w:val="00793240"/>
    <w:rsid w:val="007A1851"/>
    <w:rsid w:val="007A4E8F"/>
    <w:rsid w:val="007B1C3B"/>
    <w:rsid w:val="007C2684"/>
    <w:rsid w:val="007D0A0B"/>
    <w:rsid w:val="007D1907"/>
    <w:rsid w:val="007E46D6"/>
    <w:rsid w:val="007F3542"/>
    <w:rsid w:val="007F5A54"/>
    <w:rsid w:val="00801877"/>
    <w:rsid w:val="0080794E"/>
    <w:rsid w:val="00812B05"/>
    <w:rsid w:val="008223EA"/>
    <w:rsid w:val="00836981"/>
    <w:rsid w:val="00840D41"/>
    <w:rsid w:val="0085393D"/>
    <w:rsid w:val="00864809"/>
    <w:rsid w:val="00865145"/>
    <w:rsid w:val="008734FA"/>
    <w:rsid w:val="008744C8"/>
    <w:rsid w:val="00885D63"/>
    <w:rsid w:val="00886032"/>
    <w:rsid w:val="008878C4"/>
    <w:rsid w:val="0088792C"/>
    <w:rsid w:val="00897A0A"/>
    <w:rsid w:val="008A01B5"/>
    <w:rsid w:val="008A32EC"/>
    <w:rsid w:val="008A3306"/>
    <w:rsid w:val="008A7D96"/>
    <w:rsid w:val="008D18DD"/>
    <w:rsid w:val="008D2F30"/>
    <w:rsid w:val="008D4FE7"/>
    <w:rsid w:val="008D74B2"/>
    <w:rsid w:val="008E104D"/>
    <w:rsid w:val="008E23BC"/>
    <w:rsid w:val="008F22D8"/>
    <w:rsid w:val="008F53D2"/>
    <w:rsid w:val="00917460"/>
    <w:rsid w:val="00923ECB"/>
    <w:rsid w:val="00927E1B"/>
    <w:rsid w:val="00947DE5"/>
    <w:rsid w:val="00955266"/>
    <w:rsid w:val="00961626"/>
    <w:rsid w:val="00961EE1"/>
    <w:rsid w:val="009629AB"/>
    <w:rsid w:val="009660A9"/>
    <w:rsid w:val="00982997"/>
    <w:rsid w:val="00986555"/>
    <w:rsid w:val="00986C4A"/>
    <w:rsid w:val="00993558"/>
    <w:rsid w:val="0099637B"/>
    <w:rsid w:val="009A1C0C"/>
    <w:rsid w:val="009B7682"/>
    <w:rsid w:val="009C19FE"/>
    <w:rsid w:val="009C72C0"/>
    <w:rsid w:val="009E54ED"/>
    <w:rsid w:val="009F06C9"/>
    <w:rsid w:val="00A035F9"/>
    <w:rsid w:val="00A041AD"/>
    <w:rsid w:val="00A04EB7"/>
    <w:rsid w:val="00A06728"/>
    <w:rsid w:val="00A07F57"/>
    <w:rsid w:val="00A12D22"/>
    <w:rsid w:val="00A1451A"/>
    <w:rsid w:val="00A20AB6"/>
    <w:rsid w:val="00A278F2"/>
    <w:rsid w:val="00A314E9"/>
    <w:rsid w:val="00A3353B"/>
    <w:rsid w:val="00A339FD"/>
    <w:rsid w:val="00A56CB2"/>
    <w:rsid w:val="00A61873"/>
    <w:rsid w:val="00A630E2"/>
    <w:rsid w:val="00A70DB3"/>
    <w:rsid w:val="00A74026"/>
    <w:rsid w:val="00A91EFE"/>
    <w:rsid w:val="00A92570"/>
    <w:rsid w:val="00A937CE"/>
    <w:rsid w:val="00A950BE"/>
    <w:rsid w:val="00AB460B"/>
    <w:rsid w:val="00AB79A3"/>
    <w:rsid w:val="00AC5F73"/>
    <w:rsid w:val="00AC7388"/>
    <w:rsid w:val="00AC78C7"/>
    <w:rsid w:val="00AC7AD5"/>
    <w:rsid w:val="00AD0B52"/>
    <w:rsid w:val="00AD68EB"/>
    <w:rsid w:val="00AE2C24"/>
    <w:rsid w:val="00AF5A80"/>
    <w:rsid w:val="00B0535F"/>
    <w:rsid w:val="00B15FF3"/>
    <w:rsid w:val="00B17099"/>
    <w:rsid w:val="00B24473"/>
    <w:rsid w:val="00B331E7"/>
    <w:rsid w:val="00B448B3"/>
    <w:rsid w:val="00B50B44"/>
    <w:rsid w:val="00B50D60"/>
    <w:rsid w:val="00B529A0"/>
    <w:rsid w:val="00B536A9"/>
    <w:rsid w:val="00B7219D"/>
    <w:rsid w:val="00B73FB8"/>
    <w:rsid w:val="00B80E81"/>
    <w:rsid w:val="00B872C1"/>
    <w:rsid w:val="00B93FD8"/>
    <w:rsid w:val="00B97AA1"/>
    <w:rsid w:val="00BA7E12"/>
    <w:rsid w:val="00BB06F8"/>
    <w:rsid w:val="00BB55A6"/>
    <w:rsid w:val="00BC1246"/>
    <w:rsid w:val="00BE257D"/>
    <w:rsid w:val="00BF4206"/>
    <w:rsid w:val="00C066CB"/>
    <w:rsid w:val="00C067A1"/>
    <w:rsid w:val="00C31D76"/>
    <w:rsid w:val="00C42D8F"/>
    <w:rsid w:val="00C47457"/>
    <w:rsid w:val="00C512E9"/>
    <w:rsid w:val="00C5186D"/>
    <w:rsid w:val="00C52CE8"/>
    <w:rsid w:val="00C61D8D"/>
    <w:rsid w:val="00C85458"/>
    <w:rsid w:val="00C93040"/>
    <w:rsid w:val="00C97129"/>
    <w:rsid w:val="00CA31F5"/>
    <w:rsid w:val="00CA3D87"/>
    <w:rsid w:val="00CA48D3"/>
    <w:rsid w:val="00CA584E"/>
    <w:rsid w:val="00CC36ED"/>
    <w:rsid w:val="00CC43C6"/>
    <w:rsid w:val="00CD2742"/>
    <w:rsid w:val="00CD6A65"/>
    <w:rsid w:val="00CE2C55"/>
    <w:rsid w:val="00CE3804"/>
    <w:rsid w:val="00CE5128"/>
    <w:rsid w:val="00CE514E"/>
    <w:rsid w:val="00CE5B19"/>
    <w:rsid w:val="00D03550"/>
    <w:rsid w:val="00D0424D"/>
    <w:rsid w:val="00D07E72"/>
    <w:rsid w:val="00D17AFA"/>
    <w:rsid w:val="00D20E86"/>
    <w:rsid w:val="00D37999"/>
    <w:rsid w:val="00D42CCA"/>
    <w:rsid w:val="00D43479"/>
    <w:rsid w:val="00D449FA"/>
    <w:rsid w:val="00D4550D"/>
    <w:rsid w:val="00D45E5D"/>
    <w:rsid w:val="00D70476"/>
    <w:rsid w:val="00D72682"/>
    <w:rsid w:val="00D73192"/>
    <w:rsid w:val="00D859D0"/>
    <w:rsid w:val="00D86375"/>
    <w:rsid w:val="00D94D2D"/>
    <w:rsid w:val="00D95218"/>
    <w:rsid w:val="00DA220A"/>
    <w:rsid w:val="00DA637E"/>
    <w:rsid w:val="00DA6F43"/>
    <w:rsid w:val="00DA75A7"/>
    <w:rsid w:val="00DC4F72"/>
    <w:rsid w:val="00DC5181"/>
    <w:rsid w:val="00DD0B80"/>
    <w:rsid w:val="00DD2DE0"/>
    <w:rsid w:val="00DD4568"/>
    <w:rsid w:val="00DD4696"/>
    <w:rsid w:val="00DD5D7E"/>
    <w:rsid w:val="00DE45CC"/>
    <w:rsid w:val="00DF39BB"/>
    <w:rsid w:val="00E06F1B"/>
    <w:rsid w:val="00E15F62"/>
    <w:rsid w:val="00E254D1"/>
    <w:rsid w:val="00E27DEF"/>
    <w:rsid w:val="00E475A5"/>
    <w:rsid w:val="00E505A6"/>
    <w:rsid w:val="00E568C0"/>
    <w:rsid w:val="00E63B93"/>
    <w:rsid w:val="00E63F86"/>
    <w:rsid w:val="00E66C1A"/>
    <w:rsid w:val="00E67771"/>
    <w:rsid w:val="00E74889"/>
    <w:rsid w:val="00E8601F"/>
    <w:rsid w:val="00E96C3A"/>
    <w:rsid w:val="00EA61B1"/>
    <w:rsid w:val="00EB44B6"/>
    <w:rsid w:val="00EB667C"/>
    <w:rsid w:val="00EC0D3E"/>
    <w:rsid w:val="00ED17F1"/>
    <w:rsid w:val="00EE48BE"/>
    <w:rsid w:val="00EE4C63"/>
    <w:rsid w:val="00EE59EE"/>
    <w:rsid w:val="00EF6835"/>
    <w:rsid w:val="00F00913"/>
    <w:rsid w:val="00F02BCA"/>
    <w:rsid w:val="00F1373E"/>
    <w:rsid w:val="00F43601"/>
    <w:rsid w:val="00F55889"/>
    <w:rsid w:val="00F61D27"/>
    <w:rsid w:val="00F93904"/>
    <w:rsid w:val="00FA00F7"/>
    <w:rsid w:val="00FA0830"/>
    <w:rsid w:val="00FC1CB6"/>
    <w:rsid w:val="00FC2007"/>
    <w:rsid w:val="00FC2ED3"/>
    <w:rsid w:val="00FC54A4"/>
    <w:rsid w:val="00FD028B"/>
    <w:rsid w:val="00FD0942"/>
    <w:rsid w:val="00FD3DE6"/>
    <w:rsid w:val="00FD7423"/>
    <w:rsid w:val="00FD7B31"/>
    <w:rsid w:val="00FE1362"/>
    <w:rsid w:val="00FE1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6A364"/>
  <w15:docId w15:val="{6284F679-E167-4A93-9436-9DF2384F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uiPriority w:val="9"/>
    <w:qFormat/>
    <w:pPr>
      <w:keepNext/>
      <w:numPr>
        <w:numId w:val="1"/>
      </w:numPr>
      <w:jc w:val="center"/>
      <w:outlineLvl w:val="0"/>
    </w:pPr>
    <w:rPr>
      <w:b/>
      <w:bCs/>
      <w:w w:val="90"/>
      <w:sz w:val="36"/>
      <w:szCs w:val="24"/>
      <w:lang w:eastAsia="ar-SA"/>
    </w:rPr>
  </w:style>
  <w:style w:type="paragraph" w:styleId="30">
    <w:name w:val="heading 3"/>
    <w:basedOn w:val="a"/>
    <w:next w:val="a"/>
    <w:link w:val="31"/>
    <w:uiPriority w:val="9"/>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uiPriority w:val="9"/>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12">
    <w:name w:val="Заголовок1"/>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a">
    <w:name w:val="List"/>
    <w:basedOn w:val="a6"/>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link w:val="ConsPlusNormal0"/>
    <w:qFormat/>
    <w:pPr>
      <w:widowControl w:val="0"/>
    </w:pPr>
    <w:rPr>
      <w:rFonts w:ascii="Arial" w:hAnsi="Arial" w:cs="Arial"/>
      <w:sz w:val="20"/>
      <w:lang w:eastAsia="ru-RU"/>
    </w:rPr>
  </w:style>
  <w:style w:type="paragraph" w:customStyle="1" w:styleId="13">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d">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e">
    <w:name w:val="Содержимое врезки"/>
    <w:basedOn w:val="a"/>
    <w:qFormat/>
  </w:style>
  <w:style w:type="paragraph" w:customStyle="1" w:styleId="af">
    <w:name w:val="Содержимое таблицы"/>
    <w:basedOn w:val="a"/>
    <w:qFormat/>
    <w:pPr>
      <w:widowControl w:val="0"/>
      <w:suppressLineNumbers/>
    </w:pPr>
  </w:style>
  <w:style w:type="paragraph" w:styleId="af0">
    <w:name w:val="header"/>
    <w:basedOn w:val="ad"/>
    <w:link w:val="af1"/>
    <w:uiPriority w:val="99"/>
    <w:pPr>
      <w:suppressLineNumbers/>
      <w:tabs>
        <w:tab w:val="center" w:pos="4819"/>
        <w:tab w:val="right" w:pos="9638"/>
      </w:tabs>
    </w:pPr>
  </w:style>
  <w:style w:type="character" w:customStyle="1" w:styleId="31">
    <w:name w:val="Заголовок 3 Знак"/>
    <w:basedOn w:val="a0"/>
    <w:link w:val="30"/>
    <w:uiPriority w:val="9"/>
    <w:rsid w:val="00616E84"/>
    <w:rPr>
      <w:rFonts w:asciiTheme="majorHAnsi" w:eastAsiaTheme="majorEastAsia" w:hAnsiTheme="majorHAnsi" w:cstheme="majorBidi"/>
      <w:b/>
      <w:bCs/>
      <w:color w:val="4F81BD" w:themeColor="accent1"/>
      <w:sz w:val="20"/>
      <w:szCs w:val="20"/>
      <w:lang w:eastAsia="ru-RU"/>
    </w:rPr>
  </w:style>
  <w:style w:type="paragraph" w:styleId="af2">
    <w:name w:val="Body Text Indent"/>
    <w:basedOn w:val="a"/>
    <w:link w:val="af3"/>
    <w:uiPriority w:val="99"/>
    <w:semiHidden/>
    <w:unhideWhenUsed/>
    <w:rsid w:val="001E4E16"/>
    <w:pPr>
      <w:spacing w:after="120"/>
      <w:ind w:left="283"/>
    </w:pPr>
  </w:style>
  <w:style w:type="character" w:customStyle="1" w:styleId="af3">
    <w:name w:val="Основной текст с отступом Знак"/>
    <w:basedOn w:val="a0"/>
    <w:link w:val="af2"/>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4">
    <w:name w:val="Цветовое выделение для Текст"/>
    <w:rsid w:val="00CC43C6"/>
    <w:rPr>
      <w:sz w:val="24"/>
    </w:rPr>
  </w:style>
  <w:style w:type="character" w:customStyle="1" w:styleId="af1">
    <w:name w:val="Верхний колонтитул Знак"/>
    <w:basedOn w:val="a0"/>
    <w:link w:val="af0"/>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4">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5">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5">
    <w:name w:val="Plain Text"/>
    <w:basedOn w:val="Standard"/>
    <w:link w:val="af6"/>
    <w:rsid w:val="00EE59EE"/>
    <w:pPr>
      <w:overflowPunct w:val="0"/>
      <w:autoSpaceDE w:val="0"/>
    </w:pPr>
    <w:rPr>
      <w:rFonts w:ascii="Courier New" w:hAnsi="Courier New" w:cs="Courier New"/>
      <w:sz w:val="20"/>
      <w:szCs w:val="20"/>
    </w:rPr>
  </w:style>
  <w:style w:type="character" w:customStyle="1" w:styleId="af6">
    <w:name w:val="Текст Знак"/>
    <w:basedOn w:val="a0"/>
    <w:link w:val="af5"/>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0C584C"/>
    <w:pPr>
      <w:numPr>
        <w:numId w:val="14"/>
      </w:numPr>
    </w:pPr>
  </w:style>
  <w:style w:type="character" w:styleId="af7">
    <w:name w:val="Hyperlink"/>
    <w:basedOn w:val="a0"/>
    <w:uiPriority w:val="99"/>
    <w:unhideWhenUsed/>
    <w:rsid w:val="005959C5"/>
    <w:rPr>
      <w:color w:val="0000FF" w:themeColor="hyperlink"/>
      <w:u w:val="single"/>
    </w:rPr>
  </w:style>
  <w:style w:type="paragraph" w:customStyle="1" w:styleId="ConsPlusNonformat">
    <w:name w:val="ConsPlusNonformat"/>
    <w:rsid w:val="005959C5"/>
    <w:pPr>
      <w:widowControl w:val="0"/>
      <w:suppressAutoHyphens w:val="0"/>
      <w:autoSpaceDE w:val="0"/>
      <w:autoSpaceDN w:val="0"/>
    </w:pPr>
    <w:rPr>
      <w:rFonts w:ascii="Courier New" w:eastAsia="Times New Roman" w:hAnsi="Courier New" w:cs="Courier New"/>
      <w:sz w:val="20"/>
      <w:szCs w:val="20"/>
      <w:lang w:eastAsia="ru-RU"/>
    </w:rPr>
  </w:style>
  <w:style w:type="paragraph" w:customStyle="1" w:styleId="formattext">
    <w:name w:val="formattext"/>
    <w:basedOn w:val="a"/>
    <w:rsid w:val="005959C5"/>
    <w:pPr>
      <w:suppressAutoHyphens w:val="0"/>
      <w:spacing w:before="100" w:beforeAutospacing="1" w:after="100" w:afterAutospacing="1"/>
    </w:pPr>
    <w:rPr>
      <w:sz w:val="24"/>
      <w:szCs w:val="24"/>
    </w:rPr>
  </w:style>
  <w:style w:type="paragraph" w:customStyle="1" w:styleId="headertext">
    <w:name w:val="headertext"/>
    <w:basedOn w:val="a"/>
    <w:rsid w:val="005959C5"/>
    <w:pPr>
      <w:suppressAutoHyphens w:val="0"/>
      <w:spacing w:before="100" w:beforeAutospacing="1" w:after="100" w:afterAutospacing="1"/>
    </w:pPr>
    <w:rPr>
      <w:sz w:val="24"/>
      <w:szCs w:val="24"/>
    </w:rPr>
  </w:style>
  <w:style w:type="paragraph" w:styleId="af8">
    <w:name w:val="List Paragraph"/>
    <w:basedOn w:val="a"/>
    <w:qFormat/>
    <w:rsid w:val="005959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1">
    <w:name w:val="s_1"/>
    <w:basedOn w:val="a"/>
    <w:rsid w:val="005959C5"/>
    <w:pPr>
      <w:suppressAutoHyphens w:val="0"/>
      <w:spacing w:before="100" w:beforeAutospacing="1" w:after="100" w:afterAutospacing="1"/>
    </w:pPr>
    <w:rPr>
      <w:sz w:val="24"/>
      <w:szCs w:val="24"/>
    </w:rPr>
  </w:style>
  <w:style w:type="paragraph" w:customStyle="1" w:styleId="s22">
    <w:name w:val="s_22"/>
    <w:basedOn w:val="a"/>
    <w:rsid w:val="005959C5"/>
    <w:pPr>
      <w:suppressAutoHyphens w:val="0"/>
      <w:spacing w:before="100" w:beforeAutospacing="1" w:after="100" w:afterAutospacing="1"/>
    </w:pPr>
    <w:rPr>
      <w:sz w:val="24"/>
      <w:szCs w:val="24"/>
    </w:rPr>
  </w:style>
  <w:style w:type="character" w:styleId="af9">
    <w:name w:val="Emphasis"/>
    <w:basedOn w:val="a0"/>
    <w:uiPriority w:val="20"/>
    <w:qFormat/>
    <w:rsid w:val="005959C5"/>
    <w:rPr>
      <w:i/>
      <w:iCs/>
    </w:rPr>
  </w:style>
  <w:style w:type="character" w:styleId="afa">
    <w:name w:val="Placeholder Text"/>
    <w:basedOn w:val="a0"/>
    <w:uiPriority w:val="99"/>
    <w:semiHidden/>
    <w:rsid w:val="005959C5"/>
    <w:rPr>
      <w:color w:val="808080"/>
    </w:rPr>
  </w:style>
  <w:style w:type="paragraph" w:customStyle="1" w:styleId="Default">
    <w:name w:val="Default"/>
    <w:rsid w:val="005959C5"/>
    <w:pPr>
      <w:suppressAutoHyphens w:val="0"/>
      <w:autoSpaceDE w:val="0"/>
      <w:autoSpaceDN w:val="0"/>
      <w:adjustRightInd w:val="0"/>
    </w:pPr>
    <w:rPr>
      <w:rFonts w:ascii="Times New Roman" w:eastAsiaTheme="minorHAnsi" w:hAnsi="Times New Roman" w:cs="Times New Roman"/>
      <w:color w:val="000000"/>
      <w:sz w:val="24"/>
      <w:szCs w:val="24"/>
    </w:rPr>
  </w:style>
  <w:style w:type="paragraph" w:styleId="afb">
    <w:name w:val="Title"/>
    <w:basedOn w:val="a"/>
    <w:link w:val="afc"/>
    <w:qFormat/>
    <w:rsid w:val="005959C5"/>
    <w:pPr>
      <w:suppressAutoHyphens w:val="0"/>
      <w:jc w:val="center"/>
    </w:pPr>
    <w:rPr>
      <w:sz w:val="28"/>
      <w:szCs w:val="24"/>
    </w:rPr>
  </w:style>
  <w:style w:type="character" w:customStyle="1" w:styleId="afc">
    <w:name w:val="Заголовок Знак"/>
    <w:basedOn w:val="a0"/>
    <w:link w:val="afb"/>
    <w:rsid w:val="005959C5"/>
    <w:rPr>
      <w:rFonts w:ascii="Times New Roman" w:eastAsia="Times New Roman" w:hAnsi="Times New Roman" w:cs="Times New Roman"/>
      <w:sz w:val="28"/>
      <w:szCs w:val="24"/>
      <w:lang w:eastAsia="ru-RU"/>
    </w:rPr>
  </w:style>
  <w:style w:type="paragraph" w:styleId="afd">
    <w:name w:val="No Spacing"/>
    <w:link w:val="afe"/>
    <w:uiPriority w:val="1"/>
    <w:qFormat/>
    <w:rsid w:val="005959C5"/>
    <w:pPr>
      <w:suppressAutoHyphens w:val="0"/>
    </w:pPr>
    <w:rPr>
      <w:rFonts w:asciiTheme="minorHAnsi" w:eastAsiaTheme="minorHAnsi" w:hAnsiTheme="minorHAnsi" w:cstheme="minorBidi"/>
    </w:rPr>
  </w:style>
  <w:style w:type="character" w:customStyle="1" w:styleId="afe">
    <w:name w:val="Без интервала Знак"/>
    <w:link w:val="afd"/>
    <w:uiPriority w:val="1"/>
    <w:rsid w:val="005959C5"/>
    <w:rPr>
      <w:rFonts w:asciiTheme="minorHAnsi" w:eastAsiaTheme="minorHAnsi" w:hAnsiTheme="minorHAnsi" w:cstheme="minorBidi"/>
    </w:rPr>
  </w:style>
  <w:style w:type="character" w:customStyle="1" w:styleId="ConsPlusNormal0">
    <w:name w:val="ConsPlusNormal Знак"/>
    <w:link w:val="ConsPlusNormal"/>
    <w:locked/>
    <w:rsid w:val="005959C5"/>
    <w:rPr>
      <w:rFonts w:ascii="Arial" w:hAnsi="Arial" w:cs="Arial"/>
      <w:sz w:val="20"/>
      <w:lang w:eastAsia="ru-RU"/>
    </w:rPr>
  </w:style>
  <w:style w:type="paragraph" w:customStyle="1" w:styleId="16">
    <w:name w:val="Абзац списка1"/>
    <w:basedOn w:val="a"/>
    <w:rsid w:val="005959C5"/>
    <w:pPr>
      <w:suppressAutoHyphens w:val="0"/>
      <w:spacing w:after="200" w:line="276" w:lineRule="auto"/>
      <w:ind w:left="720"/>
      <w:contextualSpacing/>
    </w:pPr>
    <w:rPr>
      <w:rFonts w:ascii="Calibri" w:hAnsi="Calibri"/>
      <w:sz w:val="22"/>
      <w:szCs w:val="22"/>
      <w:lang w:eastAsia="en-US"/>
    </w:rPr>
  </w:style>
  <w:style w:type="paragraph" w:customStyle="1" w:styleId="ConsNormal">
    <w:name w:val="ConsNormal"/>
    <w:rsid w:val="005959C5"/>
    <w:pPr>
      <w:suppressAutoHyphens w:val="0"/>
      <w:autoSpaceDE w:val="0"/>
      <w:autoSpaceDN w:val="0"/>
      <w:adjustRightInd w:val="0"/>
      <w:jc w:val="both"/>
    </w:pPr>
    <w:rPr>
      <w:rFonts w:ascii="Courier New" w:eastAsia="Times New Roman" w:hAnsi="Courier New" w:cs="Courier New"/>
      <w:sz w:val="20"/>
      <w:szCs w:val="20"/>
    </w:rPr>
  </w:style>
  <w:style w:type="table" w:styleId="aff">
    <w:name w:val="Table Grid"/>
    <w:basedOn w:val="a1"/>
    <w:uiPriority w:val="39"/>
    <w:rsid w:val="005959C5"/>
    <w:pPr>
      <w:suppressAutoHyphens w:val="0"/>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784734966">
      <w:bodyDiv w:val="1"/>
      <w:marLeft w:val="0"/>
      <w:marRight w:val="0"/>
      <w:marTop w:val="0"/>
      <w:marBottom w:val="0"/>
      <w:divBdr>
        <w:top w:val="none" w:sz="0" w:space="0" w:color="auto"/>
        <w:left w:val="none" w:sz="0" w:space="0" w:color="auto"/>
        <w:bottom w:val="none" w:sz="0" w:space="0" w:color="auto"/>
        <w:right w:val="none" w:sz="0" w:space="0" w:color="auto"/>
      </w:divBdr>
    </w:div>
    <w:div w:id="1145514132">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94369302">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2050252374">
      <w:bodyDiv w:val="1"/>
      <w:marLeft w:val="0"/>
      <w:marRight w:val="0"/>
      <w:marTop w:val="0"/>
      <w:marBottom w:val="0"/>
      <w:divBdr>
        <w:top w:val="none" w:sz="0" w:space="0" w:color="auto"/>
        <w:left w:val="none" w:sz="0" w:space="0" w:color="auto"/>
        <w:bottom w:val="none" w:sz="0" w:space="0" w:color="auto"/>
        <w:right w:val="none" w:sz="0" w:space="0" w:color="auto"/>
      </w:divBdr>
    </w:div>
    <w:div w:id="2098669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87A4CB3CFA1056220D88C8D626290BB482E2C344C8EC939C37B44B3C4DCBD7CD48BCB2D49C892685C5A230057b4x6G" TargetMode="External"/><Relationship Id="rId4" Type="http://schemas.openxmlformats.org/officeDocument/2006/relationships/settings" Target="settings.xml"/><Relationship Id="rId9" Type="http://schemas.openxmlformats.org/officeDocument/2006/relationships/hyperlink" Target="consultantplus://offline/ref=987A4CB3CFA1056220D88C9B610ECEBF4D247B3B498FC06B9C2942E49B8CBB2986CB95740889816958442101564EF34530B9DE29E2514559430E3C05b3x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D58CD-1874-4C6C-BF19-53BD78C1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5496</Words>
  <Characters>31328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admin</cp:lastModifiedBy>
  <cp:revision>2</cp:revision>
  <cp:lastPrinted>2023-05-05T08:46:00Z</cp:lastPrinted>
  <dcterms:created xsi:type="dcterms:W3CDTF">2025-06-16T07:20:00Z</dcterms:created>
  <dcterms:modified xsi:type="dcterms:W3CDTF">2025-06-16T07:20:00Z</dcterms:modified>
  <dc:language>ru-RU</dc:language>
</cp:coreProperties>
</file>