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B7" w:rsidRDefault="00555BB7" w:rsidP="00555BB7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B7" w:rsidRPr="00685A5D" w:rsidRDefault="00555BB7" w:rsidP="00555BB7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:rsidR="00555BB7" w:rsidRPr="00892A7B" w:rsidRDefault="00555BB7" w:rsidP="00555BB7">
      <w:pPr>
        <w:pStyle w:val="1"/>
        <w:jc w:val="center"/>
        <w:rPr>
          <w:b w:val="0"/>
        </w:rPr>
      </w:pPr>
      <w:r>
        <w:rPr>
          <w:b w:val="0"/>
        </w:rPr>
        <w:t xml:space="preserve">АДМИНИСТРАЦИЯ </w:t>
      </w:r>
      <w:r w:rsidRPr="00892A7B">
        <w:rPr>
          <w:b w:val="0"/>
        </w:rPr>
        <w:t>МУНИЦИПАЛЬНОГО ОБРАЗОВАНИЯ</w:t>
      </w:r>
    </w:p>
    <w:p w:rsidR="00A32751" w:rsidRDefault="00555BB7" w:rsidP="00555BB7">
      <w:pPr>
        <w:jc w:val="center"/>
        <w:rPr>
          <w:sz w:val="28"/>
        </w:rPr>
      </w:pPr>
      <w:r w:rsidRPr="00892A7B">
        <w:rPr>
          <w:sz w:val="28"/>
        </w:rPr>
        <w:t>«ЕЛЬНИНСКИЙ</w:t>
      </w:r>
      <w:r w:rsidR="00A32751">
        <w:rPr>
          <w:sz w:val="28"/>
        </w:rPr>
        <w:t xml:space="preserve"> МУНИЦИПАЛЬНЫЙ ОКРУГ</w:t>
      </w:r>
      <w:r w:rsidRPr="00892A7B">
        <w:rPr>
          <w:sz w:val="28"/>
        </w:rPr>
        <w:t>»</w:t>
      </w:r>
    </w:p>
    <w:p w:rsidR="00555BB7" w:rsidRPr="00892A7B" w:rsidRDefault="00555BB7" w:rsidP="00555BB7">
      <w:pPr>
        <w:jc w:val="center"/>
        <w:rPr>
          <w:sz w:val="28"/>
        </w:rPr>
      </w:pPr>
      <w:r w:rsidRPr="00892A7B">
        <w:rPr>
          <w:sz w:val="28"/>
        </w:rPr>
        <w:t>СМОЛЕНСКОЙ ОБЛАСТИ</w:t>
      </w:r>
    </w:p>
    <w:p w:rsidR="00555BB7" w:rsidRPr="00A053D9" w:rsidRDefault="00555BB7" w:rsidP="00555BB7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555BB7" w:rsidRDefault="00555BB7" w:rsidP="00555BB7">
      <w:pPr>
        <w:pStyle w:val="a4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95040D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555BB7" w:rsidRPr="0095040D" w:rsidRDefault="00555BB7" w:rsidP="00555BB7">
      <w:pPr>
        <w:pStyle w:val="a4"/>
        <w:spacing w:after="0" w:line="360" w:lineRule="auto"/>
        <w:jc w:val="left"/>
        <w:rPr>
          <w:rFonts w:ascii="Times New Roman" w:hAnsi="Times New Roman"/>
          <w:b/>
          <w:i w:val="0"/>
          <w:spacing w:val="20"/>
          <w:sz w:val="28"/>
          <w:szCs w:val="28"/>
        </w:rPr>
      </w:pPr>
    </w:p>
    <w:p w:rsidR="00555BB7" w:rsidRPr="00532FDA" w:rsidRDefault="00555BB7" w:rsidP="00555BB7">
      <w:pPr>
        <w:pStyle w:val="a8"/>
        <w:ind w:left="0" w:firstLine="0"/>
        <w:rPr>
          <w:sz w:val="28"/>
        </w:rPr>
      </w:pPr>
      <w:r>
        <w:rPr>
          <w:sz w:val="28"/>
        </w:rPr>
        <w:t xml:space="preserve">от </w:t>
      </w:r>
      <w:r w:rsidR="008A7640">
        <w:rPr>
          <w:sz w:val="28"/>
        </w:rPr>
        <w:t>21.03.</w:t>
      </w:r>
      <w:r>
        <w:rPr>
          <w:sz w:val="28"/>
        </w:rPr>
        <w:t>20</w:t>
      </w:r>
      <w:r w:rsidR="00197B84">
        <w:rPr>
          <w:sz w:val="28"/>
        </w:rPr>
        <w:t>2</w:t>
      </w:r>
      <w:r w:rsidR="00A32751">
        <w:rPr>
          <w:sz w:val="28"/>
        </w:rPr>
        <w:t>5</w:t>
      </w:r>
      <w:r>
        <w:rPr>
          <w:sz w:val="28"/>
        </w:rPr>
        <w:t xml:space="preserve"> № </w:t>
      </w:r>
      <w:r w:rsidR="008A7640">
        <w:rPr>
          <w:sz w:val="28"/>
        </w:rPr>
        <w:t>324</w:t>
      </w:r>
    </w:p>
    <w:p w:rsidR="00555BB7" w:rsidRPr="00ED1C66" w:rsidRDefault="00555BB7" w:rsidP="00555BB7">
      <w:pPr>
        <w:pStyle w:val="a8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:rsidR="00934F5C" w:rsidRDefault="00934F5C" w:rsidP="00725AA8">
      <w:pPr>
        <w:jc w:val="both"/>
        <w:rPr>
          <w:sz w:val="28"/>
          <w:szCs w:val="28"/>
        </w:rPr>
      </w:pPr>
    </w:p>
    <w:p w:rsidR="00934F5C" w:rsidRDefault="00A32751" w:rsidP="00934F5C">
      <w:pPr>
        <w:ind w:right="5527"/>
        <w:jc w:val="both"/>
        <w:rPr>
          <w:sz w:val="28"/>
        </w:rPr>
      </w:pPr>
      <w:r>
        <w:rPr>
          <w:sz w:val="28"/>
        </w:rPr>
        <w:t>Об утверждении Положения по оценке</w:t>
      </w:r>
      <w:r w:rsidR="00934F5C" w:rsidRPr="000D7A77">
        <w:rPr>
          <w:sz w:val="28"/>
        </w:rPr>
        <w:t xml:space="preserve"> профессиональны</w:t>
      </w:r>
      <w:r>
        <w:rPr>
          <w:sz w:val="28"/>
        </w:rPr>
        <w:t>х</w:t>
      </w:r>
      <w:r w:rsidR="00934F5C" w:rsidRPr="000D7A77">
        <w:rPr>
          <w:sz w:val="28"/>
        </w:rPr>
        <w:t xml:space="preserve"> риск</w:t>
      </w:r>
      <w:r>
        <w:rPr>
          <w:sz w:val="28"/>
        </w:rPr>
        <w:t>ов</w:t>
      </w:r>
      <w:r w:rsidR="00934F5C" w:rsidRPr="000D7A77">
        <w:rPr>
          <w:sz w:val="28"/>
        </w:rPr>
        <w:t xml:space="preserve"> в</w:t>
      </w:r>
      <w:r w:rsidR="00934F5C" w:rsidRPr="000D7A77">
        <w:rPr>
          <w:bCs/>
          <w:sz w:val="28"/>
        </w:rPr>
        <w:t xml:space="preserve"> Администрации муниципального образования «</w:t>
      </w:r>
      <w:r w:rsidR="007702A3">
        <w:rPr>
          <w:bCs/>
          <w:sz w:val="28"/>
        </w:rPr>
        <w:t xml:space="preserve">Ельнинский </w:t>
      </w:r>
      <w:r>
        <w:rPr>
          <w:bCs/>
          <w:sz w:val="28"/>
        </w:rPr>
        <w:t>муниципальный округ</w:t>
      </w:r>
      <w:r w:rsidR="00934F5C" w:rsidRPr="000D7A77">
        <w:rPr>
          <w:bCs/>
          <w:sz w:val="28"/>
        </w:rPr>
        <w:t>» Смоленской области</w:t>
      </w:r>
    </w:p>
    <w:p w:rsidR="00934F5C" w:rsidRDefault="00934F5C" w:rsidP="00934F5C">
      <w:pPr>
        <w:ind w:right="5527"/>
        <w:jc w:val="both"/>
        <w:rPr>
          <w:sz w:val="28"/>
        </w:rPr>
      </w:pPr>
    </w:p>
    <w:p w:rsidR="006366E8" w:rsidRDefault="00934F5C" w:rsidP="006366E8">
      <w:pPr>
        <w:tabs>
          <w:tab w:val="left" w:pos="0"/>
        </w:tabs>
        <w:ind w:firstLine="709"/>
        <w:jc w:val="both"/>
        <w:rPr>
          <w:sz w:val="28"/>
        </w:rPr>
      </w:pPr>
      <w:r w:rsidRPr="000D7A77">
        <w:rPr>
          <w:sz w:val="28"/>
        </w:rPr>
        <w:t>В соответствии со ст. 218 Трудового кодекса Российской Федерации, п</w:t>
      </w:r>
      <w:r w:rsidRPr="000D7A77">
        <w:rPr>
          <w:bCs/>
          <w:sz w:val="28"/>
        </w:rPr>
        <w:t xml:space="preserve">риказом Министерства труда и социальной защиты Российской Федерации от 28.12.2021 N </w:t>
      </w:r>
      <w:r w:rsidR="00A32751">
        <w:rPr>
          <w:bCs/>
          <w:sz w:val="28"/>
        </w:rPr>
        <w:t>926</w:t>
      </w:r>
      <w:r w:rsidRPr="000D7A77">
        <w:rPr>
          <w:bCs/>
          <w:sz w:val="28"/>
        </w:rPr>
        <w:t xml:space="preserve"> «Об утверждении рекомендаций по выбору методов оценки уровней профессиональных рисков и по снижению уровней таких рисков»</w:t>
      </w:r>
      <w:r w:rsidR="006366E8">
        <w:rPr>
          <w:bCs/>
          <w:sz w:val="28"/>
        </w:rPr>
        <w:t xml:space="preserve">, </w:t>
      </w:r>
      <w:r w:rsidRPr="000D7A77">
        <w:rPr>
          <w:sz w:val="28"/>
        </w:rPr>
        <w:t>Администрация муниципального образования «</w:t>
      </w:r>
      <w:r w:rsidR="007702A3">
        <w:rPr>
          <w:sz w:val="28"/>
        </w:rPr>
        <w:t xml:space="preserve">Ельнинский </w:t>
      </w:r>
      <w:r w:rsidR="00A32751">
        <w:rPr>
          <w:sz w:val="28"/>
        </w:rPr>
        <w:t>муниципальный округ</w:t>
      </w:r>
      <w:r w:rsidRPr="000D7A77">
        <w:rPr>
          <w:sz w:val="28"/>
        </w:rPr>
        <w:t>»</w:t>
      </w:r>
      <w:r w:rsidR="006366E8">
        <w:rPr>
          <w:sz w:val="28"/>
        </w:rPr>
        <w:t xml:space="preserve"> </w:t>
      </w:r>
      <w:r w:rsidRPr="000D7A77">
        <w:rPr>
          <w:sz w:val="28"/>
        </w:rPr>
        <w:t xml:space="preserve">Смоленской области </w:t>
      </w:r>
    </w:p>
    <w:p w:rsidR="00934F5C" w:rsidRPr="000D7A77" w:rsidRDefault="00934F5C" w:rsidP="006366E8">
      <w:pPr>
        <w:tabs>
          <w:tab w:val="left" w:pos="0"/>
        </w:tabs>
        <w:ind w:firstLine="709"/>
        <w:jc w:val="both"/>
        <w:rPr>
          <w:sz w:val="28"/>
        </w:rPr>
      </w:pPr>
      <w:r w:rsidRPr="000D7A77">
        <w:rPr>
          <w:sz w:val="28"/>
        </w:rPr>
        <w:t>п о с т а н о в л я е т:</w:t>
      </w:r>
    </w:p>
    <w:p w:rsidR="00934F5C" w:rsidRPr="000D7A77" w:rsidRDefault="00934F5C" w:rsidP="00934F5C">
      <w:pPr>
        <w:tabs>
          <w:tab w:val="left" w:pos="0"/>
        </w:tabs>
        <w:ind w:firstLine="709"/>
        <w:jc w:val="both"/>
        <w:rPr>
          <w:sz w:val="28"/>
        </w:rPr>
      </w:pPr>
    </w:p>
    <w:p w:rsidR="00934F5C" w:rsidRDefault="006366E8" w:rsidP="00934F5C">
      <w:pPr>
        <w:tabs>
          <w:tab w:val="left" w:pos="1500"/>
        </w:tabs>
        <w:ind w:firstLine="709"/>
        <w:jc w:val="both"/>
        <w:rPr>
          <w:bCs/>
          <w:sz w:val="28"/>
        </w:rPr>
      </w:pPr>
      <w:r>
        <w:rPr>
          <w:sz w:val="28"/>
        </w:rPr>
        <w:t xml:space="preserve">1. </w:t>
      </w:r>
      <w:r w:rsidR="00934F5C" w:rsidRPr="000D7A77">
        <w:rPr>
          <w:sz w:val="28"/>
        </w:rPr>
        <w:t>Утвердить</w:t>
      </w:r>
      <w:r w:rsidR="00934F5C">
        <w:rPr>
          <w:sz w:val="28"/>
        </w:rPr>
        <w:t xml:space="preserve"> прилагаемое </w:t>
      </w:r>
      <w:r w:rsidR="00934F5C" w:rsidRPr="000D7A77">
        <w:rPr>
          <w:sz w:val="28"/>
        </w:rPr>
        <w:t xml:space="preserve">Положение </w:t>
      </w:r>
      <w:r w:rsidR="00A32751">
        <w:rPr>
          <w:sz w:val="28"/>
        </w:rPr>
        <w:t>по оценке</w:t>
      </w:r>
      <w:r w:rsidR="00A32751" w:rsidRPr="000D7A77">
        <w:rPr>
          <w:sz w:val="28"/>
        </w:rPr>
        <w:t xml:space="preserve"> профессиональны</w:t>
      </w:r>
      <w:r w:rsidR="00A32751">
        <w:rPr>
          <w:sz w:val="28"/>
        </w:rPr>
        <w:t>х</w:t>
      </w:r>
      <w:r w:rsidR="00A32751" w:rsidRPr="000D7A77">
        <w:rPr>
          <w:sz w:val="28"/>
        </w:rPr>
        <w:t xml:space="preserve"> риск</w:t>
      </w:r>
      <w:r w:rsidR="00A32751">
        <w:rPr>
          <w:sz w:val="28"/>
        </w:rPr>
        <w:t>ов</w:t>
      </w:r>
      <w:r w:rsidR="00934F5C" w:rsidRPr="000D7A77">
        <w:rPr>
          <w:sz w:val="28"/>
        </w:rPr>
        <w:t xml:space="preserve"> в</w:t>
      </w:r>
      <w:r w:rsidR="00934F5C" w:rsidRPr="000D7A77">
        <w:rPr>
          <w:bCs/>
          <w:sz w:val="28"/>
        </w:rPr>
        <w:t xml:space="preserve"> Администрации муниципального образования «</w:t>
      </w:r>
      <w:r w:rsidR="007702A3">
        <w:rPr>
          <w:bCs/>
          <w:sz w:val="28"/>
        </w:rPr>
        <w:t>Ельнинский</w:t>
      </w:r>
      <w:r w:rsidR="00A32751">
        <w:rPr>
          <w:bCs/>
          <w:sz w:val="28"/>
        </w:rPr>
        <w:t xml:space="preserve"> муниципальный округ</w:t>
      </w:r>
      <w:r w:rsidR="00934F5C" w:rsidRPr="000D7A77">
        <w:rPr>
          <w:bCs/>
          <w:sz w:val="28"/>
        </w:rPr>
        <w:t>» Смоленской области</w:t>
      </w:r>
      <w:r w:rsidR="00934F5C">
        <w:rPr>
          <w:bCs/>
          <w:sz w:val="28"/>
        </w:rPr>
        <w:t>.</w:t>
      </w:r>
    </w:p>
    <w:p w:rsidR="00A32751" w:rsidRPr="00A32751" w:rsidRDefault="00A32751" w:rsidP="00A32751">
      <w:pPr>
        <w:pStyle w:val="a8"/>
        <w:ind w:left="0" w:right="-55"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2. Признать утратившим силу постановление Администрации </w:t>
      </w:r>
      <w:r>
        <w:rPr>
          <w:sz w:val="28"/>
          <w:szCs w:val="28"/>
        </w:rPr>
        <w:t xml:space="preserve">муниципального образования «Ельнинский район» Смоленской области от 05.12. 2022 № 841 «Об утверждении Положения о системе управления профессиональными рисками в </w:t>
      </w:r>
      <w:r>
        <w:rPr>
          <w:bCs/>
          <w:sz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«Ельнинский район» Смоленской области».</w:t>
      </w:r>
    </w:p>
    <w:p w:rsidR="006366E8" w:rsidRPr="000D7A77" w:rsidRDefault="00A32751" w:rsidP="00934F5C">
      <w:pPr>
        <w:tabs>
          <w:tab w:val="left" w:pos="1500"/>
        </w:tabs>
        <w:ind w:firstLine="709"/>
        <w:jc w:val="both"/>
        <w:rPr>
          <w:sz w:val="28"/>
        </w:rPr>
      </w:pPr>
      <w:r>
        <w:rPr>
          <w:bCs/>
          <w:sz w:val="28"/>
        </w:rPr>
        <w:t>3</w:t>
      </w:r>
      <w:r w:rsidR="006366E8">
        <w:rPr>
          <w:bCs/>
          <w:sz w:val="28"/>
        </w:rPr>
        <w:t xml:space="preserve">. Контроль за исполнением настоящего постановления возложить на </w:t>
      </w:r>
      <w:r>
        <w:rPr>
          <w:bCs/>
          <w:sz w:val="28"/>
        </w:rPr>
        <w:t>руководителя Аппарата Администрации</w:t>
      </w:r>
      <w:r w:rsidR="006366E8">
        <w:rPr>
          <w:bCs/>
          <w:sz w:val="28"/>
        </w:rPr>
        <w:t xml:space="preserve"> муниципального образования «Ельнинский </w:t>
      </w:r>
      <w:r>
        <w:rPr>
          <w:bCs/>
          <w:sz w:val="28"/>
        </w:rPr>
        <w:t>муниципальный округ</w:t>
      </w:r>
      <w:r w:rsidR="006366E8">
        <w:rPr>
          <w:bCs/>
          <w:sz w:val="28"/>
        </w:rPr>
        <w:t xml:space="preserve">» Смоленской области </w:t>
      </w:r>
      <w:r>
        <w:rPr>
          <w:bCs/>
          <w:sz w:val="28"/>
        </w:rPr>
        <w:t>А.А. Ковалева</w:t>
      </w:r>
      <w:r w:rsidR="006366E8">
        <w:rPr>
          <w:bCs/>
          <w:sz w:val="28"/>
        </w:rPr>
        <w:t>.</w:t>
      </w:r>
    </w:p>
    <w:p w:rsidR="006C3A4B" w:rsidRDefault="006C3A4B" w:rsidP="00725AA8">
      <w:pPr>
        <w:pStyle w:val="a8"/>
        <w:ind w:left="0" w:right="-55" w:firstLine="0"/>
        <w:jc w:val="both"/>
        <w:rPr>
          <w:sz w:val="28"/>
        </w:rPr>
      </w:pPr>
    </w:p>
    <w:p w:rsidR="00555BB7" w:rsidRDefault="00555BB7" w:rsidP="00555BB7">
      <w:pPr>
        <w:pStyle w:val="a8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32751" w:rsidRDefault="00555BB7" w:rsidP="00555BB7">
      <w:pPr>
        <w:pStyle w:val="a8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«Ельнинский </w:t>
      </w:r>
      <w:r w:rsidR="00A32751">
        <w:rPr>
          <w:sz w:val="28"/>
          <w:szCs w:val="28"/>
        </w:rPr>
        <w:t>муниципальный округ</w:t>
      </w:r>
      <w:r w:rsidR="007B2048">
        <w:rPr>
          <w:sz w:val="28"/>
          <w:szCs w:val="28"/>
        </w:rPr>
        <w:t xml:space="preserve">» </w:t>
      </w:r>
    </w:p>
    <w:p w:rsidR="00555BB7" w:rsidRPr="00AB7FA0" w:rsidRDefault="007B2048" w:rsidP="00555BB7">
      <w:pPr>
        <w:pStyle w:val="a8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3275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555BB7">
        <w:rPr>
          <w:sz w:val="28"/>
          <w:szCs w:val="28"/>
        </w:rPr>
        <w:t>Н.Д. Мищенков</w:t>
      </w:r>
    </w:p>
    <w:p w:rsidR="006366E8" w:rsidRDefault="006366E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66E8" w:rsidRPr="0026219F" w:rsidRDefault="006366E8" w:rsidP="004B4F62">
      <w:pPr>
        <w:shd w:val="clear" w:color="auto" w:fill="FFFFFF"/>
        <w:spacing w:before="240"/>
        <w:ind w:left="5387"/>
        <w:rPr>
          <w:color w:val="000000"/>
          <w:sz w:val="28"/>
          <w:szCs w:val="28"/>
        </w:rPr>
      </w:pPr>
      <w:r w:rsidRPr="0026219F">
        <w:rPr>
          <w:color w:val="000000"/>
          <w:sz w:val="28"/>
          <w:szCs w:val="28"/>
        </w:rPr>
        <w:lastRenderedPageBreak/>
        <w:t>УТВЕРЖДЕНО</w:t>
      </w:r>
    </w:p>
    <w:p w:rsidR="006366E8" w:rsidRPr="0026219F" w:rsidRDefault="006366E8" w:rsidP="004B4F62">
      <w:pPr>
        <w:pStyle w:val="ConsPlusNormal"/>
        <w:ind w:left="5387" w:firstLine="0"/>
        <w:jc w:val="both"/>
        <w:rPr>
          <w:rFonts w:ascii="Times New Roman" w:hAnsi="Times New Roman"/>
          <w:i/>
          <w:sz w:val="28"/>
          <w:szCs w:val="28"/>
        </w:rPr>
      </w:pPr>
      <w:r w:rsidRPr="0026219F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«Ельнинский </w:t>
      </w:r>
      <w:r w:rsidR="004B4F62" w:rsidRPr="004B4F62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 xml:space="preserve">» Смоленской области </w:t>
      </w:r>
    </w:p>
    <w:p w:rsidR="006366E8" w:rsidRPr="0026219F" w:rsidRDefault="004B4F62" w:rsidP="004B4F62">
      <w:pPr>
        <w:shd w:val="clear" w:color="auto" w:fill="FFFFFF"/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A7640">
        <w:rPr>
          <w:color w:val="000000"/>
          <w:sz w:val="28"/>
          <w:szCs w:val="28"/>
        </w:rPr>
        <w:t>21.03.</w:t>
      </w:r>
      <w:r>
        <w:rPr>
          <w:color w:val="000000"/>
          <w:sz w:val="28"/>
          <w:szCs w:val="28"/>
        </w:rPr>
        <w:t>2025</w:t>
      </w:r>
      <w:r w:rsidR="006366E8" w:rsidRPr="0026219F">
        <w:rPr>
          <w:color w:val="000000"/>
          <w:sz w:val="28"/>
          <w:szCs w:val="28"/>
        </w:rPr>
        <w:t xml:space="preserve"> № </w:t>
      </w:r>
      <w:r w:rsidR="008A7640">
        <w:rPr>
          <w:color w:val="000000"/>
          <w:sz w:val="28"/>
          <w:szCs w:val="28"/>
        </w:rPr>
        <w:t>324</w:t>
      </w:r>
      <w:bookmarkStart w:id="1" w:name="_GoBack"/>
      <w:bookmarkEnd w:id="1"/>
    </w:p>
    <w:p w:rsidR="006366E8" w:rsidRPr="0026219F" w:rsidRDefault="006366E8" w:rsidP="006366E8">
      <w:pPr>
        <w:pStyle w:val="40"/>
        <w:shd w:val="clear" w:color="auto" w:fill="auto"/>
        <w:spacing w:before="0" w:after="0"/>
        <w:ind w:right="420"/>
      </w:pPr>
    </w:p>
    <w:p w:rsidR="006366E8" w:rsidRDefault="006366E8" w:rsidP="00934F5C">
      <w:pPr>
        <w:tabs>
          <w:tab w:val="left" w:pos="1500"/>
        </w:tabs>
        <w:ind w:firstLine="709"/>
        <w:jc w:val="center"/>
        <w:rPr>
          <w:b/>
          <w:sz w:val="28"/>
        </w:rPr>
      </w:pPr>
    </w:p>
    <w:p w:rsidR="004B4F62" w:rsidRDefault="00235EEF" w:rsidP="004B4F62">
      <w:pPr>
        <w:tabs>
          <w:tab w:val="left" w:pos="1500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П О Л О Ж Е Н И Е</w:t>
      </w:r>
    </w:p>
    <w:p w:rsidR="00934F5C" w:rsidRPr="004B4F62" w:rsidRDefault="004B4F62" w:rsidP="004B4F62">
      <w:pPr>
        <w:tabs>
          <w:tab w:val="left" w:pos="1500"/>
        </w:tabs>
        <w:jc w:val="center"/>
        <w:rPr>
          <w:b/>
          <w:sz w:val="28"/>
          <w:szCs w:val="28"/>
        </w:rPr>
      </w:pPr>
      <w:r w:rsidRPr="004B4F62">
        <w:rPr>
          <w:b/>
          <w:sz w:val="28"/>
        </w:rPr>
        <w:t xml:space="preserve">по оценке </w:t>
      </w:r>
      <w:r>
        <w:rPr>
          <w:b/>
          <w:sz w:val="28"/>
        </w:rPr>
        <w:t>профессиональных рисков</w:t>
      </w:r>
      <w:r w:rsidRPr="004B4F62">
        <w:rPr>
          <w:b/>
          <w:sz w:val="28"/>
        </w:rPr>
        <w:t xml:space="preserve"> в</w:t>
      </w:r>
      <w:r w:rsidRPr="004B4F62">
        <w:rPr>
          <w:b/>
          <w:bCs/>
          <w:sz w:val="28"/>
        </w:rPr>
        <w:t xml:space="preserve"> Администрации муниципального образования «Ельнинский муниципальный округ» Смоленской области</w:t>
      </w:r>
    </w:p>
    <w:p w:rsidR="00934F5C" w:rsidRPr="004B4F62" w:rsidRDefault="00934F5C" w:rsidP="004B4F62">
      <w:pPr>
        <w:tabs>
          <w:tab w:val="left" w:pos="6630"/>
        </w:tabs>
        <w:jc w:val="center"/>
        <w:rPr>
          <w:b/>
          <w:sz w:val="28"/>
          <w:szCs w:val="28"/>
        </w:rPr>
      </w:pPr>
    </w:p>
    <w:p w:rsidR="00934F5C" w:rsidRPr="008054EE" w:rsidRDefault="004830B1" w:rsidP="004830B1">
      <w:pPr>
        <w:tabs>
          <w:tab w:val="left" w:pos="6630"/>
        </w:tabs>
        <w:jc w:val="center"/>
        <w:rPr>
          <w:b/>
          <w:sz w:val="28"/>
          <w:szCs w:val="28"/>
        </w:rPr>
      </w:pPr>
      <w:r w:rsidRPr="008054EE">
        <w:rPr>
          <w:b/>
          <w:sz w:val="28"/>
          <w:szCs w:val="28"/>
        </w:rPr>
        <w:t>1. Область применения</w:t>
      </w:r>
    </w:p>
    <w:p w:rsidR="004830B1" w:rsidRPr="008054EE" w:rsidRDefault="004830B1" w:rsidP="004830B1">
      <w:pPr>
        <w:pStyle w:val="Default"/>
        <w:rPr>
          <w:b/>
          <w:sz w:val="28"/>
          <w:szCs w:val="28"/>
        </w:rPr>
      </w:pPr>
    </w:p>
    <w:p w:rsidR="004830B1" w:rsidRDefault="004830B1" w:rsidP="00EA201C">
      <w:pPr>
        <w:tabs>
          <w:tab w:val="left" w:pos="6630"/>
        </w:tabs>
        <w:ind w:firstLine="709"/>
        <w:jc w:val="both"/>
        <w:rPr>
          <w:sz w:val="28"/>
          <w:szCs w:val="28"/>
        </w:rPr>
      </w:pPr>
      <w:r w:rsidRPr="004830B1">
        <w:rPr>
          <w:sz w:val="28"/>
          <w:szCs w:val="28"/>
        </w:rPr>
        <w:t xml:space="preserve">1.1. Настоящее Положение по оценке профессиональных рисков содержит описание управления профессиональными рисками как одной из процедур системы управления охраной труда (далее - СУОТ) в </w:t>
      </w:r>
      <w:r w:rsidRPr="004830B1">
        <w:rPr>
          <w:bCs/>
          <w:sz w:val="28"/>
          <w:szCs w:val="28"/>
        </w:rPr>
        <w:t>Администрации муниципального образования «Ельнинский муниципальный округ» Смоленской области</w:t>
      </w:r>
      <w:r w:rsidRPr="004830B1">
        <w:rPr>
          <w:sz w:val="28"/>
          <w:szCs w:val="28"/>
        </w:rPr>
        <w:t>.</w:t>
      </w:r>
    </w:p>
    <w:p w:rsidR="004830B1" w:rsidRDefault="004830B1" w:rsidP="00EA201C">
      <w:pPr>
        <w:tabs>
          <w:tab w:val="left" w:pos="6630"/>
        </w:tabs>
        <w:ind w:firstLine="709"/>
        <w:jc w:val="both"/>
        <w:rPr>
          <w:sz w:val="28"/>
          <w:szCs w:val="28"/>
        </w:rPr>
      </w:pPr>
      <w:r w:rsidRPr="004830B1">
        <w:rPr>
          <w:sz w:val="28"/>
          <w:szCs w:val="28"/>
        </w:rPr>
        <w:t xml:space="preserve">Настоящее Положение устанавливает единый порядок идентификации опасностей, оценки, учета и анализа профессионального риска причинения вреда здоровью и жизни работника в результате воздействия вредных и опасных производственных факторов, а также единые требования к содержанию и оформлению документации по учету вредных и опасных производственных факторов и разработки мероприятий, направленных на управление профессиональными рисками в области охраны труда в </w:t>
      </w:r>
      <w:r w:rsidRPr="004830B1">
        <w:rPr>
          <w:bCs/>
          <w:sz w:val="28"/>
          <w:szCs w:val="28"/>
        </w:rPr>
        <w:t>Администрации муниципального образования «Ельнинский муниципальный округ» Смоленской области</w:t>
      </w:r>
      <w:r w:rsidRPr="004830B1">
        <w:rPr>
          <w:sz w:val="28"/>
          <w:szCs w:val="28"/>
        </w:rPr>
        <w:t xml:space="preserve"> (далее - Администрация).</w:t>
      </w:r>
    </w:p>
    <w:p w:rsidR="008054EE" w:rsidRPr="0029401B" w:rsidRDefault="008054EE" w:rsidP="00EA201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1.2. Целями настоящего Положения являются:</w:t>
      </w:r>
    </w:p>
    <w:p w:rsidR="008054EE" w:rsidRPr="0029401B" w:rsidRDefault="008054EE" w:rsidP="00EA20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предотвращение травматизма, аварий, инцидентов и профессиональных заболеваний;</w:t>
      </w:r>
    </w:p>
    <w:p w:rsidR="008054EE" w:rsidRPr="0029401B" w:rsidRDefault="008054EE" w:rsidP="00EA20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получение объективной информации о состоянии условий и охраны труда на рабочих местах, с целью формирования в дальнейшем корректирующих действий;</w:t>
      </w:r>
    </w:p>
    <w:p w:rsidR="008054EE" w:rsidRPr="0029401B" w:rsidRDefault="008054EE" w:rsidP="00EA20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выявление и контроль опасностей в области охраны труда;</w:t>
      </w:r>
    </w:p>
    <w:p w:rsidR="008054EE" w:rsidRPr="0029401B" w:rsidRDefault="008054EE" w:rsidP="00EA20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эффективное управление профессиональными рисками в области охраны труда (снижение травматизма, аварий, инцидентов и профессиональных заболеваний);</w:t>
      </w:r>
    </w:p>
    <w:p w:rsidR="008054EE" w:rsidRPr="0029401B" w:rsidRDefault="008054EE" w:rsidP="00EA20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планирование работ по управлению профессиональными рисками;</w:t>
      </w:r>
    </w:p>
    <w:p w:rsidR="008054EE" w:rsidRPr="0029401B" w:rsidRDefault="008054EE" w:rsidP="001B33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формирование обоснованных рекомендаций по уменьшению профессионального</w:t>
      </w:r>
      <w:r w:rsidR="001B338B">
        <w:rPr>
          <w:color w:val="auto"/>
          <w:sz w:val="28"/>
          <w:szCs w:val="28"/>
        </w:rPr>
        <w:t xml:space="preserve"> </w:t>
      </w:r>
      <w:r w:rsidRPr="0029401B">
        <w:rPr>
          <w:color w:val="auto"/>
          <w:sz w:val="28"/>
          <w:szCs w:val="28"/>
        </w:rPr>
        <w:t>риска.</w:t>
      </w:r>
    </w:p>
    <w:p w:rsidR="008054EE" w:rsidRPr="0029401B" w:rsidRDefault="008054EE" w:rsidP="00EA201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1.3. Положение является составной частью системы управления охраной труда в Учреждении и является локальным нормативным актом по охране труда.</w:t>
      </w:r>
    </w:p>
    <w:p w:rsidR="008054EE" w:rsidRPr="0029401B" w:rsidRDefault="008054EE" w:rsidP="00EA201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1.4. Настоящее Положение разработано в соответствии с действующим законодательством Российской Федерации.</w:t>
      </w:r>
    </w:p>
    <w:p w:rsidR="008054EE" w:rsidRPr="0029401B" w:rsidRDefault="008054EE" w:rsidP="00EA201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1.5. Настоящее Положение обязательно для соблюдения всеми сотрудниками организации.</w:t>
      </w:r>
    </w:p>
    <w:p w:rsidR="008054EE" w:rsidRPr="0029401B" w:rsidRDefault="008054EE" w:rsidP="008054EE">
      <w:pPr>
        <w:pStyle w:val="Default"/>
        <w:rPr>
          <w:color w:val="auto"/>
          <w:sz w:val="28"/>
          <w:szCs w:val="28"/>
        </w:rPr>
      </w:pPr>
    </w:p>
    <w:p w:rsidR="008054EE" w:rsidRPr="0029401B" w:rsidRDefault="008054EE" w:rsidP="008054EE">
      <w:pPr>
        <w:pStyle w:val="Default"/>
        <w:jc w:val="center"/>
        <w:rPr>
          <w:b/>
          <w:color w:val="auto"/>
          <w:sz w:val="28"/>
          <w:szCs w:val="28"/>
        </w:rPr>
      </w:pPr>
      <w:r w:rsidRPr="0029401B">
        <w:rPr>
          <w:b/>
          <w:color w:val="auto"/>
          <w:sz w:val="28"/>
          <w:szCs w:val="28"/>
        </w:rPr>
        <w:t>2. Определения и термины</w:t>
      </w:r>
    </w:p>
    <w:p w:rsidR="0029401B" w:rsidRPr="003834B0" w:rsidRDefault="0029401B" w:rsidP="00EA201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В настоящем Положении используются следующие определения и термины:</w:t>
      </w:r>
    </w:p>
    <w:p w:rsidR="008054EE" w:rsidRPr="0029401B" w:rsidRDefault="008054EE" w:rsidP="006A51ED">
      <w:pPr>
        <w:pStyle w:val="Default"/>
        <w:ind w:firstLine="567"/>
        <w:jc w:val="both"/>
        <w:rPr>
          <w:sz w:val="28"/>
          <w:szCs w:val="28"/>
        </w:rPr>
      </w:pPr>
      <w:r w:rsidRPr="0029401B">
        <w:rPr>
          <w:color w:val="auto"/>
          <w:sz w:val="28"/>
          <w:szCs w:val="28"/>
        </w:rPr>
        <w:t>- вредный производственный фактор - производственный фактор, воздействие которого на работника может привести к его заболеванию;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опасный производственный фактор - производственный фактор, воздействие которого на работника может привести к его травме;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допустимый риск - риск, уменьшенный до уровня, который учреждение может допустить, учитывая требования законодательства и собственную Политику в области охраны труда и промышленной безопасности;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недопустимый риск - риск, при котором требуется немедленное принятие мер по уменьшению влияния опасностей на работников в процессе выполнения работы;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идентификация опасности - процесс осознания того, что опасность существует и определения ее характеристик;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инцидент - небезопасное происшествие, связанное с работой или произошедшее в процессе работы, но не повлекшее за собой несчастного случая;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опасность - фактор среды и трудового процесса, который может быть причиной травмы, острого заболевания или внезапного резкого ухудшения здоровья;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оценка риска - процесс анализа рисков, вызванных воздействием опасностей на работе, для определения их влияния на безопасность и сохранение здоровья работников;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происшествие - событие, связанное с работой, в результате которого возникает или могла возникнуть травма или ухудшение здоровья (независимо от тяжести), или смерть;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профессиональный риск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Кодексом, другими федеральными законами РФ;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управление профессиональными рисками 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8054EE" w:rsidRPr="0029401B" w:rsidRDefault="008054EE" w:rsidP="006A51ED">
      <w:pPr>
        <w:pStyle w:val="Default"/>
        <w:ind w:firstLine="567"/>
        <w:rPr>
          <w:color w:val="auto"/>
          <w:sz w:val="28"/>
          <w:szCs w:val="28"/>
        </w:rPr>
      </w:pPr>
    </w:p>
    <w:p w:rsidR="008054EE" w:rsidRPr="0029401B" w:rsidRDefault="008054EE" w:rsidP="008054EE">
      <w:pPr>
        <w:pStyle w:val="Default"/>
        <w:jc w:val="center"/>
        <w:rPr>
          <w:b/>
          <w:color w:val="auto"/>
          <w:sz w:val="28"/>
          <w:szCs w:val="28"/>
        </w:rPr>
      </w:pPr>
      <w:r w:rsidRPr="0029401B">
        <w:rPr>
          <w:b/>
          <w:color w:val="auto"/>
          <w:sz w:val="28"/>
          <w:szCs w:val="28"/>
        </w:rPr>
        <w:t>3. Общие положения</w:t>
      </w:r>
    </w:p>
    <w:p w:rsidR="008054EE" w:rsidRPr="0029401B" w:rsidRDefault="008054EE" w:rsidP="00EA201C">
      <w:pPr>
        <w:pStyle w:val="Default"/>
        <w:jc w:val="both"/>
        <w:rPr>
          <w:color w:val="auto"/>
          <w:sz w:val="28"/>
          <w:szCs w:val="28"/>
        </w:rPr>
      </w:pP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3.1 Процедура управления профессиональными рисками</w:t>
      </w:r>
      <w:r w:rsidR="003834B0">
        <w:rPr>
          <w:color w:val="auto"/>
          <w:sz w:val="28"/>
          <w:szCs w:val="28"/>
        </w:rPr>
        <w:t xml:space="preserve"> в Администрации предполагает: 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выявление опасностей;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оценку уровней профессиональных рисков;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снижение уровней профессиональных рисков.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3.2. Процедура управления профессиональными рисками в Администрации учитывает следующее: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 xml:space="preserve">- управление профессиональными рисками осуществляется с учетом текущей, прошлой и будущей деятельности </w:t>
      </w:r>
      <w:r w:rsidR="009E6F0E" w:rsidRPr="0029401B">
        <w:rPr>
          <w:color w:val="auto"/>
          <w:sz w:val="28"/>
          <w:szCs w:val="28"/>
        </w:rPr>
        <w:t>Администрации</w:t>
      </w:r>
      <w:r w:rsidRPr="0029401B">
        <w:rPr>
          <w:color w:val="auto"/>
          <w:sz w:val="28"/>
          <w:szCs w:val="28"/>
        </w:rPr>
        <w:t>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lastRenderedPageBreak/>
        <w:t>- тяжесть возможного ущерба растёт пропорционально увеличению числа работников, подвергающихся опасности;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все оцененные профессиональные риски подлежат управлению;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>- эффективность разработанных мер по управлению профессиональными рисками должна постоянно оцениваться.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9401B">
        <w:rPr>
          <w:color w:val="auto"/>
          <w:sz w:val="28"/>
          <w:szCs w:val="28"/>
        </w:rPr>
        <w:t xml:space="preserve">3.3. Деятельность </w:t>
      </w:r>
      <w:r w:rsidR="009E6F0E" w:rsidRPr="0029401B">
        <w:rPr>
          <w:color w:val="auto"/>
          <w:sz w:val="28"/>
          <w:szCs w:val="28"/>
        </w:rPr>
        <w:t>Администрации</w:t>
      </w:r>
      <w:r w:rsidRPr="0029401B">
        <w:rPr>
          <w:color w:val="auto"/>
          <w:sz w:val="28"/>
          <w:szCs w:val="28"/>
        </w:rPr>
        <w:t xml:space="preserve"> по управлению профессиональными рисками включает в себя идентификацию (выявление) опасностей, оценку рисков, воздействие на риск, оценку эффективности мер по управлению рисками.</w:t>
      </w:r>
    </w:p>
    <w:p w:rsidR="0029401B" w:rsidRDefault="0029401B" w:rsidP="009E6F0E">
      <w:pPr>
        <w:pStyle w:val="Default"/>
        <w:jc w:val="center"/>
        <w:rPr>
          <w:color w:val="auto"/>
          <w:sz w:val="23"/>
          <w:szCs w:val="23"/>
        </w:rPr>
      </w:pPr>
    </w:p>
    <w:p w:rsidR="008054EE" w:rsidRPr="0029401B" w:rsidRDefault="008054EE" w:rsidP="009E6F0E">
      <w:pPr>
        <w:pStyle w:val="Default"/>
        <w:jc w:val="center"/>
        <w:rPr>
          <w:b/>
          <w:color w:val="auto"/>
          <w:sz w:val="28"/>
          <w:szCs w:val="23"/>
        </w:rPr>
      </w:pPr>
      <w:r w:rsidRPr="0029401B">
        <w:rPr>
          <w:b/>
          <w:color w:val="auto"/>
          <w:sz w:val="28"/>
          <w:szCs w:val="23"/>
        </w:rPr>
        <w:t xml:space="preserve">4. </w:t>
      </w:r>
      <w:r w:rsidR="003834B0">
        <w:rPr>
          <w:b/>
          <w:color w:val="auto"/>
          <w:sz w:val="28"/>
          <w:szCs w:val="23"/>
        </w:rPr>
        <w:t>Комиссия</w:t>
      </w:r>
      <w:r w:rsidRPr="0029401B">
        <w:rPr>
          <w:b/>
          <w:color w:val="auto"/>
          <w:sz w:val="28"/>
          <w:szCs w:val="23"/>
        </w:rPr>
        <w:t xml:space="preserve"> по оценке профессиональных рисков</w:t>
      </w:r>
    </w:p>
    <w:p w:rsidR="009E6F0E" w:rsidRPr="0029401B" w:rsidRDefault="009E6F0E" w:rsidP="009E6F0E">
      <w:pPr>
        <w:pStyle w:val="Default"/>
        <w:jc w:val="center"/>
        <w:rPr>
          <w:color w:val="auto"/>
          <w:sz w:val="28"/>
          <w:szCs w:val="23"/>
        </w:rPr>
      </w:pPr>
    </w:p>
    <w:p w:rsidR="008054EE" w:rsidRPr="0029401B" w:rsidRDefault="008054EE" w:rsidP="00EA201C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29401B">
        <w:rPr>
          <w:color w:val="auto"/>
          <w:sz w:val="28"/>
          <w:szCs w:val="23"/>
        </w:rPr>
        <w:t xml:space="preserve">4.1. </w:t>
      </w:r>
      <w:r w:rsidR="009E6F0E" w:rsidRPr="0029401B">
        <w:rPr>
          <w:color w:val="auto"/>
          <w:sz w:val="28"/>
          <w:szCs w:val="23"/>
        </w:rPr>
        <w:t>Оценка</w:t>
      </w:r>
      <w:r w:rsidRPr="0029401B">
        <w:rPr>
          <w:color w:val="auto"/>
          <w:sz w:val="28"/>
          <w:szCs w:val="23"/>
        </w:rPr>
        <w:t xml:space="preserve"> профессиональных рисков </w:t>
      </w:r>
      <w:r w:rsidR="009E6F0E" w:rsidRPr="0029401B">
        <w:rPr>
          <w:color w:val="auto"/>
          <w:sz w:val="28"/>
          <w:szCs w:val="23"/>
        </w:rPr>
        <w:t xml:space="preserve">проводится комиссией по проведению специальной оценки условий труда в Администрации. Комиссия является </w:t>
      </w:r>
      <w:r w:rsidR="0029401B" w:rsidRPr="0029401B">
        <w:rPr>
          <w:color w:val="auto"/>
          <w:sz w:val="28"/>
          <w:szCs w:val="23"/>
        </w:rPr>
        <w:t>постояннодействующим</w:t>
      </w:r>
      <w:r w:rsidRPr="0029401B">
        <w:rPr>
          <w:color w:val="auto"/>
          <w:sz w:val="28"/>
          <w:szCs w:val="23"/>
        </w:rPr>
        <w:t xml:space="preserve"> органом, созываемым с периодичностью </w:t>
      </w:r>
      <w:r w:rsidR="009E6F0E" w:rsidRPr="0029401B">
        <w:rPr>
          <w:color w:val="auto"/>
          <w:sz w:val="28"/>
          <w:szCs w:val="23"/>
        </w:rPr>
        <w:t xml:space="preserve">не реже </w:t>
      </w:r>
      <w:r w:rsidRPr="0029401B">
        <w:rPr>
          <w:color w:val="auto"/>
          <w:sz w:val="28"/>
          <w:szCs w:val="23"/>
        </w:rPr>
        <w:t>один раз в год.</w:t>
      </w:r>
    </w:p>
    <w:p w:rsidR="008054EE" w:rsidRPr="0029401B" w:rsidRDefault="008054EE" w:rsidP="00EA201C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29401B">
        <w:rPr>
          <w:color w:val="auto"/>
          <w:sz w:val="28"/>
          <w:szCs w:val="23"/>
        </w:rPr>
        <w:t xml:space="preserve">4.2. Комиссия формируется из числа сотрудников </w:t>
      </w:r>
      <w:r w:rsidR="009E6F0E" w:rsidRPr="0029401B">
        <w:rPr>
          <w:color w:val="auto"/>
          <w:sz w:val="28"/>
          <w:szCs w:val="23"/>
        </w:rPr>
        <w:t>Администрации</w:t>
      </w:r>
      <w:r w:rsidRPr="0029401B">
        <w:rPr>
          <w:color w:val="auto"/>
          <w:sz w:val="28"/>
          <w:szCs w:val="23"/>
        </w:rPr>
        <w:t>, которые на период работы в составе комиссии освобождаются (либо частично освобождаются) от выполнения своих основных должностных обязанностей с сохранением заработной платы.</w:t>
      </w:r>
    </w:p>
    <w:p w:rsidR="008054EE" w:rsidRPr="0029401B" w:rsidRDefault="008054EE" w:rsidP="00EA201C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29401B">
        <w:rPr>
          <w:color w:val="auto"/>
          <w:sz w:val="28"/>
          <w:szCs w:val="23"/>
        </w:rPr>
        <w:t>4.3. Комиссия действует на основании настоящего Положения и действующего законодательства Российской Федерации.</w:t>
      </w:r>
    </w:p>
    <w:p w:rsidR="008054EE" w:rsidRPr="0029401B" w:rsidRDefault="008054EE" w:rsidP="00EA201C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29401B">
        <w:rPr>
          <w:color w:val="auto"/>
          <w:sz w:val="28"/>
          <w:szCs w:val="23"/>
        </w:rPr>
        <w:t xml:space="preserve">4.4. Комиссия в процессе работы имеет право запрашивать у всех сотрудников </w:t>
      </w:r>
      <w:r w:rsidR="009E6F0E" w:rsidRPr="0029401B">
        <w:rPr>
          <w:color w:val="auto"/>
          <w:sz w:val="28"/>
          <w:szCs w:val="23"/>
        </w:rPr>
        <w:t>Администрации</w:t>
      </w:r>
      <w:r w:rsidRPr="0029401B">
        <w:rPr>
          <w:color w:val="auto"/>
          <w:sz w:val="28"/>
          <w:szCs w:val="23"/>
        </w:rPr>
        <w:t xml:space="preserve"> необходимую для более полного анализа данных информацию.</w:t>
      </w:r>
    </w:p>
    <w:p w:rsidR="008054EE" w:rsidRPr="0029401B" w:rsidRDefault="008054EE" w:rsidP="00EA201C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29401B">
        <w:rPr>
          <w:color w:val="auto"/>
          <w:sz w:val="28"/>
          <w:szCs w:val="23"/>
        </w:rPr>
        <w:t>4.5. По окончании работы комиссии ответственный за организацию охраны труда обязан предоставить отчет, в котором отражаются все риски и пути снижения травмоопасных и аварийных ситуаций.</w:t>
      </w:r>
    </w:p>
    <w:p w:rsidR="009E6F0E" w:rsidRPr="0029401B" w:rsidRDefault="009E6F0E" w:rsidP="008054EE">
      <w:pPr>
        <w:pStyle w:val="Default"/>
        <w:rPr>
          <w:color w:val="auto"/>
          <w:sz w:val="28"/>
          <w:szCs w:val="23"/>
        </w:rPr>
      </w:pPr>
    </w:p>
    <w:p w:rsidR="008054EE" w:rsidRPr="0029401B" w:rsidRDefault="008054EE" w:rsidP="009E6F0E">
      <w:pPr>
        <w:pStyle w:val="Default"/>
        <w:jc w:val="center"/>
        <w:rPr>
          <w:b/>
          <w:color w:val="auto"/>
          <w:sz w:val="28"/>
          <w:szCs w:val="23"/>
        </w:rPr>
      </w:pPr>
      <w:r w:rsidRPr="0029401B">
        <w:rPr>
          <w:b/>
          <w:color w:val="auto"/>
          <w:sz w:val="28"/>
          <w:szCs w:val="23"/>
        </w:rPr>
        <w:t>5. Порядок оценивания профессиональных рисков</w:t>
      </w:r>
    </w:p>
    <w:p w:rsidR="009E6F0E" w:rsidRPr="0029401B" w:rsidRDefault="009E6F0E" w:rsidP="009E6F0E">
      <w:pPr>
        <w:pStyle w:val="Default"/>
        <w:jc w:val="center"/>
        <w:rPr>
          <w:color w:val="auto"/>
          <w:sz w:val="28"/>
          <w:szCs w:val="23"/>
        </w:rPr>
      </w:pP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29401B">
        <w:rPr>
          <w:color w:val="auto"/>
          <w:sz w:val="28"/>
          <w:szCs w:val="23"/>
        </w:rPr>
        <w:t>5.1. Для объективной и полной оценки профессиональных рисков комиссия составляет перечень профессий или должностей сотрудников организации, подлежащих оценке.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29401B">
        <w:rPr>
          <w:color w:val="auto"/>
          <w:sz w:val="28"/>
          <w:szCs w:val="23"/>
        </w:rPr>
        <w:t>5.2. Оценка профессиональных рисков проводится по матричному методу.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29401B">
        <w:rPr>
          <w:color w:val="auto"/>
          <w:sz w:val="28"/>
          <w:szCs w:val="23"/>
        </w:rPr>
        <w:t>5.3. По окончании осуществления оценки профессиональных рисков комиссия предоставляет: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29401B">
        <w:rPr>
          <w:color w:val="auto"/>
          <w:sz w:val="28"/>
          <w:szCs w:val="23"/>
        </w:rPr>
        <w:t>- реестр опасностей (рисков) организации;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29401B">
        <w:rPr>
          <w:color w:val="auto"/>
          <w:sz w:val="28"/>
          <w:szCs w:val="23"/>
        </w:rPr>
        <w:t>- карты оценки профессиональных рисков на каждое рабочее место;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29401B">
        <w:rPr>
          <w:color w:val="auto"/>
          <w:sz w:val="28"/>
          <w:szCs w:val="23"/>
        </w:rPr>
        <w:t>- перечень мер по исключению, снижению или контролю уровней рисков.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29401B">
        <w:rPr>
          <w:color w:val="auto"/>
          <w:sz w:val="28"/>
          <w:szCs w:val="23"/>
        </w:rPr>
        <w:t>5.4. Информирование работников о профессиональных рисках, а также о фактических и возможных последствиях их для здоровья и безопасности выполняемой ими работы осуществляется: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29401B">
        <w:rPr>
          <w:color w:val="auto"/>
          <w:sz w:val="28"/>
          <w:szCs w:val="23"/>
        </w:rPr>
        <w:t>- при обучении работников по охране труда различных уровней путем рассмотрения соответствующих карт идентификации опасностей;</w:t>
      </w:r>
    </w:p>
    <w:p w:rsidR="008054EE" w:rsidRPr="0029401B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29401B">
        <w:rPr>
          <w:color w:val="auto"/>
          <w:sz w:val="28"/>
          <w:szCs w:val="23"/>
        </w:rPr>
        <w:lastRenderedPageBreak/>
        <w:t>- при проведении всех видов инструктажей по охране труда;</w:t>
      </w:r>
    </w:p>
    <w:p w:rsidR="008054EE" w:rsidRPr="00AF382B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F382B">
        <w:rPr>
          <w:color w:val="auto"/>
          <w:sz w:val="28"/>
          <w:szCs w:val="28"/>
        </w:rPr>
        <w:t>- при информировании о произошедших несчастных случаях.</w:t>
      </w:r>
    </w:p>
    <w:p w:rsidR="0029401B" w:rsidRPr="00AF382B" w:rsidRDefault="0029401B" w:rsidP="008054EE">
      <w:pPr>
        <w:pStyle w:val="Default"/>
        <w:rPr>
          <w:color w:val="auto"/>
          <w:sz w:val="28"/>
          <w:szCs w:val="28"/>
        </w:rPr>
      </w:pPr>
    </w:p>
    <w:p w:rsidR="008054EE" w:rsidRPr="00A94BC6" w:rsidRDefault="008054EE" w:rsidP="0029401B">
      <w:pPr>
        <w:pStyle w:val="Default"/>
        <w:jc w:val="center"/>
        <w:rPr>
          <w:b/>
          <w:color w:val="auto"/>
          <w:sz w:val="28"/>
          <w:szCs w:val="23"/>
        </w:rPr>
      </w:pPr>
      <w:r w:rsidRPr="00A94BC6">
        <w:rPr>
          <w:b/>
          <w:color w:val="auto"/>
          <w:sz w:val="28"/>
          <w:szCs w:val="23"/>
        </w:rPr>
        <w:t>6. Идент</w:t>
      </w:r>
      <w:r w:rsidR="00AF382B">
        <w:rPr>
          <w:b/>
          <w:color w:val="auto"/>
          <w:sz w:val="28"/>
          <w:szCs w:val="23"/>
        </w:rPr>
        <w:t>ификация (выявление) опасностей</w:t>
      </w:r>
    </w:p>
    <w:p w:rsidR="0029401B" w:rsidRPr="00A94BC6" w:rsidRDefault="0029401B" w:rsidP="008054EE">
      <w:pPr>
        <w:pStyle w:val="Default"/>
        <w:rPr>
          <w:b/>
          <w:color w:val="auto"/>
          <w:sz w:val="28"/>
          <w:szCs w:val="23"/>
        </w:rPr>
      </w:pP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6.1. Цель идентификации - выявление, идентификация и описание всех имеющихся на рабочем месте опасностей, исходящих от технологического процесса, опасных веществ, выполняемых работ, машин, оборудования и инструмента, участвующего в технологическом процессе, с определением потенциального ущерба безопасных условий труда и здоровья.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6.2. Процедура идентификации опасностей и оценки профессиональных рисков должны учитывать: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повседневную (стандартную, обычную) и редко выполняемую деятельность работников, а также деятельность работников внешних организаций, имеющих доступ к зоне выполнения работ;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человеческий фактор при выполнении профессиональной деятельности работниками (утомление вследствие высокого напряжения, ошибки при часто повторяющихся действиях и т.п.);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опасности, выявленные, как вблизи, так и вне зоны выполнения работ, которые способны неблагоприятно повлиять на здоровье и безопасность работников, включая работников внешних организаций;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инфраструктуру, оборудование и материалы, находящиеся в зоне выполнения работ, вне зависимости от того, кем они предоставлены;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изменения или предполагаемые изменения видов деятельности и технологических процессов;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проекты зоны выполнения работ, технологические процессы, сооружения, оборудование и организацию работ;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ситуации, события, комбинации обстоятельств, которые приводили либо потенциально могут привести к травме или профессиональному заболеванию работника;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причины возникновения потенциальной травмы или заболевания, связанные с выполняемой работой;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сведения об имевших место травмах, профессиональных заболеваниях.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6.3. Выявление опасностей является начальным и самым важным этапом оценки рисков, учитывающим недостатки в охране труда, которые могут причинить вред здоровью и безопасности людей. При этом рассматриваются следующие вопросы: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какие опасности возникают в работе;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что является причинами опасности;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где проявляется опасность;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кто подвержен опасности;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в каких ситуациях работники могут подвергнуться опасности.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6.4. Идентификация (выявление) опасностей, представляющих угрозу жизни и здоровью работников, осуществляется ответственным за организацию охраны труда.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lastRenderedPageBreak/>
        <w:t xml:space="preserve">В </w:t>
      </w:r>
      <w:r w:rsidR="0029401B" w:rsidRPr="00A94BC6">
        <w:rPr>
          <w:color w:val="auto"/>
          <w:sz w:val="28"/>
          <w:szCs w:val="23"/>
        </w:rPr>
        <w:t>Администрации</w:t>
      </w:r>
      <w:r w:rsidRPr="00A94BC6">
        <w:rPr>
          <w:color w:val="auto"/>
          <w:sz w:val="28"/>
          <w:szCs w:val="23"/>
        </w:rPr>
        <w:t xml:space="preserve"> формируется и поддерживается в актуальном состоянии Реестр опасностей, в котором предусмотрено упорядочивание всех выявленных опасностей исходя из приоритета необходимости исключения или снижения уровня создаваемого ими профессионального риска и с учётом не только штатных условий деятельности, но и случаев отклонений в работе, в том числе связанных с возможными авариями (по форме в соответствии с приложением 1 к настоящему положению).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6.5. Выявление опасностей предусматривает определение и учёт опасности для здоровья работников, исходящей из характера трудовой деятельности, производственного помещения, иных рабочих зон и условий труда. Учитываются ранее выявленные опасности, а также такие факторы опасности, которые могут причинить вред в силу личных особенностей работников и факторов трудовой деятельности.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6.6. Факторы опасности фиксируются по итогам контрольного обхода рабочих мест, опроса работников, наблюдения за действиями работников во время выполнения ими трудовых функций.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6.7. Причины опасных ситуаций и событий, приводящих к ним, анализируются с точки зрения организации труда, условий труда, действий работников, соблюдения требований охраны труда, опасных приёмов трудовой деятельности.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 xml:space="preserve">6.8. Учитываются опасные ситуации, возникающие как при обычном ходе рабочего процесса, так и в исключительных и редких ситуациях. Исключительными ситуациями в </w:t>
      </w:r>
      <w:r w:rsidR="004C1D47" w:rsidRPr="00A94BC6">
        <w:rPr>
          <w:color w:val="auto"/>
          <w:sz w:val="28"/>
          <w:szCs w:val="23"/>
        </w:rPr>
        <w:t>Администрации</w:t>
      </w:r>
      <w:r w:rsidRPr="00A94BC6">
        <w:rPr>
          <w:color w:val="auto"/>
          <w:sz w:val="28"/>
          <w:szCs w:val="23"/>
        </w:rPr>
        <w:t xml:space="preserve"> можно считать следующие: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замена работника другим (по причине отпуска, болезни и др.);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работа практиканта;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случаи отклонений в работе, связанные с нештатными ситуациями, происшествиями, возможными аварийными ситуациями.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6.9. Анализ причин, приводящих к опасной ситуации, включающий установление цепи событий, приводящих к опасной ситуации, учитывается при разработке мероприятий по предотвращению рисков.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6.10. При идентификации опасностей выявляются работники, которые могут быть по разным причинам наиболее подвержены опасностям. К ним относятся молодые работники, беременные женщины, инвалиды, пожилые люди.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32"/>
        </w:rPr>
      </w:pPr>
      <w:r w:rsidRPr="00A94BC6">
        <w:rPr>
          <w:color w:val="auto"/>
          <w:sz w:val="28"/>
          <w:szCs w:val="23"/>
        </w:rPr>
        <w:t>6.11. К источникам информации для выявления опасностей относятся: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нормативные правовые и технические акты, справочная и научно- техническая литература, локальные нормативные акты и т.п.;</w:t>
      </w:r>
    </w:p>
    <w:p w:rsidR="008054EE" w:rsidRPr="00A94BC6" w:rsidRDefault="004C1D47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 xml:space="preserve">- </w:t>
      </w:r>
      <w:r w:rsidR="008054EE" w:rsidRPr="00A94BC6">
        <w:rPr>
          <w:color w:val="auto"/>
          <w:sz w:val="28"/>
          <w:szCs w:val="23"/>
        </w:rPr>
        <w:t>результаты государственного санитарно-эпидемиологического надзора (протоколы, акты, справки и т.п.);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результаты контроля за соблюдением санитарных правил и выполнением санитарно-противоэпидемических (профилактических) мероприятий;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результаты специальной оценки условий труда;</w:t>
      </w:r>
    </w:p>
    <w:p w:rsidR="004C1D47" w:rsidRPr="00A94BC6" w:rsidRDefault="004C1D47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результаты производственного контроля;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 xml:space="preserve">- результаты </w:t>
      </w:r>
      <w:r w:rsidR="004C1D47" w:rsidRPr="00A94BC6">
        <w:rPr>
          <w:color w:val="auto"/>
          <w:sz w:val="28"/>
          <w:szCs w:val="23"/>
        </w:rPr>
        <w:t>наблюдения за производственной средой, рабочими местами</w:t>
      </w:r>
      <w:r w:rsidRPr="00A94BC6">
        <w:rPr>
          <w:color w:val="auto"/>
          <w:sz w:val="28"/>
          <w:szCs w:val="23"/>
        </w:rPr>
        <w:t>;</w:t>
      </w:r>
    </w:p>
    <w:p w:rsidR="004C1D47" w:rsidRPr="00A94BC6" w:rsidRDefault="004C1D47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ремонт, уборка во время работы;</w:t>
      </w:r>
    </w:p>
    <w:p w:rsidR="004C1D47" w:rsidRPr="00A94BC6" w:rsidRDefault="004C1D47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аварийная ситуация;</w:t>
      </w:r>
    </w:p>
    <w:p w:rsidR="004C1D47" w:rsidRPr="00A94BC6" w:rsidRDefault="004C1D47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внештатная ситуация;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lastRenderedPageBreak/>
        <w:t>- результаты опроса сотрудников;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опыт практической деятельности.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6.12. При подготовке к проведению идентификации опасностей и оценки профессиональных рисков, а также при разработке предложений по управлению недопустимыми профессиональными рисками изучаются необходимые документы по охране труда: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результаты специальной оценки условий труда на рабочих местах;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записи обо всех видах контроля состояния охраны труда для выявления наиболее часто повторяющихся нарушений требований охраны труда и определения лиц, наиболее часто фигурирующих в качестве нарушителей трудовой дисциплины;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результаты обследований и проверок состояния охраны труда органами государственного надзора и контроля, специалистами по охране труда и т.п.;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материалы расследований, имевших место несчастных случаев, профессиональных заболеваний;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записи по обучению, проведению инструктажа и проверке знаний требований охраны труда работников;</w:t>
      </w:r>
    </w:p>
    <w:p w:rsidR="008054EE" w:rsidRPr="00A94BC6" w:rsidRDefault="008054EE" w:rsidP="006A51ED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A94BC6">
        <w:rPr>
          <w:color w:val="auto"/>
          <w:sz w:val="28"/>
          <w:szCs w:val="23"/>
        </w:rPr>
        <w:t>- инструкции по охране труда.</w:t>
      </w:r>
    </w:p>
    <w:p w:rsidR="00A94BC6" w:rsidRPr="00241400" w:rsidRDefault="00A94BC6" w:rsidP="006A51ED">
      <w:pPr>
        <w:pStyle w:val="Default"/>
        <w:ind w:firstLine="567"/>
        <w:rPr>
          <w:color w:val="auto"/>
          <w:sz w:val="28"/>
          <w:szCs w:val="28"/>
        </w:rPr>
      </w:pPr>
    </w:p>
    <w:p w:rsidR="008054EE" w:rsidRPr="00241400" w:rsidRDefault="008054EE" w:rsidP="00A94BC6">
      <w:pPr>
        <w:pStyle w:val="Default"/>
        <w:jc w:val="center"/>
        <w:rPr>
          <w:b/>
          <w:color w:val="auto"/>
          <w:sz w:val="28"/>
          <w:szCs w:val="28"/>
        </w:rPr>
      </w:pPr>
      <w:r w:rsidRPr="00241400">
        <w:rPr>
          <w:b/>
          <w:color w:val="auto"/>
          <w:sz w:val="28"/>
          <w:szCs w:val="28"/>
        </w:rPr>
        <w:t>7. Оценка рисков</w:t>
      </w:r>
    </w:p>
    <w:p w:rsidR="00A94BC6" w:rsidRPr="00241400" w:rsidRDefault="00A94BC6" w:rsidP="00A94BC6">
      <w:pPr>
        <w:pStyle w:val="Default"/>
        <w:jc w:val="center"/>
        <w:rPr>
          <w:color w:val="auto"/>
          <w:sz w:val="28"/>
          <w:szCs w:val="28"/>
        </w:rPr>
      </w:pP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7.1. Риск является сочетанием вероятности и возможной величины вреда, причиняемого опасностью.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7.2. Определение величины риска производится с целью установления его степени и ранжирования факторов опасности.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При идентификации опасностей и оценки профессиональных рисков необходимо рассмотреть: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- трудовые процессы и их параметры;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- опасные вещества;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- оборудование, инструменты и приспособления;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- типовые работы (работы, выполняемые на регулярной основе);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-техническое обслуживание, техническая диагностика, ремонт оборудования, приспособлений;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- нетиповые работы, включая, выезды за пределы рабочего места (командировки);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- деятельность всего персонала, имеющего доступ к рабочему месту, включая подрядчиков и посетителей;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- опасности, возникающие вне рабочего места и способные негативно повлиять на здоровье и безопасность лиц, работающих на рабочих местах;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- опасности, возникающие вблизи от рабочего места.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 xml:space="preserve">Для проведения идентификации опасностей и оценки профессиональных рисков </w:t>
      </w:r>
      <w:r w:rsidR="00A94BC6" w:rsidRPr="00E67491">
        <w:rPr>
          <w:color w:val="auto"/>
          <w:sz w:val="28"/>
          <w:szCs w:val="28"/>
        </w:rPr>
        <w:t>комиссия по проведению специальной оценки условий труда в Администрации</w:t>
      </w:r>
      <w:r w:rsidRPr="00E67491">
        <w:rPr>
          <w:color w:val="auto"/>
          <w:sz w:val="28"/>
          <w:szCs w:val="28"/>
        </w:rPr>
        <w:t xml:space="preserve"> определяет перечень рабочих мест. Рабочие места выбираются таким образом, чтобы получить максимально достоверное представление об опасностях, существующих на данном рабочем месте.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lastRenderedPageBreak/>
        <w:t>Из рабочих мест с идентичным характером выполняемых работ и аналогичными условиями труда выбирается одно-два рабочих места.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В обязательном порядке проводится идентификация опасностей и оценка профессиональных рисков для тех работников, которые имеют непостоянные рабочие места (уборщик служебных помещений, водитель), а также нарушителей трудовой дисциплины.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7.3. Определение величины риска проводится в ситуации, соответствующей моменту контроля, без преувеличения и преуменьшения риска. В оценке необходимо стремиться к наиболее объективной величине.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7.4. Величина риска образуется из вероятности опасного события и значимости (серьезности) причиняемых им последствий.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7.5. Значимость последствий означает серьезность причиняемого здоровью человека вреда, вызываемого событием, вызвавшим этот вред.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7.6. При оценке серьёзности последствий учитываются следующие факторы: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- характер причиненного вреда (незначительный / значительный);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- широта последствий (сколько лиц пострадало);</w:t>
      </w:r>
    </w:p>
    <w:p w:rsidR="008054EE" w:rsidRPr="00E67491" w:rsidRDefault="008054EE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- повторяемость вредного воздействия / нет повторяемости;</w:t>
      </w:r>
    </w:p>
    <w:p w:rsidR="004830B1" w:rsidRPr="00E67491" w:rsidRDefault="008054EE" w:rsidP="006A51ED">
      <w:pPr>
        <w:tabs>
          <w:tab w:val="left" w:pos="6630"/>
        </w:tabs>
        <w:ind w:firstLine="567"/>
        <w:jc w:val="both"/>
        <w:rPr>
          <w:sz w:val="28"/>
          <w:szCs w:val="28"/>
        </w:rPr>
      </w:pPr>
      <w:r w:rsidRPr="00E67491">
        <w:rPr>
          <w:sz w:val="28"/>
          <w:szCs w:val="28"/>
        </w:rPr>
        <w:t>- продолжительность вредного воздействия (короткая /длительная.)</w:t>
      </w:r>
    </w:p>
    <w:p w:rsidR="00A94BC6" w:rsidRPr="00E67491" w:rsidRDefault="00A94BC6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7.7. Уровень серьёзности последствий, вызванных опасностью, оценивается по критериям, приведенным в таблице 1.</w:t>
      </w:r>
    </w:p>
    <w:p w:rsidR="00E67491" w:rsidRPr="00E67491" w:rsidRDefault="00E67491" w:rsidP="00EA201C">
      <w:pPr>
        <w:pStyle w:val="Default"/>
        <w:jc w:val="both"/>
        <w:rPr>
          <w:color w:val="auto"/>
          <w:sz w:val="28"/>
          <w:szCs w:val="28"/>
        </w:rPr>
      </w:pPr>
    </w:p>
    <w:p w:rsidR="00E67491" w:rsidRPr="00E67491" w:rsidRDefault="00E67491" w:rsidP="00EA201C">
      <w:pPr>
        <w:pStyle w:val="Default"/>
        <w:jc w:val="both"/>
        <w:rPr>
          <w:color w:val="auto"/>
          <w:sz w:val="28"/>
          <w:szCs w:val="28"/>
        </w:rPr>
      </w:pPr>
      <w:r w:rsidRPr="00E67491">
        <w:rPr>
          <w:color w:val="auto"/>
          <w:sz w:val="28"/>
          <w:szCs w:val="28"/>
        </w:rPr>
        <w:t>Таблица 1. Определение серьезности последствий</w:t>
      </w:r>
    </w:p>
    <w:p w:rsidR="00E67491" w:rsidRPr="00E67491" w:rsidRDefault="00E67491" w:rsidP="00EA201C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46"/>
        <w:gridCol w:w="4966"/>
      </w:tblGrid>
      <w:tr w:rsidR="00E67491" w:rsidRPr="00E67491" w:rsidTr="00E67491">
        <w:tc>
          <w:tcPr>
            <w:tcW w:w="5069" w:type="dxa"/>
          </w:tcPr>
          <w:p w:rsidR="00E67491" w:rsidRPr="00E67491" w:rsidRDefault="00E67491" w:rsidP="00EA201C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E67491">
              <w:rPr>
                <w:b/>
                <w:sz w:val="28"/>
                <w:szCs w:val="28"/>
              </w:rPr>
              <w:t>Уровень серьёзности последствий</w:t>
            </w:r>
          </w:p>
        </w:tc>
        <w:tc>
          <w:tcPr>
            <w:tcW w:w="5069" w:type="dxa"/>
          </w:tcPr>
          <w:p w:rsidR="00E67491" w:rsidRPr="00E67491" w:rsidRDefault="00E67491" w:rsidP="00EA201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67491">
              <w:rPr>
                <w:b/>
                <w:sz w:val="28"/>
                <w:szCs w:val="28"/>
              </w:rPr>
              <w:t>Критерии серьезности последствий</w:t>
            </w:r>
          </w:p>
        </w:tc>
      </w:tr>
      <w:tr w:rsidR="00E67491" w:rsidRPr="00E67491" w:rsidTr="00E67491">
        <w:tc>
          <w:tcPr>
            <w:tcW w:w="5069" w:type="dxa"/>
          </w:tcPr>
          <w:p w:rsidR="00E67491" w:rsidRPr="00E67491" w:rsidRDefault="00E67491" w:rsidP="00EA201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67491">
              <w:rPr>
                <w:sz w:val="28"/>
                <w:szCs w:val="28"/>
              </w:rPr>
              <w:t>Незначительные</w:t>
            </w:r>
          </w:p>
        </w:tc>
        <w:tc>
          <w:tcPr>
            <w:tcW w:w="5069" w:type="dxa"/>
          </w:tcPr>
          <w:p w:rsidR="00E67491" w:rsidRPr="00E67491" w:rsidRDefault="00E67491" w:rsidP="00EA201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67491">
              <w:rPr>
                <w:sz w:val="28"/>
                <w:szCs w:val="28"/>
              </w:rPr>
              <w:t>Событие вызывает кратковременное заболевание или нарушение здоровья, которые не предполагают обращение за медицинской помощью.</w:t>
            </w:r>
          </w:p>
        </w:tc>
      </w:tr>
      <w:tr w:rsidR="00E67491" w:rsidRPr="00E67491" w:rsidTr="00E67491">
        <w:tc>
          <w:tcPr>
            <w:tcW w:w="5069" w:type="dxa"/>
          </w:tcPr>
          <w:p w:rsidR="00E67491" w:rsidRPr="00E67491" w:rsidRDefault="00E67491" w:rsidP="00EA201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67491">
              <w:rPr>
                <w:sz w:val="28"/>
                <w:szCs w:val="28"/>
              </w:rPr>
              <w:t>Умеренно значимые</w:t>
            </w:r>
          </w:p>
        </w:tc>
        <w:tc>
          <w:tcPr>
            <w:tcW w:w="5069" w:type="dxa"/>
          </w:tcPr>
          <w:p w:rsidR="00E67491" w:rsidRPr="00E67491" w:rsidRDefault="00E67491" w:rsidP="00EA201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67491">
              <w:rPr>
                <w:sz w:val="28"/>
                <w:szCs w:val="28"/>
              </w:rPr>
              <w:t>Событие вызывает значительные и длительные последствия. Предполагает обращение за медицинской помощью, временную нетрудоспособность 3 до 30 дней и, как следствие, отсутствие на работе.</w:t>
            </w:r>
          </w:p>
        </w:tc>
      </w:tr>
      <w:tr w:rsidR="00E67491" w:rsidRPr="00E67491" w:rsidTr="00E67491">
        <w:tc>
          <w:tcPr>
            <w:tcW w:w="5069" w:type="dxa"/>
          </w:tcPr>
          <w:p w:rsidR="00E67491" w:rsidRPr="00E67491" w:rsidRDefault="00E67491" w:rsidP="00EA201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67491">
              <w:rPr>
                <w:sz w:val="28"/>
                <w:szCs w:val="28"/>
              </w:rPr>
              <w:t>Серьезные</w:t>
            </w:r>
          </w:p>
        </w:tc>
        <w:tc>
          <w:tcPr>
            <w:tcW w:w="5069" w:type="dxa"/>
          </w:tcPr>
          <w:p w:rsidR="00E67491" w:rsidRPr="00E67491" w:rsidRDefault="00E67491" w:rsidP="00EA201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67491">
              <w:rPr>
                <w:sz w:val="28"/>
                <w:szCs w:val="28"/>
              </w:rPr>
              <w:t>Событие вызывает постоянные и необратимые повреждения. Предполагает тяжёлую временную нетрудоспособность более 30 дней и, как следствие, отсутствие на работе или постоянную нетрудоспособность (серьёзные профессиональные заболевания, необходимость смены профессии, стойкая нетрудоспособность или летальный исход).</w:t>
            </w:r>
          </w:p>
        </w:tc>
      </w:tr>
    </w:tbl>
    <w:p w:rsidR="00A94BC6" w:rsidRPr="00903B28" w:rsidRDefault="00A94BC6" w:rsidP="00EA201C">
      <w:pPr>
        <w:pStyle w:val="Default"/>
        <w:jc w:val="both"/>
        <w:rPr>
          <w:color w:val="auto"/>
          <w:sz w:val="28"/>
          <w:szCs w:val="28"/>
        </w:rPr>
      </w:pPr>
    </w:p>
    <w:p w:rsidR="00E67491" w:rsidRPr="00903B28" w:rsidRDefault="00E67491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3B28">
        <w:rPr>
          <w:color w:val="auto"/>
          <w:sz w:val="28"/>
          <w:szCs w:val="28"/>
        </w:rPr>
        <w:t>7.8. При оценке степени вероятности событий, приводящих к опасной ситуации, учитываются такие факторы, как:</w:t>
      </w:r>
    </w:p>
    <w:p w:rsidR="00E67491" w:rsidRPr="00903B28" w:rsidRDefault="00E67491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3B28">
        <w:rPr>
          <w:color w:val="auto"/>
          <w:sz w:val="28"/>
          <w:szCs w:val="28"/>
        </w:rPr>
        <w:t>- частота проявления вредного воздействия;</w:t>
      </w:r>
    </w:p>
    <w:p w:rsidR="00E67491" w:rsidRPr="00903B28" w:rsidRDefault="00E67491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3B28">
        <w:rPr>
          <w:color w:val="auto"/>
          <w:sz w:val="28"/>
          <w:szCs w:val="28"/>
        </w:rPr>
        <w:t>- продолжительность вредного воздействия;</w:t>
      </w:r>
    </w:p>
    <w:p w:rsidR="00E67491" w:rsidRPr="00903B28" w:rsidRDefault="00E67491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3B28">
        <w:rPr>
          <w:color w:val="auto"/>
          <w:sz w:val="28"/>
          <w:szCs w:val="28"/>
        </w:rPr>
        <w:t>- возможность предвидеть заранее появление вредного воздействия;</w:t>
      </w:r>
    </w:p>
    <w:p w:rsidR="00E67491" w:rsidRPr="00903B28" w:rsidRDefault="00E67491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3B28">
        <w:rPr>
          <w:color w:val="auto"/>
          <w:sz w:val="28"/>
          <w:szCs w:val="28"/>
        </w:rPr>
        <w:t>- возможность предотвратить вредное воздействие.</w:t>
      </w:r>
    </w:p>
    <w:p w:rsidR="00E67491" w:rsidRPr="00903B28" w:rsidRDefault="00E67491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3B28">
        <w:rPr>
          <w:color w:val="auto"/>
          <w:sz w:val="28"/>
          <w:szCs w:val="28"/>
        </w:rPr>
        <w:t>7.9. Степень вероятности событий, приводящих к опасной ситуации, оценивается в соответствии с критериями, приведёнными в таблице 2.</w:t>
      </w:r>
    </w:p>
    <w:p w:rsidR="00E67491" w:rsidRPr="00903B28" w:rsidRDefault="00E67491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94BC6" w:rsidRPr="00903B28" w:rsidRDefault="00E67491" w:rsidP="00EA201C">
      <w:pPr>
        <w:tabs>
          <w:tab w:val="left" w:pos="6630"/>
        </w:tabs>
        <w:ind w:firstLine="567"/>
        <w:jc w:val="both"/>
        <w:rPr>
          <w:sz w:val="28"/>
          <w:szCs w:val="28"/>
        </w:rPr>
      </w:pPr>
      <w:r w:rsidRPr="00903B28">
        <w:rPr>
          <w:sz w:val="28"/>
          <w:szCs w:val="28"/>
        </w:rPr>
        <w:t>Таблица 2. Определение степени вероятности события</w:t>
      </w:r>
    </w:p>
    <w:p w:rsidR="00A94BC6" w:rsidRPr="00903B28" w:rsidRDefault="00A94BC6" w:rsidP="00EA201C">
      <w:pPr>
        <w:tabs>
          <w:tab w:val="left" w:pos="6630"/>
        </w:tabs>
        <w:ind w:firstLine="567"/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59"/>
        <w:gridCol w:w="4953"/>
      </w:tblGrid>
      <w:tr w:rsidR="00E67491" w:rsidRPr="00903B28" w:rsidTr="00E67491">
        <w:tc>
          <w:tcPr>
            <w:tcW w:w="5069" w:type="dxa"/>
          </w:tcPr>
          <w:p w:rsidR="00E67491" w:rsidRPr="00903B28" w:rsidRDefault="00E67491" w:rsidP="00EA201C">
            <w:pPr>
              <w:tabs>
                <w:tab w:val="left" w:pos="6630"/>
              </w:tabs>
              <w:jc w:val="both"/>
              <w:rPr>
                <w:b/>
                <w:sz w:val="28"/>
                <w:szCs w:val="28"/>
              </w:rPr>
            </w:pPr>
            <w:r w:rsidRPr="00903B28">
              <w:rPr>
                <w:b/>
                <w:sz w:val="28"/>
                <w:szCs w:val="28"/>
              </w:rPr>
              <w:t>Степень вероятности</w:t>
            </w:r>
          </w:p>
        </w:tc>
        <w:tc>
          <w:tcPr>
            <w:tcW w:w="5069" w:type="dxa"/>
          </w:tcPr>
          <w:p w:rsidR="00E67491" w:rsidRPr="00903B28" w:rsidRDefault="00E67491" w:rsidP="00EA201C">
            <w:pPr>
              <w:tabs>
                <w:tab w:val="left" w:pos="6630"/>
              </w:tabs>
              <w:jc w:val="both"/>
              <w:rPr>
                <w:b/>
                <w:sz w:val="28"/>
                <w:szCs w:val="28"/>
              </w:rPr>
            </w:pPr>
            <w:r w:rsidRPr="00903B28">
              <w:rPr>
                <w:b/>
                <w:sz w:val="28"/>
                <w:szCs w:val="28"/>
              </w:rPr>
              <w:t>Критерии вероятности события</w:t>
            </w:r>
          </w:p>
        </w:tc>
      </w:tr>
      <w:tr w:rsidR="00E67491" w:rsidRPr="00903B28" w:rsidTr="00E67491">
        <w:tc>
          <w:tcPr>
            <w:tcW w:w="5069" w:type="dxa"/>
          </w:tcPr>
          <w:p w:rsidR="00E67491" w:rsidRPr="00903B28" w:rsidRDefault="00E04A04" w:rsidP="00EA201C">
            <w:pPr>
              <w:tabs>
                <w:tab w:val="left" w:pos="6630"/>
              </w:tabs>
              <w:jc w:val="both"/>
              <w:rPr>
                <w:sz w:val="28"/>
                <w:szCs w:val="28"/>
              </w:rPr>
            </w:pPr>
            <w:r w:rsidRPr="00903B28">
              <w:rPr>
                <w:sz w:val="28"/>
                <w:szCs w:val="28"/>
              </w:rPr>
              <w:t>1.Маловероятно</w:t>
            </w:r>
          </w:p>
        </w:tc>
        <w:tc>
          <w:tcPr>
            <w:tcW w:w="50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37"/>
            </w:tblGrid>
            <w:tr w:rsidR="00E04A04" w:rsidRPr="00E04A04">
              <w:trPr>
                <w:trHeight w:val="294"/>
              </w:trPr>
              <w:tc>
                <w:tcPr>
                  <w:tcW w:w="0" w:type="auto"/>
                </w:tcPr>
                <w:p w:rsidR="00E04A04" w:rsidRPr="00E04A04" w:rsidRDefault="00E04A04" w:rsidP="00EA201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E04A04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Событие, которое возникает редко и нерегулярно.</w:t>
                  </w:r>
                </w:p>
              </w:tc>
            </w:tr>
          </w:tbl>
          <w:p w:rsidR="00E67491" w:rsidRPr="00903B28" w:rsidRDefault="00E67491" w:rsidP="00EA201C">
            <w:pPr>
              <w:tabs>
                <w:tab w:val="left" w:pos="663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E67491" w:rsidRPr="00903B28" w:rsidTr="00E67491">
        <w:tc>
          <w:tcPr>
            <w:tcW w:w="5069" w:type="dxa"/>
          </w:tcPr>
          <w:p w:rsidR="00E67491" w:rsidRPr="00903B28" w:rsidRDefault="00E04A04" w:rsidP="00EA201C">
            <w:pPr>
              <w:tabs>
                <w:tab w:val="left" w:pos="6630"/>
              </w:tabs>
              <w:jc w:val="both"/>
              <w:rPr>
                <w:sz w:val="28"/>
                <w:szCs w:val="28"/>
              </w:rPr>
            </w:pPr>
            <w:r w:rsidRPr="00903B28">
              <w:rPr>
                <w:sz w:val="28"/>
                <w:szCs w:val="28"/>
              </w:rPr>
              <w:t>2.Вероятно</w:t>
            </w:r>
          </w:p>
        </w:tc>
        <w:tc>
          <w:tcPr>
            <w:tcW w:w="50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37"/>
            </w:tblGrid>
            <w:tr w:rsidR="00E04A04" w:rsidRPr="00E04A04">
              <w:trPr>
                <w:trHeight w:val="297"/>
              </w:trPr>
              <w:tc>
                <w:tcPr>
                  <w:tcW w:w="0" w:type="auto"/>
                </w:tcPr>
                <w:p w:rsidR="00E04A04" w:rsidRPr="00E04A04" w:rsidRDefault="00E04A04" w:rsidP="00EA201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E04A04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Событие, которое возникает время от времени, но нерегулярно</w:t>
                  </w:r>
                </w:p>
              </w:tc>
            </w:tr>
          </w:tbl>
          <w:p w:rsidR="00E67491" w:rsidRPr="00903B28" w:rsidRDefault="00E67491" w:rsidP="00EA201C">
            <w:pPr>
              <w:tabs>
                <w:tab w:val="left" w:pos="663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E67491" w:rsidRPr="00903B28" w:rsidTr="00E67491">
        <w:tc>
          <w:tcPr>
            <w:tcW w:w="5069" w:type="dxa"/>
          </w:tcPr>
          <w:p w:rsidR="00E67491" w:rsidRPr="00903B28" w:rsidRDefault="00E04A04" w:rsidP="00EA201C">
            <w:pPr>
              <w:tabs>
                <w:tab w:val="left" w:pos="6630"/>
              </w:tabs>
              <w:jc w:val="both"/>
              <w:rPr>
                <w:sz w:val="28"/>
                <w:szCs w:val="28"/>
              </w:rPr>
            </w:pPr>
            <w:r w:rsidRPr="00903B28">
              <w:rPr>
                <w:sz w:val="28"/>
                <w:szCs w:val="28"/>
              </w:rPr>
              <w:t>3. Высокая вероятность</w:t>
            </w:r>
          </w:p>
        </w:tc>
        <w:tc>
          <w:tcPr>
            <w:tcW w:w="50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37"/>
            </w:tblGrid>
            <w:tr w:rsidR="00E04A04" w:rsidRPr="00E04A04">
              <w:trPr>
                <w:trHeight w:val="291"/>
              </w:trPr>
              <w:tc>
                <w:tcPr>
                  <w:tcW w:w="0" w:type="auto"/>
                </w:tcPr>
                <w:p w:rsidR="00E04A04" w:rsidRPr="00E04A04" w:rsidRDefault="00E04A04" w:rsidP="00EA201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E04A04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Событие, которое возникает часто и регулярно.</w:t>
                  </w:r>
                </w:p>
              </w:tc>
            </w:tr>
          </w:tbl>
          <w:p w:rsidR="00E67491" w:rsidRPr="00903B28" w:rsidRDefault="00E67491" w:rsidP="00EA201C">
            <w:pPr>
              <w:tabs>
                <w:tab w:val="left" w:pos="663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241400" w:rsidRDefault="00241400" w:rsidP="00EA201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E04A04" w:rsidRPr="00903B28" w:rsidRDefault="00E04A04" w:rsidP="00EA201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3B28">
        <w:rPr>
          <w:color w:val="auto"/>
          <w:sz w:val="28"/>
          <w:szCs w:val="28"/>
        </w:rPr>
        <w:t>При проведении наблюдений и собеседований с работниками комиссия по оценке профессиональных рисков отслеживает факторы, влияющие на безопасность рабочего места:</w:t>
      </w:r>
    </w:p>
    <w:p w:rsidR="00E04A04" w:rsidRPr="00903B28" w:rsidRDefault="00E04A04" w:rsidP="0024140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3B28">
        <w:rPr>
          <w:color w:val="auto"/>
          <w:sz w:val="28"/>
          <w:szCs w:val="28"/>
        </w:rPr>
        <w:t>- трудовой процесс;</w:t>
      </w:r>
    </w:p>
    <w:p w:rsidR="00E04A04" w:rsidRPr="00903B28" w:rsidRDefault="00E04A04" w:rsidP="0024140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3B28">
        <w:rPr>
          <w:color w:val="auto"/>
          <w:sz w:val="28"/>
          <w:szCs w:val="28"/>
        </w:rPr>
        <w:t>- содержание рабочего места;</w:t>
      </w:r>
    </w:p>
    <w:p w:rsidR="00E04A04" w:rsidRPr="00903B28" w:rsidRDefault="00E04A04" w:rsidP="0024140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3B28">
        <w:rPr>
          <w:color w:val="auto"/>
          <w:sz w:val="28"/>
          <w:szCs w:val="28"/>
        </w:rPr>
        <w:t>- безопасность труда при работе на оборудовании;</w:t>
      </w:r>
    </w:p>
    <w:p w:rsidR="00E04A04" w:rsidRPr="00903B28" w:rsidRDefault="00E04A04" w:rsidP="0024140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3B28">
        <w:rPr>
          <w:color w:val="auto"/>
          <w:sz w:val="28"/>
          <w:szCs w:val="28"/>
        </w:rPr>
        <w:t>- факторы окружающей среды на рабочем месте;</w:t>
      </w:r>
    </w:p>
    <w:p w:rsidR="00E04A04" w:rsidRPr="00903B28" w:rsidRDefault="00E04A04" w:rsidP="0024140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3B28">
        <w:rPr>
          <w:color w:val="auto"/>
          <w:sz w:val="28"/>
          <w:szCs w:val="28"/>
        </w:rPr>
        <w:t>- эргономические факторы;</w:t>
      </w:r>
    </w:p>
    <w:p w:rsidR="00E04A04" w:rsidRPr="00903B28" w:rsidRDefault="00E04A04" w:rsidP="0024140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3B28">
        <w:rPr>
          <w:color w:val="auto"/>
          <w:sz w:val="28"/>
          <w:szCs w:val="28"/>
        </w:rPr>
        <w:t>- проходы и проезды;</w:t>
      </w:r>
    </w:p>
    <w:p w:rsidR="00E04A04" w:rsidRPr="00903B28" w:rsidRDefault="00E04A04" w:rsidP="0024140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3B28">
        <w:rPr>
          <w:color w:val="auto"/>
          <w:sz w:val="28"/>
          <w:szCs w:val="28"/>
        </w:rPr>
        <w:t>- возможности для эвакуации и оказания первой помощи пострадавшему.</w:t>
      </w:r>
    </w:p>
    <w:p w:rsidR="00E04A04" w:rsidRPr="00903B28" w:rsidRDefault="00E04A04" w:rsidP="0024140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3B28">
        <w:rPr>
          <w:color w:val="auto"/>
          <w:sz w:val="28"/>
          <w:szCs w:val="28"/>
        </w:rPr>
        <w:t>При идентификации опасностей необходимо рассматривать не только опасности и профессиональные риски от деятельности, выполняемой работниками, но и опасности и профессиональные риски, возникающие от деятельности подрядчиков и посетителей.</w:t>
      </w:r>
    </w:p>
    <w:p w:rsidR="00E04A04" w:rsidRPr="00903B28" w:rsidRDefault="00E04A04" w:rsidP="00241400">
      <w:pPr>
        <w:tabs>
          <w:tab w:val="left" w:pos="6630"/>
        </w:tabs>
        <w:ind w:firstLine="567"/>
        <w:jc w:val="both"/>
        <w:rPr>
          <w:b/>
          <w:sz w:val="28"/>
          <w:szCs w:val="28"/>
        </w:rPr>
      </w:pPr>
      <w:r w:rsidRPr="00903B28">
        <w:rPr>
          <w:sz w:val="28"/>
          <w:szCs w:val="28"/>
        </w:rPr>
        <w:t>7.10. Величина риска определяется одним из наиболее применяемых способов, представленному в таблице 3.</w:t>
      </w:r>
    </w:p>
    <w:p w:rsidR="00934F5C" w:rsidRPr="00903B28" w:rsidRDefault="00934F5C" w:rsidP="0024140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34F5C" w:rsidRPr="00903B28" w:rsidRDefault="00E04A04" w:rsidP="00EA201C">
      <w:pPr>
        <w:ind w:firstLine="709"/>
        <w:jc w:val="both"/>
        <w:rPr>
          <w:sz w:val="28"/>
          <w:szCs w:val="28"/>
        </w:rPr>
      </w:pPr>
      <w:r w:rsidRPr="00903B28">
        <w:rPr>
          <w:sz w:val="28"/>
          <w:szCs w:val="28"/>
        </w:rPr>
        <w:t>Таблица 3</w:t>
      </w:r>
      <w:r w:rsidR="00934F5C" w:rsidRPr="00903B28">
        <w:rPr>
          <w:sz w:val="28"/>
          <w:szCs w:val="28"/>
        </w:rPr>
        <w:t xml:space="preserve">. </w:t>
      </w:r>
      <w:r w:rsidRPr="00903B28">
        <w:rPr>
          <w:sz w:val="28"/>
          <w:szCs w:val="28"/>
        </w:rPr>
        <w:t xml:space="preserve">Оценка </w:t>
      </w:r>
      <w:r w:rsidR="00903B28" w:rsidRPr="00903B28">
        <w:rPr>
          <w:sz w:val="28"/>
          <w:szCs w:val="28"/>
        </w:rPr>
        <w:t>величины</w:t>
      </w:r>
      <w:r w:rsidR="00934F5C" w:rsidRPr="00903B28">
        <w:rPr>
          <w:sz w:val="28"/>
          <w:szCs w:val="28"/>
        </w:rPr>
        <w:t xml:space="preserve"> риска</w:t>
      </w:r>
    </w:p>
    <w:p w:rsidR="00934F5C" w:rsidRPr="00903B28" w:rsidRDefault="00934F5C" w:rsidP="00934F5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363"/>
        <w:gridCol w:w="2428"/>
        <w:gridCol w:w="20"/>
        <w:gridCol w:w="2347"/>
      </w:tblGrid>
      <w:tr w:rsidR="00934F5C" w:rsidRPr="00903B28" w:rsidTr="00E04A04">
        <w:trPr>
          <w:trHeight w:val="300"/>
        </w:trPr>
        <w:tc>
          <w:tcPr>
            <w:tcW w:w="2663" w:type="dxa"/>
            <w:vMerge w:val="restart"/>
          </w:tcPr>
          <w:p w:rsidR="00934F5C" w:rsidRPr="00903B28" w:rsidRDefault="00934F5C" w:rsidP="008054EE">
            <w:pPr>
              <w:jc w:val="center"/>
              <w:rPr>
                <w:b/>
                <w:sz w:val="28"/>
                <w:szCs w:val="28"/>
              </w:rPr>
            </w:pPr>
            <w:r w:rsidRPr="00903B28">
              <w:rPr>
                <w:b/>
                <w:sz w:val="28"/>
                <w:szCs w:val="28"/>
              </w:rPr>
              <w:t xml:space="preserve">Вероятность </w:t>
            </w:r>
          </w:p>
          <w:p w:rsidR="00934F5C" w:rsidRPr="00903B28" w:rsidRDefault="00934F5C" w:rsidP="008054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4"/>
          </w:tcPr>
          <w:p w:rsidR="00934F5C" w:rsidRPr="00903B28" w:rsidRDefault="00934F5C" w:rsidP="008054EE">
            <w:pPr>
              <w:jc w:val="center"/>
              <w:rPr>
                <w:b/>
                <w:sz w:val="28"/>
                <w:szCs w:val="28"/>
              </w:rPr>
            </w:pPr>
            <w:r w:rsidRPr="00903B28">
              <w:rPr>
                <w:b/>
                <w:sz w:val="28"/>
                <w:szCs w:val="28"/>
              </w:rPr>
              <w:t>Последствия</w:t>
            </w:r>
          </w:p>
        </w:tc>
      </w:tr>
      <w:tr w:rsidR="00E04A04" w:rsidRPr="00903B28" w:rsidTr="00E04A04">
        <w:trPr>
          <w:trHeight w:val="300"/>
        </w:trPr>
        <w:tc>
          <w:tcPr>
            <w:tcW w:w="2663" w:type="dxa"/>
            <w:vMerge/>
          </w:tcPr>
          <w:p w:rsidR="00E04A04" w:rsidRPr="00903B28" w:rsidRDefault="00E04A04" w:rsidP="008054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04A04" w:rsidRPr="00903B28" w:rsidRDefault="00E04A04" w:rsidP="008054EE">
            <w:pPr>
              <w:jc w:val="center"/>
              <w:rPr>
                <w:b/>
                <w:sz w:val="28"/>
                <w:szCs w:val="28"/>
              </w:rPr>
            </w:pPr>
            <w:r w:rsidRPr="00903B28">
              <w:rPr>
                <w:b/>
                <w:sz w:val="28"/>
                <w:szCs w:val="28"/>
              </w:rPr>
              <w:t>Незначительные</w:t>
            </w:r>
          </w:p>
        </w:tc>
        <w:tc>
          <w:tcPr>
            <w:tcW w:w="2435" w:type="dxa"/>
          </w:tcPr>
          <w:p w:rsidR="00E04A04" w:rsidRPr="00903B28" w:rsidRDefault="00E04A04" w:rsidP="008054EE">
            <w:pPr>
              <w:jc w:val="center"/>
              <w:rPr>
                <w:b/>
                <w:sz w:val="28"/>
                <w:szCs w:val="28"/>
              </w:rPr>
            </w:pPr>
            <w:r w:rsidRPr="00903B28">
              <w:rPr>
                <w:b/>
                <w:sz w:val="28"/>
                <w:szCs w:val="28"/>
              </w:rPr>
              <w:t>Умеренно значимые</w:t>
            </w:r>
          </w:p>
        </w:tc>
        <w:tc>
          <w:tcPr>
            <w:tcW w:w="2371" w:type="dxa"/>
            <w:gridSpan w:val="2"/>
          </w:tcPr>
          <w:p w:rsidR="00E04A04" w:rsidRPr="00903B28" w:rsidRDefault="00E04A04" w:rsidP="008054EE">
            <w:pPr>
              <w:jc w:val="center"/>
              <w:rPr>
                <w:b/>
                <w:sz w:val="28"/>
                <w:szCs w:val="28"/>
              </w:rPr>
            </w:pPr>
            <w:r w:rsidRPr="00903B28">
              <w:rPr>
                <w:b/>
                <w:sz w:val="28"/>
                <w:szCs w:val="28"/>
              </w:rPr>
              <w:t>Серьезные</w:t>
            </w:r>
          </w:p>
        </w:tc>
      </w:tr>
      <w:tr w:rsidR="00934F5C" w:rsidRPr="00903B28" w:rsidTr="00E04A04">
        <w:tc>
          <w:tcPr>
            <w:tcW w:w="2663" w:type="dxa"/>
          </w:tcPr>
          <w:p w:rsidR="00934F5C" w:rsidRPr="00903B28" w:rsidRDefault="00E04A04" w:rsidP="00E04A04">
            <w:pPr>
              <w:jc w:val="both"/>
              <w:rPr>
                <w:sz w:val="28"/>
                <w:szCs w:val="28"/>
              </w:rPr>
            </w:pPr>
            <w:r w:rsidRPr="00903B2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Малая.</w:t>
            </w:r>
          </w:p>
        </w:tc>
        <w:tc>
          <w:tcPr>
            <w:tcW w:w="2299" w:type="dxa"/>
          </w:tcPr>
          <w:p w:rsidR="00934F5C" w:rsidRPr="00903B28" w:rsidRDefault="00934F5C" w:rsidP="005F076F">
            <w:pPr>
              <w:rPr>
                <w:b/>
                <w:sz w:val="28"/>
                <w:szCs w:val="28"/>
              </w:rPr>
            </w:pPr>
            <w:r w:rsidRPr="00903B28">
              <w:rPr>
                <w:b/>
                <w:sz w:val="28"/>
                <w:szCs w:val="28"/>
              </w:rPr>
              <w:t>1</w:t>
            </w:r>
            <w:r w:rsidR="005F076F" w:rsidRPr="00903B28">
              <w:rPr>
                <w:b/>
                <w:sz w:val="28"/>
                <w:szCs w:val="28"/>
              </w:rPr>
              <w:t xml:space="preserve"> - Малозначимый риск</w:t>
            </w:r>
          </w:p>
        </w:tc>
        <w:tc>
          <w:tcPr>
            <w:tcW w:w="2455" w:type="dxa"/>
            <w:gridSpan w:val="2"/>
          </w:tcPr>
          <w:p w:rsidR="00934F5C" w:rsidRPr="00903B28" w:rsidRDefault="00934F5C" w:rsidP="005F076F">
            <w:pPr>
              <w:rPr>
                <w:b/>
                <w:sz w:val="28"/>
                <w:szCs w:val="28"/>
              </w:rPr>
            </w:pPr>
            <w:r w:rsidRPr="00903B28">
              <w:rPr>
                <w:b/>
                <w:sz w:val="28"/>
                <w:szCs w:val="28"/>
              </w:rPr>
              <w:t>2</w:t>
            </w:r>
            <w:r w:rsidR="005F076F" w:rsidRPr="00903B28">
              <w:rPr>
                <w:b/>
                <w:sz w:val="28"/>
                <w:szCs w:val="28"/>
              </w:rPr>
              <w:t xml:space="preserve"> – Малый риск</w:t>
            </w:r>
          </w:p>
        </w:tc>
        <w:tc>
          <w:tcPr>
            <w:tcW w:w="2351" w:type="dxa"/>
          </w:tcPr>
          <w:p w:rsidR="00934F5C" w:rsidRPr="00903B28" w:rsidRDefault="00934F5C" w:rsidP="005F076F">
            <w:pPr>
              <w:rPr>
                <w:b/>
                <w:sz w:val="28"/>
                <w:szCs w:val="28"/>
              </w:rPr>
            </w:pPr>
            <w:r w:rsidRPr="00903B28">
              <w:rPr>
                <w:b/>
                <w:sz w:val="28"/>
                <w:szCs w:val="28"/>
              </w:rPr>
              <w:t>3</w:t>
            </w:r>
            <w:r w:rsidR="005F076F" w:rsidRPr="00903B28">
              <w:rPr>
                <w:b/>
                <w:sz w:val="28"/>
                <w:szCs w:val="28"/>
              </w:rPr>
              <w:t xml:space="preserve"> – Умеренный риск</w:t>
            </w:r>
          </w:p>
        </w:tc>
      </w:tr>
      <w:tr w:rsidR="00934F5C" w:rsidRPr="00903B28" w:rsidTr="00E04A04">
        <w:tc>
          <w:tcPr>
            <w:tcW w:w="2663" w:type="dxa"/>
          </w:tcPr>
          <w:p w:rsidR="00934F5C" w:rsidRPr="00903B28" w:rsidRDefault="00E04A04" w:rsidP="00E04A04">
            <w:pPr>
              <w:jc w:val="both"/>
              <w:rPr>
                <w:sz w:val="28"/>
                <w:szCs w:val="28"/>
              </w:rPr>
            </w:pPr>
            <w:r w:rsidRPr="00903B2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Средняя</w:t>
            </w:r>
            <w:r w:rsidR="00934F5C" w:rsidRPr="00903B2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="00934F5C" w:rsidRPr="00903B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9" w:type="dxa"/>
          </w:tcPr>
          <w:p w:rsidR="00934F5C" w:rsidRPr="00903B28" w:rsidRDefault="00934F5C" w:rsidP="005F076F">
            <w:pPr>
              <w:rPr>
                <w:b/>
                <w:sz w:val="28"/>
                <w:szCs w:val="28"/>
              </w:rPr>
            </w:pPr>
            <w:r w:rsidRPr="00903B28">
              <w:rPr>
                <w:b/>
                <w:sz w:val="28"/>
                <w:szCs w:val="28"/>
              </w:rPr>
              <w:t>2</w:t>
            </w:r>
            <w:r w:rsidR="005F076F" w:rsidRPr="00903B28">
              <w:rPr>
                <w:b/>
                <w:sz w:val="28"/>
                <w:szCs w:val="28"/>
              </w:rPr>
              <w:t xml:space="preserve"> – Малый риск</w:t>
            </w:r>
          </w:p>
        </w:tc>
        <w:tc>
          <w:tcPr>
            <w:tcW w:w="2455" w:type="dxa"/>
            <w:gridSpan w:val="2"/>
          </w:tcPr>
          <w:p w:rsidR="00934F5C" w:rsidRPr="00903B28" w:rsidRDefault="005F076F" w:rsidP="005F076F">
            <w:pPr>
              <w:rPr>
                <w:b/>
                <w:sz w:val="28"/>
                <w:szCs w:val="28"/>
              </w:rPr>
            </w:pPr>
            <w:r w:rsidRPr="00903B28">
              <w:rPr>
                <w:b/>
                <w:sz w:val="28"/>
                <w:szCs w:val="28"/>
              </w:rPr>
              <w:t>3 – Умеренный риск</w:t>
            </w:r>
          </w:p>
        </w:tc>
        <w:tc>
          <w:tcPr>
            <w:tcW w:w="2351" w:type="dxa"/>
          </w:tcPr>
          <w:p w:rsidR="00934F5C" w:rsidRPr="00903B28" w:rsidRDefault="005F076F" w:rsidP="005F076F">
            <w:pPr>
              <w:rPr>
                <w:b/>
                <w:sz w:val="28"/>
                <w:szCs w:val="28"/>
              </w:rPr>
            </w:pPr>
            <w:r w:rsidRPr="00903B28">
              <w:rPr>
                <w:b/>
                <w:sz w:val="28"/>
                <w:szCs w:val="28"/>
              </w:rPr>
              <w:t>4 – Значимый риск</w:t>
            </w:r>
          </w:p>
        </w:tc>
      </w:tr>
      <w:tr w:rsidR="00934F5C" w:rsidRPr="00903B28" w:rsidTr="00E04A04">
        <w:tc>
          <w:tcPr>
            <w:tcW w:w="2663" w:type="dxa"/>
          </w:tcPr>
          <w:p w:rsidR="00934F5C" w:rsidRPr="00903B28" w:rsidRDefault="00E04A04" w:rsidP="00E04A04">
            <w:pPr>
              <w:jc w:val="both"/>
              <w:rPr>
                <w:sz w:val="28"/>
                <w:szCs w:val="28"/>
              </w:rPr>
            </w:pPr>
            <w:r w:rsidRPr="00903B2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Высокая</w:t>
            </w:r>
            <w:r w:rsidR="00934F5C" w:rsidRPr="00903B2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. </w:t>
            </w:r>
          </w:p>
        </w:tc>
        <w:tc>
          <w:tcPr>
            <w:tcW w:w="2299" w:type="dxa"/>
          </w:tcPr>
          <w:p w:rsidR="00934F5C" w:rsidRPr="00903B28" w:rsidRDefault="00934F5C" w:rsidP="005F076F">
            <w:pPr>
              <w:rPr>
                <w:b/>
                <w:sz w:val="28"/>
                <w:szCs w:val="28"/>
              </w:rPr>
            </w:pPr>
            <w:r w:rsidRPr="00903B28">
              <w:rPr>
                <w:b/>
                <w:sz w:val="28"/>
                <w:szCs w:val="28"/>
              </w:rPr>
              <w:t>3</w:t>
            </w:r>
            <w:r w:rsidR="005F076F" w:rsidRPr="00903B28">
              <w:rPr>
                <w:b/>
                <w:sz w:val="28"/>
                <w:szCs w:val="28"/>
              </w:rPr>
              <w:t xml:space="preserve"> – Умеренный риск</w:t>
            </w:r>
          </w:p>
        </w:tc>
        <w:tc>
          <w:tcPr>
            <w:tcW w:w="2455" w:type="dxa"/>
            <w:gridSpan w:val="2"/>
          </w:tcPr>
          <w:p w:rsidR="00934F5C" w:rsidRPr="00903B28" w:rsidRDefault="005F076F" w:rsidP="005F076F">
            <w:pPr>
              <w:rPr>
                <w:b/>
                <w:sz w:val="28"/>
                <w:szCs w:val="28"/>
              </w:rPr>
            </w:pPr>
            <w:r w:rsidRPr="00903B28">
              <w:rPr>
                <w:b/>
                <w:sz w:val="28"/>
                <w:szCs w:val="28"/>
              </w:rPr>
              <w:t>4 – Значительный риск</w:t>
            </w:r>
          </w:p>
        </w:tc>
        <w:tc>
          <w:tcPr>
            <w:tcW w:w="2351" w:type="dxa"/>
          </w:tcPr>
          <w:p w:rsidR="00934F5C" w:rsidRPr="00903B28" w:rsidRDefault="005F076F" w:rsidP="005F076F">
            <w:pPr>
              <w:rPr>
                <w:b/>
                <w:sz w:val="28"/>
                <w:szCs w:val="28"/>
              </w:rPr>
            </w:pPr>
            <w:r w:rsidRPr="00903B28">
              <w:rPr>
                <w:b/>
                <w:sz w:val="28"/>
                <w:szCs w:val="28"/>
              </w:rPr>
              <w:t>5 – Недопустимый риск</w:t>
            </w:r>
          </w:p>
        </w:tc>
      </w:tr>
    </w:tbl>
    <w:p w:rsidR="00241400" w:rsidRDefault="00241400" w:rsidP="005F076F">
      <w:pPr>
        <w:pStyle w:val="Default"/>
        <w:ind w:firstLine="567"/>
        <w:rPr>
          <w:color w:val="auto"/>
          <w:sz w:val="28"/>
          <w:szCs w:val="28"/>
        </w:rPr>
      </w:pPr>
    </w:p>
    <w:p w:rsidR="005F076F" w:rsidRPr="00903B28" w:rsidRDefault="005F076F" w:rsidP="005F076F">
      <w:pPr>
        <w:pStyle w:val="Default"/>
        <w:ind w:firstLine="567"/>
        <w:rPr>
          <w:color w:val="auto"/>
          <w:sz w:val="28"/>
          <w:szCs w:val="28"/>
        </w:rPr>
      </w:pPr>
      <w:r w:rsidRPr="00903B28">
        <w:rPr>
          <w:color w:val="auto"/>
          <w:sz w:val="28"/>
          <w:szCs w:val="28"/>
        </w:rPr>
        <w:t>В таблице принято три уровня серьезности последствий и три уровня вероятности возникновения вреда. Сначала определяется серьезность последствий, причиненных ситуацией, с помощью трёх разных позиций в верхней строке таблицы, а после этого оценивают вероятность причиненного вреда с помощью первого столбца. На пересечении трёх выбранных направлений окажется величина найденного уровня риска. Величины риска различаются от минимальной, значение «1» (малозначимый риск), до максимальной, значение «5» (недопустимый риск).</w:t>
      </w:r>
    </w:p>
    <w:p w:rsidR="005F076F" w:rsidRPr="00903B28" w:rsidRDefault="005F076F" w:rsidP="005F076F">
      <w:pPr>
        <w:pStyle w:val="Default"/>
        <w:rPr>
          <w:color w:val="auto"/>
          <w:sz w:val="28"/>
          <w:szCs w:val="28"/>
        </w:rPr>
      </w:pPr>
    </w:p>
    <w:p w:rsidR="00934F5C" w:rsidRDefault="005F076F" w:rsidP="00241400">
      <w:pPr>
        <w:ind w:firstLine="567"/>
        <w:jc w:val="both"/>
        <w:rPr>
          <w:sz w:val="28"/>
          <w:szCs w:val="28"/>
        </w:rPr>
      </w:pPr>
      <w:r w:rsidRPr="00903B28">
        <w:rPr>
          <w:sz w:val="28"/>
          <w:szCs w:val="28"/>
        </w:rPr>
        <w:t>7.11. Величина риска определяет, какие действия по управлению риском необходимо предпринять для снижения или исключения риска (таблица 4)</w:t>
      </w:r>
    </w:p>
    <w:p w:rsidR="00241400" w:rsidRPr="00903B28" w:rsidRDefault="00241400" w:rsidP="005F076F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5F076F" w:rsidTr="005F076F">
        <w:tc>
          <w:tcPr>
            <w:tcW w:w="2802" w:type="dxa"/>
          </w:tcPr>
          <w:p w:rsidR="005F076F" w:rsidRPr="005F076F" w:rsidRDefault="005F076F" w:rsidP="005F076F">
            <w:pPr>
              <w:jc w:val="center"/>
              <w:rPr>
                <w:b/>
                <w:sz w:val="28"/>
                <w:szCs w:val="28"/>
              </w:rPr>
            </w:pPr>
            <w:r w:rsidRPr="005F076F">
              <w:rPr>
                <w:b/>
                <w:sz w:val="28"/>
                <w:szCs w:val="28"/>
              </w:rPr>
              <w:t>Величина риска</w:t>
            </w:r>
          </w:p>
        </w:tc>
        <w:tc>
          <w:tcPr>
            <w:tcW w:w="7087" w:type="dxa"/>
          </w:tcPr>
          <w:p w:rsidR="005F076F" w:rsidRPr="005F076F" w:rsidRDefault="005F076F" w:rsidP="005F076F">
            <w:pPr>
              <w:jc w:val="center"/>
              <w:rPr>
                <w:b/>
                <w:sz w:val="28"/>
                <w:szCs w:val="28"/>
              </w:rPr>
            </w:pPr>
            <w:r w:rsidRPr="005F076F">
              <w:rPr>
                <w:b/>
                <w:sz w:val="28"/>
                <w:szCs w:val="28"/>
              </w:rPr>
              <w:t>Действия по управлению риском</w:t>
            </w:r>
          </w:p>
        </w:tc>
      </w:tr>
      <w:tr w:rsidR="005F076F" w:rsidTr="005F076F">
        <w:tc>
          <w:tcPr>
            <w:tcW w:w="2802" w:type="dxa"/>
          </w:tcPr>
          <w:p w:rsidR="005F076F" w:rsidRPr="00903B28" w:rsidRDefault="005F076F" w:rsidP="00EA201C">
            <w:pPr>
              <w:jc w:val="both"/>
              <w:rPr>
                <w:sz w:val="28"/>
                <w:szCs w:val="28"/>
              </w:rPr>
            </w:pPr>
            <w:r w:rsidRPr="00903B28">
              <w:rPr>
                <w:sz w:val="28"/>
                <w:szCs w:val="28"/>
              </w:rPr>
              <w:t>Малозначимый риск</w:t>
            </w:r>
          </w:p>
        </w:tc>
        <w:tc>
          <w:tcPr>
            <w:tcW w:w="70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1"/>
            </w:tblGrid>
            <w:tr w:rsidR="005F076F" w:rsidRPr="005F076F">
              <w:trPr>
                <w:trHeight w:val="435"/>
              </w:trPr>
              <w:tc>
                <w:tcPr>
                  <w:tcW w:w="0" w:type="auto"/>
                </w:tcPr>
                <w:p w:rsidR="005F076F" w:rsidRPr="005F076F" w:rsidRDefault="005F076F" w:rsidP="00EA201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F076F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Этот риск считается допустимым. Не требуются дополнительные действия. Необходимо поддержание средств управления риском в рабочем состоянии.</w:t>
                  </w:r>
                </w:p>
              </w:tc>
            </w:tr>
          </w:tbl>
          <w:p w:rsidR="005F076F" w:rsidRPr="00903B28" w:rsidRDefault="005F076F" w:rsidP="00934F5C">
            <w:pPr>
              <w:jc w:val="both"/>
              <w:rPr>
                <w:sz w:val="28"/>
                <w:szCs w:val="28"/>
              </w:rPr>
            </w:pPr>
          </w:p>
        </w:tc>
      </w:tr>
      <w:tr w:rsidR="005F076F" w:rsidTr="005F076F">
        <w:tc>
          <w:tcPr>
            <w:tcW w:w="2802" w:type="dxa"/>
          </w:tcPr>
          <w:p w:rsidR="005F076F" w:rsidRPr="00903B28" w:rsidRDefault="005F076F" w:rsidP="00EA201C">
            <w:pPr>
              <w:jc w:val="both"/>
              <w:rPr>
                <w:sz w:val="28"/>
                <w:szCs w:val="28"/>
              </w:rPr>
            </w:pPr>
            <w:r w:rsidRPr="00903B28">
              <w:rPr>
                <w:sz w:val="28"/>
                <w:szCs w:val="28"/>
              </w:rPr>
              <w:t>Малый риск</w:t>
            </w:r>
          </w:p>
        </w:tc>
        <w:tc>
          <w:tcPr>
            <w:tcW w:w="70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1"/>
            </w:tblGrid>
            <w:tr w:rsidR="005F076F" w:rsidRPr="005F076F">
              <w:trPr>
                <w:trHeight w:val="712"/>
              </w:trPr>
              <w:tc>
                <w:tcPr>
                  <w:tcW w:w="0" w:type="auto"/>
                </w:tcPr>
                <w:p w:rsidR="005F076F" w:rsidRPr="005F076F" w:rsidRDefault="005F076F" w:rsidP="00EA201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F076F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Не требуются дополнительные средства управления риском; действиям по дальнейшему снижению этого риска даётся низкий приоритет. Работодателю необходимо провести мероприятия, которые позволяют убедиться, что средства управления риском поддерживаются в рабочем состоянии.</w:t>
                  </w:r>
                </w:p>
              </w:tc>
            </w:tr>
          </w:tbl>
          <w:p w:rsidR="005F076F" w:rsidRPr="00903B28" w:rsidRDefault="005F076F" w:rsidP="00EA201C">
            <w:pPr>
              <w:jc w:val="both"/>
              <w:rPr>
                <w:sz w:val="28"/>
                <w:szCs w:val="28"/>
              </w:rPr>
            </w:pPr>
          </w:p>
        </w:tc>
      </w:tr>
      <w:tr w:rsidR="005F076F" w:rsidTr="005F076F">
        <w:tc>
          <w:tcPr>
            <w:tcW w:w="2802" w:type="dxa"/>
          </w:tcPr>
          <w:p w:rsidR="005F076F" w:rsidRPr="00903B28" w:rsidRDefault="005F076F" w:rsidP="00EA201C">
            <w:pPr>
              <w:jc w:val="both"/>
              <w:rPr>
                <w:sz w:val="28"/>
                <w:szCs w:val="28"/>
              </w:rPr>
            </w:pPr>
            <w:r w:rsidRPr="00903B28">
              <w:rPr>
                <w:sz w:val="28"/>
                <w:szCs w:val="28"/>
              </w:rPr>
              <w:t>Умеренный риск</w:t>
            </w:r>
          </w:p>
        </w:tc>
        <w:tc>
          <w:tcPr>
            <w:tcW w:w="70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1"/>
            </w:tblGrid>
            <w:tr w:rsidR="005F076F" w:rsidRPr="005F076F">
              <w:trPr>
                <w:trHeight w:val="834"/>
              </w:trPr>
              <w:tc>
                <w:tcPr>
                  <w:tcW w:w="0" w:type="auto"/>
                </w:tcPr>
                <w:p w:rsidR="005F076F" w:rsidRPr="005F076F" w:rsidRDefault="005F076F" w:rsidP="00EA201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F076F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Работодателю необходимо планировать мероприятия по снижению риска и определять сроки выполнения данных мероприятий. Мероприятия по снижению риска должны быть выполнены в установленные сроки. Возможно, должны быть выделены значительные ресурсы на дополнительные меры управления риском.</w:t>
                  </w:r>
                </w:p>
              </w:tc>
            </w:tr>
          </w:tbl>
          <w:p w:rsidR="005F076F" w:rsidRPr="00903B28" w:rsidRDefault="005F076F" w:rsidP="00EA201C">
            <w:pPr>
              <w:jc w:val="both"/>
              <w:rPr>
                <w:sz w:val="28"/>
                <w:szCs w:val="28"/>
              </w:rPr>
            </w:pPr>
          </w:p>
        </w:tc>
      </w:tr>
      <w:tr w:rsidR="005F076F" w:rsidTr="005F076F">
        <w:tc>
          <w:tcPr>
            <w:tcW w:w="2802" w:type="dxa"/>
          </w:tcPr>
          <w:p w:rsidR="005F076F" w:rsidRPr="00903B28" w:rsidRDefault="005F076F" w:rsidP="00EA201C">
            <w:pPr>
              <w:jc w:val="both"/>
              <w:rPr>
                <w:sz w:val="28"/>
                <w:szCs w:val="28"/>
              </w:rPr>
            </w:pPr>
            <w:r w:rsidRPr="00903B28">
              <w:rPr>
                <w:sz w:val="28"/>
                <w:szCs w:val="28"/>
              </w:rPr>
              <w:t>Значимый риск</w:t>
            </w:r>
          </w:p>
        </w:tc>
        <w:tc>
          <w:tcPr>
            <w:tcW w:w="70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1"/>
            </w:tblGrid>
            <w:tr w:rsidR="00903B28" w:rsidRPr="00903B28">
              <w:trPr>
                <w:trHeight w:val="975"/>
              </w:trPr>
              <w:tc>
                <w:tcPr>
                  <w:tcW w:w="0" w:type="auto"/>
                </w:tcPr>
                <w:p w:rsidR="00903B28" w:rsidRPr="00903B28" w:rsidRDefault="00903B28" w:rsidP="00EA201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903B2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Этот риск является недопустимыми. Необходимы значительные улучшения в средствах управления риска, чтобы риск был снижен до приемлемого или допустимого уровня. Работа должна быть остановлена до тех пор, пока не будут приведены в действие средства управления риском, снижающие величину риска до умеренного и ниже. Если снижение риска невозможно, работа должна быть запрещена.</w:t>
                  </w:r>
                </w:p>
              </w:tc>
            </w:tr>
          </w:tbl>
          <w:p w:rsidR="005F076F" w:rsidRPr="00903B28" w:rsidRDefault="005F076F" w:rsidP="00EA201C">
            <w:pPr>
              <w:jc w:val="both"/>
              <w:rPr>
                <w:sz w:val="28"/>
                <w:szCs w:val="28"/>
              </w:rPr>
            </w:pPr>
          </w:p>
        </w:tc>
      </w:tr>
      <w:tr w:rsidR="005F076F" w:rsidTr="005F076F">
        <w:tc>
          <w:tcPr>
            <w:tcW w:w="2802" w:type="dxa"/>
          </w:tcPr>
          <w:p w:rsidR="005F076F" w:rsidRPr="00903B28" w:rsidRDefault="005F076F" w:rsidP="00EA201C">
            <w:pPr>
              <w:jc w:val="both"/>
              <w:rPr>
                <w:sz w:val="28"/>
                <w:szCs w:val="28"/>
              </w:rPr>
            </w:pPr>
            <w:r w:rsidRPr="00903B28">
              <w:rPr>
                <w:sz w:val="28"/>
                <w:szCs w:val="28"/>
              </w:rPr>
              <w:t>Недопустимый риск</w:t>
            </w:r>
          </w:p>
        </w:tc>
        <w:tc>
          <w:tcPr>
            <w:tcW w:w="70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1"/>
            </w:tblGrid>
            <w:tr w:rsidR="00903B28" w:rsidRPr="00903B28">
              <w:trPr>
                <w:trHeight w:val="292"/>
              </w:trPr>
              <w:tc>
                <w:tcPr>
                  <w:tcW w:w="0" w:type="auto"/>
                </w:tcPr>
                <w:p w:rsidR="00903B28" w:rsidRPr="00903B28" w:rsidRDefault="00903B28" w:rsidP="00EA201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903B28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Категорически запрещается работа в данных условиях до тех пор, пока уровень риска не станет допустимым</w:t>
                  </w:r>
                </w:p>
              </w:tc>
            </w:tr>
          </w:tbl>
          <w:p w:rsidR="005F076F" w:rsidRPr="00903B28" w:rsidRDefault="005F076F" w:rsidP="00EA201C">
            <w:pPr>
              <w:jc w:val="both"/>
              <w:rPr>
                <w:sz w:val="28"/>
                <w:szCs w:val="28"/>
              </w:rPr>
            </w:pPr>
          </w:p>
        </w:tc>
      </w:tr>
    </w:tbl>
    <w:p w:rsidR="00241400" w:rsidRDefault="00241400" w:rsidP="00903B28">
      <w:pPr>
        <w:pStyle w:val="Default"/>
        <w:jc w:val="center"/>
        <w:rPr>
          <w:b/>
          <w:color w:val="auto"/>
          <w:sz w:val="28"/>
          <w:szCs w:val="23"/>
        </w:rPr>
      </w:pPr>
    </w:p>
    <w:p w:rsidR="00903B28" w:rsidRPr="003607FB" w:rsidRDefault="00903B28" w:rsidP="00903B28">
      <w:pPr>
        <w:pStyle w:val="Default"/>
        <w:jc w:val="center"/>
        <w:rPr>
          <w:b/>
          <w:color w:val="auto"/>
          <w:sz w:val="28"/>
          <w:szCs w:val="23"/>
        </w:rPr>
      </w:pPr>
      <w:r w:rsidRPr="003607FB">
        <w:rPr>
          <w:b/>
          <w:color w:val="auto"/>
          <w:sz w:val="28"/>
          <w:szCs w:val="23"/>
        </w:rPr>
        <w:lastRenderedPageBreak/>
        <w:t>8. Определение опасностей</w:t>
      </w:r>
    </w:p>
    <w:p w:rsidR="00903B28" w:rsidRPr="00241400" w:rsidRDefault="00903B28" w:rsidP="00903B28">
      <w:pPr>
        <w:pStyle w:val="Default"/>
        <w:rPr>
          <w:color w:val="auto"/>
          <w:sz w:val="28"/>
          <w:szCs w:val="28"/>
        </w:rPr>
      </w:pPr>
    </w:p>
    <w:p w:rsidR="00903B28" w:rsidRPr="003607FB" w:rsidRDefault="00903B28" w:rsidP="00970AE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607FB">
        <w:rPr>
          <w:color w:val="auto"/>
          <w:sz w:val="28"/>
          <w:szCs w:val="28"/>
        </w:rPr>
        <w:t>Опасности по природе воздействия подразделяются на физические, химические, биологические, психофизиологические.</w:t>
      </w:r>
    </w:p>
    <w:p w:rsidR="00903B28" w:rsidRPr="003607FB" w:rsidRDefault="00903B28" w:rsidP="00970AE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607FB">
        <w:rPr>
          <w:color w:val="auto"/>
          <w:sz w:val="28"/>
          <w:szCs w:val="28"/>
        </w:rPr>
        <w:t>Физические опасности связаны с движущимися машинами и механизмами, уровнем шума, вибрации, инфразвуковых колебаний, ультразвука, повышенной или пониженной влажностью, ионизацией воздуха, повышенным уровнем статического электричества, электромагнитных излучений, электрического и магнитного поля, недостаточной освещенностью рабочей зоны, пониженной контрастностью освещения, повышенной яркостью, пульсацией светового потока, расположением рабочего места на значительной высоте относительно поверхности земли (пола) и т.д.</w:t>
      </w:r>
    </w:p>
    <w:p w:rsidR="00903B28" w:rsidRPr="003607FB" w:rsidRDefault="00903B28" w:rsidP="00970AE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607FB">
        <w:rPr>
          <w:color w:val="auto"/>
          <w:sz w:val="28"/>
          <w:szCs w:val="28"/>
        </w:rPr>
        <w:t>Химические опасности связаны с воздействием на организм человека вредных веществ, обладающих токсическими, раздражающими, канцерогенными, сенсибилизирующими, мутагенными свойствами.</w:t>
      </w:r>
    </w:p>
    <w:p w:rsidR="00903B28" w:rsidRPr="003607FB" w:rsidRDefault="00903B28" w:rsidP="00970AE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607FB">
        <w:rPr>
          <w:color w:val="auto"/>
          <w:sz w:val="28"/>
          <w:szCs w:val="28"/>
        </w:rPr>
        <w:t>Биологические опасности связаны с воздействием на организм человека патогенных микроорганизмов (бактерий, вирусов, грибов и т.д.), растений, животных.</w:t>
      </w:r>
    </w:p>
    <w:p w:rsidR="00903B28" w:rsidRPr="003607FB" w:rsidRDefault="00903B28" w:rsidP="00970AE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607FB">
        <w:rPr>
          <w:color w:val="auto"/>
          <w:sz w:val="28"/>
          <w:szCs w:val="28"/>
        </w:rPr>
        <w:t>Психофизиологические опасности подразделяются на физические перегрузки (статические и 'динамические) и нервно-психические (умственное перенапряжение, перенапряжение анализаторов, монотонность труда, эмоциональные перегрузки).</w:t>
      </w:r>
    </w:p>
    <w:p w:rsidR="003607FB" w:rsidRPr="003607FB" w:rsidRDefault="003607FB" w:rsidP="003607FB">
      <w:pPr>
        <w:pStyle w:val="Default"/>
        <w:ind w:firstLine="567"/>
        <w:rPr>
          <w:color w:val="auto"/>
          <w:sz w:val="28"/>
          <w:szCs w:val="28"/>
        </w:rPr>
      </w:pPr>
    </w:p>
    <w:p w:rsidR="00903B28" w:rsidRPr="00970AEE" w:rsidRDefault="00903B28" w:rsidP="00BA220E">
      <w:pPr>
        <w:pStyle w:val="Default"/>
        <w:jc w:val="center"/>
        <w:rPr>
          <w:b/>
          <w:color w:val="auto"/>
          <w:sz w:val="28"/>
          <w:szCs w:val="28"/>
        </w:rPr>
      </w:pPr>
      <w:r w:rsidRPr="00970AEE">
        <w:rPr>
          <w:b/>
          <w:color w:val="auto"/>
          <w:sz w:val="28"/>
          <w:szCs w:val="28"/>
        </w:rPr>
        <w:t>9. Воздействие на риск</w:t>
      </w:r>
    </w:p>
    <w:p w:rsidR="003607FB" w:rsidRPr="00970AEE" w:rsidRDefault="003607FB" w:rsidP="00BA220E">
      <w:pPr>
        <w:pStyle w:val="Default"/>
        <w:rPr>
          <w:color w:val="auto"/>
          <w:sz w:val="28"/>
          <w:szCs w:val="28"/>
        </w:rPr>
      </w:pPr>
    </w:p>
    <w:p w:rsidR="00903B28" w:rsidRPr="00970AEE" w:rsidRDefault="00903B28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70AEE">
        <w:rPr>
          <w:color w:val="auto"/>
          <w:sz w:val="28"/>
          <w:szCs w:val="28"/>
        </w:rPr>
        <w:t>9.1. В качестве методов воздействия на риск применимы следующие:</w:t>
      </w:r>
    </w:p>
    <w:p w:rsidR="00903B28" w:rsidRPr="00970AEE" w:rsidRDefault="00903B28" w:rsidP="006A51ED">
      <w:pPr>
        <w:pStyle w:val="Default"/>
        <w:tabs>
          <w:tab w:val="left" w:pos="567"/>
          <w:tab w:val="left" w:pos="709"/>
        </w:tabs>
        <w:ind w:firstLine="567"/>
        <w:jc w:val="both"/>
        <w:rPr>
          <w:color w:val="auto"/>
          <w:sz w:val="28"/>
          <w:szCs w:val="28"/>
        </w:rPr>
      </w:pPr>
      <w:r w:rsidRPr="00970AEE">
        <w:rPr>
          <w:color w:val="auto"/>
          <w:sz w:val="28"/>
          <w:szCs w:val="28"/>
        </w:rPr>
        <w:t>- исключение риска,</w:t>
      </w:r>
    </w:p>
    <w:p w:rsidR="00903B28" w:rsidRPr="00970AEE" w:rsidRDefault="00903B28" w:rsidP="006A51ED">
      <w:pPr>
        <w:pStyle w:val="Default"/>
        <w:tabs>
          <w:tab w:val="left" w:pos="567"/>
          <w:tab w:val="left" w:pos="709"/>
        </w:tabs>
        <w:ind w:firstLine="567"/>
        <w:jc w:val="both"/>
        <w:rPr>
          <w:color w:val="auto"/>
          <w:sz w:val="28"/>
          <w:szCs w:val="28"/>
        </w:rPr>
      </w:pPr>
      <w:r w:rsidRPr="00970AEE">
        <w:rPr>
          <w:color w:val="auto"/>
          <w:sz w:val="28"/>
          <w:szCs w:val="28"/>
        </w:rPr>
        <w:t>- снижение риска.</w:t>
      </w:r>
    </w:p>
    <w:p w:rsidR="00903B28" w:rsidRPr="00970AEE" w:rsidRDefault="00903B28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70AEE">
        <w:rPr>
          <w:color w:val="auto"/>
          <w:sz w:val="28"/>
          <w:szCs w:val="28"/>
        </w:rPr>
        <w:t>9.2. К мерам по исключению или снижению уровней профессиональных рисков относятся:</w:t>
      </w:r>
    </w:p>
    <w:p w:rsidR="00903B28" w:rsidRPr="00970AEE" w:rsidRDefault="00903B28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70AEE">
        <w:rPr>
          <w:color w:val="auto"/>
          <w:sz w:val="28"/>
          <w:szCs w:val="28"/>
        </w:rPr>
        <w:t>- исключение опасной работы (процедуры);</w:t>
      </w:r>
    </w:p>
    <w:p w:rsidR="00903B28" w:rsidRPr="00970AEE" w:rsidRDefault="00903B28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70AEE">
        <w:rPr>
          <w:color w:val="auto"/>
          <w:sz w:val="28"/>
          <w:szCs w:val="28"/>
        </w:rPr>
        <w:t>- замена опасной работы (процедуры) менее опасной;</w:t>
      </w:r>
    </w:p>
    <w:p w:rsidR="00903B28" w:rsidRPr="00970AEE" w:rsidRDefault="00903B28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70AEE">
        <w:rPr>
          <w:color w:val="auto"/>
          <w:sz w:val="28"/>
          <w:szCs w:val="28"/>
        </w:rPr>
        <w:t>- реализация инженерных (технических) методов ограничения риска воздействия опасностей на работников;</w:t>
      </w:r>
    </w:p>
    <w:p w:rsidR="00903B28" w:rsidRPr="00970AEE" w:rsidRDefault="00903B28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70AEE">
        <w:rPr>
          <w:color w:val="auto"/>
          <w:sz w:val="28"/>
          <w:szCs w:val="28"/>
        </w:rPr>
        <w:t>- реализация административных методов ограничения времени воздействия опасностей на работников;</w:t>
      </w:r>
    </w:p>
    <w:p w:rsidR="00903B28" w:rsidRPr="00970AEE" w:rsidRDefault="00903B28" w:rsidP="006A51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70AEE">
        <w:rPr>
          <w:color w:val="auto"/>
          <w:sz w:val="28"/>
          <w:szCs w:val="28"/>
        </w:rPr>
        <w:t>- использование средств индивидуальной защиты.</w:t>
      </w:r>
    </w:p>
    <w:p w:rsidR="00970AEE" w:rsidRPr="00BA220E" w:rsidRDefault="00970AEE" w:rsidP="006A51ED">
      <w:pPr>
        <w:pStyle w:val="Default"/>
        <w:ind w:firstLine="567"/>
        <w:rPr>
          <w:color w:val="auto"/>
          <w:sz w:val="28"/>
          <w:szCs w:val="28"/>
        </w:rPr>
      </w:pPr>
    </w:p>
    <w:p w:rsidR="00903B28" w:rsidRPr="00970AEE" w:rsidRDefault="00903B28" w:rsidP="00970AEE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970AEE">
        <w:rPr>
          <w:b/>
          <w:color w:val="auto"/>
          <w:sz w:val="28"/>
          <w:szCs w:val="28"/>
        </w:rPr>
        <w:t>10. Внеплановая идентификация опасностей и оценка профессиональных рисков</w:t>
      </w:r>
    </w:p>
    <w:p w:rsidR="00970AEE" w:rsidRPr="00BA220E" w:rsidRDefault="00970AEE" w:rsidP="003607FB">
      <w:pPr>
        <w:pStyle w:val="Default"/>
        <w:ind w:firstLine="567"/>
        <w:rPr>
          <w:color w:val="auto"/>
          <w:sz w:val="28"/>
          <w:szCs w:val="28"/>
        </w:rPr>
      </w:pPr>
    </w:p>
    <w:p w:rsidR="00903B28" w:rsidRPr="00BA220E" w:rsidRDefault="00903B28" w:rsidP="00970AE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220E">
        <w:rPr>
          <w:color w:val="auto"/>
          <w:sz w:val="28"/>
          <w:szCs w:val="28"/>
        </w:rPr>
        <w:t>Внеплановая идентификация опасностей и оценка профессиональных рисков проводятся в Учреждении в случае:</w:t>
      </w:r>
    </w:p>
    <w:p w:rsidR="00903B28" w:rsidRPr="00BA220E" w:rsidRDefault="00903B28" w:rsidP="00970AE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220E">
        <w:rPr>
          <w:color w:val="auto"/>
          <w:sz w:val="28"/>
          <w:szCs w:val="28"/>
        </w:rPr>
        <w:t>- модернизации, реконструкции, замены оборудования;</w:t>
      </w:r>
    </w:p>
    <w:p w:rsidR="00903B28" w:rsidRPr="00BA220E" w:rsidRDefault="00903B28" w:rsidP="00970AE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220E">
        <w:rPr>
          <w:color w:val="auto"/>
          <w:sz w:val="28"/>
          <w:szCs w:val="28"/>
        </w:rPr>
        <w:t>- изменения в технологических процессах при планировании любых специальных (нестандартных) работ;</w:t>
      </w:r>
    </w:p>
    <w:p w:rsidR="00903B28" w:rsidRPr="00BA220E" w:rsidRDefault="00903B28" w:rsidP="00970AE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220E">
        <w:rPr>
          <w:color w:val="auto"/>
          <w:sz w:val="28"/>
          <w:szCs w:val="28"/>
        </w:rPr>
        <w:lastRenderedPageBreak/>
        <w:t>изменения законодательных и других требований, касающиеся идентифицированных опасностей и профессиональных рисков, и соответствующих мер управления;</w:t>
      </w:r>
    </w:p>
    <w:p w:rsidR="00903B28" w:rsidRPr="00BA220E" w:rsidRDefault="00903B28" w:rsidP="00970AE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220E">
        <w:rPr>
          <w:color w:val="auto"/>
          <w:sz w:val="28"/>
          <w:szCs w:val="28"/>
        </w:rPr>
        <w:t>- изменения условий труда, порядка выполнения работ, а также при несчастных случаях, произошедших в учреждении.</w:t>
      </w:r>
    </w:p>
    <w:p w:rsidR="00903B28" w:rsidRPr="00BA220E" w:rsidRDefault="00903B28" w:rsidP="00970AE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220E">
        <w:rPr>
          <w:color w:val="auto"/>
          <w:sz w:val="28"/>
          <w:szCs w:val="28"/>
        </w:rPr>
        <w:t>Внеплановая идентификация опасностей и оценка профессиональных рисков проводятся до внедрения соответствующих изменений в технологический процесс или по процессу, по которому эти изменения происходят.</w:t>
      </w:r>
    </w:p>
    <w:p w:rsidR="00970AEE" w:rsidRPr="00970AEE" w:rsidRDefault="00970AEE" w:rsidP="003607FB">
      <w:pPr>
        <w:pStyle w:val="Default"/>
        <w:ind w:firstLine="567"/>
        <w:rPr>
          <w:color w:val="auto"/>
          <w:sz w:val="28"/>
          <w:szCs w:val="28"/>
        </w:rPr>
      </w:pPr>
    </w:p>
    <w:p w:rsidR="00903B28" w:rsidRPr="00970AEE" w:rsidRDefault="00903B28" w:rsidP="00970AEE">
      <w:pPr>
        <w:pStyle w:val="Default"/>
        <w:ind w:firstLine="567"/>
        <w:jc w:val="center"/>
        <w:rPr>
          <w:b/>
          <w:color w:val="auto"/>
          <w:sz w:val="28"/>
          <w:szCs w:val="23"/>
        </w:rPr>
      </w:pPr>
      <w:r w:rsidRPr="00970AEE">
        <w:rPr>
          <w:b/>
          <w:color w:val="auto"/>
          <w:sz w:val="28"/>
          <w:szCs w:val="23"/>
        </w:rPr>
        <w:t>11. Управление профессиональными рисками</w:t>
      </w:r>
    </w:p>
    <w:p w:rsidR="00970AEE" w:rsidRPr="00BA220E" w:rsidRDefault="00970AEE" w:rsidP="00970AE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903B28" w:rsidRPr="00970AEE" w:rsidRDefault="00903B28" w:rsidP="00BA220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70AEE">
        <w:rPr>
          <w:color w:val="auto"/>
          <w:sz w:val="28"/>
          <w:szCs w:val="28"/>
        </w:rPr>
        <w:t>При выборе средств управления профессиональными рисками или в случае планирования изменений существующих средств управления должны рассматриваться возможности снижения профессиональных рисков в соответствии со следующей иерархией:</w:t>
      </w:r>
    </w:p>
    <w:p w:rsidR="00903B28" w:rsidRPr="00970AEE" w:rsidRDefault="00903B28" w:rsidP="00BA220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70AEE">
        <w:rPr>
          <w:color w:val="auto"/>
          <w:sz w:val="28"/>
          <w:szCs w:val="28"/>
        </w:rPr>
        <w:t>- устранение риска;</w:t>
      </w:r>
    </w:p>
    <w:p w:rsidR="00903B28" w:rsidRPr="00970AEE" w:rsidRDefault="00903B28" w:rsidP="00BA220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70AEE">
        <w:rPr>
          <w:color w:val="auto"/>
          <w:sz w:val="28"/>
          <w:szCs w:val="28"/>
        </w:rPr>
        <w:t>- замена одних рисков другими, менее значимыми;</w:t>
      </w:r>
    </w:p>
    <w:p w:rsidR="00903B28" w:rsidRPr="00970AEE" w:rsidRDefault="00903B28" w:rsidP="00BA220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70AEE">
        <w:rPr>
          <w:color w:val="auto"/>
          <w:sz w:val="28"/>
          <w:szCs w:val="28"/>
        </w:rPr>
        <w:t>- применение технических средств снижения уровня риска;</w:t>
      </w:r>
    </w:p>
    <w:p w:rsidR="00903B28" w:rsidRPr="00970AEE" w:rsidRDefault="00903B28" w:rsidP="00BA220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70AEE">
        <w:rPr>
          <w:color w:val="auto"/>
          <w:sz w:val="28"/>
          <w:szCs w:val="28"/>
        </w:rPr>
        <w:t>- применение плакатов, предупреждающих знаков и административных средств управления рисками;</w:t>
      </w:r>
    </w:p>
    <w:p w:rsidR="00903B28" w:rsidRPr="00970AEE" w:rsidRDefault="00903B28" w:rsidP="00BA220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70AEE">
        <w:rPr>
          <w:color w:val="auto"/>
          <w:sz w:val="28"/>
          <w:szCs w:val="28"/>
        </w:rPr>
        <w:t>- применение средств индивидуальной защиты.</w:t>
      </w:r>
    </w:p>
    <w:p w:rsidR="00903B28" w:rsidRPr="00970AEE" w:rsidRDefault="00903B28" w:rsidP="00BA220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70AEE">
        <w:rPr>
          <w:color w:val="auto"/>
          <w:sz w:val="28"/>
          <w:szCs w:val="28"/>
        </w:rPr>
        <w:t>Для предотвращения угроз профессиональной безопасности при управлении профессиональными рисками необходимо применять ко всем видам деятельности, связанными с опасностями, средства оперативного контроля в соответствии со следующей их иерархией:</w:t>
      </w:r>
    </w:p>
    <w:p w:rsidR="00903B28" w:rsidRPr="00970AEE" w:rsidRDefault="00903B28" w:rsidP="00BA220E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70AEE">
        <w:rPr>
          <w:color w:val="auto"/>
          <w:sz w:val="28"/>
          <w:szCs w:val="23"/>
        </w:rPr>
        <w:t>- применение организационных и обучающих мер управления;</w:t>
      </w:r>
    </w:p>
    <w:p w:rsidR="00903B28" w:rsidRDefault="00903B28" w:rsidP="00BA220E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970AEE">
        <w:rPr>
          <w:color w:val="auto"/>
          <w:sz w:val="28"/>
          <w:szCs w:val="23"/>
        </w:rPr>
        <w:t>- использование средств индивидуальной защиты.</w:t>
      </w:r>
    </w:p>
    <w:p w:rsidR="00970AEE" w:rsidRPr="00970AEE" w:rsidRDefault="00970AEE" w:rsidP="00BA220E">
      <w:pPr>
        <w:pStyle w:val="Default"/>
        <w:ind w:firstLine="567"/>
        <w:rPr>
          <w:color w:val="auto"/>
          <w:sz w:val="28"/>
          <w:szCs w:val="23"/>
        </w:rPr>
      </w:pPr>
    </w:p>
    <w:p w:rsidR="00903B28" w:rsidRPr="00970AEE" w:rsidRDefault="00903B28" w:rsidP="00BA220E">
      <w:pPr>
        <w:pStyle w:val="Default"/>
        <w:jc w:val="center"/>
        <w:rPr>
          <w:b/>
          <w:color w:val="auto"/>
          <w:sz w:val="28"/>
          <w:szCs w:val="23"/>
        </w:rPr>
      </w:pPr>
      <w:r w:rsidRPr="00970AEE">
        <w:rPr>
          <w:b/>
          <w:color w:val="auto"/>
          <w:sz w:val="28"/>
          <w:szCs w:val="23"/>
        </w:rPr>
        <w:t>12. Оценка эффективности мер по управлению профессиональными рисками</w:t>
      </w:r>
    </w:p>
    <w:p w:rsidR="00970AEE" w:rsidRPr="00962343" w:rsidRDefault="00970AEE" w:rsidP="00970AEE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903B28" w:rsidRPr="00EA201C" w:rsidRDefault="00903B28" w:rsidP="00EA201C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EA201C">
        <w:rPr>
          <w:color w:val="auto"/>
          <w:sz w:val="28"/>
          <w:szCs w:val="23"/>
        </w:rPr>
        <w:t>12.1. Эффективность мер по управлению профессиональными рисками оцениваетс</w:t>
      </w:r>
      <w:r w:rsidR="00EA201C" w:rsidRPr="00EA201C">
        <w:rPr>
          <w:color w:val="auto"/>
          <w:sz w:val="28"/>
          <w:szCs w:val="23"/>
        </w:rPr>
        <w:t>я в ходе аудита СУ</w:t>
      </w:r>
      <w:r w:rsidRPr="00EA201C">
        <w:rPr>
          <w:color w:val="auto"/>
          <w:sz w:val="28"/>
          <w:szCs w:val="23"/>
        </w:rPr>
        <w:t>ОТ.</w:t>
      </w:r>
    </w:p>
    <w:p w:rsidR="00903B28" w:rsidRPr="00EA201C" w:rsidRDefault="00903B28" w:rsidP="00EA201C">
      <w:pPr>
        <w:pStyle w:val="Default"/>
        <w:ind w:firstLine="567"/>
        <w:jc w:val="both"/>
        <w:rPr>
          <w:color w:val="auto"/>
          <w:sz w:val="28"/>
          <w:szCs w:val="23"/>
        </w:rPr>
      </w:pPr>
      <w:r w:rsidRPr="00EA201C">
        <w:rPr>
          <w:color w:val="auto"/>
          <w:sz w:val="28"/>
          <w:szCs w:val="23"/>
        </w:rPr>
        <w:t>12.2. Уровень эффективности мер по управлению профессиональными рисками определяется по критериям в соответствии с разра</w:t>
      </w:r>
      <w:r w:rsidR="00EA201C">
        <w:rPr>
          <w:color w:val="auto"/>
          <w:sz w:val="28"/>
          <w:szCs w:val="23"/>
        </w:rPr>
        <w:t>батываемой программой аудита СУ</w:t>
      </w:r>
      <w:r w:rsidRPr="00EA201C">
        <w:rPr>
          <w:color w:val="auto"/>
          <w:sz w:val="28"/>
          <w:szCs w:val="23"/>
        </w:rPr>
        <w:t>ОТ.</w:t>
      </w:r>
    </w:p>
    <w:p w:rsidR="00EA201C" w:rsidRDefault="00EA201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37E0" w:rsidRPr="00574BEA" w:rsidRDefault="002237E0" w:rsidP="002237E0">
      <w:pPr>
        <w:pStyle w:val="ConsPlusNormal"/>
        <w:tabs>
          <w:tab w:val="left" w:pos="5670"/>
        </w:tabs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237E0" w:rsidRPr="00574BEA" w:rsidRDefault="002237E0" w:rsidP="00BA220E">
      <w:pPr>
        <w:pStyle w:val="af1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A220E">
        <w:rPr>
          <w:sz w:val="28"/>
          <w:szCs w:val="28"/>
        </w:rPr>
        <w:t>Положению «</w:t>
      </w:r>
      <w:r w:rsidR="00BA220E" w:rsidRPr="00BA220E">
        <w:rPr>
          <w:sz w:val="28"/>
          <w:szCs w:val="28"/>
        </w:rPr>
        <w:t>Об утверждении Положения по оценке профессиональных рисков в Администрации муниципального образования «Ельнинский муниципальный округ» Смоленской области</w:t>
      </w:r>
      <w:r w:rsidR="00BA220E">
        <w:rPr>
          <w:sz w:val="28"/>
          <w:szCs w:val="28"/>
        </w:rPr>
        <w:t>», утвержденному постановлением</w:t>
      </w:r>
      <w:r w:rsidRPr="00574BEA">
        <w:rPr>
          <w:sz w:val="28"/>
          <w:szCs w:val="28"/>
        </w:rPr>
        <w:t xml:space="preserve"> Администрации</w:t>
      </w:r>
    </w:p>
    <w:p w:rsidR="002237E0" w:rsidRPr="00574BEA" w:rsidRDefault="002237E0" w:rsidP="00BA220E">
      <w:pPr>
        <w:pStyle w:val="ConsPlusNormal"/>
        <w:tabs>
          <w:tab w:val="left" w:pos="5387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237E0" w:rsidRPr="00574BEA" w:rsidRDefault="002237E0" w:rsidP="00BA220E">
      <w:pPr>
        <w:pStyle w:val="ConsPlusNormal"/>
        <w:tabs>
          <w:tab w:val="left" w:pos="5245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«Ельнинский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BEA">
        <w:rPr>
          <w:rFonts w:ascii="Times New Roman" w:hAnsi="Times New Roman" w:cs="Times New Roman"/>
          <w:sz w:val="28"/>
          <w:szCs w:val="28"/>
        </w:rPr>
        <w:t>»</w:t>
      </w:r>
    </w:p>
    <w:p w:rsidR="002237E0" w:rsidRPr="00574BEA" w:rsidRDefault="002237E0" w:rsidP="00BA220E">
      <w:pPr>
        <w:pStyle w:val="ConsPlusNormal"/>
        <w:tabs>
          <w:tab w:val="left" w:pos="5387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237E0" w:rsidRDefault="002237E0" w:rsidP="002237E0">
      <w:pPr>
        <w:tabs>
          <w:tab w:val="left" w:pos="5529"/>
        </w:tabs>
        <w:ind w:left="5387"/>
        <w:rPr>
          <w:sz w:val="28"/>
        </w:rPr>
      </w:pPr>
      <w:r w:rsidRPr="00BF5123">
        <w:rPr>
          <w:sz w:val="28"/>
          <w:szCs w:val="28"/>
        </w:rPr>
        <w:t>от __</w:t>
      </w:r>
      <w:r>
        <w:rPr>
          <w:sz w:val="28"/>
          <w:szCs w:val="28"/>
        </w:rPr>
        <w:t>_</w:t>
      </w:r>
      <w:r w:rsidR="00BA220E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BF5123">
        <w:rPr>
          <w:sz w:val="28"/>
          <w:szCs w:val="28"/>
        </w:rPr>
        <w:t>___</w:t>
      </w:r>
      <w:r w:rsidR="00BA220E">
        <w:rPr>
          <w:sz w:val="28"/>
          <w:szCs w:val="28"/>
        </w:rPr>
        <w:t>___2025</w:t>
      </w:r>
      <w:r>
        <w:rPr>
          <w:sz w:val="28"/>
          <w:szCs w:val="28"/>
        </w:rPr>
        <w:t xml:space="preserve"> № ____</w:t>
      </w:r>
    </w:p>
    <w:p w:rsidR="002C5117" w:rsidRDefault="002C5117">
      <w:pPr>
        <w:rPr>
          <w:sz w:val="28"/>
          <w:szCs w:val="28"/>
        </w:rPr>
      </w:pPr>
    </w:p>
    <w:p w:rsidR="002237E0" w:rsidRPr="002237E0" w:rsidRDefault="002237E0" w:rsidP="002237E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2237E0" w:rsidRPr="002237E0" w:rsidRDefault="002237E0" w:rsidP="00223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237E0">
        <w:rPr>
          <w:rFonts w:eastAsiaTheme="minorHAnsi"/>
          <w:color w:val="000000"/>
          <w:sz w:val="28"/>
          <w:szCs w:val="28"/>
          <w:lang w:eastAsia="en-US"/>
        </w:rPr>
        <w:t xml:space="preserve">Наименование </w:t>
      </w:r>
      <w:r>
        <w:rPr>
          <w:rFonts w:eastAsiaTheme="minorHAnsi"/>
          <w:color w:val="000000"/>
          <w:sz w:val="28"/>
          <w:szCs w:val="28"/>
          <w:lang w:eastAsia="en-US"/>
        </w:rPr>
        <w:t>организации</w:t>
      </w:r>
    </w:p>
    <w:p w:rsidR="002237E0" w:rsidRPr="002237E0" w:rsidRDefault="002237E0" w:rsidP="00223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2237E0" w:rsidRPr="002237E0" w:rsidRDefault="002237E0" w:rsidP="00223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237E0">
        <w:rPr>
          <w:rFonts w:eastAsiaTheme="minorHAnsi"/>
          <w:color w:val="000000"/>
          <w:sz w:val="28"/>
          <w:szCs w:val="28"/>
          <w:lang w:eastAsia="en-US"/>
        </w:rPr>
        <w:t>Реестр опасностей (рисков) (форма)</w:t>
      </w:r>
    </w:p>
    <w:p w:rsidR="002237E0" w:rsidRDefault="002237E0" w:rsidP="002237E0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4"/>
        <w:gridCol w:w="3280"/>
        <w:gridCol w:w="1965"/>
        <w:gridCol w:w="2020"/>
        <w:gridCol w:w="1983"/>
      </w:tblGrid>
      <w:tr w:rsidR="002237E0" w:rsidTr="002237E0">
        <w:tc>
          <w:tcPr>
            <w:tcW w:w="675" w:type="dxa"/>
          </w:tcPr>
          <w:p w:rsidR="002237E0" w:rsidRPr="002237E0" w:rsidRDefault="002237E0" w:rsidP="00223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37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79" w:type="dxa"/>
          </w:tcPr>
          <w:p w:rsidR="002237E0" w:rsidRPr="002237E0" w:rsidRDefault="002237E0" w:rsidP="00223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37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Опасность</w:t>
            </w:r>
          </w:p>
        </w:tc>
        <w:tc>
          <w:tcPr>
            <w:tcW w:w="2028" w:type="dxa"/>
          </w:tcPr>
          <w:p w:rsidR="002237E0" w:rsidRPr="002237E0" w:rsidRDefault="002237E0" w:rsidP="00223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37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Риск</w:t>
            </w:r>
          </w:p>
        </w:tc>
        <w:tc>
          <w:tcPr>
            <w:tcW w:w="2028" w:type="dxa"/>
          </w:tcPr>
          <w:p w:rsidR="002237E0" w:rsidRPr="002237E0" w:rsidRDefault="002237E0" w:rsidP="00223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37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Рекомендуемые действия по минимилизации риска</w:t>
            </w:r>
          </w:p>
        </w:tc>
        <w:tc>
          <w:tcPr>
            <w:tcW w:w="2028" w:type="dxa"/>
          </w:tcPr>
          <w:p w:rsidR="002237E0" w:rsidRPr="002237E0" w:rsidRDefault="002237E0" w:rsidP="00223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37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Уровень риска</w:t>
            </w:r>
          </w:p>
        </w:tc>
      </w:tr>
      <w:tr w:rsidR="002237E0" w:rsidTr="002237E0">
        <w:tc>
          <w:tcPr>
            <w:tcW w:w="675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379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28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28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28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2237E0" w:rsidTr="002237E0">
        <w:tc>
          <w:tcPr>
            <w:tcW w:w="675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379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28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28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28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2237E0" w:rsidTr="002237E0">
        <w:tc>
          <w:tcPr>
            <w:tcW w:w="675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3379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28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28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28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BA220E" w:rsidRDefault="00BA220E" w:rsidP="002237E0">
      <w:pPr>
        <w:pStyle w:val="ConsPlusNormal"/>
        <w:tabs>
          <w:tab w:val="left" w:pos="5670"/>
        </w:tabs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A220E" w:rsidRDefault="00BA22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37E0" w:rsidRPr="00574BEA" w:rsidRDefault="002237E0" w:rsidP="002237E0">
      <w:pPr>
        <w:pStyle w:val="ConsPlusNormal"/>
        <w:tabs>
          <w:tab w:val="left" w:pos="5670"/>
        </w:tabs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A220E" w:rsidRPr="00574BEA" w:rsidRDefault="00BA220E" w:rsidP="00BA220E">
      <w:pPr>
        <w:pStyle w:val="af1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«</w:t>
      </w:r>
      <w:r w:rsidRPr="00BA220E">
        <w:rPr>
          <w:sz w:val="28"/>
          <w:szCs w:val="28"/>
        </w:rPr>
        <w:t>Об утверждении Положения по оценке профессиональных рисков в Администрации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>», утвержденному постановлением</w:t>
      </w:r>
      <w:r w:rsidRPr="00574BEA">
        <w:rPr>
          <w:sz w:val="28"/>
          <w:szCs w:val="28"/>
        </w:rPr>
        <w:t xml:space="preserve"> Администрации</w:t>
      </w:r>
    </w:p>
    <w:p w:rsidR="00BA220E" w:rsidRPr="00574BEA" w:rsidRDefault="00BA220E" w:rsidP="00BA220E">
      <w:pPr>
        <w:pStyle w:val="ConsPlusNormal"/>
        <w:tabs>
          <w:tab w:val="left" w:pos="5387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A220E" w:rsidRPr="00574BEA" w:rsidRDefault="00BA220E" w:rsidP="00BA220E">
      <w:pPr>
        <w:pStyle w:val="ConsPlusNormal"/>
        <w:tabs>
          <w:tab w:val="left" w:pos="5245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«Ельнинский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BEA">
        <w:rPr>
          <w:rFonts w:ascii="Times New Roman" w:hAnsi="Times New Roman" w:cs="Times New Roman"/>
          <w:sz w:val="28"/>
          <w:szCs w:val="28"/>
        </w:rPr>
        <w:t>»</w:t>
      </w:r>
    </w:p>
    <w:p w:rsidR="00BA220E" w:rsidRPr="00574BEA" w:rsidRDefault="00BA220E" w:rsidP="00BA220E">
      <w:pPr>
        <w:pStyle w:val="ConsPlusNormal"/>
        <w:tabs>
          <w:tab w:val="left" w:pos="5387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A220E" w:rsidRDefault="00BA220E" w:rsidP="00BA220E">
      <w:pPr>
        <w:tabs>
          <w:tab w:val="left" w:pos="5529"/>
        </w:tabs>
        <w:ind w:left="5387"/>
        <w:rPr>
          <w:sz w:val="28"/>
        </w:rPr>
      </w:pPr>
      <w:r w:rsidRPr="00BF5123">
        <w:rPr>
          <w:sz w:val="28"/>
          <w:szCs w:val="28"/>
        </w:rPr>
        <w:t>от __</w:t>
      </w:r>
      <w:r>
        <w:rPr>
          <w:sz w:val="28"/>
          <w:szCs w:val="28"/>
        </w:rPr>
        <w:t>_____</w:t>
      </w:r>
      <w:r w:rsidRPr="00BF5123">
        <w:rPr>
          <w:sz w:val="28"/>
          <w:szCs w:val="28"/>
        </w:rPr>
        <w:t>___</w:t>
      </w:r>
      <w:r>
        <w:rPr>
          <w:sz w:val="28"/>
          <w:szCs w:val="28"/>
        </w:rPr>
        <w:t>___2025 № ____</w:t>
      </w:r>
    </w:p>
    <w:p w:rsidR="00BA220E" w:rsidRDefault="00BA220E" w:rsidP="00BA220E">
      <w:pPr>
        <w:rPr>
          <w:sz w:val="28"/>
          <w:szCs w:val="28"/>
        </w:rPr>
      </w:pPr>
    </w:p>
    <w:p w:rsidR="002237E0" w:rsidRPr="002237E0" w:rsidRDefault="002237E0" w:rsidP="002237E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2237E0" w:rsidRPr="002237E0" w:rsidRDefault="002237E0" w:rsidP="002237E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237E0" w:rsidRDefault="002237E0" w:rsidP="002237E0">
      <w:pPr>
        <w:autoSpaceDE w:val="0"/>
        <w:autoSpaceDN w:val="0"/>
        <w:adjustRightInd w:val="0"/>
        <w:rPr>
          <w:rFonts w:eastAsiaTheme="minorHAnsi"/>
          <w:sz w:val="28"/>
          <w:szCs w:val="23"/>
          <w:lang w:eastAsia="en-US"/>
        </w:rPr>
      </w:pPr>
      <w:r w:rsidRPr="002237E0">
        <w:rPr>
          <w:rFonts w:eastAsiaTheme="minorHAnsi"/>
          <w:sz w:val="28"/>
          <w:szCs w:val="23"/>
          <w:lang w:eastAsia="en-US"/>
        </w:rPr>
        <w:t>Наименование организации</w:t>
      </w:r>
    </w:p>
    <w:p w:rsidR="002237E0" w:rsidRPr="002237E0" w:rsidRDefault="002237E0" w:rsidP="002237E0">
      <w:pPr>
        <w:autoSpaceDE w:val="0"/>
        <w:autoSpaceDN w:val="0"/>
        <w:adjustRightInd w:val="0"/>
        <w:rPr>
          <w:rFonts w:eastAsiaTheme="minorHAnsi"/>
          <w:sz w:val="28"/>
          <w:szCs w:val="23"/>
          <w:lang w:eastAsia="en-US"/>
        </w:rPr>
      </w:pPr>
    </w:p>
    <w:p w:rsidR="002237E0" w:rsidRDefault="002237E0" w:rsidP="002237E0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2237E0">
        <w:rPr>
          <w:rFonts w:eastAsiaTheme="minorHAnsi"/>
          <w:sz w:val="28"/>
          <w:szCs w:val="23"/>
          <w:lang w:eastAsia="en-US"/>
        </w:rPr>
        <w:t>Карта оценки профессиональных рисков (форма)</w:t>
      </w:r>
      <w:r w:rsidRPr="002237E0">
        <w:rPr>
          <w:rFonts w:eastAsiaTheme="minorHAnsi"/>
          <w:sz w:val="23"/>
          <w:szCs w:val="23"/>
          <w:lang w:eastAsia="en-US"/>
        </w:rPr>
        <w:t xml:space="preserve"> </w:t>
      </w:r>
    </w:p>
    <w:p w:rsidR="002237E0" w:rsidRDefault="002237E0" w:rsidP="002237E0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2237E0" w:rsidRPr="002237E0" w:rsidRDefault="002237E0" w:rsidP="002237E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237E0">
        <w:rPr>
          <w:rFonts w:eastAsiaTheme="minorHAnsi"/>
          <w:sz w:val="28"/>
          <w:szCs w:val="28"/>
          <w:lang w:eastAsia="en-US"/>
        </w:rPr>
        <w:t>№ карты:____</w:t>
      </w:r>
    </w:p>
    <w:p w:rsidR="002237E0" w:rsidRPr="002237E0" w:rsidRDefault="002237E0" w:rsidP="002237E0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2237E0" w:rsidRPr="002237E0" w:rsidRDefault="002237E0" w:rsidP="002237E0">
      <w:pPr>
        <w:autoSpaceDE w:val="0"/>
        <w:autoSpaceDN w:val="0"/>
        <w:adjustRightInd w:val="0"/>
        <w:rPr>
          <w:rFonts w:eastAsiaTheme="minorHAnsi"/>
          <w:sz w:val="28"/>
          <w:szCs w:val="23"/>
          <w:lang w:eastAsia="en-US"/>
        </w:rPr>
      </w:pPr>
      <w:r>
        <w:rPr>
          <w:rFonts w:eastAsiaTheme="minorHAnsi"/>
          <w:sz w:val="28"/>
          <w:szCs w:val="23"/>
          <w:lang w:eastAsia="en-US"/>
        </w:rPr>
        <w:t>Профессия,</w:t>
      </w:r>
      <w:r w:rsidRPr="002237E0">
        <w:rPr>
          <w:rFonts w:eastAsiaTheme="minorHAnsi"/>
          <w:sz w:val="28"/>
          <w:szCs w:val="23"/>
          <w:lang w:eastAsia="en-US"/>
        </w:rPr>
        <w:t>должность:_____________________________</w:t>
      </w:r>
      <w:r>
        <w:rPr>
          <w:rFonts w:eastAsiaTheme="minorHAnsi"/>
          <w:sz w:val="28"/>
          <w:szCs w:val="23"/>
          <w:lang w:eastAsia="en-US"/>
        </w:rPr>
        <w:t>________________</w:t>
      </w:r>
    </w:p>
    <w:p w:rsidR="002237E0" w:rsidRPr="002237E0" w:rsidRDefault="002237E0" w:rsidP="002237E0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6"/>
        <w:gridCol w:w="1507"/>
        <w:gridCol w:w="1184"/>
        <w:gridCol w:w="983"/>
        <w:gridCol w:w="1291"/>
        <w:gridCol w:w="988"/>
        <w:gridCol w:w="1364"/>
        <w:gridCol w:w="995"/>
        <w:gridCol w:w="1174"/>
      </w:tblGrid>
      <w:tr w:rsidR="008D60E8" w:rsidTr="008D60E8">
        <w:tc>
          <w:tcPr>
            <w:tcW w:w="675" w:type="dxa"/>
          </w:tcPr>
          <w:p w:rsidR="002237E0" w:rsidRPr="008D60E8" w:rsidRDefault="008D60E8" w:rsidP="002237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</w:tc>
        <w:tc>
          <w:tcPr>
            <w:tcW w:w="1965" w:type="dxa"/>
          </w:tcPr>
          <w:p w:rsidR="002237E0" w:rsidRPr="008D60E8" w:rsidRDefault="008D60E8" w:rsidP="002237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Выполняемая работа</w:t>
            </w:r>
          </w:p>
        </w:tc>
        <w:tc>
          <w:tcPr>
            <w:tcW w:w="1072" w:type="dxa"/>
          </w:tcPr>
          <w:p w:rsidR="002237E0" w:rsidRPr="008D60E8" w:rsidRDefault="008D60E8" w:rsidP="002237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Опасность</w:t>
            </w:r>
          </w:p>
        </w:tc>
        <w:tc>
          <w:tcPr>
            <w:tcW w:w="1073" w:type="dxa"/>
          </w:tcPr>
          <w:p w:rsidR="002237E0" w:rsidRPr="008D60E8" w:rsidRDefault="008D60E8" w:rsidP="002237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Опасное событие</w:t>
            </w:r>
          </w:p>
        </w:tc>
        <w:tc>
          <w:tcPr>
            <w:tcW w:w="1073" w:type="dxa"/>
          </w:tcPr>
          <w:p w:rsidR="002237E0" w:rsidRPr="008D60E8" w:rsidRDefault="008D60E8" w:rsidP="002237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Меры управления риском</w:t>
            </w:r>
          </w:p>
        </w:tc>
        <w:tc>
          <w:tcPr>
            <w:tcW w:w="1073" w:type="dxa"/>
          </w:tcPr>
          <w:p w:rsidR="002237E0" w:rsidRPr="008D60E8" w:rsidRDefault="008D60E8" w:rsidP="002237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Тяжесть</w:t>
            </w:r>
          </w:p>
        </w:tc>
        <w:tc>
          <w:tcPr>
            <w:tcW w:w="1074" w:type="dxa"/>
          </w:tcPr>
          <w:p w:rsidR="002237E0" w:rsidRPr="008D60E8" w:rsidRDefault="008D60E8" w:rsidP="002237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Вероятность</w:t>
            </w:r>
          </w:p>
        </w:tc>
        <w:tc>
          <w:tcPr>
            <w:tcW w:w="1074" w:type="dxa"/>
          </w:tcPr>
          <w:p w:rsidR="002237E0" w:rsidRPr="008D60E8" w:rsidRDefault="008D60E8" w:rsidP="002237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Уровень риска</w:t>
            </w:r>
          </w:p>
        </w:tc>
        <w:tc>
          <w:tcPr>
            <w:tcW w:w="1059" w:type="dxa"/>
          </w:tcPr>
          <w:p w:rsidR="002237E0" w:rsidRPr="008D60E8" w:rsidRDefault="008D60E8" w:rsidP="002237E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Категория риска</w:t>
            </w:r>
          </w:p>
        </w:tc>
      </w:tr>
      <w:tr w:rsidR="008D60E8" w:rsidTr="008D60E8">
        <w:tc>
          <w:tcPr>
            <w:tcW w:w="675" w:type="dxa"/>
          </w:tcPr>
          <w:p w:rsidR="002237E0" w:rsidRPr="008D60E8" w:rsidRDefault="002237E0" w:rsidP="00223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1</w:t>
            </w:r>
          </w:p>
        </w:tc>
        <w:tc>
          <w:tcPr>
            <w:tcW w:w="1965" w:type="dxa"/>
          </w:tcPr>
          <w:p w:rsidR="002237E0" w:rsidRPr="008D60E8" w:rsidRDefault="002237E0" w:rsidP="00223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2</w:t>
            </w:r>
          </w:p>
        </w:tc>
        <w:tc>
          <w:tcPr>
            <w:tcW w:w="1072" w:type="dxa"/>
          </w:tcPr>
          <w:p w:rsidR="002237E0" w:rsidRPr="008D60E8" w:rsidRDefault="002237E0" w:rsidP="00223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3</w:t>
            </w:r>
          </w:p>
        </w:tc>
        <w:tc>
          <w:tcPr>
            <w:tcW w:w="1073" w:type="dxa"/>
          </w:tcPr>
          <w:p w:rsidR="002237E0" w:rsidRPr="008D60E8" w:rsidRDefault="002237E0" w:rsidP="00223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4</w:t>
            </w:r>
          </w:p>
        </w:tc>
        <w:tc>
          <w:tcPr>
            <w:tcW w:w="1073" w:type="dxa"/>
          </w:tcPr>
          <w:p w:rsidR="002237E0" w:rsidRPr="008D60E8" w:rsidRDefault="002237E0" w:rsidP="00223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5</w:t>
            </w:r>
          </w:p>
        </w:tc>
        <w:tc>
          <w:tcPr>
            <w:tcW w:w="1073" w:type="dxa"/>
          </w:tcPr>
          <w:p w:rsidR="002237E0" w:rsidRPr="008D60E8" w:rsidRDefault="002237E0" w:rsidP="00223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6</w:t>
            </w:r>
          </w:p>
        </w:tc>
        <w:tc>
          <w:tcPr>
            <w:tcW w:w="1074" w:type="dxa"/>
          </w:tcPr>
          <w:p w:rsidR="002237E0" w:rsidRPr="008D60E8" w:rsidRDefault="002237E0" w:rsidP="00223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7</w:t>
            </w:r>
          </w:p>
        </w:tc>
        <w:tc>
          <w:tcPr>
            <w:tcW w:w="1074" w:type="dxa"/>
          </w:tcPr>
          <w:p w:rsidR="002237E0" w:rsidRPr="008D60E8" w:rsidRDefault="002237E0" w:rsidP="00223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8</w:t>
            </w:r>
          </w:p>
        </w:tc>
        <w:tc>
          <w:tcPr>
            <w:tcW w:w="1059" w:type="dxa"/>
          </w:tcPr>
          <w:p w:rsidR="002237E0" w:rsidRPr="008D60E8" w:rsidRDefault="002237E0" w:rsidP="00223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D60E8">
              <w:rPr>
                <w:rFonts w:eastAsiaTheme="minorHAnsi"/>
                <w:b/>
                <w:color w:val="000000"/>
                <w:lang w:eastAsia="en-US"/>
              </w:rPr>
              <w:t>9</w:t>
            </w:r>
          </w:p>
        </w:tc>
      </w:tr>
      <w:tr w:rsidR="008D60E8" w:rsidTr="008D60E8">
        <w:tc>
          <w:tcPr>
            <w:tcW w:w="675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65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2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3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3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3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4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4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59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8D60E8" w:rsidTr="008D60E8">
        <w:tc>
          <w:tcPr>
            <w:tcW w:w="675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65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2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3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3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3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4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4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59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8D60E8" w:rsidTr="008D60E8">
        <w:tc>
          <w:tcPr>
            <w:tcW w:w="675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65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2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3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3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3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4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74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59" w:type="dxa"/>
          </w:tcPr>
          <w:p w:rsidR="002237E0" w:rsidRDefault="002237E0" w:rsidP="002237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2237E0" w:rsidRDefault="002237E0" w:rsidP="002237E0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8D60E8" w:rsidRPr="008D60E8" w:rsidRDefault="008D60E8" w:rsidP="008D60E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8D60E8" w:rsidRPr="008D60E8" w:rsidRDefault="008D60E8" w:rsidP="008D60E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8D60E8" w:rsidRDefault="008D60E8" w:rsidP="008D60E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8D60E8">
        <w:rPr>
          <w:rFonts w:eastAsiaTheme="minorHAnsi"/>
          <w:sz w:val="23"/>
          <w:szCs w:val="23"/>
          <w:lang w:eastAsia="en-US"/>
        </w:rPr>
        <w:t>Дата составления карты:</w:t>
      </w:r>
    </w:p>
    <w:p w:rsidR="008D60E8" w:rsidRPr="008D60E8" w:rsidRDefault="008D60E8" w:rsidP="008D60E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8D60E8" w:rsidRDefault="008D60E8" w:rsidP="008D60E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8D60E8">
        <w:rPr>
          <w:rFonts w:eastAsiaTheme="minorHAnsi"/>
          <w:sz w:val="23"/>
          <w:szCs w:val="23"/>
          <w:lang w:eastAsia="en-US"/>
        </w:rPr>
        <w:t>Работники, проводившие оценку профессиональных рисков:</w:t>
      </w:r>
    </w:p>
    <w:p w:rsidR="008D60E8" w:rsidRPr="008D60E8" w:rsidRDefault="008D60E8" w:rsidP="008D60E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2237E0" w:rsidRDefault="008D60E8" w:rsidP="008D60E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8D60E8">
        <w:rPr>
          <w:rFonts w:eastAsiaTheme="minorHAnsi"/>
          <w:sz w:val="23"/>
          <w:szCs w:val="23"/>
          <w:lang w:eastAsia="en-US"/>
        </w:rPr>
        <w:t>С результатами оценки профессиональных рисков ознакомлен:</w:t>
      </w:r>
    </w:p>
    <w:p w:rsidR="008D60E8" w:rsidRDefault="008D60E8" w:rsidP="008D60E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8D60E8" w:rsidRDefault="008D60E8" w:rsidP="008D60E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8D60E8" w:rsidRDefault="008D60E8" w:rsidP="008D60E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8D60E8" w:rsidRDefault="008D60E8" w:rsidP="008D60E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8D60E8" w:rsidRDefault="008D60E8" w:rsidP="008D60E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8D60E8" w:rsidRDefault="008D60E8" w:rsidP="008D60E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8D60E8" w:rsidRDefault="008D60E8" w:rsidP="008D60E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8D60E8" w:rsidRDefault="008D60E8" w:rsidP="008D60E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8D60E8" w:rsidRDefault="008D60E8">
      <w:pPr>
        <w:spacing w:after="200" w:line="276" w:lineRule="auto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br w:type="page"/>
      </w:r>
    </w:p>
    <w:p w:rsidR="008D60E8" w:rsidRPr="00574BEA" w:rsidRDefault="008D60E8" w:rsidP="008D60E8">
      <w:pPr>
        <w:pStyle w:val="ConsPlusNormal"/>
        <w:tabs>
          <w:tab w:val="left" w:pos="5670"/>
        </w:tabs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A220E" w:rsidRPr="00574BEA" w:rsidRDefault="00BA220E" w:rsidP="00BA220E">
      <w:pPr>
        <w:pStyle w:val="af1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«</w:t>
      </w:r>
      <w:r w:rsidRPr="00BA220E">
        <w:rPr>
          <w:sz w:val="28"/>
          <w:szCs w:val="28"/>
        </w:rPr>
        <w:t>Об утверждении Положения по оценке профессиональных рисков в Администрации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>», утвержденному постановлением</w:t>
      </w:r>
      <w:r w:rsidRPr="00574BEA">
        <w:rPr>
          <w:sz w:val="28"/>
          <w:szCs w:val="28"/>
        </w:rPr>
        <w:t xml:space="preserve"> Администрации</w:t>
      </w:r>
    </w:p>
    <w:p w:rsidR="00BA220E" w:rsidRPr="00574BEA" w:rsidRDefault="00BA220E" w:rsidP="00BA220E">
      <w:pPr>
        <w:pStyle w:val="ConsPlusNormal"/>
        <w:tabs>
          <w:tab w:val="left" w:pos="5387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A220E" w:rsidRPr="00574BEA" w:rsidRDefault="00BA220E" w:rsidP="00BA220E">
      <w:pPr>
        <w:pStyle w:val="ConsPlusNormal"/>
        <w:tabs>
          <w:tab w:val="left" w:pos="5245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«Ельнинский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BEA">
        <w:rPr>
          <w:rFonts w:ascii="Times New Roman" w:hAnsi="Times New Roman" w:cs="Times New Roman"/>
          <w:sz w:val="28"/>
          <w:szCs w:val="28"/>
        </w:rPr>
        <w:t>»</w:t>
      </w:r>
    </w:p>
    <w:p w:rsidR="00BA220E" w:rsidRPr="00574BEA" w:rsidRDefault="00BA220E" w:rsidP="00BA220E">
      <w:pPr>
        <w:pStyle w:val="ConsPlusNormal"/>
        <w:tabs>
          <w:tab w:val="left" w:pos="5387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A220E" w:rsidRDefault="00BA220E" w:rsidP="00BA220E">
      <w:pPr>
        <w:tabs>
          <w:tab w:val="left" w:pos="5529"/>
        </w:tabs>
        <w:ind w:left="5387"/>
        <w:rPr>
          <w:sz w:val="28"/>
        </w:rPr>
      </w:pPr>
      <w:r w:rsidRPr="00BF5123">
        <w:rPr>
          <w:sz w:val="28"/>
          <w:szCs w:val="28"/>
        </w:rPr>
        <w:t>от __</w:t>
      </w:r>
      <w:r>
        <w:rPr>
          <w:sz w:val="28"/>
          <w:szCs w:val="28"/>
        </w:rPr>
        <w:t>_____</w:t>
      </w:r>
      <w:r w:rsidRPr="00BF5123">
        <w:rPr>
          <w:sz w:val="28"/>
          <w:szCs w:val="28"/>
        </w:rPr>
        <w:t>___</w:t>
      </w:r>
      <w:r>
        <w:rPr>
          <w:sz w:val="28"/>
          <w:szCs w:val="28"/>
        </w:rPr>
        <w:t>___2025 № ____</w:t>
      </w:r>
    </w:p>
    <w:p w:rsidR="00BA220E" w:rsidRDefault="00BA220E" w:rsidP="00BA220E">
      <w:pPr>
        <w:rPr>
          <w:sz w:val="28"/>
          <w:szCs w:val="28"/>
        </w:rPr>
      </w:pPr>
    </w:p>
    <w:p w:rsidR="008D60E8" w:rsidRDefault="008D60E8" w:rsidP="008D60E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8D60E8" w:rsidRDefault="008D60E8" w:rsidP="008D60E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6D45ED" w:rsidRPr="006D45ED" w:rsidRDefault="006D45ED" w:rsidP="006D45E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6D45ED" w:rsidRPr="006D45ED" w:rsidRDefault="006D45ED" w:rsidP="006D45E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6D45ED" w:rsidRPr="006D45ED" w:rsidRDefault="006D45ED" w:rsidP="006D45ED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6D45ED">
        <w:rPr>
          <w:rFonts w:eastAsiaTheme="minorHAnsi"/>
          <w:sz w:val="23"/>
          <w:szCs w:val="23"/>
          <w:lang w:eastAsia="en-US"/>
        </w:rPr>
        <w:t xml:space="preserve">Наименование </w:t>
      </w:r>
      <w:r>
        <w:rPr>
          <w:rFonts w:eastAsiaTheme="minorHAnsi"/>
          <w:sz w:val="23"/>
          <w:szCs w:val="23"/>
          <w:lang w:eastAsia="en-US"/>
        </w:rPr>
        <w:t>организации</w:t>
      </w:r>
    </w:p>
    <w:p w:rsidR="006D45ED" w:rsidRPr="006D45ED" w:rsidRDefault="006D45ED" w:rsidP="006D45ED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6D45ED" w:rsidRDefault="006D45ED" w:rsidP="006D45ED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6D45ED">
        <w:rPr>
          <w:rFonts w:eastAsiaTheme="minorHAnsi"/>
          <w:sz w:val="23"/>
          <w:szCs w:val="23"/>
          <w:lang w:eastAsia="en-US"/>
        </w:rPr>
        <w:t>Перечень мер по исключению, снижению, контролю уровней риска (форма)</w:t>
      </w:r>
    </w:p>
    <w:p w:rsidR="006D45ED" w:rsidRDefault="006D45ED" w:rsidP="006D45ED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59"/>
        <w:gridCol w:w="2070"/>
        <w:gridCol w:w="3166"/>
        <w:gridCol w:w="2009"/>
        <w:gridCol w:w="2008"/>
      </w:tblGrid>
      <w:tr w:rsidR="006D45ED" w:rsidTr="006D45ED">
        <w:tc>
          <w:tcPr>
            <w:tcW w:w="675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2127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Опасность</w:t>
            </w:r>
          </w:p>
        </w:tc>
        <w:tc>
          <w:tcPr>
            <w:tcW w:w="3280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Мероприятие</w:t>
            </w:r>
          </w:p>
        </w:tc>
        <w:tc>
          <w:tcPr>
            <w:tcW w:w="2028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Периодичность</w:t>
            </w:r>
          </w:p>
        </w:tc>
        <w:tc>
          <w:tcPr>
            <w:tcW w:w="2028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Ответственный</w:t>
            </w:r>
          </w:p>
        </w:tc>
      </w:tr>
      <w:tr w:rsidR="006D45ED" w:rsidTr="006D45ED">
        <w:tc>
          <w:tcPr>
            <w:tcW w:w="675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127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3280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028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028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6D45ED" w:rsidTr="006D45ED">
        <w:tc>
          <w:tcPr>
            <w:tcW w:w="675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127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3280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028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028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6D45ED" w:rsidTr="006D45ED">
        <w:tc>
          <w:tcPr>
            <w:tcW w:w="675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127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3280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028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028" w:type="dxa"/>
          </w:tcPr>
          <w:p w:rsidR="006D45ED" w:rsidRDefault="006D45ED" w:rsidP="006D45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</w:tbl>
    <w:p w:rsidR="006D45ED" w:rsidRDefault="006D45ED" w:rsidP="006D45ED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6D45ED" w:rsidRPr="006D45ED" w:rsidRDefault="006D45ED" w:rsidP="006D45E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6D45ED" w:rsidRPr="006D45ED" w:rsidRDefault="006D45ED" w:rsidP="006D45E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8D60E8" w:rsidRDefault="006D45ED" w:rsidP="006D45E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6D45ED">
        <w:rPr>
          <w:rFonts w:eastAsiaTheme="minorHAnsi"/>
          <w:sz w:val="23"/>
          <w:szCs w:val="23"/>
          <w:lang w:eastAsia="en-US"/>
        </w:rPr>
        <w:t>Работники, проводившие оценку профессиональных рисков:</w:t>
      </w:r>
    </w:p>
    <w:p w:rsidR="006D45ED" w:rsidRPr="00574BEA" w:rsidRDefault="006D45ED" w:rsidP="006D45ED">
      <w:pPr>
        <w:pStyle w:val="ConsPlusNormal"/>
        <w:tabs>
          <w:tab w:val="left" w:pos="5670"/>
        </w:tabs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color w:val="000000"/>
          <w:sz w:val="23"/>
          <w:szCs w:val="23"/>
          <w:lang w:eastAsia="en-US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BA220E" w:rsidRPr="00574BEA" w:rsidRDefault="00BA220E" w:rsidP="00BA220E">
      <w:pPr>
        <w:pStyle w:val="af1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«</w:t>
      </w:r>
      <w:r w:rsidRPr="00BA220E">
        <w:rPr>
          <w:sz w:val="28"/>
          <w:szCs w:val="28"/>
        </w:rPr>
        <w:t>Об утверждении Положения по оценке профессиональных рисков в Администрации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>», утвержденному постановлением</w:t>
      </w:r>
      <w:r w:rsidRPr="00574BEA">
        <w:rPr>
          <w:sz w:val="28"/>
          <w:szCs w:val="28"/>
        </w:rPr>
        <w:t xml:space="preserve"> Администрации</w:t>
      </w:r>
    </w:p>
    <w:p w:rsidR="00BA220E" w:rsidRPr="00574BEA" w:rsidRDefault="00BA220E" w:rsidP="00BA220E">
      <w:pPr>
        <w:pStyle w:val="ConsPlusNormal"/>
        <w:tabs>
          <w:tab w:val="left" w:pos="5387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A220E" w:rsidRPr="00574BEA" w:rsidRDefault="00BA220E" w:rsidP="00BA220E">
      <w:pPr>
        <w:pStyle w:val="ConsPlusNormal"/>
        <w:tabs>
          <w:tab w:val="left" w:pos="5245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«Ельнинский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BEA">
        <w:rPr>
          <w:rFonts w:ascii="Times New Roman" w:hAnsi="Times New Roman" w:cs="Times New Roman"/>
          <w:sz w:val="28"/>
          <w:szCs w:val="28"/>
        </w:rPr>
        <w:t>»</w:t>
      </w:r>
    </w:p>
    <w:p w:rsidR="00BA220E" w:rsidRPr="00574BEA" w:rsidRDefault="00BA220E" w:rsidP="00BA220E">
      <w:pPr>
        <w:pStyle w:val="ConsPlusNormal"/>
        <w:tabs>
          <w:tab w:val="left" w:pos="5387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A220E" w:rsidRDefault="00BA220E" w:rsidP="00BA220E">
      <w:pPr>
        <w:tabs>
          <w:tab w:val="left" w:pos="5529"/>
        </w:tabs>
        <w:ind w:left="5387"/>
        <w:rPr>
          <w:sz w:val="28"/>
        </w:rPr>
      </w:pPr>
      <w:r w:rsidRPr="00BF5123">
        <w:rPr>
          <w:sz w:val="28"/>
          <w:szCs w:val="28"/>
        </w:rPr>
        <w:t>от __</w:t>
      </w:r>
      <w:r>
        <w:rPr>
          <w:sz w:val="28"/>
          <w:szCs w:val="28"/>
        </w:rPr>
        <w:t>_____</w:t>
      </w:r>
      <w:r w:rsidRPr="00BF5123">
        <w:rPr>
          <w:sz w:val="28"/>
          <w:szCs w:val="28"/>
        </w:rPr>
        <w:t>___</w:t>
      </w:r>
      <w:r>
        <w:rPr>
          <w:sz w:val="28"/>
          <w:szCs w:val="28"/>
        </w:rPr>
        <w:t>___2025 № ____</w:t>
      </w:r>
    </w:p>
    <w:p w:rsidR="00BA220E" w:rsidRDefault="00BA220E" w:rsidP="00BA220E">
      <w:pPr>
        <w:rPr>
          <w:sz w:val="28"/>
          <w:szCs w:val="28"/>
        </w:rPr>
      </w:pPr>
    </w:p>
    <w:p w:rsidR="006D45ED" w:rsidRPr="006D45ED" w:rsidRDefault="006D45ED" w:rsidP="006D45E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6D45ED" w:rsidRPr="006D45ED" w:rsidRDefault="006D45ED" w:rsidP="006D45E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6D45ED" w:rsidRPr="006D45ED" w:rsidRDefault="006D45ED" w:rsidP="006D45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D45ED">
        <w:rPr>
          <w:rFonts w:eastAsiaTheme="minorHAnsi"/>
          <w:sz w:val="28"/>
          <w:szCs w:val="28"/>
          <w:lang w:eastAsia="en-US"/>
        </w:rPr>
        <w:t>АНКЕТА №____(образец)</w:t>
      </w:r>
    </w:p>
    <w:p w:rsidR="006D45ED" w:rsidRDefault="006D45ED" w:rsidP="006D45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D45ED">
        <w:rPr>
          <w:rFonts w:eastAsiaTheme="minorHAnsi"/>
          <w:sz w:val="28"/>
          <w:szCs w:val="28"/>
          <w:lang w:eastAsia="en-US"/>
        </w:rPr>
        <w:t>ФАКТОРОВ РИСКА НА РАБОЧЕМ МЕСТЕ</w:t>
      </w:r>
    </w:p>
    <w:p w:rsidR="006D45ED" w:rsidRPr="006D45ED" w:rsidRDefault="006D45ED" w:rsidP="006D45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D45ED" w:rsidRPr="006D45ED" w:rsidRDefault="006D45ED" w:rsidP="006D45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D45ED">
        <w:rPr>
          <w:rFonts w:eastAsiaTheme="minorHAnsi"/>
          <w:sz w:val="28"/>
          <w:szCs w:val="28"/>
          <w:lang w:eastAsia="en-US"/>
        </w:rPr>
        <w:t xml:space="preserve">Наименование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6D45ED">
        <w:rPr>
          <w:rFonts w:eastAsiaTheme="minorHAnsi"/>
          <w:sz w:val="28"/>
          <w:szCs w:val="28"/>
          <w:lang w:eastAsia="en-US"/>
        </w:rPr>
        <w:t>__________________________________</w:t>
      </w:r>
    </w:p>
    <w:p w:rsidR="006D45ED" w:rsidRPr="006D45ED" w:rsidRDefault="006D45ED" w:rsidP="006D45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D45ED">
        <w:rPr>
          <w:rFonts w:eastAsiaTheme="minorHAnsi"/>
          <w:sz w:val="28"/>
          <w:szCs w:val="28"/>
          <w:lang w:eastAsia="en-US"/>
        </w:rPr>
        <w:t>Должность________________________________</w:t>
      </w:r>
    </w:p>
    <w:p w:rsidR="006D45ED" w:rsidRPr="006D45ED" w:rsidRDefault="006D45ED" w:rsidP="006D45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D45ED">
        <w:rPr>
          <w:rFonts w:eastAsiaTheme="minorHAnsi"/>
          <w:sz w:val="28"/>
          <w:szCs w:val="28"/>
          <w:lang w:eastAsia="en-US"/>
        </w:rPr>
        <w:t>Дата_________________</w:t>
      </w:r>
    </w:p>
    <w:p w:rsidR="006D45ED" w:rsidRPr="006D45ED" w:rsidRDefault="006D45ED" w:rsidP="006D45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D45ED">
        <w:rPr>
          <w:rFonts w:eastAsiaTheme="minorHAnsi"/>
          <w:sz w:val="28"/>
          <w:szCs w:val="28"/>
          <w:lang w:eastAsia="en-US"/>
        </w:rPr>
        <w:t>Краткое описание работ:</w:t>
      </w:r>
    </w:p>
    <w:p w:rsidR="006D45ED" w:rsidRPr="006D45ED" w:rsidRDefault="006D45ED" w:rsidP="006D45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D45ED" w:rsidRDefault="006D45ED" w:rsidP="006D45E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D45ED">
        <w:rPr>
          <w:rFonts w:eastAsiaTheme="minorHAnsi"/>
          <w:sz w:val="28"/>
          <w:szCs w:val="28"/>
          <w:lang w:eastAsia="en-US"/>
        </w:rPr>
        <w:t>Используемое оборудование, инструменты</w:t>
      </w:r>
      <w:r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____________________________________________________________________________________________________________________________________________</w:t>
      </w:r>
    </w:p>
    <w:tbl>
      <w:tblPr>
        <w:tblStyle w:val="af"/>
        <w:tblW w:w="10138" w:type="dxa"/>
        <w:tblLook w:val="04A0" w:firstRow="1" w:lastRow="0" w:firstColumn="1" w:lastColumn="0" w:noHBand="0" w:noVBand="1"/>
      </w:tblPr>
      <w:tblGrid>
        <w:gridCol w:w="5829"/>
        <w:gridCol w:w="1376"/>
        <w:gridCol w:w="1234"/>
        <w:gridCol w:w="1699"/>
      </w:tblGrid>
      <w:tr w:rsidR="00AA2E9D" w:rsidTr="00AA2E9D">
        <w:trPr>
          <w:trHeight w:val="407"/>
        </w:trPr>
        <w:tc>
          <w:tcPr>
            <w:tcW w:w="5829" w:type="dxa"/>
          </w:tcPr>
          <w:p w:rsidR="00AA2E9D" w:rsidRDefault="00AA2E9D" w:rsidP="006D45ED">
            <w:p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Факторы присущие работе</w:t>
            </w:r>
          </w:p>
        </w:tc>
        <w:tc>
          <w:tcPr>
            <w:tcW w:w="1376" w:type="dxa"/>
          </w:tcPr>
          <w:p w:rsidR="00AA2E9D" w:rsidRDefault="00AA2E9D" w:rsidP="006D45ED">
            <w:p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234" w:type="dxa"/>
          </w:tcPr>
          <w:p w:rsidR="00AA2E9D" w:rsidRDefault="00AA2E9D" w:rsidP="006D45ED">
            <w:p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699" w:type="dxa"/>
          </w:tcPr>
          <w:p w:rsidR="00AA2E9D" w:rsidRDefault="00AA2E9D" w:rsidP="006D45ED">
            <w:p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AA2E9D" w:rsidTr="00AA2E9D">
        <w:trPr>
          <w:trHeight w:val="245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1"/>
            </w:tblGrid>
            <w:tr w:rsidR="00AA2E9D" w:rsidRPr="00AA2E9D">
              <w:trPr>
                <w:trHeight w:val="157"/>
              </w:trPr>
              <w:tc>
                <w:tcPr>
                  <w:tcW w:w="0" w:type="auto"/>
                </w:tcPr>
                <w:p w:rsidR="00AA2E9D" w:rsidRPr="00AA2E9D" w:rsidRDefault="00AA2E9D" w:rsidP="00AA2E9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A2E9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1. Повышенный уровень шума</w:t>
                  </w:r>
                </w:p>
              </w:tc>
            </w:tr>
          </w:tbl>
          <w:p w:rsidR="00AA2E9D" w:rsidRPr="00AA2E9D" w:rsidRDefault="00AA2E9D" w:rsidP="00AA2E9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99"/>
            </w:tblGrid>
            <w:tr w:rsidR="00AA2E9D" w:rsidRPr="00AA2E9D">
              <w:trPr>
                <w:trHeight w:val="157"/>
              </w:trPr>
              <w:tc>
                <w:tcPr>
                  <w:tcW w:w="0" w:type="auto"/>
                </w:tcPr>
                <w:p w:rsidR="00AA2E9D" w:rsidRPr="00AA2E9D" w:rsidRDefault="00AA2E9D" w:rsidP="00AA2E9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A2E9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2. Работа на открытом воздухе</w:t>
                  </w:r>
                </w:p>
              </w:tc>
            </w:tr>
          </w:tbl>
          <w:p w:rsidR="00AA2E9D" w:rsidRPr="00AA2E9D" w:rsidRDefault="00AA2E9D" w:rsidP="00AA2E9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13"/>
            </w:tblGrid>
            <w:tr w:rsidR="00AA2E9D" w:rsidRPr="00AA2E9D">
              <w:trPr>
                <w:trHeight w:val="157"/>
              </w:trPr>
              <w:tc>
                <w:tcPr>
                  <w:tcW w:w="0" w:type="auto"/>
                </w:tcPr>
                <w:p w:rsidR="00AA2E9D" w:rsidRPr="00AA2E9D" w:rsidRDefault="00AA2E9D" w:rsidP="00AA2E9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A2E9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3. Температура на рабочем месте (повышенная/пониженная)</w:t>
                  </w:r>
                </w:p>
              </w:tc>
            </w:tr>
          </w:tbl>
          <w:p w:rsidR="00AA2E9D" w:rsidRPr="00AA2E9D" w:rsidRDefault="00AA2E9D" w:rsidP="00AA2E9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12"/>
            </w:tblGrid>
            <w:tr w:rsidR="00AA2E9D" w:rsidRPr="00AA2E9D">
              <w:trPr>
                <w:trHeight w:val="157"/>
              </w:trPr>
              <w:tc>
                <w:tcPr>
                  <w:tcW w:w="0" w:type="auto"/>
                </w:tcPr>
                <w:p w:rsidR="00AA2E9D" w:rsidRPr="00AA2E9D" w:rsidRDefault="00AA2E9D" w:rsidP="00AA2E9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A2E9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4. Подъем и перенос тяжестей в рабочее время</w:t>
                  </w:r>
                </w:p>
              </w:tc>
            </w:tr>
          </w:tbl>
          <w:p w:rsidR="00AA2E9D" w:rsidRPr="00AA2E9D" w:rsidRDefault="00AA2E9D" w:rsidP="00AA2E9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00"/>
            </w:tblGrid>
            <w:tr w:rsidR="00AA2E9D" w:rsidRPr="00AA2E9D">
              <w:trPr>
                <w:trHeight w:val="157"/>
              </w:trPr>
              <w:tc>
                <w:tcPr>
                  <w:tcW w:w="0" w:type="auto"/>
                </w:tcPr>
                <w:p w:rsidR="00AA2E9D" w:rsidRPr="00AA2E9D" w:rsidRDefault="00AA2E9D" w:rsidP="00AA2E9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A2E9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5. Контакт с горячими и/или холодными предметами</w:t>
                  </w:r>
                </w:p>
              </w:tc>
            </w:tr>
          </w:tbl>
          <w:p w:rsidR="00AA2E9D" w:rsidRPr="00AA2E9D" w:rsidRDefault="00AA2E9D" w:rsidP="00AA2E9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83"/>
            </w:tblGrid>
            <w:tr w:rsidR="00AA2E9D" w:rsidRPr="00AA2E9D">
              <w:trPr>
                <w:trHeight w:val="157"/>
              </w:trPr>
              <w:tc>
                <w:tcPr>
                  <w:tcW w:w="0" w:type="auto"/>
                </w:tcPr>
                <w:p w:rsidR="00AA2E9D" w:rsidRPr="00AA2E9D" w:rsidRDefault="00AA2E9D" w:rsidP="00AA2E9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A2E9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6. Подъём или риск падения с высоты</w:t>
                  </w:r>
                </w:p>
              </w:tc>
            </w:tr>
          </w:tbl>
          <w:p w:rsidR="00AA2E9D" w:rsidRPr="00AA2E9D" w:rsidRDefault="00AA2E9D" w:rsidP="00AA2E9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57"/>
            </w:tblGrid>
            <w:tr w:rsidR="00AA2E9D" w:rsidRPr="00AA2E9D">
              <w:trPr>
                <w:trHeight w:val="157"/>
              </w:trPr>
              <w:tc>
                <w:tcPr>
                  <w:tcW w:w="0" w:type="auto"/>
                </w:tcPr>
                <w:p w:rsidR="00AA2E9D" w:rsidRPr="00AA2E9D" w:rsidRDefault="00AA2E9D" w:rsidP="00AA2E9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A2E9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7. Передвижение на автотранспорте в рабочее время</w:t>
                  </w:r>
                </w:p>
              </w:tc>
            </w:tr>
          </w:tbl>
          <w:p w:rsidR="00AA2E9D" w:rsidRPr="00AA2E9D" w:rsidRDefault="00AA2E9D" w:rsidP="00AA2E9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26"/>
            </w:tblGrid>
            <w:tr w:rsidR="00AA2E9D" w:rsidRPr="00AA2E9D">
              <w:trPr>
                <w:trHeight w:val="157"/>
              </w:trPr>
              <w:tc>
                <w:tcPr>
                  <w:tcW w:w="0" w:type="auto"/>
                </w:tcPr>
                <w:p w:rsidR="00AA2E9D" w:rsidRPr="00AA2E9D" w:rsidRDefault="00AA2E9D" w:rsidP="00AA2E9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A2E9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8. Направление в командировки</w:t>
                  </w:r>
                </w:p>
              </w:tc>
            </w:tr>
          </w:tbl>
          <w:p w:rsidR="00AA2E9D" w:rsidRPr="00AA2E9D" w:rsidRDefault="00AA2E9D" w:rsidP="00AA2E9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13"/>
            </w:tblGrid>
            <w:tr w:rsidR="00AA2E9D" w:rsidRPr="00AA2E9D">
              <w:trPr>
                <w:trHeight w:val="157"/>
              </w:trPr>
              <w:tc>
                <w:tcPr>
                  <w:tcW w:w="0" w:type="auto"/>
                </w:tcPr>
                <w:p w:rsidR="00AA2E9D" w:rsidRPr="00AA2E9D" w:rsidRDefault="00AA2E9D" w:rsidP="00AA2E9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A2E9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9. Высокая вероятность инфицирования вирусными инфекциями</w:t>
                  </w:r>
                </w:p>
              </w:tc>
            </w:tr>
          </w:tbl>
          <w:p w:rsidR="00AA2E9D" w:rsidRPr="00AA2E9D" w:rsidRDefault="00AA2E9D" w:rsidP="00AA2E9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03"/>
            </w:tblGrid>
            <w:tr w:rsidR="00AA2E9D" w:rsidRPr="00AA2E9D">
              <w:trPr>
                <w:trHeight w:val="157"/>
              </w:trPr>
              <w:tc>
                <w:tcPr>
                  <w:tcW w:w="0" w:type="auto"/>
                </w:tcPr>
                <w:p w:rsidR="00AA2E9D" w:rsidRPr="00AA2E9D" w:rsidRDefault="00AA2E9D" w:rsidP="00AA2E9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A2E9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10. Опасности взрыва или пожара</w:t>
                  </w:r>
                </w:p>
              </w:tc>
            </w:tr>
          </w:tbl>
          <w:p w:rsidR="00AA2E9D" w:rsidRPr="00AA2E9D" w:rsidRDefault="00AA2E9D" w:rsidP="00AA2E9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57"/>
            </w:tblGrid>
            <w:tr w:rsidR="00AA2E9D" w:rsidRPr="00AA2E9D">
              <w:trPr>
                <w:trHeight w:val="157"/>
              </w:trPr>
              <w:tc>
                <w:tcPr>
                  <w:tcW w:w="0" w:type="auto"/>
                </w:tcPr>
                <w:p w:rsidR="00AA2E9D" w:rsidRPr="00AA2E9D" w:rsidRDefault="00AA2E9D" w:rsidP="00AA2E9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A2E9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11. Запасные выходы не захламлены</w:t>
                  </w:r>
                </w:p>
              </w:tc>
            </w:tr>
          </w:tbl>
          <w:p w:rsidR="00AA2E9D" w:rsidRPr="00AA2E9D" w:rsidRDefault="00AA2E9D" w:rsidP="00AA2E9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7"/>
            </w:tblGrid>
            <w:tr w:rsidR="00AA2E9D" w:rsidRPr="00AA2E9D">
              <w:trPr>
                <w:trHeight w:val="157"/>
              </w:trPr>
              <w:tc>
                <w:tcPr>
                  <w:tcW w:w="0" w:type="auto"/>
                </w:tcPr>
                <w:p w:rsidR="00AA2E9D" w:rsidRPr="00AA2E9D" w:rsidRDefault="00AA2E9D" w:rsidP="00AA2E9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A2E9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12. Наличие планов эвакуации</w:t>
                  </w:r>
                </w:p>
              </w:tc>
            </w:tr>
          </w:tbl>
          <w:p w:rsidR="00AA2E9D" w:rsidRPr="00AA2E9D" w:rsidRDefault="00AA2E9D" w:rsidP="00AA2E9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p w:rsidR="00AA2E9D" w:rsidRPr="00AA2E9D" w:rsidRDefault="00AA2E9D" w:rsidP="00AA2E9D">
            <w:pPr>
              <w:ind w:firstLine="142"/>
              <w:rPr>
                <w:sz w:val="22"/>
                <w:szCs w:val="22"/>
              </w:rPr>
            </w:pPr>
            <w:r w:rsidRPr="00AA2E9D">
              <w:rPr>
                <w:sz w:val="22"/>
                <w:szCs w:val="22"/>
              </w:rPr>
              <w:t>13. Наличие огнетушителей</w:t>
            </w:r>
          </w:p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p w:rsidR="00AA2E9D" w:rsidRDefault="00AA2E9D" w:rsidP="00AA2E9D">
            <w:pPr>
              <w:ind w:left="-142" w:firstLine="284"/>
            </w:pPr>
            <w:r>
              <w:t>14.</w:t>
            </w:r>
          </w:p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p w:rsidR="00AA2E9D" w:rsidRDefault="00AA2E9D" w:rsidP="00AA2E9D">
            <w:pPr>
              <w:ind w:left="-142" w:firstLine="284"/>
            </w:pPr>
            <w:r>
              <w:lastRenderedPageBreak/>
              <w:t>15.</w:t>
            </w:r>
          </w:p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p w:rsidR="00AA2E9D" w:rsidRDefault="00AA2E9D" w:rsidP="00AA2E9D">
            <w:pPr>
              <w:ind w:left="-142" w:firstLine="284"/>
            </w:pPr>
            <w:r>
              <w:t>16.</w:t>
            </w:r>
          </w:p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21"/>
            </w:tblGrid>
            <w:tr w:rsidR="006A655A" w:rsidRPr="006A655A">
              <w:trPr>
                <w:trHeight w:val="157"/>
              </w:trPr>
              <w:tc>
                <w:tcPr>
                  <w:tcW w:w="0" w:type="auto"/>
                </w:tcPr>
                <w:p w:rsidR="006A655A" w:rsidRPr="006A655A" w:rsidRDefault="006A655A" w:rsidP="006A65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A655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Рабочее место</w:t>
                  </w:r>
                </w:p>
              </w:tc>
            </w:tr>
          </w:tbl>
          <w:p w:rsidR="00AA2E9D" w:rsidRDefault="00AA2E9D" w:rsidP="00AA2E9D"/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10"/>
            </w:tblGrid>
            <w:tr w:rsidR="006A655A" w:rsidRPr="006A655A">
              <w:trPr>
                <w:trHeight w:val="157"/>
              </w:trPr>
              <w:tc>
                <w:tcPr>
                  <w:tcW w:w="0" w:type="auto"/>
                </w:tcPr>
                <w:p w:rsidR="006A655A" w:rsidRPr="006A655A" w:rsidRDefault="006A655A" w:rsidP="006A65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A655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1. Проходы свободные, расстояние 1,2 м</w:t>
                  </w:r>
                </w:p>
              </w:tc>
            </w:tr>
          </w:tbl>
          <w:p w:rsidR="00AA2E9D" w:rsidRDefault="00AA2E9D" w:rsidP="00AA2E9D"/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13"/>
            </w:tblGrid>
            <w:tr w:rsidR="006A655A" w:rsidRPr="006A655A">
              <w:trPr>
                <w:trHeight w:val="282"/>
              </w:trPr>
              <w:tc>
                <w:tcPr>
                  <w:tcW w:w="0" w:type="auto"/>
                </w:tcPr>
                <w:p w:rsidR="006A655A" w:rsidRPr="006A655A" w:rsidRDefault="006A655A" w:rsidP="006A65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2</w:t>
                  </w:r>
                  <w:r w:rsidRPr="006A655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. Лестница между этажами, входа в здание оснащены противоскользящими покрытиями</w:t>
                  </w:r>
                </w:p>
              </w:tc>
            </w:tr>
          </w:tbl>
          <w:p w:rsidR="00AA2E9D" w:rsidRDefault="00AA2E9D" w:rsidP="00AA2E9D"/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3"/>
            </w:tblGrid>
            <w:tr w:rsidR="006A655A" w:rsidRPr="006A655A">
              <w:trPr>
                <w:trHeight w:val="157"/>
              </w:trPr>
              <w:tc>
                <w:tcPr>
                  <w:tcW w:w="0" w:type="auto"/>
                </w:tcPr>
                <w:p w:rsidR="006A655A" w:rsidRPr="006A655A" w:rsidRDefault="006A655A" w:rsidP="006A65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3</w:t>
                  </w:r>
                  <w:r w:rsidRPr="006A655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. Офисное кресло регулируется по высоте</w:t>
                  </w:r>
                </w:p>
              </w:tc>
            </w:tr>
          </w:tbl>
          <w:p w:rsidR="00AA2E9D" w:rsidRDefault="00AA2E9D" w:rsidP="00AA2E9D"/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3"/>
            </w:tblGrid>
            <w:tr w:rsidR="006A655A" w:rsidRPr="006A655A">
              <w:trPr>
                <w:trHeight w:val="157"/>
              </w:trPr>
              <w:tc>
                <w:tcPr>
                  <w:tcW w:w="0" w:type="auto"/>
                </w:tcPr>
                <w:p w:rsidR="006A655A" w:rsidRPr="006A655A" w:rsidRDefault="006A655A" w:rsidP="006A65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4</w:t>
                  </w:r>
                  <w:r w:rsidRPr="006A655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. Использование жалюзи на окнах</w:t>
                  </w:r>
                </w:p>
              </w:tc>
            </w:tr>
          </w:tbl>
          <w:p w:rsidR="00AA2E9D" w:rsidRDefault="00AA2E9D" w:rsidP="00AA2E9D"/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13"/>
            </w:tblGrid>
            <w:tr w:rsidR="006A655A" w:rsidRPr="006A655A">
              <w:trPr>
                <w:trHeight w:val="157"/>
              </w:trPr>
              <w:tc>
                <w:tcPr>
                  <w:tcW w:w="0" w:type="auto"/>
                </w:tcPr>
                <w:p w:rsidR="006A655A" w:rsidRPr="006A655A" w:rsidRDefault="006A655A" w:rsidP="006A65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5</w:t>
                  </w:r>
                  <w:r w:rsidRPr="006A655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. Состояние и использование электрических приборов</w:t>
                  </w:r>
                </w:p>
              </w:tc>
            </w:tr>
          </w:tbl>
          <w:p w:rsidR="00AA2E9D" w:rsidRDefault="00AA2E9D" w:rsidP="00AA2E9D"/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24"/>
            </w:tblGrid>
            <w:tr w:rsidR="006A655A" w:rsidRPr="006A655A">
              <w:trPr>
                <w:trHeight w:val="157"/>
              </w:trPr>
              <w:tc>
                <w:tcPr>
                  <w:tcW w:w="0" w:type="auto"/>
                </w:tcPr>
                <w:p w:rsidR="006A655A" w:rsidRPr="006A655A" w:rsidRDefault="006A655A" w:rsidP="006A65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6</w:t>
                  </w:r>
                  <w:r w:rsidRPr="006A655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. Система пожарной сигнализации и пожаротушения</w:t>
                  </w:r>
                </w:p>
              </w:tc>
            </w:tr>
          </w:tbl>
          <w:p w:rsidR="00AA2E9D" w:rsidRDefault="00AA2E9D" w:rsidP="00AA2E9D"/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06"/>
            </w:tblGrid>
            <w:tr w:rsidR="006A655A" w:rsidRPr="006A655A">
              <w:trPr>
                <w:trHeight w:val="157"/>
              </w:trPr>
              <w:tc>
                <w:tcPr>
                  <w:tcW w:w="0" w:type="auto"/>
                </w:tcPr>
                <w:p w:rsidR="006A655A" w:rsidRPr="006A655A" w:rsidRDefault="006A655A" w:rsidP="006A65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7</w:t>
                  </w:r>
                  <w:r w:rsidRPr="006A655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. Наличие огнетушителей и их обозначение</w:t>
                  </w:r>
                </w:p>
              </w:tc>
            </w:tr>
          </w:tbl>
          <w:p w:rsidR="00AA2E9D" w:rsidRDefault="00AA2E9D" w:rsidP="00AA2E9D"/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  <w:tr w:rsidR="00AA2E9D" w:rsidTr="00AA2E9D">
        <w:trPr>
          <w:trHeight w:val="283"/>
        </w:trPr>
        <w:tc>
          <w:tcPr>
            <w:tcW w:w="58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2"/>
            </w:tblGrid>
            <w:tr w:rsidR="006A655A" w:rsidRPr="006A655A">
              <w:trPr>
                <w:trHeight w:val="157"/>
              </w:trPr>
              <w:tc>
                <w:tcPr>
                  <w:tcW w:w="0" w:type="auto"/>
                </w:tcPr>
                <w:p w:rsidR="006A655A" w:rsidRPr="006A655A" w:rsidRDefault="006A655A" w:rsidP="006A65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8</w:t>
                  </w:r>
                  <w:r w:rsidRPr="006A655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. Проводятся инструктажи по охране труда</w:t>
                  </w:r>
                </w:p>
              </w:tc>
            </w:tr>
          </w:tbl>
          <w:p w:rsidR="00AA2E9D" w:rsidRDefault="00AA2E9D" w:rsidP="00AA2E9D"/>
        </w:tc>
        <w:tc>
          <w:tcPr>
            <w:tcW w:w="1376" w:type="dxa"/>
          </w:tcPr>
          <w:p w:rsidR="00AA2E9D" w:rsidRDefault="00AA2E9D" w:rsidP="00AA2E9D"/>
        </w:tc>
        <w:tc>
          <w:tcPr>
            <w:tcW w:w="1234" w:type="dxa"/>
          </w:tcPr>
          <w:p w:rsidR="00AA2E9D" w:rsidRDefault="00AA2E9D" w:rsidP="00AA2E9D"/>
        </w:tc>
        <w:tc>
          <w:tcPr>
            <w:tcW w:w="1699" w:type="dxa"/>
          </w:tcPr>
          <w:p w:rsidR="00AA2E9D" w:rsidRDefault="00AA2E9D" w:rsidP="00AA2E9D"/>
        </w:tc>
      </w:tr>
    </w:tbl>
    <w:p w:rsidR="006D45ED" w:rsidRDefault="006D45ED" w:rsidP="006D45ED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6A655A" w:rsidRDefault="006A655A" w:rsidP="006A655A">
      <w:pPr>
        <w:spacing w:after="200" w:line="276" w:lineRule="auto"/>
        <w:jc w:val="both"/>
        <w:rPr>
          <w:sz w:val="28"/>
          <w:szCs w:val="23"/>
        </w:rPr>
      </w:pPr>
      <w:r w:rsidRPr="006A655A">
        <w:rPr>
          <w:sz w:val="28"/>
          <w:szCs w:val="23"/>
        </w:rPr>
        <w:t>Что Вы можете предложить по улучшению организации Вашего рабочего места</w:t>
      </w:r>
      <w:r>
        <w:rPr>
          <w:sz w:val="28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39F" w:rsidRPr="00A1439F" w:rsidRDefault="00A1439F" w:rsidP="00A1439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1439F" w:rsidRDefault="00A1439F" w:rsidP="00A1439F">
      <w:pPr>
        <w:spacing w:after="200" w:line="276" w:lineRule="auto"/>
        <w:jc w:val="both"/>
        <w:rPr>
          <w:rFonts w:eastAsiaTheme="minorHAnsi"/>
          <w:sz w:val="28"/>
          <w:szCs w:val="23"/>
          <w:lang w:eastAsia="en-US"/>
        </w:rPr>
      </w:pPr>
      <w:r w:rsidRPr="00A1439F">
        <w:rPr>
          <w:rFonts w:eastAsiaTheme="minorHAnsi"/>
          <w:sz w:val="28"/>
          <w:szCs w:val="23"/>
          <w:lang w:eastAsia="en-US"/>
        </w:rPr>
        <w:t>Дополнительные сведения:</w:t>
      </w:r>
    </w:p>
    <w:p w:rsidR="00A1439F" w:rsidRPr="00A1439F" w:rsidRDefault="00A1439F" w:rsidP="00A1439F">
      <w:pPr>
        <w:spacing w:after="200" w:line="276" w:lineRule="auto"/>
        <w:jc w:val="both"/>
        <w:rPr>
          <w:rFonts w:eastAsiaTheme="minorHAnsi"/>
          <w:color w:val="000000"/>
          <w:sz w:val="44"/>
          <w:szCs w:val="28"/>
          <w:lang w:eastAsia="en-US"/>
        </w:rPr>
      </w:pPr>
      <w:r>
        <w:rPr>
          <w:rFonts w:eastAsiaTheme="minorHAnsi"/>
          <w:sz w:val="28"/>
          <w:szCs w:val="23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1439F" w:rsidRPr="00A1439F" w:rsidSect="00932EF3">
      <w:headerReference w:type="even" r:id="rId9"/>
      <w:headerReference w:type="default" r:id="rId10"/>
      <w:pgSz w:w="11906" w:h="16838"/>
      <w:pgMar w:top="1135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A4" w:rsidRDefault="006D16A4" w:rsidP="00555BB7">
      <w:r>
        <w:separator/>
      </w:r>
    </w:p>
  </w:endnote>
  <w:endnote w:type="continuationSeparator" w:id="0">
    <w:p w:rsidR="006D16A4" w:rsidRDefault="006D16A4" w:rsidP="005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A4" w:rsidRDefault="006D16A4" w:rsidP="00555BB7">
      <w:r>
        <w:separator/>
      </w:r>
    </w:p>
  </w:footnote>
  <w:footnote w:type="continuationSeparator" w:id="0">
    <w:p w:rsidR="006D16A4" w:rsidRDefault="006D16A4" w:rsidP="0055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9D" w:rsidRDefault="00AA2E9D" w:rsidP="008054EE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A2E9D" w:rsidRDefault="00AA2E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9D" w:rsidRDefault="00AA2E9D" w:rsidP="008054E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7640">
      <w:rPr>
        <w:noProof/>
      </w:rPr>
      <w:t>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7FE9"/>
    <w:multiLevelType w:val="hybridMultilevel"/>
    <w:tmpl w:val="F9A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6099"/>
    <w:multiLevelType w:val="multilevel"/>
    <w:tmpl w:val="A5D43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B7"/>
    <w:rsid w:val="00045E85"/>
    <w:rsid w:val="00086575"/>
    <w:rsid w:val="000905E9"/>
    <w:rsid w:val="000A2F37"/>
    <w:rsid w:val="000B4567"/>
    <w:rsid w:val="0010699D"/>
    <w:rsid w:val="00147E07"/>
    <w:rsid w:val="00191444"/>
    <w:rsid w:val="00197B84"/>
    <w:rsid w:val="001B338B"/>
    <w:rsid w:val="00201402"/>
    <w:rsid w:val="002237E0"/>
    <w:rsid w:val="00235EEF"/>
    <w:rsid w:val="00237CBD"/>
    <w:rsid w:val="00241400"/>
    <w:rsid w:val="00250764"/>
    <w:rsid w:val="0029401B"/>
    <w:rsid w:val="002A2ED3"/>
    <w:rsid w:val="002A5151"/>
    <w:rsid w:val="002C26B8"/>
    <w:rsid w:val="002C5117"/>
    <w:rsid w:val="002D1B63"/>
    <w:rsid w:val="002F64E5"/>
    <w:rsid w:val="00310F98"/>
    <w:rsid w:val="003607FB"/>
    <w:rsid w:val="003834B0"/>
    <w:rsid w:val="00386727"/>
    <w:rsid w:val="00390CC7"/>
    <w:rsid w:val="003C0F65"/>
    <w:rsid w:val="003F03DB"/>
    <w:rsid w:val="0042061C"/>
    <w:rsid w:val="00431DB5"/>
    <w:rsid w:val="0045193B"/>
    <w:rsid w:val="0045543E"/>
    <w:rsid w:val="004767BD"/>
    <w:rsid w:val="004830B1"/>
    <w:rsid w:val="004A3E0B"/>
    <w:rsid w:val="004B0C2B"/>
    <w:rsid w:val="004B4F62"/>
    <w:rsid w:val="004C1D47"/>
    <w:rsid w:val="0053102B"/>
    <w:rsid w:val="005520B9"/>
    <w:rsid w:val="00555BB7"/>
    <w:rsid w:val="005622DA"/>
    <w:rsid w:val="005831DD"/>
    <w:rsid w:val="005910C3"/>
    <w:rsid w:val="0059247C"/>
    <w:rsid w:val="005B78D9"/>
    <w:rsid w:val="005F076F"/>
    <w:rsid w:val="006175B7"/>
    <w:rsid w:val="0062328A"/>
    <w:rsid w:val="006366E8"/>
    <w:rsid w:val="006774DC"/>
    <w:rsid w:val="006A4415"/>
    <w:rsid w:val="006A51ED"/>
    <w:rsid w:val="006A655A"/>
    <w:rsid w:val="006C3A4B"/>
    <w:rsid w:val="006D16A4"/>
    <w:rsid w:val="006D45ED"/>
    <w:rsid w:val="00700C6C"/>
    <w:rsid w:val="00705EDC"/>
    <w:rsid w:val="007173A1"/>
    <w:rsid w:val="00725AA8"/>
    <w:rsid w:val="00733E6C"/>
    <w:rsid w:val="00742354"/>
    <w:rsid w:val="00761F71"/>
    <w:rsid w:val="007702A3"/>
    <w:rsid w:val="007A706C"/>
    <w:rsid w:val="007B2048"/>
    <w:rsid w:val="007D2BCB"/>
    <w:rsid w:val="008054EE"/>
    <w:rsid w:val="00817614"/>
    <w:rsid w:val="008A7640"/>
    <w:rsid w:val="008D5687"/>
    <w:rsid w:val="008D60E8"/>
    <w:rsid w:val="008E23EE"/>
    <w:rsid w:val="008E4F87"/>
    <w:rsid w:val="00903B28"/>
    <w:rsid w:val="00932EF3"/>
    <w:rsid w:val="00934F5C"/>
    <w:rsid w:val="0094178D"/>
    <w:rsid w:val="00962343"/>
    <w:rsid w:val="00970AEE"/>
    <w:rsid w:val="00994356"/>
    <w:rsid w:val="009B04FA"/>
    <w:rsid w:val="009E6F0E"/>
    <w:rsid w:val="00A1439F"/>
    <w:rsid w:val="00A32751"/>
    <w:rsid w:val="00A4557E"/>
    <w:rsid w:val="00A94BC6"/>
    <w:rsid w:val="00AA2E9D"/>
    <w:rsid w:val="00AB2868"/>
    <w:rsid w:val="00AF0809"/>
    <w:rsid w:val="00AF382B"/>
    <w:rsid w:val="00AF653E"/>
    <w:rsid w:val="00B549FB"/>
    <w:rsid w:val="00B81012"/>
    <w:rsid w:val="00B86A5A"/>
    <w:rsid w:val="00BA220E"/>
    <w:rsid w:val="00BB7DAC"/>
    <w:rsid w:val="00BC042E"/>
    <w:rsid w:val="00C009D6"/>
    <w:rsid w:val="00C25FF6"/>
    <w:rsid w:val="00C46707"/>
    <w:rsid w:val="00C47B53"/>
    <w:rsid w:val="00C55620"/>
    <w:rsid w:val="00C638EC"/>
    <w:rsid w:val="00D20F7F"/>
    <w:rsid w:val="00D50053"/>
    <w:rsid w:val="00D92184"/>
    <w:rsid w:val="00DE0609"/>
    <w:rsid w:val="00E04A04"/>
    <w:rsid w:val="00E07DD2"/>
    <w:rsid w:val="00E1737C"/>
    <w:rsid w:val="00E511F7"/>
    <w:rsid w:val="00E658B3"/>
    <w:rsid w:val="00E66D5F"/>
    <w:rsid w:val="00E67491"/>
    <w:rsid w:val="00E75C22"/>
    <w:rsid w:val="00EA0B60"/>
    <w:rsid w:val="00EA201C"/>
    <w:rsid w:val="00EA68ED"/>
    <w:rsid w:val="00EA7E6E"/>
    <w:rsid w:val="00EC52B0"/>
    <w:rsid w:val="00ED4BAD"/>
    <w:rsid w:val="00EE2E26"/>
    <w:rsid w:val="00EE2EA8"/>
    <w:rsid w:val="00FB13F8"/>
    <w:rsid w:val="00FC5FA4"/>
    <w:rsid w:val="00FD24A1"/>
    <w:rsid w:val="00FD4634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442D"/>
  <w15:docId w15:val="{FD27F62F-47CC-43C9-AE1C-72F55FD9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BB7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B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qFormat/>
    <w:rsid w:val="00555BB7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555BB7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basedOn w:val="a0"/>
    <w:link w:val="a4"/>
    <w:rsid w:val="00555BB7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B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B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rsid w:val="00555BB7"/>
    <w:pPr>
      <w:widowControl w:val="0"/>
      <w:ind w:left="283" w:hanging="283"/>
    </w:pPr>
  </w:style>
  <w:style w:type="paragraph" w:styleId="a9">
    <w:name w:val="header"/>
    <w:basedOn w:val="a"/>
    <w:link w:val="aa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55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2061C"/>
  </w:style>
  <w:style w:type="paragraph" w:customStyle="1" w:styleId="ConsPlusNormal">
    <w:name w:val="ConsPlusNormal"/>
    <w:link w:val="ConsPlusNormal0"/>
    <w:rsid w:val="004206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qFormat/>
    <w:rsid w:val="0042061C"/>
    <w:rPr>
      <w:b/>
      <w:bCs/>
    </w:rPr>
  </w:style>
  <w:style w:type="table" w:customStyle="1" w:styleId="11">
    <w:name w:val="Сетка таблицы1"/>
    <w:basedOn w:val="a1"/>
    <w:next w:val="af"/>
    <w:uiPriority w:val="59"/>
    <w:rsid w:val="00934F5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934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366E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366E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6366E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366E8"/>
    <w:pPr>
      <w:shd w:val="clear" w:color="auto" w:fill="FFFFFF"/>
      <w:spacing w:before="900" w:after="900" w:line="32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483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BA2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47EB-571F-48E7-8ACA-ED103E3A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4499</Words>
  <Characters>25649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Ельнинский район</Company>
  <LinksUpToDate>false</LinksUpToDate>
  <CharactersWithSpaces>30088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Хроменкова</dc:creator>
  <cp:keywords/>
  <dc:description/>
  <cp:lastModifiedBy>Юрист_1</cp:lastModifiedBy>
  <cp:revision>2</cp:revision>
  <dcterms:created xsi:type="dcterms:W3CDTF">2025-03-21T08:15:00Z</dcterms:created>
  <dcterms:modified xsi:type="dcterms:W3CDTF">2025-03-21T08:15:00Z</dcterms:modified>
</cp:coreProperties>
</file>