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A8" w:rsidRDefault="004800A8" w:rsidP="00CE2AEB">
      <w:pPr>
        <w:pStyle w:val="a3"/>
        <w:ind w:left="4254" w:firstLine="709"/>
        <w:jc w:val="both"/>
        <w:rPr>
          <w:sz w:val="28"/>
        </w:rPr>
      </w:pPr>
      <w:r>
        <w:rPr>
          <w:sz w:val="28"/>
        </w:rPr>
        <w:t>УТВЕРЖДЕНО</w:t>
      </w:r>
    </w:p>
    <w:p w:rsidR="004800A8" w:rsidRDefault="004800A8" w:rsidP="00CE2AEB">
      <w:pPr>
        <w:pStyle w:val="a3"/>
        <w:ind w:left="4254" w:firstLine="709"/>
        <w:jc w:val="both"/>
        <w:rPr>
          <w:sz w:val="28"/>
        </w:rPr>
      </w:pPr>
      <w:r>
        <w:rPr>
          <w:sz w:val="28"/>
        </w:rPr>
        <w:t xml:space="preserve">Решением Ельнинского окружного </w:t>
      </w:r>
    </w:p>
    <w:p w:rsidR="004800A8" w:rsidRDefault="00475E58" w:rsidP="00CE2AEB">
      <w:pPr>
        <w:pStyle w:val="a3"/>
        <w:ind w:left="4254" w:firstLine="709"/>
        <w:jc w:val="both"/>
        <w:rPr>
          <w:sz w:val="28"/>
        </w:rPr>
      </w:pPr>
      <w:r>
        <w:rPr>
          <w:sz w:val="28"/>
        </w:rPr>
        <w:t>Совета д</w:t>
      </w:r>
      <w:r w:rsidR="004800A8">
        <w:rPr>
          <w:sz w:val="28"/>
        </w:rPr>
        <w:t>епутатов</w:t>
      </w:r>
    </w:p>
    <w:p w:rsidR="004800A8" w:rsidRDefault="004800A8" w:rsidP="00CE2AEB">
      <w:pPr>
        <w:pStyle w:val="a3"/>
        <w:ind w:left="4254" w:firstLine="709"/>
        <w:jc w:val="both"/>
        <w:rPr>
          <w:sz w:val="28"/>
        </w:rPr>
      </w:pPr>
      <w:r>
        <w:rPr>
          <w:sz w:val="28"/>
        </w:rPr>
        <w:t>от _______________ № ______</w:t>
      </w:r>
    </w:p>
    <w:p w:rsidR="004800A8" w:rsidRDefault="004800A8" w:rsidP="00416279">
      <w:pPr>
        <w:pStyle w:val="a3"/>
        <w:ind w:left="0" w:firstLine="0"/>
        <w:rPr>
          <w:sz w:val="28"/>
        </w:rPr>
      </w:pPr>
    </w:p>
    <w:p w:rsidR="004800A8" w:rsidRDefault="004800A8" w:rsidP="00416279">
      <w:pPr>
        <w:pStyle w:val="a3"/>
        <w:ind w:left="0" w:firstLine="0"/>
        <w:rPr>
          <w:sz w:val="28"/>
        </w:rPr>
      </w:pPr>
    </w:p>
    <w:p w:rsidR="004800A8" w:rsidRPr="004410E5" w:rsidRDefault="00AA6046" w:rsidP="00416279">
      <w:pPr>
        <w:pStyle w:val="a3"/>
        <w:ind w:left="0" w:firstLine="0"/>
        <w:jc w:val="center"/>
        <w:rPr>
          <w:b/>
          <w:sz w:val="28"/>
        </w:rPr>
      </w:pPr>
      <w:r>
        <w:rPr>
          <w:b/>
          <w:sz w:val="28"/>
        </w:rPr>
        <w:t>ПОЛОЖЕНИЕ</w:t>
      </w:r>
    </w:p>
    <w:p w:rsidR="001069CA" w:rsidRDefault="00AA6046" w:rsidP="004B499B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>об инвестиционной деятельности</w:t>
      </w:r>
      <w:r w:rsidR="004800A8">
        <w:rPr>
          <w:sz w:val="28"/>
        </w:rPr>
        <w:t xml:space="preserve"> </w:t>
      </w:r>
    </w:p>
    <w:p w:rsidR="001069CA" w:rsidRDefault="004800A8" w:rsidP="00416279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 xml:space="preserve">на территории муниципального образования </w:t>
      </w:r>
    </w:p>
    <w:p w:rsidR="004800A8" w:rsidRDefault="004800A8" w:rsidP="00416279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>«Ельнинский муниципальный округ» Смоленской области</w:t>
      </w:r>
    </w:p>
    <w:p w:rsidR="004410E5" w:rsidRDefault="004410E5" w:rsidP="00416279">
      <w:pPr>
        <w:pStyle w:val="a3"/>
        <w:ind w:left="0" w:firstLine="0"/>
        <w:jc w:val="center"/>
        <w:rPr>
          <w:sz w:val="28"/>
        </w:rPr>
      </w:pPr>
    </w:p>
    <w:p w:rsidR="004410E5" w:rsidRPr="002B0A94" w:rsidRDefault="002B0A94" w:rsidP="00416279">
      <w:pPr>
        <w:pStyle w:val="a3"/>
        <w:numPr>
          <w:ilvl w:val="0"/>
          <w:numId w:val="3"/>
        </w:numPr>
        <w:jc w:val="center"/>
        <w:rPr>
          <w:b/>
          <w:sz w:val="28"/>
        </w:rPr>
      </w:pPr>
      <w:r w:rsidRPr="002B0A94">
        <w:rPr>
          <w:b/>
          <w:sz w:val="28"/>
        </w:rPr>
        <w:t>Общие положения</w:t>
      </w:r>
    </w:p>
    <w:p w:rsidR="004410E5" w:rsidRDefault="004410E5" w:rsidP="00416279">
      <w:pPr>
        <w:pStyle w:val="a3"/>
        <w:ind w:left="0" w:firstLine="0"/>
        <w:rPr>
          <w:sz w:val="28"/>
        </w:rPr>
      </w:pPr>
    </w:p>
    <w:p w:rsidR="00CC1F8D" w:rsidRDefault="00581446" w:rsidP="00CC1F8D">
      <w:pPr>
        <w:pStyle w:val="a3"/>
        <w:ind w:left="0" w:firstLine="709"/>
        <w:jc w:val="both"/>
        <w:rPr>
          <w:sz w:val="28"/>
          <w:szCs w:val="28"/>
        </w:rPr>
      </w:pPr>
      <w:r w:rsidRPr="00CC1F8D">
        <w:rPr>
          <w:sz w:val="28"/>
          <w:szCs w:val="28"/>
        </w:rPr>
        <w:t xml:space="preserve">1.1. </w:t>
      </w:r>
      <w:r w:rsidR="00AA6046" w:rsidRPr="00CC1F8D">
        <w:rPr>
          <w:sz w:val="28"/>
          <w:szCs w:val="28"/>
        </w:rPr>
        <w:t xml:space="preserve">Настоящее Положение разработано в соответствии с </w:t>
      </w:r>
      <w:r w:rsidR="0095350D">
        <w:rPr>
          <w:sz w:val="28"/>
          <w:szCs w:val="28"/>
        </w:rPr>
        <w:t xml:space="preserve">Федеральным Законом от 25.02.1999 № 39-ФЗ (ред. от 25.12.2023 № 628 – ФЗ), </w:t>
      </w:r>
      <w:r w:rsidR="00AA6046" w:rsidRPr="00CC1F8D">
        <w:rPr>
          <w:sz w:val="28"/>
          <w:szCs w:val="28"/>
        </w:rPr>
        <w:t>Постановлением Администрации Смоленской области от 29.11.2019 №723 (ред. от</w:t>
      </w:r>
      <w:r w:rsidR="001001B1">
        <w:rPr>
          <w:sz w:val="28"/>
          <w:szCs w:val="28"/>
        </w:rPr>
        <w:t xml:space="preserve"> 21.07.2023</w:t>
      </w:r>
      <w:r w:rsidR="000101B8" w:rsidRPr="00CC1F8D">
        <w:rPr>
          <w:sz w:val="28"/>
          <w:szCs w:val="28"/>
        </w:rPr>
        <w:t xml:space="preserve"> № 415) «Об утверждении Порядка предоставления инвесторам государственной поддержки инвестиционной деятельности в форме сопровождения инвестиционных проектов»</w:t>
      </w:r>
      <w:r w:rsidR="00CC1F8D" w:rsidRPr="00CC1F8D">
        <w:rPr>
          <w:sz w:val="28"/>
          <w:szCs w:val="28"/>
        </w:rPr>
        <w:t>,</w:t>
      </w:r>
      <w:r w:rsidR="00CC1F8D">
        <w:rPr>
          <w:sz w:val="28"/>
          <w:szCs w:val="28"/>
        </w:rPr>
        <w:t xml:space="preserve"> Уставом муниципального образования «Ельнинский муниципальный округ» Смоленской области (новая редакция), в целях стимулирования привлечения инвестиций в экономику муниципального образования «Ельнинский муниципальный округ» Смоленской области (далее – муниципальное образование).</w:t>
      </w:r>
    </w:p>
    <w:p w:rsidR="00581446" w:rsidRDefault="00581446" w:rsidP="005814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1F8D">
        <w:rPr>
          <w:sz w:val="28"/>
          <w:szCs w:val="28"/>
        </w:rPr>
        <w:t xml:space="preserve">1.2. </w:t>
      </w:r>
      <w:r w:rsidR="00CC1F8D">
        <w:rPr>
          <w:sz w:val="28"/>
          <w:szCs w:val="28"/>
        </w:rPr>
        <w:t>Действие настоящего Положения распространяется на отношения, возникающие при регулировании инвестиционной деятельности в форме капитальных вложений, осуществляемой субъектами инвестиционной деятельности на территории муниципального образования.</w:t>
      </w:r>
    </w:p>
    <w:p w:rsidR="00CC1F8D" w:rsidRDefault="00CC1F8D" w:rsidP="005814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Положение направлено на стимулирование  инвестиционной деятельности, предоставление муниципальной поддержки участникам инвестиционной деятельности для привлечения инвестиций в экономику муниципального образования и основано на следующих принципах:</w:t>
      </w:r>
    </w:p>
    <w:p w:rsidR="00CC1F8D" w:rsidRDefault="00CC1F8D" w:rsidP="005814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приоритета интересов муниципального образования;</w:t>
      </w:r>
    </w:p>
    <w:p w:rsidR="00CC1F8D" w:rsidRDefault="00CC1F8D" w:rsidP="005814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социальной защищенности населения муниципального образования;</w:t>
      </w:r>
    </w:p>
    <w:p w:rsidR="00CC1F8D" w:rsidRDefault="00CC1F8D" w:rsidP="005814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соблюдения законности;</w:t>
      </w:r>
    </w:p>
    <w:p w:rsidR="00CC1F8D" w:rsidRDefault="00CC1F8D" w:rsidP="005814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развития конкуренции;</w:t>
      </w:r>
    </w:p>
    <w:p w:rsidR="00CC1F8D" w:rsidRDefault="00CC1F8D" w:rsidP="005814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экологической безопасности;</w:t>
      </w:r>
    </w:p>
    <w:p w:rsidR="00CC1F8D" w:rsidRPr="00CC1F8D" w:rsidRDefault="00CC1F8D" w:rsidP="005814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экономического развития муниципального образования.</w:t>
      </w:r>
    </w:p>
    <w:p w:rsidR="00581446" w:rsidRDefault="00581446" w:rsidP="00416279">
      <w:pPr>
        <w:pStyle w:val="a3"/>
        <w:ind w:left="0" w:firstLine="709"/>
        <w:rPr>
          <w:sz w:val="28"/>
        </w:rPr>
      </w:pPr>
    </w:p>
    <w:p w:rsidR="00581446" w:rsidRPr="00122085" w:rsidRDefault="00122085" w:rsidP="00416279">
      <w:pPr>
        <w:pStyle w:val="a3"/>
        <w:jc w:val="center"/>
        <w:rPr>
          <w:b/>
          <w:sz w:val="28"/>
        </w:rPr>
      </w:pPr>
      <w:r w:rsidRPr="00122085">
        <w:rPr>
          <w:b/>
          <w:sz w:val="28"/>
        </w:rPr>
        <w:t xml:space="preserve">2. </w:t>
      </w:r>
      <w:r w:rsidR="005A5CE9">
        <w:rPr>
          <w:b/>
          <w:sz w:val="28"/>
        </w:rPr>
        <w:t>Цели и задачи</w:t>
      </w:r>
    </w:p>
    <w:p w:rsidR="00122085" w:rsidRDefault="00122085" w:rsidP="00416279">
      <w:pPr>
        <w:pStyle w:val="a3"/>
        <w:rPr>
          <w:sz w:val="28"/>
        </w:rPr>
      </w:pPr>
    </w:p>
    <w:p w:rsidR="002630CD" w:rsidRDefault="00122085" w:rsidP="00416279">
      <w:pPr>
        <w:pStyle w:val="a3"/>
        <w:ind w:left="0" w:firstLine="709"/>
        <w:jc w:val="both"/>
        <w:rPr>
          <w:sz w:val="28"/>
          <w:szCs w:val="28"/>
        </w:rPr>
      </w:pPr>
      <w:r w:rsidRPr="00435B92">
        <w:rPr>
          <w:sz w:val="28"/>
          <w:szCs w:val="28"/>
        </w:rPr>
        <w:t>2.1.</w:t>
      </w:r>
      <w:r w:rsidR="002630CD" w:rsidRPr="00435B92">
        <w:rPr>
          <w:sz w:val="28"/>
          <w:szCs w:val="28"/>
        </w:rPr>
        <w:t xml:space="preserve"> </w:t>
      </w:r>
      <w:bookmarkStart w:id="0" w:name="sub_3022"/>
      <w:r w:rsidR="00435B92" w:rsidRPr="00435B92">
        <w:rPr>
          <w:sz w:val="28"/>
          <w:szCs w:val="28"/>
        </w:rPr>
        <w:t>Целями и задачами настоящего Положения являются повышение инвестиционной активности в муниципальном образовании, создание благоприятных условий для обеспечения защиты прав, интересов и имущества участников инвестиционной деятельности, совершенствование нормативной правовой базы инвестиционной деятельности в муниципальном образовании.</w:t>
      </w:r>
    </w:p>
    <w:bookmarkEnd w:id="0"/>
    <w:p w:rsidR="004807EB" w:rsidRPr="004807EB" w:rsidRDefault="00DA2150" w:rsidP="00DA215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Понятия и термины</w:t>
      </w:r>
    </w:p>
    <w:p w:rsidR="004807EB" w:rsidRDefault="004807EB" w:rsidP="002630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C3D76" w:rsidRPr="00B15E17" w:rsidRDefault="004807EB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5E17">
        <w:rPr>
          <w:sz w:val="28"/>
          <w:szCs w:val="28"/>
        </w:rPr>
        <w:t>3.1.</w:t>
      </w:r>
      <w:r w:rsidR="006C3D76" w:rsidRPr="00B15E17">
        <w:rPr>
          <w:sz w:val="28"/>
          <w:szCs w:val="28"/>
        </w:rPr>
        <w:t xml:space="preserve"> </w:t>
      </w:r>
      <w:r w:rsidR="00DA2150" w:rsidRPr="00B15E17">
        <w:rPr>
          <w:sz w:val="28"/>
          <w:szCs w:val="28"/>
        </w:rPr>
        <w:t>В Положении применяются следующие понятия и термины:</w:t>
      </w:r>
    </w:p>
    <w:p w:rsidR="00DA2150" w:rsidRDefault="00B15E17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5E17">
        <w:rPr>
          <w:sz w:val="28"/>
          <w:szCs w:val="28"/>
        </w:rPr>
        <w:t xml:space="preserve">1) </w:t>
      </w:r>
      <w:r w:rsidRPr="003B13CE">
        <w:rPr>
          <w:b/>
          <w:sz w:val="28"/>
          <w:szCs w:val="28"/>
        </w:rPr>
        <w:t>инвестиции</w:t>
      </w:r>
      <w:r w:rsidRPr="00B15E17">
        <w:rPr>
          <w:sz w:val="28"/>
          <w:szCs w:val="28"/>
        </w:rPr>
        <w:t xml:space="preserve"> - 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B15E17" w:rsidRDefault="00B15E17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D78CD" w:rsidRPr="003B13CE">
        <w:rPr>
          <w:b/>
          <w:sz w:val="28"/>
          <w:szCs w:val="28"/>
        </w:rPr>
        <w:t>инвестиционная деятельность</w:t>
      </w:r>
      <w:r w:rsidR="00DD78CD">
        <w:rPr>
          <w:sz w:val="28"/>
          <w:szCs w:val="28"/>
        </w:rPr>
        <w:t xml:space="preserve"> –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DD78CD" w:rsidRDefault="00DD78CD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B13CE">
        <w:rPr>
          <w:b/>
          <w:sz w:val="28"/>
          <w:szCs w:val="28"/>
        </w:rPr>
        <w:t>инвесторы</w:t>
      </w:r>
      <w:r>
        <w:rPr>
          <w:sz w:val="28"/>
          <w:szCs w:val="28"/>
        </w:rPr>
        <w:t xml:space="preserve"> – субъекты инвестиционной деятельности, осуществляющие вложение собственных, заемных и (или) привлеченных средств, в форме инвестиций и обеспечивающие их целевое использование;</w:t>
      </w:r>
    </w:p>
    <w:p w:rsidR="00DD78CD" w:rsidRDefault="00A862D3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B13CE">
        <w:rPr>
          <w:b/>
          <w:sz w:val="28"/>
          <w:szCs w:val="28"/>
        </w:rPr>
        <w:t>муниципальная поддержка инвестиционной деятельности</w:t>
      </w:r>
      <w:r>
        <w:rPr>
          <w:sz w:val="28"/>
          <w:szCs w:val="28"/>
        </w:rPr>
        <w:t xml:space="preserve"> – совокупность организационных, правовых, экономических и других мер поддержки, предоставляемых органами местного самоуправления</w:t>
      </w:r>
      <w:r w:rsidR="0008460B">
        <w:rPr>
          <w:sz w:val="28"/>
          <w:szCs w:val="28"/>
        </w:rPr>
        <w:t xml:space="preserve"> </w:t>
      </w:r>
      <w:r w:rsidR="00643D01">
        <w:rPr>
          <w:sz w:val="28"/>
          <w:szCs w:val="28"/>
        </w:rPr>
        <w:t xml:space="preserve"> в целях развития инвестиционной деятельности на территории муниципального образования;</w:t>
      </w:r>
    </w:p>
    <w:p w:rsidR="00643D01" w:rsidRDefault="00643D01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B13CE">
        <w:rPr>
          <w:b/>
          <w:sz w:val="28"/>
          <w:szCs w:val="28"/>
        </w:rPr>
        <w:t>мониторинг инвестиционной деятельности</w:t>
      </w:r>
      <w:r>
        <w:rPr>
          <w:sz w:val="28"/>
          <w:szCs w:val="28"/>
        </w:rPr>
        <w:t xml:space="preserve"> – система контроля за ходом реализации инвестиционных проектов на территории муниципального образования;</w:t>
      </w:r>
    </w:p>
    <w:p w:rsidR="00643D01" w:rsidRDefault="00643D01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5F3307" w:rsidRPr="003B13CE">
        <w:rPr>
          <w:b/>
          <w:sz w:val="28"/>
          <w:szCs w:val="28"/>
        </w:rPr>
        <w:t>инвестиционный проект</w:t>
      </w:r>
      <w:r w:rsidR="005F3307">
        <w:rPr>
          <w:sz w:val="28"/>
          <w:szCs w:val="28"/>
        </w:rPr>
        <w:t xml:space="preserve"> – обоснование экономической целесообразности, объема и сроков осуществления капитальный вложений, в том числе необходимая проектная документация, разработанная в соответствии с законодательством Российской Федерации и утвержденными в установленном порядке стандартами (нормами и правилами), а также описание практических действий по осуществлению инвестиций (бизнес – план);</w:t>
      </w:r>
    </w:p>
    <w:p w:rsidR="005F3307" w:rsidRDefault="005F3307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3B13CE" w:rsidRPr="003B13CE">
        <w:rPr>
          <w:b/>
          <w:sz w:val="28"/>
          <w:szCs w:val="28"/>
        </w:rPr>
        <w:t>срок окупаемости инвестиционного проекта</w:t>
      </w:r>
      <w:r w:rsidR="003B13CE">
        <w:rPr>
          <w:sz w:val="28"/>
          <w:szCs w:val="28"/>
        </w:rPr>
        <w:t xml:space="preserve"> -  срок со дня начала финансирования инвестиционного проекта до дня,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значение;</w:t>
      </w:r>
    </w:p>
    <w:p w:rsidR="003B13CE" w:rsidRDefault="003B13CE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7832A1" w:rsidRPr="00473ABE">
        <w:rPr>
          <w:b/>
          <w:sz w:val="28"/>
          <w:szCs w:val="28"/>
        </w:rPr>
        <w:t>реестр инвестиционных проектов</w:t>
      </w:r>
      <w:r w:rsidR="007832A1">
        <w:rPr>
          <w:sz w:val="28"/>
          <w:szCs w:val="28"/>
        </w:rPr>
        <w:t xml:space="preserve"> </w:t>
      </w:r>
      <w:r w:rsidR="00473ABE">
        <w:rPr>
          <w:sz w:val="28"/>
          <w:szCs w:val="28"/>
        </w:rPr>
        <w:t>–</w:t>
      </w:r>
      <w:r w:rsidR="0004196F">
        <w:rPr>
          <w:sz w:val="28"/>
          <w:szCs w:val="28"/>
        </w:rPr>
        <w:t xml:space="preserve"> </w:t>
      </w:r>
      <w:r w:rsidR="00473ABE">
        <w:rPr>
          <w:sz w:val="28"/>
          <w:szCs w:val="28"/>
        </w:rPr>
        <w:t>перечень сведений о реализуемых и планируемых к реализации на территории муниципального образования инвестиционных проектах</w:t>
      </w:r>
      <w:r w:rsidR="0004196F">
        <w:rPr>
          <w:sz w:val="28"/>
          <w:szCs w:val="28"/>
        </w:rPr>
        <w:t>, формируемый в установленной форме структурным подразделение Администрации муниципального образования «Ельнинский муниципальный округ» Смоленской области, ответственным за обеспечение благоприятного инвестиционного климата и стимулирование инвестиционной активности на территории муниципального образования</w:t>
      </w:r>
      <w:r w:rsidR="00473ABE">
        <w:rPr>
          <w:sz w:val="28"/>
          <w:szCs w:val="28"/>
        </w:rPr>
        <w:t>;</w:t>
      </w:r>
    </w:p>
    <w:p w:rsidR="00473ABE" w:rsidRDefault="00473ABE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2068BA">
        <w:rPr>
          <w:b/>
          <w:sz w:val="28"/>
          <w:szCs w:val="28"/>
        </w:rPr>
        <w:t>реестр инвестиционных площадок</w:t>
      </w:r>
      <w:r>
        <w:rPr>
          <w:sz w:val="28"/>
          <w:szCs w:val="28"/>
        </w:rPr>
        <w:t xml:space="preserve"> – </w:t>
      </w:r>
      <w:r w:rsidR="0004196F">
        <w:rPr>
          <w:sz w:val="28"/>
          <w:szCs w:val="28"/>
        </w:rPr>
        <w:t xml:space="preserve">перечень сведений о совокупности материально – технических ресурсов, выраженных в форме земельных участков, зданий, сооружений и иных объектов, включая инженерную и транспортную инфраструктуру, расположенных на территории муниципального образования и потенциально пригодных для реализации инвестиционных проектов,  </w:t>
      </w:r>
      <w:r>
        <w:rPr>
          <w:sz w:val="28"/>
          <w:szCs w:val="28"/>
        </w:rPr>
        <w:t xml:space="preserve">формируемый в установленной форме </w:t>
      </w:r>
      <w:r w:rsidR="0004196F">
        <w:rPr>
          <w:sz w:val="28"/>
          <w:szCs w:val="28"/>
        </w:rPr>
        <w:t>структурным подразделением</w:t>
      </w:r>
      <w:r>
        <w:rPr>
          <w:sz w:val="28"/>
          <w:szCs w:val="28"/>
        </w:rPr>
        <w:t xml:space="preserve"> Администрации муниципального образования «Ельнинский муниципальный округ» Смоленской области</w:t>
      </w:r>
      <w:r w:rsidR="002068BA">
        <w:rPr>
          <w:sz w:val="28"/>
          <w:szCs w:val="28"/>
        </w:rPr>
        <w:t>.</w:t>
      </w:r>
    </w:p>
    <w:p w:rsidR="003709E5" w:rsidRDefault="003709E5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68BA" w:rsidRDefault="002068BA" w:rsidP="006C3D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Иные понятия и термины, используемые в настоящем Положении применяются в значениях, установленных федеральным и областным законодательством.</w:t>
      </w:r>
    </w:p>
    <w:p w:rsidR="00DD78CD" w:rsidRDefault="00DD78CD" w:rsidP="00DD78C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3D76" w:rsidRPr="00A85D67" w:rsidRDefault="001641A7" w:rsidP="001641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Приоритетные направления инвестиционной деятельности</w:t>
      </w:r>
    </w:p>
    <w:p w:rsidR="009D29F9" w:rsidRDefault="009D29F9" w:rsidP="002630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A2BC9" w:rsidRDefault="00776A78" w:rsidP="00776A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873">
        <w:rPr>
          <w:sz w:val="28"/>
          <w:szCs w:val="28"/>
        </w:rPr>
        <w:t xml:space="preserve">4.1. </w:t>
      </w:r>
      <w:bookmarkStart w:id="1" w:name="sub_3031"/>
      <w:r w:rsidR="00B63679">
        <w:rPr>
          <w:sz w:val="28"/>
          <w:szCs w:val="28"/>
        </w:rPr>
        <w:t>Приоритетные направления инвестиционной деятельности ориентированы на развитие реального сектора экономики, увеличение объемов производства товаров и услуг, развитие инфраструктуры и улучшение качества жизни населения муниципального образования.</w:t>
      </w:r>
    </w:p>
    <w:p w:rsidR="00B63679" w:rsidRDefault="00B63679" w:rsidP="00776A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4F0D4C">
        <w:rPr>
          <w:sz w:val="28"/>
          <w:szCs w:val="28"/>
        </w:rPr>
        <w:t>Приоритетными направлениями инвестиционной деятельности на территории муниципального образования являются:</w:t>
      </w:r>
    </w:p>
    <w:p w:rsidR="004F0D4C" w:rsidRDefault="004F0D4C" w:rsidP="00776A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развитие отраслей обрабатывающей промышленности;</w:t>
      </w:r>
    </w:p>
    <w:p w:rsidR="004F0D4C" w:rsidRDefault="004F0D4C" w:rsidP="00776A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развитие сельского хозяйства;</w:t>
      </w:r>
    </w:p>
    <w:p w:rsidR="004F0D4C" w:rsidRDefault="004F0D4C" w:rsidP="00776A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развитие жилищно – коммунального комплекса;</w:t>
      </w:r>
    </w:p>
    <w:p w:rsidR="004F0D4C" w:rsidRDefault="004F0D4C" w:rsidP="00776A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развитие транспортной инфраструктуры;</w:t>
      </w:r>
    </w:p>
    <w:p w:rsidR="004F0D4C" w:rsidRDefault="004F0D4C" w:rsidP="00776A7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5) развитие инфраструктуры туристской индустрии, образования, культуры, спорта.</w:t>
      </w:r>
    </w:p>
    <w:p w:rsidR="003A2BC9" w:rsidRDefault="003A2BC9" w:rsidP="00776A7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bookmarkEnd w:id="1"/>
    <w:p w:rsidR="009B5CD0" w:rsidRPr="00D40824" w:rsidRDefault="009B5CD0" w:rsidP="006F359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0824">
        <w:rPr>
          <w:b/>
          <w:sz w:val="28"/>
          <w:szCs w:val="28"/>
        </w:rPr>
        <w:t xml:space="preserve">5. </w:t>
      </w:r>
      <w:r w:rsidR="006F3593">
        <w:rPr>
          <w:b/>
          <w:sz w:val="28"/>
          <w:szCs w:val="28"/>
        </w:rPr>
        <w:t>Формы муниципальной поддержки инвестиционной деятельности</w:t>
      </w:r>
    </w:p>
    <w:p w:rsidR="009B5CD0" w:rsidRDefault="009B5CD0" w:rsidP="002630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F3593" w:rsidRDefault="00D40824" w:rsidP="00D620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593">
        <w:rPr>
          <w:sz w:val="28"/>
          <w:szCs w:val="28"/>
        </w:rPr>
        <w:t xml:space="preserve">5.1. </w:t>
      </w:r>
      <w:r w:rsidR="0081659C">
        <w:rPr>
          <w:sz w:val="28"/>
          <w:szCs w:val="28"/>
        </w:rPr>
        <w:t xml:space="preserve">Муниципальная поддержка инвестиционной деятельности оказывается </w:t>
      </w:r>
      <w:r w:rsidR="003709E5">
        <w:rPr>
          <w:sz w:val="28"/>
          <w:szCs w:val="28"/>
        </w:rPr>
        <w:t>инвесторам,</w:t>
      </w:r>
      <w:r w:rsidR="0081659C">
        <w:rPr>
          <w:sz w:val="28"/>
          <w:szCs w:val="28"/>
        </w:rPr>
        <w:t xml:space="preserve"> реализующим инвестиционные проекты на территории муниципального образования, зарегистрированным на территории Смоленской области, не имеющим задолженности и (или) неисполненной обязанности по уплате налогов (сборов, страховых взносов, пеней, штрафов, процентов, подлежащих уплате в соответствии с законодательством Российской Федерации о налогах и сборах), а также не находящимся в процессе реорганизации, ликвидации, банкротства, включенным в реестр инвестиционных проектов.</w:t>
      </w:r>
    </w:p>
    <w:p w:rsidR="0081659C" w:rsidRDefault="0081659C" w:rsidP="00D620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Муниципальная поддержка инвестиционной деятельности осуществляется в следующих формах:</w:t>
      </w:r>
    </w:p>
    <w:p w:rsidR="0081659C" w:rsidRDefault="0081659C" w:rsidP="00D620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создание органами местного самоуправления в муниципальном образовании благоприятных условий для развития инвестиционной деятельности, осуществляемой в форме капитальных вложений путем:</w:t>
      </w:r>
    </w:p>
    <w:p w:rsidR="0081659C" w:rsidRDefault="0081659C" w:rsidP="00D620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освобождения инвестора от арендной платы за земельный </w:t>
      </w:r>
      <w:r w:rsidR="00AC1459">
        <w:rPr>
          <w:sz w:val="28"/>
          <w:szCs w:val="28"/>
        </w:rPr>
        <w:t>участок</w:t>
      </w:r>
      <w:r>
        <w:rPr>
          <w:sz w:val="28"/>
          <w:szCs w:val="28"/>
        </w:rPr>
        <w:t xml:space="preserve"> в размере 100% сроком на 3 года в порядке, предусмотренном нормативным правовым актом Администрации муниципального образования «</w:t>
      </w:r>
      <w:r w:rsidR="00AC1459">
        <w:rPr>
          <w:sz w:val="28"/>
          <w:szCs w:val="28"/>
        </w:rPr>
        <w:t>Ельнински</w:t>
      </w:r>
      <w:r>
        <w:rPr>
          <w:sz w:val="28"/>
          <w:szCs w:val="28"/>
        </w:rPr>
        <w:t>й муниципальный округ» Смоленской области</w:t>
      </w:r>
      <w:r w:rsidR="00AC1459">
        <w:rPr>
          <w:sz w:val="28"/>
          <w:szCs w:val="28"/>
        </w:rPr>
        <w:t xml:space="preserve"> (далее – Администрация муниципального образования);</w:t>
      </w:r>
    </w:p>
    <w:p w:rsidR="00AC1459" w:rsidRDefault="00AC1459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освобождения инвестора от уплаты арендной платы за пользование имуществом, являющимся муниципальной собственностью в размере 100% сроком на 3 года в порядке, предусмотренном нормативным правовым актом Администрации муниципального образования;</w:t>
      </w:r>
    </w:p>
    <w:p w:rsidR="00AC1459" w:rsidRDefault="00AC1459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сопровождения инвестиционных проектов в соответствии с нормативным правовым актом Администрация муниципального образования;</w:t>
      </w:r>
    </w:p>
    <w:p w:rsidR="00AC1459" w:rsidRDefault="00AC1459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97DB6">
        <w:rPr>
          <w:sz w:val="28"/>
          <w:szCs w:val="28"/>
        </w:rPr>
        <w:t xml:space="preserve"> прямое участие органов местного самоуправления муниципального </w:t>
      </w:r>
      <w:r w:rsidR="00C97DB6">
        <w:rPr>
          <w:sz w:val="28"/>
          <w:szCs w:val="28"/>
        </w:rPr>
        <w:lastRenderedPageBreak/>
        <w:t>образования в инвестиционной деятельности, осуществляемой в форме капитальных вложений, посредством:</w:t>
      </w:r>
    </w:p>
    <w:p w:rsidR="00C97DB6" w:rsidRDefault="00C97DB6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заключения с инвесторами концессионных соглашений;</w:t>
      </w:r>
    </w:p>
    <w:p w:rsidR="00C97DB6" w:rsidRDefault="00C97DB6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заключения с инвесторами соглашений о муниципально – частном партнерстве;</w:t>
      </w:r>
    </w:p>
    <w:p w:rsidR="00C97DB6" w:rsidRDefault="00C97DB6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оказания содействия в подборе и (или) предоставлении земельных участков для размещения объектов инвестиционной деятельности путем:</w:t>
      </w:r>
    </w:p>
    <w:p w:rsidR="00C97DB6" w:rsidRDefault="00C97DB6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предоставления инвестору земельных участков, находящихся в муниципальной собственности, земельных участков, государственная собственность на которые не</w:t>
      </w:r>
      <w:r w:rsidR="00156C95">
        <w:rPr>
          <w:sz w:val="28"/>
          <w:szCs w:val="28"/>
        </w:rPr>
        <w:t xml:space="preserve"> разграничена на территории муниципального образования, в аренду или собственность в порядке, установленном законодательством;</w:t>
      </w:r>
    </w:p>
    <w:p w:rsidR="00156C95" w:rsidRDefault="00156C95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формирования (в установленном порядке) земельного участка, находящегося в муниципальной собственности, земельного участка, государственная собственность на который не разграничена на территории муниципального образования, в целях размещения объекта инвестиционной деятельности;</w:t>
      </w:r>
    </w:p>
    <w:p w:rsidR="00156C95" w:rsidRDefault="00156C95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оказания инвесторам и организациям информационной, консультационной и организационной поддержки</w:t>
      </w:r>
      <w:r w:rsidR="00892B0F">
        <w:rPr>
          <w:sz w:val="28"/>
          <w:szCs w:val="28"/>
        </w:rPr>
        <w:t>. Данная форма поддержки оказывается путем:</w:t>
      </w:r>
    </w:p>
    <w:p w:rsidR="00892B0F" w:rsidRDefault="00892B0F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направления ходатайств и обращений в органы государственной власти об оказании содействия инвесторам при реализации инвестиционного проекта;</w:t>
      </w:r>
    </w:p>
    <w:p w:rsidR="00892B0F" w:rsidRDefault="00892B0F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предоставления информации об имеющихся на территории муниципального образования инвестиционных площадках для реализации инвестиционного проекта;</w:t>
      </w:r>
    </w:p>
    <w:p w:rsidR="00892B0F" w:rsidRDefault="00892B0F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предоставления информации о социально – экономическом положении муниципального образования;</w:t>
      </w:r>
    </w:p>
    <w:p w:rsidR="00892B0F" w:rsidRDefault="00892B0F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предоставления информации об инвестиционных возможностях и инвестиционном потенциале муниципального образования;</w:t>
      </w:r>
    </w:p>
    <w:p w:rsidR="00892B0F" w:rsidRDefault="00892B0F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предоставления иной общедоступной информации, связанной с условиями реализации инвестиционного проекта.</w:t>
      </w:r>
    </w:p>
    <w:p w:rsidR="00AC1459" w:rsidRDefault="00AC1459" w:rsidP="00AC14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0824" w:rsidRPr="00175C94" w:rsidRDefault="00D620E6" w:rsidP="00175C9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5C94">
        <w:rPr>
          <w:b/>
          <w:sz w:val="28"/>
          <w:szCs w:val="28"/>
        </w:rPr>
        <w:t xml:space="preserve">6. </w:t>
      </w:r>
      <w:r w:rsidR="00892B0F">
        <w:rPr>
          <w:b/>
          <w:sz w:val="28"/>
          <w:szCs w:val="28"/>
        </w:rPr>
        <w:t>Права, обязанности и ответственность инвесторов</w:t>
      </w:r>
    </w:p>
    <w:p w:rsidR="00D620E6" w:rsidRDefault="00D620E6" w:rsidP="002630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C638D" w:rsidRDefault="00175C94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2B0F">
        <w:rPr>
          <w:sz w:val="28"/>
          <w:szCs w:val="28"/>
        </w:rPr>
        <w:t xml:space="preserve">6.1. </w:t>
      </w:r>
      <w:r w:rsidR="00E87ADC">
        <w:rPr>
          <w:sz w:val="28"/>
          <w:szCs w:val="28"/>
        </w:rPr>
        <w:t>Инвесторы имеют равные права при осуществлении инвестиционной деятельности на территории муниципального образования, в том числе на:</w:t>
      </w:r>
    </w:p>
    <w:p w:rsidR="00E87ADC" w:rsidRDefault="00E87ADC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инвестиционной деятельности в форме капитальных вложений;</w:t>
      </w:r>
    </w:p>
    <w:p w:rsidR="00E87ADC" w:rsidRDefault="00E87ADC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самостоятельное определение объемов и направлений капитальных вложений, а также заключение договоров с другими субъектами инвестиционной деятельности в соответствии с законодательством Российской Федерации;</w:t>
      </w:r>
    </w:p>
    <w:p w:rsidR="00E87ADC" w:rsidRDefault="00E87ADC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владение, пользование и распоряжение объектами капитальных вложений и результатами осуществленных капитальных вложений;</w:t>
      </w:r>
    </w:p>
    <w:p w:rsidR="00E87ADC" w:rsidRDefault="00E87ADC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объединение собственных и привлеченных средств со средствами других инвесторов в целях  совместного осуществления капитальных вложений на основании договора и в соответствии с законодательством Российской Федерации;</w:t>
      </w:r>
    </w:p>
    <w:p w:rsidR="00E87ADC" w:rsidRDefault="00E87ADC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контроля за целевым использованием средств, направляемых на капитальные вложения;</w:t>
      </w:r>
    </w:p>
    <w:p w:rsidR="00E87ADC" w:rsidRDefault="00DA7C3A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осуществление других прав,</w:t>
      </w:r>
      <w:r w:rsidR="00E87AD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87ADC">
        <w:rPr>
          <w:sz w:val="28"/>
          <w:szCs w:val="28"/>
        </w:rPr>
        <w:t>редусмотренных законодательством Российской Федерации.</w:t>
      </w:r>
    </w:p>
    <w:p w:rsidR="00F279C5" w:rsidRDefault="00F279C5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Инвесторы, реализующие инвестиционные </w:t>
      </w:r>
      <w:r w:rsidR="00DA7C3A">
        <w:rPr>
          <w:sz w:val="28"/>
          <w:szCs w:val="28"/>
        </w:rPr>
        <w:t>проекты</w:t>
      </w:r>
      <w:r>
        <w:rPr>
          <w:sz w:val="28"/>
          <w:szCs w:val="28"/>
        </w:rPr>
        <w:t xml:space="preserve"> на территории муниципального образования, имеют право на </w:t>
      </w:r>
      <w:r w:rsidR="00DA7C3A">
        <w:rPr>
          <w:sz w:val="28"/>
          <w:szCs w:val="28"/>
        </w:rPr>
        <w:t>получение</w:t>
      </w:r>
      <w:r>
        <w:rPr>
          <w:sz w:val="28"/>
          <w:szCs w:val="28"/>
        </w:rPr>
        <w:t xml:space="preserve"> муниципальной поддержки инвестиционной деятельности.</w:t>
      </w:r>
    </w:p>
    <w:p w:rsidR="00DA7C3A" w:rsidRDefault="00DA7C3A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Инвесторы обязаны:</w:t>
      </w:r>
    </w:p>
    <w:p w:rsidR="00DA7C3A" w:rsidRDefault="00DA7C3A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соблюдать требования, установленные законодательством Российской Федерации, Смоленской области и муниципальными нормативными правовыми актами в сфере регулирования инвестиционной деятельности;</w:t>
      </w:r>
    </w:p>
    <w:p w:rsidR="00DA7C3A" w:rsidRDefault="00DA7C3A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предоставлять Администрации муниципального образования информацию о ходе реализации инвестиционного проекта;</w:t>
      </w:r>
    </w:p>
    <w:p w:rsidR="00DA7C3A" w:rsidRDefault="00760956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 допускать инвестирования в объекты, создание которых не отвечает требованиям градостроительных, экологических, санитарно – гигиенических и других норм, установленных законодательством или наносит ущерб правам и интересам граждан, юридических лиц и государства, а также в действующие объекты, если инвестиции повлекут дальнейшее ухудшение перечисленных характеристик;</w:t>
      </w:r>
    </w:p>
    <w:p w:rsidR="00760956" w:rsidRDefault="00760956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допускать проявлений недобросовестной конкуренции и выполнять требования антимонопольного законодательства.</w:t>
      </w:r>
    </w:p>
    <w:p w:rsidR="00760956" w:rsidRDefault="00760956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При нарушении законодательства или несоблюдении договорных обязательств субъекты инвестиционной деятельности несут ответственность в соответствии с законодательством Российской Федерации.</w:t>
      </w:r>
    </w:p>
    <w:p w:rsidR="00892B0F" w:rsidRDefault="00892B0F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2531" w:rsidRPr="00175C94" w:rsidRDefault="00042531" w:rsidP="000425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175C9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Права и обязанности Администрации муниципального образования 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92B0F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2B0F">
        <w:rPr>
          <w:sz w:val="28"/>
          <w:szCs w:val="28"/>
        </w:rPr>
        <w:t xml:space="preserve">.1. </w:t>
      </w:r>
      <w:r>
        <w:rPr>
          <w:sz w:val="28"/>
          <w:szCs w:val="28"/>
        </w:rPr>
        <w:t>Права Администрации муниципального образования: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содействует инвесторам в осуществлении инвестиционной деятельности, гарантирует стабильность прав инвесторов;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рассматривает обращения инвесторов по предоставлению муниципальной поддержки в рамках работы комиссии по исполнению мероприятий по улучшению предпринимательского и инвестиционного климата в муниципальном образовании;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соблюдение равенства прав инвесторов при осуществлении инвестиционной деятельности.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Обязанности Администрации муниципального образования: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ведет реестр инвестиционных площадок;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ведет реестр инвестиционных проектов реализуемых на территории муниципального образования;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контроль за исполнением инвесторами принятых на себя обязательств по реализации инвестиционных проектов на территории муниципального образования;</w:t>
      </w:r>
    </w:p>
    <w:p w:rsidR="00042531" w:rsidRDefault="00042531" w:rsidP="000425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соблюдает требования федерального, областного законодательства, настоящего Положения.</w:t>
      </w:r>
    </w:p>
    <w:p w:rsidR="00892B0F" w:rsidRDefault="00892B0F" w:rsidP="00892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2531" w:rsidRDefault="00042531" w:rsidP="00B055A0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</w:p>
    <w:p w:rsidR="00042531" w:rsidRDefault="00042531" w:rsidP="00B055A0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</w:p>
    <w:p w:rsidR="00024801" w:rsidRPr="00B055A0" w:rsidRDefault="00042531" w:rsidP="00B055A0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</w:t>
      </w:r>
      <w:r w:rsidR="00024801" w:rsidRPr="00B055A0">
        <w:rPr>
          <w:rFonts w:ascii="Times New Roman" w:hAnsi="Times New Roman"/>
          <w:b/>
          <w:sz w:val="28"/>
          <w:szCs w:val="28"/>
        </w:rPr>
        <w:t>.</w:t>
      </w:r>
      <w:r w:rsidR="00B055A0" w:rsidRPr="00B055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Формирование и ведение реестра инвестиционных проектов</w:t>
      </w:r>
    </w:p>
    <w:p w:rsidR="00175C94" w:rsidRDefault="00175C94" w:rsidP="002630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C4243" w:rsidRDefault="00042531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24801" w:rsidRPr="00042531">
        <w:rPr>
          <w:sz w:val="28"/>
          <w:szCs w:val="28"/>
        </w:rPr>
        <w:t xml:space="preserve">.1. </w:t>
      </w:r>
      <w:r w:rsidR="004C4243">
        <w:rPr>
          <w:sz w:val="28"/>
          <w:szCs w:val="28"/>
        </w:rPr>
        <w:t>Реестр инвестиционных проектов формируется в соответствии с установленной формой на основании информации, предоставляемой инвесторами или инициаторами проектов, и ведется в электронном виде.</w:t>
      </w:r>
    </w:p>
    <w:p w:rsidR="00042531" w:rsidRDefault="004C4243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 Информация для формирования реестра инвестиционных проектов предоставляется инвестором или инициатором проекта на бумажном носителе или в электронном виде.</w:t>
      </w:r>
    </w:p>
    <w:p w:rsidR="004C4243" w:rsidRDefault="004C4243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8.3. Данные реестра инвестиционных проектов используются при разработке документов стратегического планирования муниципального образования, подготовке аналитической информации, отчетов о ходе реализации инвестиционных проектов.</w:t>
      </w:r>
    </w:p>
    <w:p w:rsidR="004C4243" w:rsidRDefault="004C4243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8.4. Изменения в реестр инвестиционных проектов вносятся в соответствии с информацией предоставляемой инвесторами или инициаторами проектов.</w:t>
      </w:r>
    </w:p>
    <w:p w:rsidR="004C4243" w:rsidRDefault="004C4243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5D08" w:rsidRPr="00B055A0" w:rsidRDefault="00995D08" w:rsidP="00995D08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B055A0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Формирование и ведение реестра инвестиционных площадок</w:t>
      </w:r>
    </w:p>
    <w:p w:rsidR="00995D08" w:rsidRDefault="00995D08" w:rsidP="00995D0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C4243" w:rsidRDefault="00995D08" w:rsidP="00995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42531">
        <w:rPr>
          <w:sz w:val="28"/>
          <w:szCs w:val="28"/>
        </w:rPr>
        <w:t xml:space="preserve">.1. </w:t>
      </w:r>
      <w:r w:rsidR="0069375E">
        <w:rPr>
          <w:sz w:val="28"/>
          <w:szCs w:val="28"/>
        </w:rPr>
        <w:t>В целях организации системы учета свободных производственных площадей, земельных участков, потенциально возможных для вовлечения в инвестиционную деятельность, ведется реестр инвестиционных площадок.</w:t>
      </w:r>
    </w:p>
    <w:p w:rsidR="0069375E" w:rsidRDefault="0069375E" w:rsidP="00995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 Реестр инвестиционных площадок формируется на основании информации, предоставляемой структурными подразделениями Администрации муниципального образования, а также информации, предоставляемой субъектами предпринимательства всех форм собственности, являющихся собственниками таких площадок, в соответствии с установленной формой согласно приложению № 1 к настоящему Положению и ведется в электронном виде.</w:t>
      </w:r>
    </w:p>
    <w:p w:rsidR="004C4243" w:rsidRDefault="0069375E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 Информация для формирования реестра инвестиционных площадок предоставляется структурными подразделениями Администрации муниципального образования и субъектами предпринимательства всех форм собственности на бумажном носителе или в электронном виде, оформленная в соответствии с установленной формой Паспорта инвестиционной площадки согласно приложению № 2 к настоящему Положению.</w:t>
      </w:r>
    </w:p>
    <w:p w:rsidR="0069375E" w:rsidRDefault="0069375E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9.4. Реестр и паспорта инвестиционных площадок являются открытыми для всеобщего ознакомления и подлежат размещению на официальном сайте Администрации муниципального образования «Ельнинский муниципальный округ» Смоленской области в информационно – телекоммуникационной сети «Интернет».</w:t>
      </w:r>
    </w:p>
    <w:p w:rsidR="0069375E" w:rsidRDefault="0069375E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9.5. Данные реестра инвестиционных площадок используются при разработке</w:t>
      </w:r>
      <w:r w:rsidR="000B226E">
        <w:rPr>
          <w:sz w:val="28"/>
          <w:szCs w:val="28"/>
        </w:rPr>
        <w:t xml:space="preserve"> и актуализации инвестиционного паспорта муниципального образования и разработке документов стратегического планирования.</w:t>
      </w:r>
    </w:p>
    <w:p w:rsidR="000B226E" w:rsidRDefault="000B226E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9.6. Изменения в реестр инвестиционных площадок вносятся в соответств</w:t>
      </w:r>
      <w:r w:rsidR="00670856">
        <w:rPr>
          <w:sz w:val="28"/>
          <w:szCs w:val="28"/>
        </w:rPr>
        <w:t>ии с информацией, предоставляемо</w:t>
      </w:r>
      <w:r>
        <w:rPr>
          <w:sz w:val="28"/>
          <w:szCs w:val="28"/>
        </w:rPr>
        <w:t>й структурными подразделениями Администрации муниципального образования, а также информацией, предоставляемой субъектами предпринимательства всех форм собственности.</w:t>
      </w:r>
      <w:bookmarkStart w:id="2" w:name="_GoBack"/>
      <w:bookmarkEnd w:id="2"/>
    </w:p>
    <w:p w:rsidR="000B226E" w:rsidRDefault="000B226E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042531" w:rsidRDefault="00042531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34474" w:rsidRPr="008A40FC" w:rsidRDefault="000B226E" w:rsidP="008A40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="00334474" w:rsidRPr="008A40FC">
        <w:rPr>
          <w:b/>
          <w:sz w:val="28"/>
          <w:szCs w:val="28"/>
        </w:rPr>
        <w:t>.</w:t>
      </w:r>
      <w:r w:rsidR="008A40FC" w:rsidRPr="008A40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Мониторинг инвестиционной деятельности</w:t>
      </w:r>
    </w:p>
    <w:p w:rsidR="00334474" w:rsidRDefault="00334474" w:rsidP="0040468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449C9" w:rsidRDefault="000B226E" w:rsidP="000B22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26E">
        <w:rPr>
          <w:sz w:val="28"/>
          <w:szCs w:val="28"/>
        </w:rPr>
        <w:t>10</w:t>
      </w:r>
      <w:r w:rsidR="00334474" w:rsidRPr="000B226E">
        <w:rPr>
          <w:sz w:val="28"/>
          <w:szCs w:val="28"/>
        </w:rPr>
        <w:t>.1.</w:t>
      </w:r>
      <w:r w:rsidR="0016039D" w:rsidRPr="000B226E">
        <w:rPr>
          <w:sz w:val="28"/>
          <w:szCs w:val="28"/>
        </w:rPr>
        <w:t xml:space="preserve"> </w:t>
      </w:r>
      <w:r w:rsidR="0095350D">
        <w:rPr>
          <w:sz w:val="28"/>
          <w:szCs w:val="28"/>
        </w:rPr>
        <w:t>В целях создания информационной базы по осуществлению инвестиционной деятельности на территории муниципального образования ведется мониторинг инвестиционной деятельности (далее – мониторинг).</w:t>
      </w:r>
    </w:p>
    <w:p w:rsidR="0095350D" w:rsidRDefault="0095350D" w:rsidP="000B22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Основными задачами мониторинга являются:</w:t>
      </w:r>
    </w:p>
    <w:p w:rsidR="0095350D" w:rsidRDefault="0095350D" w:rsidP="000B22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сбор, обработка и накопление информации, необходимой</w:t>
      </w:r>
      <w:r w:rsidR="009967E0">
        <w:rPr>
          <w:sz w:val="28"/>
          <w:szCs w:val="28"/>
        </w:rPr>
        <w:t xml:space="preserve"> для анализа инвестиционной деятельности;</w:t>
      </w:r>
    </w:p>
    <w:p w:rsidR="009967E0" w:rsidRDefault="009967E0" w:rsidP="000B22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факторов, влияющих на развитие инвестиционной деятельности;</w:t>
      </w:r>
    </w:p>
    <w:p w:rsidR="009967E0" w:rsidRDefault="009967E0" w:rsidP="000B22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информационное обеспечение участников инвестиционного процесса о состоянии инвестиционной деятельности.</w:t>
      </w:r>
    </w:p>
    <w:p w:rsidR="009967E0" w:rsidRDefault="009967E0" w:rsidP="000B22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 По результатам мониторинга инвестиционной деятельности</w:t>
      </w:r>
      <w:r w:rsidR="003709E5">
        <w:rPr>
          <w:sz w:val="28"/>
          <w:szCs w:val="28"/>
        </w:rPr>
        <w:t xml:space="preserve"> структурное подразделение</w:t>
      </w:r>
      <w:r>
        <w:rPr>
          <w:sz w:val="28"/>
          <w:szCs w:val="28"/>
        </w:rPr>
        <w:t xml:space="preserve"> Администрации муниципального образования «Ельнинский муниципальный округ» Смоленской области готовит информацию о состоянии развития инвестиционной деятельности на территории муниципального образования.</w:t>
      </w:r>
    </w:p>
    <w:p w:rsidR="009967E0" w:rsidRPr="000B226E" w:rsidRDefault="009967E0" w:rsidP="009967E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67E0" w:rsidRPr="008A40FC" w:rsidRDefault="009967E0" w:rsidP="009967E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8A40F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Гарантии прав субъектов инвестиционной деятельности</w:t>
      </w:r>
    </w:p>
    <w:p w:rsidR="009967E0" w:rsidRDefault="009967E0" w:rsidP="009967E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449C9" w:rsidRDefault="009967E0" w:rsidP="009967E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B226E">
        <w:rPr>
          <w:sz w:val="28"/>
          <w:szCs w:val="28"/>
        </w:rPr>
        <w:t>.1.</w:t>
      </w:r>
      <w:r>
        <w:rPr>
          <w:sz w:val="28"/>
          <w:szCs w:val="28"/>
        </w:rPr>
        <w:t xml:space="preserve"> Органы местного самоуправления муниципального образования гарантируют всем субъектам инвестиционной деятельности независимо от форм собственности:</w:t>
      </w:r>
    </w:p>
    <w:p w:rsidR="009967E0" w:rsidRDefault="009967E0" w:rsidP="009967E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равных прав при осуществлении инвестиционной деятельности;</w:t>
      </w:r>
    </w:p>
    <w:p w:rsidR="009967E0" w:rsidRDefault="009967E0" w:rsidP="009967E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гласность в обсуждении инвестиционных проектов;</w:t>
      </w:r>
    </w:p>
    <w:p w:rsidR="009967E0" w:rsidRDefault="009967E0" w:rsidP="009967E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- стабильность прав субъектов инвестиционной деятельности в соответствии с федеральным и областным законодательством</w:t>
      </w:r>
      <w:r w:rsidR="009C48FD">
        <w:rPr>
          <w:sz w:val="28"/>
          <w:szCs w:val="28"/>
        </w:rPr>
        <w:t>.</w:t>
      </w: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07559" w:rsidRDefault="00D0755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07559" w:rsidRDefault="00D0755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07559" w:rsidRDefault="00D0755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B18A0" w:rsidRDefault="009B18A0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49C9" w:rsidRDefault="008449C9" w:rsidP="008449C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521BD" w:rsidRDefault="00F521BD" w:rsidP="008449C9">
      <w:pPr>
        <w:pStyle w:val="a3"/>
        <w:ind w:left="4254" w:firstLine="709"/>
        <w:jc w:val="both"/>
        <w:rPr>
          <w:sz w:val="26"/>
          <w:szCs w:val="26"/>
        </w:rPr>
        <w:sectPr w:rsidR="00F521BD" w:rsidSect="004800A8">
          <w:headerReference w:type="even" r:id="rId8"/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92335" w:rsidRDefault="00392335" w:rsidP="007C4A71">
      <w:pPr>
        <w:pStyle w:val="a3"/>
        <w:ind w:left="9217" w:firstLine="709"/>
        <w:jc w:val="both"/>
        <w:rPr>
          <w:sz w:val="26"/>
          <w:szCs w:val="26"/>
        </w:rPr>
      </w:pPr>
    </w:p>
    <w:p w:rsidR="008449C9" w:rsidRPr="008449C9" w:rsidRDefault="008449C9" w:rsidP="007C4A71">
      <w:pPr>
        <w:pStyle w:val="a3"/>
        <w:ind w:left="9217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CA7C09" w:rsidRDefault="008449C9" w:rsidP="00CA7C09">
      <w:pPr>
        <w:pStyle w:val="a3"/>
        <w:ind w:left="9926" w:firstLine="0"/>
        <w:jc w:val="both"/>
        <w:rPr>
          <w:sz w:val="26"/>
          <w:szCs w:val="26"/>
        </w:rPr>
      </w:pPr>
      <w:r>
        <w:rPr>
          <w:sz w:val="26"/>
          <w:szCs w:val="26"/>
        </w:rPr>
        <w:t>к По</w:t>
      </w:r>
      <w:r w:rsidR="00CA7C09">
        <w:rPr>
          <w:sz w:val="26"/>
          <w:szCs w:val="26"/>
        </w:rPr>
        <w:t>ложению об инвестиционной деятельности на территории муниципального образования «Ельнинский муниципальный округ» Смоленской области</w:t>
      </w:r>
    </w:p>
    <w:p w:rsidR="008449C9" w:rsidRPr="008449C9" w:rsidRDefault="008449C9" w:rsidP="008449C9">
      <w:pPr>
        <w:pStyle w:val="a3"/>
        <w:jc w:val="both"/>
        <w:rPr>
          <w:sz w:val="26"/>
          <w:szCs w:val="26"/>
        </w:rPr>
      </w:pPr>
    </w:p>
    <w:p w:rsidR="00B05D7C" w:rsidRPr="00CA7C09" w:rsidRDefault="00B05D7C" w:rsidP="00B05D7C">
      <w:pPr>
        <w:rPr>
          <w:b/>
          <w:color w:val="000000"/>
          <w:sz w:val="28"/>
          <w:szCs w:val="28"/>
        </w:rPr>
      </w:pPr>
    </w:p>
    <w:p w:rsidR="00CA7C09" w:rsidRPr="00CA7C09" w:rsidRDefault="00CA7C09" w:rsidP="00CA7C09">
      <w:pPr>
        <w:jc w:val="center"/>
        <w:rPr>
          <w:b/>
          <w:color w:val="000000"/>
          <w:sz w:val="28"/>
          <w:szCs w:val="28"/>
        </w:rPr>
      </w:pPr>
      <w:r w:rsidRPr="00CA7C09">
        <w:rPr>
          <w:b/>
          <w:color w:val="000000"/>
          <w:sz w:val="28"/>
          <w:szCs w:val="28"/>
        </w:rPr>
        <w:t xml:space="preserve">Реестр инвестиционных площадок, </w:t>
      </w:r>
    </w:p>
    <w:p w:rsidR="00CA7C09" w:rsidRPr="00CA7C09" w:rsidRDefault="00CA7C09" w:rsidP="00CA7C09">
      <w:pPr>
        <w:jc w:val="center"/>
        <w:rPr>
          <w:b/>
          <w:color w:val="000000"/>
          <w:sz w:val="28"/>
          <w:szCs w:val="28"/>
        </w:rPr>
      </w:pPr>
      <w:r w:rsidRPr="00CA7C09">
        <w:rPr>
          <w:b/>
          <w:color w:val="000000"/>
          <w:sz w:val="28"/>
          <w:szCs w:val="28"/>
        </w:rPr>
        <w:t xml:space="preserve">расположенных на территории муниципального образования </w:t>
      </w:r>
    </w:p>
    <w:p w:rsidR="009B18A0" w:rsidRPr="00CA7C09" w:rsidRDefault="00CA7C09" w:rsidP="00CA7C09">
      <w:pPr>
        <w:jc w:val="center"/>
        <w:rPr>
          <w:b/>
          <w:color w:val="000000"/>
          <w:sz w:val="28"/>
          <w:szCs w:val="28"/>
        </w:rPr>
      </w:pPr>
      <w:r w:rsidRPr="00CA7C09">
        <w:rPr>
          <w:b/>
          <w:color w:val="000000"/>
          <w:sz w:val="28"/>
          <w:szCs w:val="28"/>
        </w:rPr>
        <w:t>«Ельнинский муниципальный округ» Смоленской области</w:t>
      </w:r>
    </w:p>
    <w:p w:rsidR="009B18A0" w:rsidRDefault="009B18A0" w:rsidP="00B05D7C">
      <w:pPr>
        <w:rPr>
          <w:b/>
          <w:color w:val="000000"/>
          <w:sz w:val="24"/>
          <w:szCs w:val="24"/>
        </w:rPr>
      </w:pPr>
    </w:p>
    <w:tbl>
      <w:tblPr>
        <w:tblStyle w:val="a9"/>
        <w:tblW w:w="14814" w:type="dxa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992"/>
        <w:gridCol w:w="1134"/>
        <w:gridCol w:w="1134"/>
        <w:gridCol w:w="992"/>
        <w:gridCol w:w="1560"/>
        <w:gridCol w:w="1275"/>
        <w:gridCol w:w="1276"/>
        <w:gridCol w:w="1134"/>
        <w:gridCol w:w="992"/>
        <w:gridCol w:w="1098"/>
      </w:tblGrid>
      <w:tr w:rsidR="0090144B" w:rsidTr="0090144B">
        <w:tc>
          <w:tcPr>
            <w:tcW w:w="1242" w:type="dxa"/>
          </w:tcPr>
          <w:p w:rsidR="0090144B" w:rsidRDefault="00392335" w:rsidP="00B05D7C">
            <w:pPr>
              <w:rPr>
                <w:color w:val="000000"/>
              </w:rPr>
            </w:pPr>
            <w:r w:rsidRPr="00392335">
              <w:rPr>
                <w:color w:val="000000"/>
              </w:rPr>
              <w:t>Муниципа</w:t>
            </w:r>
          </w:p>
          <w:p w:rsidR="00392335" w:rsidRPr="00392335" w:rsidRDefault="00392335" w:rsidP="00B05D7C">
            <w:pPr>
              <w:rPr>
                <w:color w:val="000000"/>
              </w:rPr>
            </w:pPr>
            <w:r w:rsidRPr="00392335">
              <w:rPr>
                <w:color w:val="000000"/>
              </w:rPr>
              <w:t>льное обра</w:t>
            </w:r>
            <w:r w:rsidR="0090144B">
              <w:rPr>
                <w:color w:val="000000"/>
              </w:rPr>
              <w:t xml:space="preserve"> </w:t>
            </w:r>
            <w:r w:rsidRPr="00392335">
              <w:rPr>
                <w:color w:val="000000"/>
              </w:rPr>
              <w:t>зование</w:t>
            </w:r>
          </w:p>
        </w:tc>
        <w:tc>
          <w:tcPr>
            <w:tcW w:w="993" w:type="dxa"/>
          </w:tcPr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Порядко вый номер</w:t>
            </w:r>
          </w:p>
        </w:tc>
        <w:tc>
          <w:tcPr>
            <w:tcW w:w="992" w:type="dxa"/>
          </w:tcPr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Наимено вание</w:t>
            </w:r>
          </w:p>
        </w:tc>
        <w:tc>
          <w:tcPr>
            <w:tcW w:w="992" w:type="dxa"/>
          </w:tcPr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Место расположения</w:t>
            </w:r>
          </w:p>
        </w:tc>
        <w:tc>
          <w:tcPr>
            <w:tcW w:w="1134" w:type="dxa"/>
          </w:tcPr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Площадь, га</w:t>
            </w:r>
          </w:p>
        </w:tc>
        <w:tc>
          <w:tcPr>
            <w:tcW w:w="1134" w:type="dxa"/>
          </w:tcPr>
          <w:p w:rsidR="0090144B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Категория</w:t>
            </w:r>
          </w:p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 xml:space="preserve"> земель</w:t>
            </w:r>
          </w:p>
        </w:tc>
        <w:tc>
          <w:tcPr>
            <w:tcW w:w="992" w:type="dxa"/>
          </w:tcPr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Форма собственности</w:t>
            </w:r>
          </w:p>
        </w:tc>
        <w:tc>
          <w:tcPr>
            <w:tcW w:w="1560" w:type="dxa"/>
          </w:tcPr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Коммуникации</w:t>
            </w:r>
          </w:p>
        </w:tc>
        <w:tc>
          <w:tcPr>
            <w:tcW w:w="1275" w:type="dxa"/>
          </w:tcPr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Здания и сооружения</w:t>
            </w:r>
          </w:p>
        </w:tc>
        <w:tc>
          <w:tcPr>
            <w:tcW w:w="1276" w:type="dxa"/>
          </w:tcPr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Назначение</w:t>
            </w:r>
          </w:p>
        </w:tc>
        <w:tc>
          <w:tcPr>
            <w:tcW w:w="1134" w:type="dxa"/>
          </w:tcPr>
          <w:p w:rsidR="0090144B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Условия </w:t>
            </w:r>
          </w:p>
          <w:p w:rsidR="0090144B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предоста</w:t>
            </w:r>
          </w:p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вления</w:t>
            </w:r>
          </w:p>
        </w:tc>
        <w:tc>
          <w:tcPr>
            <w:tcW w:w="992" w:type="dxa"/>
          </w:tcPr>
          <w:p w:rsidR="0090144B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Контакт ное </w:t>
            </w:r>
          </w:p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лицо</w:t>
            </w:r>
          </w:p>
        </w:tc>
        <w:tc>
          <w:tcPr>
            <w:tcW w:w="1098" w:type="dxa"/>
          </w:tcPr>
          <w:p w:rsidR="0090144B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Примеча</w:t>
            </w:r>
          </w:p>
          <w:p w:rsidR="00392335" w:rsidRPr="00392335" w:rsidRDefault="0090144B" w:rsidP="00B05D7C">
            <w:pPr>
              <w:rPr>
                <w:color w:val="000000"/>
              </w:rPr>
            </w:pPr>
            <w:r>
              <w:rPr>
                <w:color w:val="000000"/>
              </w:rPr>
              <w:t>ние</w:t>
            </w:r>
          </w:p>
        </w:tc>
      </w:tr>
      <w:tr w:rsidR="0090144B" w:rsidTr="0090144B">
        <w:tc>
          <w:tcPr>
            <w:tcW w:w="1242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392335" w:rsidRPr="00392335" w:rsidRDefault="00392335" w:rsidP="00B05D7C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CA7C09" w:rsidRDefault="00CA7C09" w:rsidP="00B05D7C">
      <w:pPr>
        <w:rPr>
          <w:b/>
          <w:color w:val="000000"/>
          <w:sz w:val="24"/>
          <w:szCs w:val="24"/>
        </w:rPr>
      </w:pPr>
    </w:p>
    <w:p w:rsidR="00CA7C09" w:rsidRDefault="00CA7C09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Default="000E6636" w:rsidP="00B05D7C">
      <w:pPr>
        <w:rPr>
          <w:b/>
          <w:color w:val="000000"/>
          <w:sz w:val="24"/>
          <w:szCs w:val="24"/>
        </w:rPr>
      </w:pPr>
    </w:p>
    <w:p w:rsidR="000E6636" w:rsidRPr="008449C9" w:rsidRDefault="000E6636" w:rsidP="000E6636">
      <w:pPr>
        <w:pStyle w:val="a3"/>
        <w:ind w:left="9217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2</w:t>
      </w:r>
    </w:p>
    <w:p w:rsidR="000E6636" w:rsidRDefault="000E6636" w:rsidP="000E6636">
      <w:pPr>
        <w:pStyle w:val="a3"/>
        <w:ind w:left="9926" w:firstLine="0"/>
        <w:jc w:val="both"/>
        <w:rPr>
          <w:sz w:val="26"/>
          <w:szCs w:val="26"/>
        </w:rPr>
      </w:pPr>
      <w:r>
        <w:rPr>
          <w:sz w:val="26"/>
          <w:szCs w:val="26"/>
        </w:rPr>
        <w:t>к Положению об инвестиционной деятельности на территории муниципального образования «Ельнинский муниципальный округ» Смоленской области</w:t>
      </w:r>
    </w:p>
    <w:p w:rsidR="00CB1C36" w:rsidRDefault="00CB1C36" w:rsidP="00CB1C36">
      <w:pPr>
        <w:pStyle w:val="a3"/>
        <w:jc w:val="center"/>
        <w:rPr>
          <w:sz w:val="26"/>
          <w:szCs w:val="26"/>
        </w:rPr>
      </w:pPr>
    </w:p>
    <w:p w:rsidR="00CB1C36" w:rsidRPr="00CB1C36" w:rsidRDefault="00CB1C36" w:rsidP="00CB1C36">
      <w:pPr>
        <w:pStyle w:val="a3"/>
        <w:jc w:val="center"/>
        <w:rPr>
          <w:b/>
          <w:sz w:val="28"/>
          <w:szCs w:val="28"/>
        </w:rPr>
      </w:pPr>
      <w:r w:rsidRPr="00CB1C36">
        <w:rPr>
          <w:b/>
          <w:sz w:val="28"/>
          <w:szCs w:val="28"/>
        </w:rPr>
        <w:t>Паспорт инвестиционной площадки</w:t>
      </w:r>
    </w:p>
    <w:p w:rsidR="000E6636" w:rsidRPr="00CB1C36" w:rsidRDefault="000E6636" w:rsidP="00B05D7C">
      <w:pPr>
        <w:rPr>
          <w:b/>
          <w:color w:val="000000"/>
          <w:sz w:val="28"/>
          <w:szCs w:val="28"/>
        </w:rPr>
      </w:pPr>
    </w:p>
    <w:tbl>
      <w:tblPr>
        <w:tblW w:w="4957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491"/>
        <w:gridCol w:w="7168"/>
      </w:tblGrid>
      <w:tr w:rsidR="00CB1C36" w:rsidRPr="00B94E64" w:rsidTr="00CB1C36"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C36" w:rsidRPr="00D67F9E" w:rsidRDefault="00CB1C36" w:rsidP="00C41EEB">
            <w:pPr>
              <w:rPr>
                <w:b/>
                <w:bCs/>
                <w:spacing w:val="-3"/>
                <w:sz w:val="24"/>
                <w:szCs w:val="24"/>
              </w:rPr>
            </w:pPr>
            <w:r w:rsidRPr="00B94E64">
              <w:rPr>
                <w:b/>
                <w:bCs/>
                <w:spacing w:val="-3"/>
                <w:sz w:val="24"/>
                <w:szCs w:val="24"/>
              </w:rPr>
              <w:t>Название площадки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1C36" w:rsidRPr="00B94E64" w:rsidRDefault="00CB1C36" w:rsidP="00C41EEB">
            <w:pPr>
              <w:rPr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24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36" w:rsidRPr="00B94E64" w:rsidRDefault="00CB1C36" w:rsidP="00C41EEB">
            <w:pPr>
              <w:rPr>
                <w:b/>
                <w:bCs/>
                <w:spacing w:val="-3"/>
                <w:sz w:val="24"/>
                <w:szCs w:val="24"/>
              </w:rPr>
            </w:pPr>
            <w:r w:rsidRPr="00B94E64">
              <w:rPr>
                <w:b/>
                <w:bCs/>
                <w:spacing w:val="-3"/>
                <w:sz w:val="24"/>
                <w:szCs w:val="24"/>
              </w:rPr>
              <w:t>Местонахождение (адрес) площадки</w:t>
            </w:r>
          </w:p>
          <w:p w:rsidR="00CB1C36" w:rsidRPr="00D67F9E" w:rsidRDefault="00CB1C36" w:rsidP="00C41EEB">
            <w:pPr>
              <w:rPr>
                <w:bCs/>
                <w:spacing w:val="-3"/>
                <w:sz w:val="24"/>
                <w:szCs w:val="24"/>
              </w:rPr>
            </w:pPr>
            <w:r w:rsidRPr="002265F0">
              <w:rPr>
                <w:b/>
                <w:bCs/>
                <w:spacing w:val="-3"/>
                <w:sz w:val="24"/>
                <w:szCs w:val="24"/>
              </w:rPr>
              <w:t xml:space="preserve">Кадастровый номер </w:t>
            </w:r>
            <w:r w:rsidRPr="002265F0">
              <w:rPr>
                <w:bCs/>
                <w:spacing w:val="-3"/>
                <w:sz w:val="24"/>
                <w:szCs w:val="24"/>
              </w:rPr>
              <w:t>(при наличии)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1C36" w:rsidRPr="00B94E64" w:rsidRDefault="00CB1C36" w:rsidP="00C41EEB">
            <w:pPr>
              <w:rPr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24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b/>
                <w:sz w:val="24"/>
                <w:szCs w:val="24"/>
              </w:rPr>
              <w:t xml:space="preserve">Тип площадки </w:t>
            </w:r>
            <w:r w:rsidRPr="00B94E64">
              <w:rPr>
                <w:spacing w:val="4"/>
                <w:sz w:val="24"/>
                <w:szCs w:val="24"/>
              </w:rPr>
              <w:t>(</w:t>
            </w:r>
            <w:r w:rsidRPr="00B94E64">
              <w:rPr>
                <w:sz w:val="24"/>
                <w:szCs w:val="24"/>
              </w:rPr>
              <w:t xml:space="preserve">свободные земли; объекты незавершенного строительства; </w:t>
            </w:r>
            <w:r w:rsidRPr="00B94E64">
              <w:rPr>
                <w:spacing w:val="4"/>
                <w:sz w:val="24"/>
                <w:szCs w:val="24"/>
              </w:rPr>
              <w:t xml:space="preserve">производственная база; </w:t>
            </w:r>
            <w:r w:rsidRPr="00B94E64">
              <w:rPr>
                <w:spacing w:val="-1"/>
                <w:sz w:val="24"/>
                <w:szCs w:val="24"/>
              </w:rPr>
              <w:t>иное)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</w:tbl>
    <w:p w:rsidR="00CB1C36" w:rsidRPr="00B94E64" w:rsidRDefault="00CB1C36" w:rsidP="00CB1C36">
      <w:pPr>
        <w:shd w:val="clear" w:color="auto" w:fill="FFFFFF"/>
        <w:spacing w:before="120" w:after="120"/>
        <w:ind w:left="193"/>
        <w:rPr>
          <w:b/>
          <w:bCs/>
          <w:spacing w:val="-3"/>
          <w:sz w:val="24"/>
          <w:szCs w:val="24"/>
        </w:rPr>
      </w:pPr>
      <w:r w:rsidRPr="00B94E64">
        <w:rPr>
          <w:b/>
          <w:bCs/>
          <w:spacing w:val="-3"/>
          <w:sz w:val="24"/>
          <w:szCs w:val="24"/>
        </w:rPr>
        <w:t>Основные сведения о площадке</w:t>
      </w:r>
    </w:p>
    <w:tbl>
      <w:tblPr>
        <w:tblW w:w="496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492"/>
        <w:gridCol w:w="7199"/>
      </w:tblGrid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b/>
                <w:sz w:val="24"/>
                <w:szCs w:val="24"/>
              </w:rPr>
            </w:pPr>
            <w:r w:rsidRPr="00B94E64">
              <w:rPr>
                <w:b/>
                <w:spacing w:val="-3"/>
                <w:sz w:val="24"/>
                <w:szCs w:val="24"/>
              </w:rPr>
              <w:t>Владелец площадки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0F797E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pacing w:val="-2"/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Форма собственности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 xml:space="preserve">Юридический (почтовый) адрес, телефон (код города), </w:t>
            </w:r>
            <w:r w:rsidRPr="00B94E64">
              <w:rPr>
                <w:spacing w:val="-2"/>
                <w:sz w:val="24"/>
                <w:szCs w:val="24"/>
                <w:lang w:val="en-US"/>
              </w:rPr>
              <w:t>e</w:t>
            </w:r>
            <w:r w:rsidRPr="00B94E64">
              <w:rPr>
                <w:spacing w:val="-2"/>
                <w:sz w:val="24"/>
                <w:szCs w:val="24"/>
              </w:rPr>
              <w:t>-</w:t>
            </w:r>
            <w:r w:rsidRPr="00B94E64">
              <w:rPr>
                <w:spacing w:val="-2"/>
                <w:sz w:val="24"/>
                <w:szCs w:val="24"/>
                <w:lang w:val="en-US"/>
              </w:rPr>
              <w:t>mail</w:t>
            </w:r>
            <w:r w:rsidRPr="00B94E64">
              <w:rPr>
                <w:spacing w:val="-2"/>
                <w:sz w:val="24"/>
                <w:szCs w:val="24"/>
              </w:rPr>
              <w:t xml:space="preserve">, </w:t>
            </w:r>
            <w:r w:rsidRPr="00B94E64">
              <w:rPr>
                <w:spacing w:val="-2"/>
                <w:sz w:val="24"/>
                <w:szCs w:val="24"/>
                <w:lang w:val="en-US"/>
              </w:rPr>
              <w:t>web</w:t>
            </w:r>
            <w:r w:rsidRPr="00B94E64">
              <w:rPr>
                <w:spacing w:val="-2"/>
                <w:sz w:val="24"/>
                <w:szCs w:val="24"/>
              </w:rPr>
              <w:t>-</w:t>
            </w:r>
            <w:r w:rsidRPr="00B94E64">
              <w:rPr>
                <w:spacing w:val="-2"/>
                <w:sz w:val="24"/>
                <w:szCs w:val="24"/>
                <w:lang w:val="en-US"/>
              </w:rPr>
              <w:t>site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Должность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Телефон (код города)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001FA8" w:rsidTr="00CB1C36">
        <w:tc>
          <w:tcPr>
            <w:tcW w:w="25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  <w:lang w:val="en-US"/>
              </w:rPr>
              <w:t>e</w:t>
            </w:r>
            <w:r w:rsidRPr="00B94E64">
              <w:rPr>
                <w:spacing w:val="-2"/>
                <w:sz w:val="24"/>
                <w:szCs w:val="24"/>
              </w:rPr>
              <w:t>-</w:t>
            </w:r>
            <w:r w:rsidRPr="00B94E64">
              <w:rPr>
                <w:spacing w:val="-2"/>
                <w:sz w:val="24"/>
                <w:szCs w:val="24"/>
                <w:lang w:val="en-US"/>
              </w:rPr>
              <w:t>mail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  <w:lang w:val="en-US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jc w:val="both"/>
              <w:rPr>
                <w:sz w:val="24"/>
                <w:szCs w:val="24"/>
              </w:rPr>
            </w:pPr>
            <w:r w:rsidRPr="00B94E64">
              <w:rPr>
                <w:b/>
                <w:spacing w:val="-2"/>
                <w:sz w:val="24"/>
                <w:szCs w:val="24"/>
              </w:rPr>
              <w:t>Условия приобретения (пользования) площадки</w:t>
            </w:r>
            <w:r w:rsidRPr="00B94E64">
              <w:rPr>
                <w:spacing w:val="-2"/>
                <w:sz w:val="24"/>
                <w:szCs w:val="24"/>
              </w:rPr>
              <w:t xml:space="preserve">  (покупка, аренда и т.д.)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jc w:val="both"/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8"/>
              <w:rPr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Условия аренды (приобретения) участка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jc w:val="both"/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8"/>
              <w:rPr>
                <w:spacing w:val="-2"/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Расчетная стоимость аренды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jc w:val="both"/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8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Расчетная стоимость выкупа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jc w:val="both"/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pacing w:val="-4"/>
                <w:sz w:val="24"/>
                <w:szCs w:val="24"/>
              </w:rPr>
            </w:pPr>
            <w:r w:rsidRPr="00B94E64">
              <w:rPr>
                <w:spacing w:val="-4"/>
                <w:sz w:val="24"/>
                <w:szCs w:val="24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jc w:val="both"/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b/>
                <w:sz w:val="24"/>
                <w:szCs w:val="24"/>
              </w:rPr>
            </w:pPr>
            <w:r w:rsidRPr="00B94E64">
              <w:rPr>
                <w:b/>
                <w:sz w:val="24"/>
                <w:szCs w:val="24"/>
              </w:rPr>
              <w:t>Описание земельного участка: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Площадь земельного участка, </w:t>
            </w:r>
            <w:r w:rsidRPr="00B94E64">
              <w:rPr>
                <w:sz w:val="24"/>
                <w:szCs w:val="24"/>
              </w:rPr>
              <w:t xml:space="preserve">га 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Форма земельного участка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Размеры земельного участка: длина и ширина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Ограничения по высоте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Возможность расширения  земельного участка (да, нет)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pacing w:line="230" w:lineRule="auto"/>
              <w:ind w:right="-57"/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pacing w:val="-3"/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Функциональная зона (</w:t>
            </w:r>
            <w:r w:rsidRPr="00B94E64">
              <w:rPr>
                <w:sz w:val="24"/>
                <w:szCs w:val="24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 xml:space="preserve">Существующие строения на территории участка 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Наличие ограждений и/или видеонаблюдения (есть, нет)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pacing w:val="-3"/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 xml:space="preserve">Рельеф земельного участка (горизонтальная </w:t>
            </w:r>
            <w:r>
              <w:rPr>
                <w:spacing w:val="-3"/>
                <w:sz w:val="24"/>
                <w:szCs w:val="24"/>
              </w:rPr>
              <w:t xml:space="preserve">поверхность, монотонный склон; </w:t>
            </w:r>
            <w:r w:rsidRPr="00B94E64">
              <w:rPr>
                <w:spacing w:val="-3"/>
                <w:sz w:val="24"/>
                <w:szCs w:val="24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pacing w:val="-3"/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Вид грунта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pacing w:val="-3"/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Глубина промерзания, м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pacing w:val="-3"/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Уровень грунтовых вод, м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pacing w:val="-3"/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Возможность затопления во время паводков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pacing w:val="-3"/>
                <w:sz w:val="24"/>
                <w:szCs w:val="24"/>
              </w:rPr>
            </w:pPr>
            <w:r w:rsidRPr="002265F0">
              <w:rPr>
                <w:b/>
                <w:bCs/>
                <w:spacing w:val="-3"/>
                <w:sz w:val="24"/>
                <w:szCs w:val="24"/>
              </w:rPr>
              <w:t>Приоритетное направление использования площадки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b/>
                <w:spacing w:val="-2"/>
                <w:sz w:val="24"/>
                <w:szCs w:val="24"/>
              </w:rPr>
            </w:pPr>
            <w:r w:rsidRPr="00B94E64">
              <w:rPr>
                <w:b/>
                <w:sz w:val="24"/>
                <w:szCs w:val="24"/>
              </w:rPr>
              <w:t>Описание близлежащих территорий и их использования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43"/>
              <w:rPr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Расстояние до ближайших жилых домов (км)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</w:t>
            </w:r>
            <w:r w:rsidRPr="00B94E64">
              <w:rPr>
                <w:sz w:val="24"/>
                <w:szCs w:val="24"/>
              </w:rPr>
              <w:lastRenderedPageBreak/>
              <w:t xml:space="preserve">коммуникаций, иное) 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b/>
                <w:sz w:val="24"/>
                <w:szCs w:val="24"/>
              </w:rPr>
              <w:lastRenderedPageBreak/>
              <w:t>Виды разрешенного использования, исходя из функционального зонирования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b/>
                <w:sz w:val="24"/>
                <w:szCs w:val="24"/>
              </w:rPr>
            </w:pPr>
            <w:r w:rsidRPr="00B94E64">
              <w:rPr>
                <w:b/>
                <w:sz w:val="24"/>
                <w:szCs w:val="24"/>
              </w:rPr>
              <w:t>Текущее использование площадки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b/>
                <w:sz w:val="24"/>
                <w:szCs w:val="24"/>
              </w:rPr>
            </w:pPr>
            <w:r w:rsidRPr="00B94E64">
              <w:rPr>
                <w:b/>
                <w:sz w:val="24"/>
                <w:szCs w:val="24"/>
              </w:rPr>
              <w:t>История использования площадки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</w:tbl>
    <w:p w:rsidR="00CB1C36" w:rsidRDefault="00CB1C36" w:rsidP="00CB1C36">
      <w:pPr>
        <w:rPr>
          <w:b/>
          <w:bCs/>
          <w:spacing w:val="-2"/>
          <w:sz w:val="24"/>
          <w:szCs w:val="24"/>
        </w:rPr>
      </w:pPr>
    </w:p>
    <w:p w:rsidR="00CB1C36" w:rsidRPr="00B94E64" w:rsidRDefault="00CB1C36" w:rsidP="00CB1C36">
      <w:pPr>
        <w:rPr>
          <w:b/>
          <w:bCs/>
          <w:spacing w:val="-2"/>
          <w:sz w:val="24"/>
          <w:szCs w:val="24"/>
        </w:rPr>
      </w:pPr>
      <w:r w:rsidRPr="00B94E64">
        <w:rPr>
          <w:b/>
          <w:bCs/>
          <w:spacing w:val="-2"/>
          <w:sz w:val="24"/>
          <w:szCs w:val="24"/>
        </w:rPr>
        <w:t>Удаленность участка (км):</w:t>
      </w:r>
    </w:p>
    <w:tbl>
      <w:tblPr>
        <w:tblW w:w="496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492"/>
        <w:gridCol w:w="7199"/>
      </w:tblGrid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от центра субъекта Российской Федерации,</w:t>
            </w:r>
            <w:r w:rsidRPr="00B94E64">
              <w:rPr>
                <w:spacing w:val="-2"/>
                <w:sz w:val="24"/>
                <w:szCs w:val="24"/>
              </w:rPr>
              <w:t xml:space="preserve"> в котором находится площадка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03504E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pacing w:val="-2"/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от центра ближайшего субъекта Российской Федерации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03504E" w:rsidRDefault="00CB1C36" w:rsidP="00C41EEB">
            <w:pPr>
              <w:tabs>
                <w:tab w:val="left" w:pos="7489"/>
              </w:tabs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03504E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pacing w:val="-3"/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от центра ближайшего</w:t>
            </w:r>
            <w:r w:rsidRPr="00B94E64">
              <w:rPr>
                <w:spacing w:val="-2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03504E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pacing w:val="-3"/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от центра ближайшего</w:t>
            </w:r>
            <w:r w:rsidRPr="00B94E64">
              <w:rPr>
                <w:spacing w:val="-2"/>
                <w:sz w:val="24"/>
                <w:szCs w:val="24"/>
              </w:rPr>
              <w:t xml:space="preserve"> населенного пункта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03504E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03504E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rPr>
          <w:trHeight w:val="178"/>
        </w:trPr>
        <w:tc>
          <w:tcPr>
            <w:tcW w:w="2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от ближайшей железнодорожной станции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03504E" w:rsidRDefault="00CB1C36" w:rsidP="00C41EEB">
            <w:pPr>
              <w:rPr>
                <w:sz w:val="24"/>
                <w:szCs w:val="24"/>
              </w:rPr>
            </w:pPr>
          </w:p>
        </w:tc>
      </w:tr>
    </w:tbl>
    <w:p w:rsidR="00CB1C36" w:rsidRPr="00B94E64" w:rsidRDefault="00CB1C36" w:rsidP="00CB1C36">
      <w:pPr>
        <w:spacing w:before="120" w:after="120"/>
        <w:rPr>
          <w:b/>
          <w:bCs/>
          <w:spacing w:val="-2"/>
          <w:sz w:val="24"/>
          <w:szCs w:val="24"/>
        </w:rPr>
      </w:pPr>
      <w:r w:rsidRPr="00B94E64">
        <w:rPr>
          <w:b/>
          <w:spacing w:val="-3"/>
          <w:sz w:val="24"/>
          <w:szCs w:val="24"/>
        </w:rPr>
        <w:t>Доступ к площадке</w:t>
      </w:r>
    </w:p>
    <w:tbl>
      <w:tblPr>
        <w:tblW w:w="496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513"/>
        <w:gridCol w:w="7178"/>
      </w:tblGrid>
      <w:tr w:rsidR="00CB1C36" w:rsidRPr="00B94E64" w:rsidTr="00CB1C36">
        <w:trPr>
          <w:trHeight w:val="393"/>
        </w:trPr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keepNext/>
              <w:spacing w:before="240" w:after="60"/>
              <w:outlineLvl w:val="3"/>
              <w:rPr>
                <w:i/>
                <w:iCs/>
                <w:sz w:val="24"/>
                <w:szCs w:val="24"/>
              </w:rPr>
            </w:pPr>
            <w:r w:rsidRPr="00B94E64">
              <w:rPr>
                <w:i/>
                <w:iCs/>
                <w:sz w:val="24"/>
                <w:szCs w:val="24"/>
              </w:rPr>
              <w:t>Автомобильное сообщение</w:t>
            </w:r>
          </w:p>
        </w:tc>
        <w:tc>
          <w:tcPr>
            <w:tcW w:w="2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B94E64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rPr>
          <w:trHeight w:val="178"/>
        </w:trPr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rPr>
                <w:spacing w:val="-3"/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3E7008">
        <w:trPr>
          <w:trHeight w:val="392"/>
        </w:trPr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keepNext/>
              <w:spacing w:before="240" w:after="60"/>
              <w:outlineLvl w:val="3"/>
              <w:rPr>
                <w:i/>
                <w:iCs/>
                <w:sz w:val="24"/>
                <w:szCs w:val="24"/>
              </w:rPr>
            </w:pPr>
            <w:r w:rsidRPr="00B94E64">
              <w:rPr>
                <w:i/>
                <w:iCs/>
                <w:sz w:val="24"/>
                <w:szCs w:val="24"/>
              </w:rPr>
              <w:t>Железнодорожное сообщение</w:t>
            </w:r>
          </w:p>
        </w:tc>
        <w:tc>
          <w:tcPr>
            <w:tcW w:w="2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rPr>
          <w:trHeight w:val="178"/>
        </w:trPr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ind w:right="-57"/>
              <w:rPr>
                <w:spacing w:val="-4"/>
                <w:sz w:val="24"/>
                <w:szCs w:val="24"/>
              </w:rPr>
            </w:pPr>
            <w:r w:rsidRPr="00B94E64">
              <w:rPr>
                <w:spacing w:val="-4"/>
                <w:sz w:val="24"/>
                <w:szCs w:val="24"/>
              </w:rPr>
              <w:t>Описание железнодорожных подъездных путей (тип, протяженность, другое);</w:t>
            </w:r>
          </w:p>
          <w:p w:rsidR="00CB1C36" w:rsidRPr="00B94E64" w:rsidRDefault="00CB1C36" w:rsidP="00C41EEB">
            <w:pPr>
              <w:rPr>
                <w:spacing w:val="-3"/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</w:tr>
      <w:tr w:rsidR="00CB1C36" w:rsidRPr="00B94E64" w:rsidTr="00CB1C36">
        <w:trPr>
          <w:trHeight w:val="178"/>
        </w:trPr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keepNext/>
              <w:spacing w:before="240" w:after="60"/>
              <w:outlineLvl w:val="3"/>
              <w:rPr>
                <w:i/>
                <w:iCs/>
                <w:sz w:val="24"/>
                <w:szCs w:val="24"/>
              </w:rPr>
            </w:pPr>
            <w:r w:rsidRPr="00B94E64">
              <w:rPr>
                <w:i/>
                <w:iCs/>
                <w:sz w:val="24"/>
                <w:szCs w:val="24"/>
              </w:rPr>
              <w:lastRenderedPageBreak/>
              <w:t>Иное сообщение</w:t>
            </w:r>
          </w:p>
        </w:tc>
        <w:tc>
          <w:tcPr>
            <w:tcW w:w="2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03504E" w:rsidRDefault="00CB1C36" w:rsidP="00C41EEB">
            <w:pPr>
              <w:rPr>
                <w:sz w:val="24"/>
                <w:szCs w:val="24"/>
              </w:rPr>
            </w:pPr>
          </w:p>
        </w:tc>
      </w:tr>
    </w:tbl>
    <w:p w:rsidR="00CB1C36" w:rsidRDefault="00CB1C36" w:rsidP="00CB1C36">
      <w:pPr>
        <w:spacing w:before="120" w:after="120"/>
        <w:rPr>
          <w:b/>
          <w:bCs/>
          <w:spacing w:val="-2"/>
          <w:sz w:val="24"/>
          <w:szCs w:val="24"/>
        </w:rPr>
      </w:pPr>
    </w:p>
    <w:p w:rsidR="00CB1C36" w:rsidRPr="00B94E64" w:rsidRDefault="00CB1C36" w:rsidP="00CB1C36">
      <w:pPr>
        <w:spacing w:before="120" w:after="120"/>
        <w:rPr>
          <w:sz w:val="24"/>
          <w:szCs w:val="24"/>
        </w:rPr>
      </w:pPr>
      <w:r w:rsidRPr="00B94E64">
        <w:rPr>
          <w:b/>
          <w:bCs/>
          <w:spacing w:val="-2"/>
          <w:sz w:val="24"/>
          <w:szCs w:val="24"/>
        </w:rPr>
        <w:t>Основные параметры зданий и сооружений, расположенных на площадке</w:t>
      </w:r>
    </w:p>
    <w:tbl>
      <w:tblPr>
        <w:tblW w:w="496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786"/>
        <w:gridCol w:w="1589"/>
        <w:gridCol w:w="1328"/>
        <w:gridCol w:w="1365"/>
        <w:gridCol w:w="1575"/>
        <w:gridCol w:w="1801"/>
        <w:gridCol w:w="1329"/>
        <w:gridCol w:w="1488"/>
        <w:gridCol w:w="2430"/>
      </w:tblGrid>
      <w:tr w:rsidR="00CB1C36" w:rsidRPr="00B94E64" w:rsidTr="00CB1C36">
        <w:trPr>
          <w:cantSplit/>
          <w:trHeight w:val="284"/>
        </w:trPr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B94E64" w:rsidRDefault="00CB1C36" w:rsidP="00C41EEB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B94E64">
              <w:rPr>
                <w:b/>
                <w:bCs/>
                <w:spacing w:val="-3"/>
                <w:sz w:val="24"/>
                <w:szCs w:val="24"/>
              </w:rPr>
              <w:t>Наименование здания, сооружения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B94E64" w:rsidRDefault="00CB1C36" w:rsidP="00C41EEB">
            <w:pPr>
              <w:shd w:val="clear" w:color="auto" w:fill="FFFFFF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B94E64">
              <w:rPr>
                <w:b/>
                <w:bCs/>
                <w:spacing w:val="-4"/>
                <w:sz w:val="24"/>
                <w:szCs w:val="24"/>
              </w:rPr>
              <w:t>Площадь, м2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B94E64" w:rsidRDefault="00CB1C36" w:rsidP="00C41EEB">
            <w:pPr>
              <w:shd w:val="clear" w:color="auto" w:fill="FFFFFF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B94E64">
              <w:rPr>
                <w:b/>
                <w:bCs/>
                <w:spacing w:val="-4"/>
                <w:sz w:val="24"/>
                <w:szCs w:val="24"/>
              </w:rPr>
              <w:t>Длина, ширина, сетка колонн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B94E64" w:rsidRDefault="00CB1C36" w:rsidP="00C41EEB">
            <w:pPr>
              <w:shd w:val="clear" w:color="auto" w:fill="FFFFFF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B94E64">
              <w:rPr>
                <w:b/>
                <w:bCs/>
                <w:spacing w:val="-4"/>
                <w:sz w:val="24"/>
                <w:szCs w:val="24"/>
              </w:rPr>
              <w:t>Этажность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B94E64" w:rsidRDefault="00CB1C36" w:rsidP="00C41EEB">
            <w:pPr>
              <w:shd w:val="clear" w:color="auto" w:fill="FFFFFF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B94E64">
              <w:rPr>
                <w:b/>
                <w:bCs/>
                <w:spacing w:val="-4"/>
                <w:sz w:val="24"/>
                <w:szCs w:val="24"/>
              </w:rPr>
              <w:t>Высота этажа, м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B94E64" w:rsidRDefault="00CB1C36" w:rsidP="00C41EEB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B94E64">
              <w:rPr>
                <w:b/>
                <w:bCs/>
                <w:spacing w:val="-4"/>
                <w:sz w:val="24"/>
                <w:szCs w:val="24"/>
              </w:rPr>
              <w:t>Строительный</w:t>
            </w:r>
            <w:r w:rsidRPr="00B94E64">
              <w:rPr>
                <w:b/>
                <w:bCs/>
                <w:spacing w:val="-3"/>
                <w:sz w:val="24"/>
                <w:szCs w:val="24"/>
              </w:rPr>
              <w:t xml:space="preserve"> материал</w:t>
            </w:r>
            <w:r w:rsidRPr="00B94E64">
              <w:rPr>
                <w:b/>
                <w:bCs/>
                <w:spacing w:val="-4"/>
                <w:sz w:val="24"/>
                <w:szCs w:val="24"/>
              </w:rPr>
              <w:t xml:space="preserve"> конструкций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B94E64" w:rsidRDefault="00CB1C36" w:rsidP="00C41EEB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B94E64">
              <w:rPr>
                <w:b/>
                <w:bCs/>
                <w:spacing w:val="-3"/>
                <w:sz w:val="24"/>
                <w:szCs w:val="24"/>
              </w:rPr>
              <w:t>Степень износа,</w:t>
            </w:r>
            <w:r w:rsidRPr="00B94E64">
              <w:rPr>
                <w:b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B94E64" w:rsidRDefault="00CB1C36" w:rsidP="00C41EEB">
            <w:pPr>
              <w:shd w:val="clear" w:color="auto" w:fill="FFFFFF"/>
              <w:ind w:left="-128"/>
              <w:jc w:val="center"/>
              <w:rPr>
                <w:b/>
                <w:bCs/>
                <w:sz w:val="24"/>
                <w:szCs w:val="24"/>
              </w:rPr>
            </w:pPr>
            <w:r w:rsidRPr="00B94E64">
              <w:rPr>
                <w:b/>
                <w:bCs/>
                <w:spacing w:val="-4"/>
                <w:sz w:val="24"/>
                <w:szCs w:val="24"/>
              </w:rPr>
              <w:t>Возможность расширения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-128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B94E64">
              <w:rPr>
                <w:b/>
                <w:bCs/>
                <w:spacing w:val="-4"/>
                <w:sz w:val="24"/>
                <w:szCs w:val="24"/>
              </w:rPr>
              <w:t xml:space="preserve">Использования  в настоящее время </w:t>
            </w:r>
          </w:p>
        </w:tc>
      </w:tr>
      <w:tr w:rsidR="00CB1C36" w:rsidRPr="00B94E64" w:rsidTr="00CB1C36">
        <w:trPr>
          <w:cantSplit/>
          <w:trHeight w:val="284"/>
        </w:trPr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C36" w:rsidRPr="00820400" w:rsidRDefault="00CB1C36" w:rsidP="00C41EE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C36" w:rsidRPr="00820400" w:rsidRDefault="00CB1C36" w:rsidP="00C41EE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C36" w:rsidRPr="00820400" w:rsidRDefault="00CB1C36" w:rsidP="00C41EE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C36" w:rsidRPr="00820400" w:rsidRDefault="00CB1C36" w:rsidP="00C41EEB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</w:p>
        </w:tc>
      </w:tr>
    </w:tbl>
    <w:p w:rsidR="00CB1C36" w:rsidRPr="00B94E64" w:rsidRDefault="00CB1C36" w:rsidP="00CB1C36">
      <w:pPr>
        <w:spacing w:before="240" w:after="240"/>
        <w:rPr>
          <w:b/>
          <w:bCs/>
          <w:spacing w:val="-2"/>
          <w:sz w:val="24"/>
          <w:szCs w:val="24"/>
        </w:rPr>
      </w:pPr>
      <w:r w:rsidRPr="00B94E64">
        <w:rPr>
          <w:b/>
          <w:bCs/>
          <w:spacing w:val="-2"/>
          <w:sz w:val="24"/>
          <w:szCs w:val="24"/>
        </w:rPr>
        <w:t>Собственные транспортные коммуникации (на территории площадки)</w:t>
      </w:r>
    </w:p>
    <w:tbl>
      <w:tblPr>
        <w:tblW w:w="496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099"/>
        <w:gridCol w:w="7592"/>
      </w:tblGrid>
      <w:tr w:rsidR="00CB1C36" w:rsidRPr="00B94E64" w:rsidTr="00CB1C36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3E7008">
            <w:pPr>
              <w:rPr>
                <w:sz w:val="24"/>
                <w:szCs w:val="24"/>
              </w:rPr>
            </w:pPr>
            <w:r w:rsidRPr="00EE6A19">
              <w:rPr>
                <w:b/>
                <w:sz w:val="24"/>
                <w:szCs w:val="24"/>
              </w:rPr>
              <w:t>Тип коммуникаций (в случае н</w:t>
            </w:r>
            <w:r w:rsidRPr="00B94E64">
              <w:rPr>
                <w:b/>
                <w:bCs/>
                <w:spacing w:val="-3"/>
                <w:sz w:val="24"/>
                <w:szCs w:val="24"/>
              </w:rPr>
              <w:t>аличи</w:t>
            </w:r>
            <w:r>
              <w:rPr>
                <w:b/>
                <w:bCs/>
                <w:spacing w:val="-3"/>
                <w:sz w:val="24"/>
                <w:szCs w:val="24"/>
              </w:rPr>
              <w:t>я</w:t>
            </w:r>
            <w:r w:rsidRPr="00B94E64">
              <w:rPr>
                <w:b/>
                <w:bCs/>
                <w:spacing w:val="-3"/>
                <w:sz w:val="24"/>
                <w:szCs w:val="24"/>
              </w:rPr>
              <w:t>)</w:t>
            </w:r>
          </w:p>
        </w:tc>
      </w:tr>
      <w:tr w:rsidR="00CB1C36" w:rsidRPr="00B94E64" w:rsidTr="00CB1C36">
        <w:tc>
          <w:tcPr>
            <w:tcW w:w="2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38"/>
              <w:rPr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Автодорога (тип, покрытие, протяженность и т.д.)</w:t>
            </w:r>
          </w:p>
        </w:tc>
        <w:tc>
          <w:tcPr>
            <w:tcW w:w="2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  <w:r w:rsidRPr="00820400">
              <w:rPr>
                <w:sz w:val="24"/>
                <w:szCs w:val="24"/>
              </w:rPr>
              <w:t>Есть</w:t>
            </w:r>
            <w:r>
              <w:rPr>
                <w:sz w:val="24"/>
                <w:szCs w:val="24"/>
              </w:rPr>
              <w:t xml:space="preserve"> (покрытие асфальтобетонное)</w:t>
            </w:r>
          </w:p>
        </w:tc>
      </w:tr>
      <w:tr w:rsidR="00CB1C36" w:rsidRPr="00B94E64" w:rsidTr="00CB1C36">
        <w:tc>
          <w:tcPr>
            <w:tcW w:w="2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38"/>
              <w:rPr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Ж/д. ветка (</w:t>
            </w:r>
            <w:r w:rsidRPr="00B94E64">
              <w:rPr>
                <w:spacing w:val="-3"/>
                <w:sz w:val="24"/>
                <w:szCs w:val="24"/>
              </w:rPr>
              <w:t>тип, протяженность и т.д.)</w:t>
            </w:r>
          </w:p>
        </w:tc>
        <w:tc>
          <w:tcPr>
            <w:tcW w:w="2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  <w:r w:rsidRPr="00820400">
              <w:rPr>
                <w:sz w:val="24"/>
                <w:szCs w:val="24"/>
              </w:rPr>
              <w:t>Нет</w:t>
            </w:r>
          </w:p>
        </w:tc>
      </w:tr>
      <w:tr w:rsidR="00CB1C36" w:rsidRPr="00B94E64" w:rsidTr="00CB1C36">
        <w:tc>
          <w:tcPr>
            <w:tcW w:w="2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left="38"/>
              <w:rPr>
                <w:sz w:val="24"/>
                <w:szCs w:val="24"/>
              </w:rPr>
            </w:pPr>
            <w:r w:rsidRPr="00B94E64">
              <w:rPr>
                <w:spacing w:val="-3"/>
                <w:sz w:val="24"/>
                <w:szCs w:val="24"/>
              </w:rPr>
              <w:t>Сети телекоммуникаций (телефон, интернет, иное)</w:t>
            </w:r>
          </w:p>
        </w:tc>
        <w:tc>
          <w:tcPr>
            <w:tcW w:w="2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rPr>
                <w:sz w:val="24"/>
                <w:szCs w:val="24"/>
              </w:rPr>
            </w:pPr>
            <w:r w:rsidRPr="00820400">
              <w:rPr>
                <w:sz w:val="24"/>
                <w:szCs w:val="24"/>
              </w:rPr>
              <w:t>Имеется возможность подключения</w:t>
            </w:r>
          </w:p>
        </w:tc>
      </w:tr>
    </w:tbl>
    <w:p w:rsidR="00CB1C36" w:rsidRPr="00B94E64" w:rsidRDefault="00CB1C36" w:rsidP="00CB1C36">
      <w:pPr>
        <w:keepNext/>
        <w:outlineLvl w:val="5"/>
        <w:rPr>
          <w:color w:val="000000"/>
          <w:sz w:val="24"/>
          <w:szCs w:val="24"/>
        </w:rPr>
      </w:pPr>
    </w:p>
    <w:p w:rsidR="00CB1C36" w:rsidRPr="00A84271" w:rsidRDefault="00CB1C36" w:rsidP="00CB1C36">
      <w:pPr>
        <w:keepNext/>
        <w:outlineLvl w:val="5"/>
        <w:rPr>
          <w:b/>
          <w:color w:val="000000"/>
          <w:sz w:val="24"/>
          <w:szCs w:val="24"/>
        </w:rPr>
      </w:pPr>
      <w:r w:rsidRPr="00A84271">
        <w:rPr>
          <w:b/>
          <w:color w:val="000000"/>
          <w:sz w:val="24"/>
          <w:szCs w:val="24"/>
        </w:rPr>
        <w:t>Характеристика инженерной инфраструктуры</w:t>
      </w:r>
    </w:p>
    <w:tbl>
      <w:tblPr>
        <w:tblW w:w="4985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1418"/>
        <w:gridCol w:w="3827"/>
        <w:gridCol w:w="3261"/>
        <w:gridCol w:w="1701"/>
        <w:gridCol w:w="2409"/>
      </w:tblGrid>
      <w:tr w:rsidR="00CB1C36" w:rsidRPr="00B94E64" w:rsidTr="00CB1C36">
        <w:trPr>
          <w:cantSplit/>
          <w:trHeight w:val="290"/>
        </w:trPr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CB1C36" w:rsidRDefault="00CB1C36" w:rsidP="00CB1C36">
            <w:pPr>
              <w:jc w:val="center"/>
              <w:rPr>
                <w:b/>
                <w:sz w:val="24"/>
                <w:szCs w:val="24"/>
              </w:rPr>
            </w:pPr>
            <w:r w:rsidRPr="00CB1C36">
              <w:rPr>
                <w:b/>
                <w:sz w:val="24"/>
                <w:szCs w:val="24"/>
              </w:rPr>
              <w:t>Вид инфраструктуры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CB1C36" w:rsidRDefault="00CB1C36" w:rsidP="00CB1C36">
            <w:pPr>
              <w:jc w:val="center"/>
              <w:rPr>
                <w:b/>
                <w:sz w:val="24"/>
                <w:szCs w:val="24"/>
              </w:rPr>
            </w:pPr>
            <w:r w:rsidRPr="00CB1C36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C36" w:rsidRPr="00CB1C36" w:rsidRDefault="00CB1C36" w:rsidP="00CB1C36">
            <w:pPr>
              <w:jc w:val="center"/>
              <w:rPr>
                <w:b/>
                <w:sz w:val="24"/>
                <w:szCs w:val="24"/>
              </w:rPr>
            </w:pPr>
            <w:r w:rsidRPr="00CB1C36">
              <w:rPr>
                <w:b/>
                <w:sz w:val="24"/>
                <w:szCs w:val="24"/>
              </w:rPr>
              <w:t>Удаленность источника подключения, характеристика сетей и объектов инфраструктуры</w:t>
            </w:r>
          </w:p>
          <w:p w:rsidR="00CB1C36" w:rsidRPr="00CB1C36" w:rsidRDefault="00CB1C36" w:rsidP="00CB1C36">
            <w:pPr>
              <w:jc w:val="center"/>
              <w:rPr>
                <w:b/>
                <w:spacing w:val="-4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1C36" w:rsidRPr="00CB1C36" w:rsidRDefault="00CB1C36" w:rsidP="00CB1C36">
            <w:pPr>
              <w:jc w:val="center"/>
              <w:rPr>
                <w:b/>
                <w:sz w:val="24"/>
                <w:szCs w:val="24"/>
              </w:rPr>
            </w:pPr>
            <w:r w:rsidRPr="00CB1C36">
              <w:rPr>
                <w:b/>
                <w:sz w:val="24"/>
                <w:szCs w:val="24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CB1C36" w:rsidRDefault="00CB1C36" w:rsidP="00CB1C36">
            <w:pPr>
              <w:jc w:val="center"/>
              <w:rPr>
                <w:b/>
                <w:spacing w:val="-4"/>
                <w:sz w:val="24"/>
                <w:szCs w:val="24"/>
              </w:rPr>
            </w:pPr>
            <w:r w:rsidRPr="00CB1C36">
              <w:rPr>
                <w:b/>
                <w:spacing w:val="-4"/>
                <w:sz w:val="24"/>
                <w:szCs w:val="24"/>
              </w:rPr>
              <w:t>Тариф на подключение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Default="00CB1C36" w:rsidP="00CB1C36">
            <w:pPr>
              <w:jc w:val="center"/>
              <w:rPr>
                <w:b/>
                <w:spacing w:val="-4"/>
                <w:sz w:val="24"/>
                <w:szCs w:val="24"/>
              </w:rPr>
            </w:pPr>
            <w:r w:rsidRPr="00CB1C36">
              <w:rPr>
                <w:b/>
                <w:spacing w:val="-4"/>
                <w:sz w:val="24"/>
                <w:szCs w:val="24"/>
              </w:rPr>
              <w:t xml:space="preserve">Поставщики услуг </w:t>
            </w:r>
          </w:p>
          <w:p w:rsidR="00CB1C36" w:rsidRPr="00CB1C36" w:rsidRDefault="00CB1C36" w:rsidP="00CB1C36">
            <w:pPr>
              <w:jc w:val="center"/>
              <w:rPr>
                <w:b/>
                <w:spacing w:val="-4"/>
                <w:sz w:val="24"/>
                <w:szCs w:val="24"/>
              </w:rPr>
            </w:pPr>
            <w:r w:rsidRPr="00CB1C36">
              <w:rPr>
                <w:b/>
                <w:spacing w:val="-4"/>
                <w:sz w:val="24"/>
                <w:szCs w:val="24"/>
              </w:rPr>
              <w:t>(с указанием  контактной информации)</w:t>
            </w:r>
          </w:p>
        </w:tc>
      </w:tr>
      <w:tr w:rsidR="00CB1C36" w:rsidRPr="00B94E64" w:rsidTr="003E7008">
        <w:trPr>
          <w:cantSplit/>
          <w:trHeight w:val="392"/>
        </w:trPr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left="53" w:right="-536"/>
              <w:rPr>
                <w:sz w:val="24"/>
                <w:szCs w:val="24"/>
              </w:rPr>
            </w:pPr>
            <w:r w:rsidRPr="00956A69">
              <w:rPr>
                <w:sz w:val="24"/>
                <w:szCs w:val="24"/>
              </w:rPr>
              <w:t>Газ</w:t>
            </w:r>
            <w:r>
              <w:rPr>
                <w:sz w:val="24"/>
                <w:szCs w:val="24"/>
              </w:rPr>
              <w:t>оснабжение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/час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109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right="-96"/>
              <w:rPr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right="-536"/>
              <w:rPr>
                <w:spacing w:val="-4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108"/>
              <w:rPr>
                <w:spacing w:val="-4"/>
                <w:sz w:val="24"/>
                <w:szCs w:val="24"/>
              </w:rPr>
            </w:pPr>
          </w:p>
        </w:tc>
      </w:tr>
      <w:tr w:rsidR="00CB1C36" w:rsidRPr="00B94E64" w:rsidTr="00CB1C36">
        <w:trPr>
          <w:cantSplit/>
          <w:trHeight w:val="286"/>
        </w:trPr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Default="00CB1C36" w:rsidP="00C41EEB">
            <w:pPr>
              <w:shd w:val="clear" w:color="auto" w:fill="FFFFFF"/>
              <w:spacing w:line="228" w:lineRule="auto"/>
              <w:ind w:left="58" w:right="-536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Электроснабже</w:t>
            </w:r>
          </w:p>
          <w:p w:rsidR="00CB1C36" w:rsidRPr="00956A69" w:rsidRDefault="00CB1C36" w:rsidP="00C41EEB">
            <w:pPr>
              <w:shd w:val="clear" w:color="auto" w:fill="FFFFFF"/>
              <w:spacing w:line="228" w:lineRule="auto"/>
              <w:ind w:left="58" w:right="-53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ние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right="-5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</w:t>
            </w:r>
            <w:r w:rsidRPr="00956A69">
              <w:rPr>
                <w:sz w:val="24"/>
                <w:szCs w:val="24"/>
              </w:rPr>
              <w:t>т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CF387F" w:rsidRDefault="00CB1C36" w:rsidP="00C41EEB">
            <w:pPr>
              <w:shd w:val="clear" w:color="auto" w:fill="FFFFFF"/>
              <w:spacing w:line="228" w:lineRule="auto"/>
              <w:ind w:left="-57" w:right="-109"/>
              <w:rPr>
                <w:spacing w:val="-4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right="-536"/>
              <w:rPr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101"/>
              <w:rPr>
                <w:spacing w:val="-4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pacing w:val="-4"/>
                <w:sz w:val="24"/>
                <w:szCs w:val="24"/>
              </w:rPr>
            </w:pPr>
          </w:p>
        </w:tc>
      </w:tr>
      <w:tr w:rsidR="00CB1C36" w:rsidRPr="00B94E64" w:rsidTr="00CB1C36">
        <w:trPr>
          <w:cantSplit/>
          <w:trHeight w:val="286"/>
        </w:trPr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left="53" w:right="-536"/>
              <w:rPr>
                <w:sz w:val="24"/>
                <w:szCs w:val="24"/>
              </w:rPr>
            </w:pPr>
            <w:r w:rsidRPr="00956A69">
              <w:rPr>
                <w:spacing w:val="-3"/>
                <w:sz w:val="24"/>
                <w:szCs w:val="24"/>
              </w:rPr>
              <w:t>Водоснабжение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right="-5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/час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pacing w:val="-4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right="-536"/>
              <w:rPr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pacing w:val="-4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z w:val="24"/>
                <w:szCs w:val="24"/>
              </w:rPr>
            </w:pPr>
          </w:p>
        </w:tc>
      </w:tr>
      <w:tr w:rsidR="00CB1C36" w:rsidRPr="00B94E64" w:rsidTr="00CB1C36">
        <w:trPr>
          <w:cantSplit/>
          <w:trHeight w:val="286"/>
        </w:trPr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left="58" w:right="-536"/>
              <w:rPr>
                <w:sz w:val="24"/>
                <w:szCs w:val="24"/>
              </w:rPr>
            </w:pPr>
            <w:r w:rsidRPr="00956A69">
              <w:rPr>
                <w:spacing w:val="-4"/>
                <w:sz w:val="24"/>
                <w:szCs w:val="24"/>
              </w:rPr>
              <w:t>Водоотведение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right="-5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/час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pacing w:val="-4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pacing w:val="-4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pacing w:val="-4"/>
                <w:sz w:val="24"/>
                <w:szCs w:val="24"/>
              </w:rPr>
            </w:pPr>
          </w:p>
        </w:tc>
      </w:tr>
      <w:tr w:rsidR="00CB1C36" w:rsidRPr="00B94E64" w:rsidTr="00CB1C36">
        <w:trPr>
          <w:cantSplit/>
          <w:trHeight w:val="286"/>
        </w:trPr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left="53" w:right="-536"/>
              <w:rPr>
                <w:sz w:val="24"/>
                <w:szCs w:val="24"/>
              </w:rPr>
            </w:pPr>
            <w:r w:rsidRPr="00956A69">
              <w:rPr>
                <w:spacing w:val="-4"/>
                <w:sz w:val="24"/>
                <w:szCs w:val="24"/>
              </w:rPr>
              <w:t>Отопление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shd w:val="clear" w:color="auto" w:fill="FFFFFF"/>
              <w:spacing w:line="228" w:lineRule="auto"/>
              <w:ind w:right="-536"/>
              <w:rPr>
                <w:sz w:val="24"/>
                <w:szCs w:val="24"/>
              </w:rPr>
            </w:pPr>
            <w:r w:rsidRPr="00956A69">
              <w:rPr>
                <w:spacing w:val="-3"/>
                <w:sz w:val="24"/>
                <w:szCs w:val="24"/>
              </w:rPr>
              <w:t>Гкал/час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right="-96"/>
              <w:rPr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pacing w:val="-4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820400" w:rsidRDefault="00CB1C36" w:rsidP="00C41EEB">
            <w:pPr>
              <w:shd w:val="clear" w:color="auto" w:fill="FFFFFF"/>
              <w:spacing w:line="228" w:lineRule="auto"/>
              <w:ind w:left="-57" w:right="-536"/>
              <w:rPr>
                <w:spacing w:val="-4"/>
                <w:sz w:val="24"/>
                <w:szCs w:val="24"/>
              </w:rPr>
            </w:pPr>
          </w:p>
        </w:tc>
      </w:tr>
    </w:tbl>
    <w:p w:rsidR="00CB1C36" w:rsidRDefault="00CB1C36" w:rsidP="00CB1C36">
      <w:pPr>
        <w:spacing w:line="228" w:lineRule="auto"/>
        <w:ind w:right="-536"/>
        <w:rPr>
          <w:b/>
          <w:sz w:val="24"/>
          <w:szCs w:val="24"/>
        </w:rPr>
      </w:pPr>
    </w:p>
    <w:p w:rsidR="003E7008" w:rsidRDefault="003E7008" w:rsidP="00CB1C36">
      <w:pPr>
        <w:spacing w:line="228" w:lineRule="auto"/>
        <w:ind w:right="-536"/>
        <w:rPr>
          <w:b/>
          <w:sz w:val="24"/>
          <w:szCs w:val="24"/>
        </w:rPr>
      </w:pPr>
    </w:p>
    <w:p w:rsidR="003E7008" w:rsidRDefault="003E7008" w:rsidP="00CB1C36">
      <w:pPr>
        <w:spacing w:line="228" w:lineRule="auto"/>
        <w:ind w:right="-536"/>
        <w:rPr>
          <w:b/>
          <w:sz w:val="24"/>
          <w:szCs w:val="24"/>
        </w:rPr>
      </w:pPr>
    </w:p>
    <w:p w:rsidR="003E7008" w:rsidRPr="00B94E64" w:rsidRDefault="003E7008" w:rsidP="00CB1C36">
      <w:pPr>
        <w:spacing w:line="228" w:lineRule="auto"/>
        <w:ind w:right="-536"/>
        <w:rPr>
          <w:b/>
          <w:sz w:val="24"/>
          <w:szCs w:val="24"/>
        </w:rPr>
      </w:pPr>
    </w:p>
    <w:p w:rsidR="00CB1C36" w:rsidRDefault="00CB1C36" w:rsidP="00CB1C36">
      <w:pPr>
        <w:spacing w:line="228" w:lineRule="auto"/>
        <w:ind w:right="-536"/>
        <w:rPr>
          <w:b/>
          <w:sz w:val="24"/>
          <w:szCs w:val="24"/>
        </w:rPr>
      </w:pPr>
      <w:r w:rsidRPr="00B94E64">
        <w:rPr>
          <w:b/>
          <w:sz w:val="24"/>
          <w:szCs w:val="24"/>
        </w:rPr>
        <w:lastRenderedPageBreak/>
        <w:t>Трудовые ресурсы</w:t>
      </w:r>
    </w:p>
    <w:p w:rsidR="00CB1C36" w:rsidRPr="00B94E64" w:rsidRDefault="00CB1C36" w:rsidP="00CB1C36">
      <w:pPr>
        <w:spacing w:line="228" w:lineRule="auto"/>
        <w:ind w:right="-536"/>
        <w:rPr>
          <w:b/>
          <w:sz w:val="24"/>
          <w:szCs w:val="24"/>
        </w:rPr>
      </w:pPr>
    </w:p>
    <w:tbl>
      <w:tblPr>
        <w:tblW w:w="496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939"/>
        <w:gridCol w:w="6752"/>
      </w:tblGrid>
      <w:tr w:rsidR="00CB1C36" w:rsidRPr="00B94E64" w:rsidTr="00CB1C36">
        <w:tc>
          <w:tcPr>
            <w:tcW w:w="2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B94E64" w:rsidRDefault="00CB1C36" w:rsidP="00C41EEB">
            <w:pPr>
              <w:shd w:val="clear" w:color="auto" w:fill="FFFFFF"/>
              <w:ind w:right="-536"/>
              <w:rPr>
                <w:b/>
                <w:bCs/>
                <w:spacing w:val="-1"/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ind w:right="-536"/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Default="00CB1C36" w:rsidP="00C41EEB">
            <w:pPr>
              <w:ind w:right="-536"/>
              <w:rPr>
                <w:spacing w:val="-2"/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 xml:space="preserve">Численность трудоспособного населения </w:t>
            </w:r>
            <w:r w:rsidRPr="00B94E64">
              <w:rPr>
                <w:spacing w:val="-2"/>
                <w:sz w:val="24"/>
                <w:szCs w:val="24"/>
              </w:rPr>
              <w:t xml:space="preserve">муниципального образования, в </w:t>
            </w:r>
          </w:p>
          <w:p w:rsidR="00CB1C36" w:rsidRPr="00B94E64" w:rsidRDefault="00CB1C36" w:rsidP="00C41EEB">
            <w:pPr>
              <w:ind w:right="-536"/>
              <w:rPr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 xml:space="preserve">котором находится площадка 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ind w:right="-536"/>
              <w:rPr>
                <w:sz w:val="24"/>
                <w:szCs w:val="24"/>
              </w:rPr>
            </w:pPr>
          </w:p>
        </w:tc>
      </w:tr>
      <w:tr w:rsidR="00CB1C36" w:rsidRPr="00B94E64" w:rsidTr="00CB1C36">
        <w:tc>
          <w:tcPr>
            <w:tcW w:w="2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Default="00CB1C36" w:rsidP="00C41EEB">
            <w:pPr>
              <w:ind w:right="-536"/>
              <w:rPr>
                <w:spacing w:val="-2"/>
                <w:sz w:val="24"/>
                <w:szCs w:val="24"/>
              </w:rPr>
            </w:pPr>
            <w:r w:rsidRPr="00B94E64">
              <w:rPr>
                <w:sz w:val="24"/>
                <w:szCs w:val="24"/>
              </w:rPr>
              <w:t>Численность трудоспособного населения соседних</w:t>
            </w:r>
            <w:r w:rsidRPr="00B94E64">
              <w:rPr>
                <w:spacing w:val="-2"/>
                <w:sz w:val="24"/>
                <w:szCs w:val="24"/>
              </w:rPr>
              <w:t xml:space="preserve"> муниципальных </w:t>
            </w:r>
          </w:p>
          <w:p w:rsidR="00CB1C36" w:rsidRPr="00B94E64" w:rsidRDefault="00CB1C36" w:rsidP="00C41EEB">
            <w:pPr>
              <w:ind w:right="-536"/>
              <w:rPr>
                <w:spacing w:val="-3"/>
                <w:sz w:val="24"/>
                <w:szCs w:val="24"/>
              </w:rPr>
            </w:pPr>
            <w:r w:rsidRPr="00B94E64">
              <w:rPr>
                <w:spacing w:val="-2"/>
                <w:sz w:val="24"/>
                <w:szCs w:val="24"/>
              </w:rPr>
              <w:t>образований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C36" w:rsidRPr="00956A69" w:rsidRDefault="00CB1C36" w:rsidP="00C41EEB">
            <w:pPr>
              <w:ind w:right="-536"/>
              <w:rPr>
                <w:sz w:val="24"/>
                <w:szCs w:val="24"/>
              </w:rPr>
            </w:pPr>
          </w:p>
        </w:tc>
      </w:tr>
    </w:tbl>
    <w:p w:rsidR="00CA7C09" w:rsidRDefault="00CA7C09" w:rsidP="00B05D7C">
      <w:pPr>
        <w:rPr>
          <w:b/>
          <w:color w:val="000000"/>
          <w:sz w:val="24"/>
          <w:szCs w:val="24"/>
        </w:rPr>
      </w:pPr>
    </w:p>
    <w:sectPr w:rsidR="00CA7C09" w:rsidSect="00F521BD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283" w:rsidRDefault="007B1283">
      <w:r>
        <w:separator/>
      </w:r>
    </w:p>
  </w:endnote>
  <w:endnote w:type="continuationSeparator" w:id="0">
    <w:p w:rsidR="007B1283" w:rsidRDefault="007B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283" w:rsidRDefault="007B1283">
      <w:r>
        <w:separator/>
      </w:r>
    </w:p>
  </w:footnote>
  <w:footnote w:type="continuationSeparator" w:id="0">
    <w:p w:rsidR="007B1283" w:rsidRDefault="007B1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75E" w:rsidRDefault="00610A6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9375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75E" w:rsidRDefault="0069375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75E" w:rsidRDefault="00610A6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9375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0856">
      <w:rPr>
        <w:rStyle w:val="a8"/>
        <w:noProof/>
      </w:rPr>
      <w:t>3</w:t>
    </w:r>
    <w:r>
      <w:rPr>
        <w:rStyle w:val="a8"/>
      </w:rPr>
      <w:fldChar w:fldCharType="end"/>
    </w:r>
  </w:p>
  <w:p w:rsidR="0069375E" w:rsidRDefault="0069375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1B25830"/>
    <w:multiLevelType w:val="multilevel"/>
    <w:tmpl w:val="F2C87F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554C05FA"/>
    <w:multiLevelType w:val="hybridMultilevel"/>
    <w:tmpl w:val="B0DC9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AC26786"/>
    <w:multiLevelType w:val="hybridMultilevel"/>
    <w:tmpl w:val="FD1E1C96"/>
    <w:lvl w:ilvl="0" w:tplc="D97E6FD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101B8"/>
    <w:rsid w:val="000115EC"/>
    <w:rsid w:val="0001161F"/>
    <w:rsid w:val="0001459A"/>
    <w:rsid w:val="00024801"/>
    <w:rsid w:val="0004196F"/>
    <w:rsid w:val="0004244F"/>
    <w:rsid w:val="00042531"/>
    <w:rsid w:val="000506C6"/>
    <w:rsid w:val="00073E82"/>
    <w:rsid w:val="0008460B"/>
    <w:rsid w:val="00096612"/>
    <w:rsid w:val="000B226E"/>
    <w:rsid w:val="000B2952"/>
    <w:rsid w:val="000C673E"/>
    <w:rsid w:val="000C6902"/>
    <w:rsid w:val="000D1051"/>
    <w:rsid w:val="000D2FA2"/>
    <w:rsid w:val="000D3318"/>
    <w:rsid w:val="000D5D20"/>
    <w:rsid w:val="000E6636"/>
    <w:rsid w:val="000F5931"/>
    <w:rsid w:val="000F706F"/>
    <w:rsid w:val="001001B1"/>
    <w:rsid w:val="001032D5"/>
    <w:rsid w:val="001069CA"/>
    <w:rsid w:val="001133D2"/>
    <w:rsid w:val="00122085"/>
    <w:rsid w:val="00156C95"/>
    <w:rsid w:val="0016039D"/>
    <w:rsid w:val="001641A7"/>
    <w:rsid w:val="00165B00"/>
    <w:rsid w:val="00171485"/>
    <w:rsid w:val="00175C94"/>
    <w:rsid w:val="001844CD"/>
    <w:rsid w:val="00185638"/>
    <w:rsid w:val="00190F9C"/>
    <w:rsid w:val="001969DC"/>
    <w:rsid w:val="001B4738"/>
    <w:rsid w:val="001C220E"/>
    <w:rsid w:val="001C75EE"/>
    <w:rsid w:val="001D441B"/>
    <w:rsid w:val="001F4091"/>
    <w:rsid w:val="001F4CDF"/>
    <w:rsid w:val="002068BA"/>
    <w:rsid w:val="00210726"/>
    <w:rsid w:val="00216645"/>
    <w:rsid w:val="00224434"/>
    <w:rsid w:val="00237271"/>
    <w:rsid w:val="0024287D"/>
    <w:rsid w:val="002479BC"/>
    <w:rsid w:val="0025656C"/>
    <w:rsid w:val="002630CD"/>
    <w:rsid w:val="00265623"/>
    <w:rsid w:val="00266797"/>
    <w:rsid w:val="00285980"/>
    <w:rsid w:val="002B05DB"/>
    <w:rsid w:val="002B0A94"/>
    <w:rsid w:val="002B379B"/>
    <w:rsid w:val="002B4EB1"/>
    <w:rsid w:val="002B7A45"/>
    <w:rsid w:val="002C638D"/>
    <w:rsid w:val="002D6FC2"/>
    <w:rsid w:val="00301298"/>
    <w:rsid w:val="00314D14"/>
    <w:rsid w:val="00334474"/>
    <w:rsid w:val="00361486"/>
    <w:rsid w:val="00361B03"/>
    <w:rsid w:val="003660D9"/>
    <w:rsid w:val="003709E5"/>
    <w:rsid w:val="0038170A"/>
    <w:rsid w:val="00382835"/>
    <w:rsid w:val="003920B3"/>
    <w:rsid w:val="00392335"/>
    <w:rsid w:val="003A2BC9"/>
    <w:rsid w:val="003A762A"/>
    <w:rsid w:val="003B13CE"/>
    <w:rsid w:val="003E3199"/>
    <w:rsid w:val="003E7008"/>
    <w:rsid w:val="00404683"/>
    <w:rsid w:val="0040610E"/>
    <w:rsid w:val="00411BBA"/>
    <w:rsid w:val="00416279"/>
    <w:rsid w:val="00435B92"/>
    <w:rsid w:val="004410E5"/>
    <w:rsid w:val="0044497A"/>
    <w:rsid w:val="00450F3D"/>
    <w:rsid w:val="00451595"/>
    <w:rsid w:val="004516A7"/>
    <w:rsid w:val="00457020"/>
    <w:rsid w:val="0046218A"/>
    <w:rsid w:val="00473ABE"/>
    <w:rsid w:val="00475E58"/>
    <w:rsid w:val="00476DE3"/>
    <w:rsid w:val="00477140"/>
    <w:rsid w:val="00480093"/>
    <w:rsid w:val="004800A8"/>
    <w:rsid w:val="004807EB"/>
    <w:rsid w:val="00480F60"/>
    <w:rsid w:val="004B02EB"/>
    <w:rsid w:val="004B2AA9"/>
    <w:rsid w:val="004B499B"/>
    <w:rsid w:val="004C4243"/>
    <w:rsid w:val="004D6FF0"/>
    <w:rsid w:val="004E2B5B"/>
    <w:rsid w:val="004F0D4C"/>
    <w:rsid w:val="004F193E"/>
    <w:rsid w:val="004F1E29"/>
    <w:rsid w:val="004F7D20"/>
    <w:rsid w:val="00512E09"/>
    <w:rsid w:val="00564F8F"/>
    <w:rsid w:val="00581446"/>
    <w:rsid w:val="0058775C"/>
    <w:rsid w:val="00597D3F"/>
    <w:rsid w:val="005A5CE9"/>
    <w:rsid w:val="005E6371"/>
    <w:rsid w:val="005E6FA8"/>
    <w:rsid w:val="005F3307"/>
    <w:rsid w:val="005F5570"/>
    <w:rsid w:val="005F5E8F"/>
    <w:rsid w:val="005F6652"/>
    <w:rsid w:val="00603E78"/>
    <w:rsid w:val="006046F5"/>
    <w:rsid w:val="00610A69"/>
    <w:rsid w:val="00611203"/>
    <w:rsid w:val="00643D01"/>
    <w:rsid w:val="00656172"/>
    <w:rsid w:val="006561AD"/>
    <w:rsid w:val="00662123"/>
    <w:rsid w:val="00665178"/>
    <w:rsid w:val="00667029"/>
    <w:rsid w:val="00670856"/>
    <w:rsid w:val="00685135"/>
    <w:rsid w:val="0069375E"/>
    <w:rsid w:val="006A0103"/>
    <w:rsid w:val="006B2ECD"/>
    <w:rsid w:val="006C3D76"/>
    <w:rsid w:val="006C4E50"/>
    <w:rsid w:val="006D3912"/>
    <w:rsid w:val="006D67C4"/>
    <w:rsid w:val="006F1C88"/>
    <w:rsid w:val="006F3593"/>
    <w:rsid w:val="007109A0"/>
    <w:rsid w:val="0075572F"/>
    <w:rsid w:val="00760956"/>
    <w:rsid w:val="00774E1C"/>
    <w:rsid w:val="00776A78"/>
    <w:rsid w:val="007832A1"/>
    <w:rsid w:val="00790CF2"/>
    <w:rsid w:val="007A3696"/>
    <w:rsid w:val="007A63F6"/>
    <w:rsid w:val="007A7D30"/>
    <w:rsid w:val="007B1283"/>
    <w:rsid w:val="007C4A71"/>
    <w:rsid w:val="007C4E51"/>
    <w:rsid w:val="007E45B2"/>
    <w:rsid w:val="007E49B3"/>
    <w:rsid w:val="007E7606"/>
    <w:rsid w:val="007F3D05"/>
    <w:rsid w:val="00803C2B"/>
    <w:rsid w:val="0081659C"/>
    <w:rsid w:val="00820C9C"/>
    <w:rsid w:val="00837437"/>
    <w:rsid w:val="00841B27"/>
    <w:rsid w:val="008449C9"/>
    <w:rsid w:val="00864CA9"/>
    <w:rsid w:val="00872671"/>
    <w:rsid w:val="00877DE7"/>
    <w:rsid w:val="00883E3C"/>
    <w:rsid w:val="00892B0F"/>
    <w:rsid w:val="00893A51"/>
    <w:rsid w:val="00897F8D"/>
    <w:rsid w:val="008A40FC"/>
    <w:rsid w:val="008A552D"/>
    <w:rsid w:val="008C7623"/>
    <w:rsid w:val="008D44B8"/>
    <w:rsid w:val="008D7D5E"/>
    <w:rsid w:val="008E2EB4"/>
    <w:rsid w:val="008F642B"/>
    <w:rsid w:val="0090144B"/>
    <w:rsid w:val="009015D9"/>
    <w:rsid w:val="00903DBB"/>
    <w:rsid w:val="009066E4"/>
    <w:rsid w:val="009234D3"/>
    <w:rsid w:val="00937F29"/>
    <w:rsid w:val="0095350D"/>
    <w:rsid w:val="00954B70"/>
    <w:rsid w:val="00974088"/>
    <w:rsid w:val="00995D08"/>
    <w:rsid w:val="009967E0"/>
    <w:rsid w:val="009A3E4F"/>
    <w:rsid w:val="009B18A0"/>
    <w:rsid w:val="009B235B"/>
    <w:rsid w:val="009B5CD0"/>
    <w:rsid w:val="009C48FD"/>
    <w:rsid w:val="009D1E38"/>
    <w:rsid w:val="009D29F9"/>
    <w:rsid w:val="009D6CC9"/>
    <w:rsid w:val="009D7AE4"/>
    <w:rsid w:val="009E7341"/>
    <w:rsid w:val="00A161D1"/>
    <w:rsid w:val="00A27815"/>
    <w:rsid w:val="00A36329"/>
    <w:rsid w:val="00A51074"/>
    <w:rsid w:val="00A539F1"/>
    <w:rsid w:val="00A54AB0"/>
    <w:rsid w:val="00A71242"/>
    <w:rsid w:val="00A73248"/>
    <w:rsid w:val="00A85D67"/>
    <w:rsid w:val="00A85FC3"/>
    <w:rsid w:val="00A862D3"/>
    <w:rsid w:val="00A95709"/>
    <w:rsid w:val="00AA0EE1"/>
    <w:rsid w:val="00AA4882"/>
    <w:rsid w:val="00AA6046"/>
    <w:rsid w:val="00AB5730"/>
    <w:rsid w:val="00AB5C8E"/>
    <w:rsid w:val="00AC0614"/>
    <w:rsid w:val="00AC09AE"/>
    <w:rsid w:val="00AC1459"/>
    <w:rsid w:val="00AF1A69"/>
    <w:rsid w:val="00B042EB"/>
    <w:rsid w:val="00B055A0"/>
    <w:rsid w:val="00B05D7C"/>
    <w:rsid w:val="00B06304"/>
    <w:rsid w:val="00B11DE9"/>
    <w:rsid w:val="00B13CA5"/>
    <w:rsid w:val="00B15E17"/>
    <w:rsid w:val="00B4511C"/>
    <w:rsid w:val="00B51AFA"/>
    <w:rsid w:val="00B5503D"/>
    <w:rsid w:val="00B63679"/>
    <w:rsid w:val="00B64FAD"/>
    <w:rsid w:val="00B946C9"/>
    <w:rsid w:val="00B962E2"/>
    <w:rsid w:val="00BA080C"/>
    <w:rsid w:val="00BC5911"/>
    <w:rsid w:val="00BC71E8"/>
    <w:rsid w:val="00BF5648"/>
    <w:rsid w:val="00C21743"/>
    <w:rsid w:val="00C46F30"/>
    <w:rsid w:val="00C603A6"/>
    <w:rsid w:val="00C613E9"/>
    <w:rsid w:val="00C8392F"/>
    <w:rsid w:val="00C97DB6"/>
    <w:rsid w:val="00CA042F"/>
    <w:rsid w:val="00CA7C09"/>
    <w:rsid w:val="00CB1C36"/>
    <w:rsid w:val="00CC1ED6"/>
    <w:rsid w:val="00CC1F8D"/>
    <w:rsid w:val="00CD081D"/>
    <w:rsid w:val="00CD4291"/>
    <w:rsid w:val="00CD4D8D"/>
    <w:rsid w:val="00CD4F7D"/>
    <w:rsid w:val="00CE2AEB"/>
    <w:rsid w:val="00CE430E"/>
    <w:rsid w:val="00CE7BEF"/>
    <w:rsid w:val="00CF368B"/>
    <w:rsid w:val="00CF4472"/>
    <w:rsid w:val="00CF66FB"/>
    <w:rsid w:val="00D00C75"/>
    <w:rsid w:val="00D04B85"/>
    <w:rsid w:val="00D07559"/>
    <w:rsid w:val="00D113E3"/>
    <w:rsid w:val="00D17DBF"/>
    <w:rsid w:val="00D40824"/>
    <w:rsid w:val="00D522D1"/>
    <w:rsid w:val="00D620E6"/>
    <w:rsid w:val="00D67ED2"/>
    <w:rsid w:val="00D737CD"/>
    <w:rsid w:val="00D80FE6"/>
    <w:rsid w:val="00D82D8D"/>
    <w:rsid w:val="00D86798"/>
    <w:rsid w:val="00D86873"/>
    <w:rsid w:val="00DA2150"/>
    <w:rsid w:val="00DA7C3A"/>
    <w:rsid w:val="00DC6B72"/>
    <w:rsid w:val="00DD78CD"/>
    <w:rsid w:val="00DE27BD"/>
    <w:rsid w:val="00E274A1"/>
    <w:rsid w:val="00E34F6C"/>
    <w:rsid w:val="00E4711E"/>
    <w:rsid w:val="00E5272F"/>
    <w:rsid w:val="00E562C1"/>
    <w:rsid w:val="00E6110B"/>
    <w:rsid w:val="00E64306"/>
    <w:rsid w:val="00E75D23"/>
    <w:rsid w:val="00E75DD5"/>
    <w:rsid w:val="00E87ADC"/>
    <w:rsid w:val="00E9121A"/>
    <w:rsid w:val="00E933C6"/>
    <w:rsid w:val="00E934F1"/>
    <w:rsid w:val="00EC2FD6"/>
    <w:rsid w:val="00EC57E8"/>
    <w:rsid w:val="00ED045E"/>
    <w:rsid w:val="00EF02AF"/>
    <w:rsid w:val="00F12330"/>
    <w:rsid w:val="00F279C5"/>
    <w:rsid w:val="00F3730F"/>
    <w:rsid w:val="00F4231E"/>
    <w:rsid w:val="00F521BD"/>
    <w:rsid w:val="00F55C8A"/>
    <w:rsid w:val="00F8383B"/>
    <w:rsid w:val="00FA6956"/>
    <w:rsid w:val="00FB5357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E7D60"/>
  <w15:docId w15:val="{345E4102-53AB-44C5-86DA-7AE3CD0D9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A9570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9570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2630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4807EB"/>
    <w:rPr>
      <w:rFonts w:ascii="Calibri" w:hAnsi="Calibri"/>
      <w:sz w:val="22"/>
      <w:szCs w:val="22"/>
      <w:lang w:eastAsia="en-US"/>
    </w:rPr>
  </w:style>
  <w:style w:type="paragraph" w:customStyle="1" w:styleId="2">
    <w:name w:val="Без интервала2"/>
    <w:uiPriority w:val="99"/>
    <w:rsid w:val="00D40824"/>
    <w:rPr>
      <w:rFonts w:ascii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392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FE47-13A1-4970-9913-6CE5D860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3224</Words>
  <Characters>18382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************************</dc:creator>
  <cp:lastModifiedBy>Казекина_АА</cp:lastModifiedBy>
  <cp:revision>109</cp:revision>
  <cp:lastPrinted>2011-07-14T05:56:00Z</cp:lastPrinted>
  <dcterms:created xsi:type="dcterms:W3CDTF">2025-01-14T20:32:00Z</dcterms:created>
  <dcterms:modified xsi:type="dcterms:W3CDTF">2025-02-13T11:27:00Z</dcterms:modified>
</cp:coreProperties>
</file>