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2CD9" w14:textId="194D8EC9" w:rsidR="00A03580" w:rsidRPr="00275B00" w:rsidRDefault="00D516DE" w:rsidP="00D516DE">
      <w:pPr>
        <w:pStyle w:val="Title"/>
        <w:tabs>
          <w:tab w:val="center" w:pos="5386"/>
          <w:tab w:val="right" w:pos="10205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b w:val="0"/>
          <w:noProof/>
          <w:sz w:val="20"/>
        </w:rPr>
        <w:drawing>
          <wp:inline distT="0" distB="0" distL="0" distR="0" wp14:anchorId="1DF02D71" wp14:editId="220C18E7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DD43F7" w14:textId="3DA80B8A" w:rsidR="00A03580" w:rsidRPr="003326FD" w:rsidRDefault="003326FD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326FD">
        <w:rPr>
          <w:rFonts w:ascii="Times New Roman" w:hAnsi="Times New Roman" w:cs="Times New Roman"/>
        </w:rPr>
        <w:t>Ельнинский окружной Совет депутатов</w:t>
      </w:r>
      <w:r w:rsidR="00A03580" w:rsidRPr="003326FD">
        <w:rPr>
          <w:rFonts w:ascii="Times New Roman" w:hAnsi="Times New Roman" w:cs="Times New Roman"/>
        </w:rPr>
        <w:br/>
      </w:r>
    </w:p>
    <w:p w14:paraId="38855158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6D8E651F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0ACA5365" w14:textId="3CED0976" w:rsidR="00A03580" w:rsidRPr="00275B00" w:rsidRDefault="00A03580" w:rsidP="003326F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22664">
        <w:rPr>
          <w:rFonts w:ascii="Times New Roman" w:hAnsi="Times New Roman"/>
          <w:bCs/>
          <w:kern w:val="28"/>
          <w:sz w:val="28"/>
          <w:szCs w:val="28"/>
        </w:rPr>
        <w:t>24</w:t>
      </w:r>
      <w:r w:rsidR="00D516DE"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326FD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522664">
        <w:rPr>
          <w:rFonts w:ascii="Times New Roman" w:hAnsi="Times New Roman"/>
          <w:bCs/>
          <w:kern w:val="28"/>
          <w:sz w:val="28"/>
          <w:szCs w:val="28"/>
        </w:rPr>
        <w:t>1</w:t>
      </w:r>
    </w:p>
    <w:p w14:paraId="0EEE0A5C" w14:textId="77777777"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101588" w14:textId="3F82EABC" w:rsidR="00A03580" w:rsidRPr="00954A06" w:rsidRDefault="00FC0AD6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580">
        <w:rPr>
          <w:rFonts w:ascii="Times New Roman" w:hAnsi="Times New Roman" w:cs="Times New Roman"/>
          <w:b w:val="0"/>
          <w:sz w:val="28"/>
          <w:szCs w:val="28"/>
        </w:rPr>
        <w:t>Об определении источника официального опубликования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b w:val="0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4D16DF64" w14:textId="77777777"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0184E922" w14:textId="77777777"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582A0" w14:textId="77777777" w:rsidR="00FF1DF3" w:rsidRDefault="0053489B" w:rsidP="00FF1DF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03580">
        <w:rPr>
          <w:sz w:val="28"/>
          <w:szCs w:val="28"/>
        </w:rPr>
        <w:t>о</w:t>
      </w:r>
      <w:r w:rsidR="009E3E59" w:rsidRPr="009E7392">
        <w:rPr>
          <w:sz w:val="28"/>
          <w:szCs w:val="28"/>
        </w:rPr>
        <w:t xml:space="preserve">бластным </w:t>
      </w:r>
      <w:r w:rsidR="009E3E59" w:rsidRPr="009E7392">
        <w:rPr>
          <w:color w:val="000000"/>
          <w:sz w:val="28"/>
          <w:szCs w:val="28"/>
        </w:rPr>
        <w:t xml:space="preserve">законом </w:t>
      </w:r>
      <w:r w:rsidR="00FC0AD6" w:rsidRPr="009E7392">
        <w:rPr>
          <w:color w:val="000000"/>
          <w:sz w:val="28"/>
          <w:szCs w:val="28"/>
        </w:rPr>
        <w:t xml:space="preserve">от </w:t>
      </w:r>
      <w:r w:rsidR="00FF1DF3">
        <w:rPr>
          <w:color w:val="000000"/>
          <w:sz w:val="28"/>
          <w:szCs w:val="28"/>
        </w:rPr>
        <w:t>10 июня 2024 года</w:t>
      </w:r>
      <w:r w:rsidR="00FC0AD6" w:rsidRPr="009E7392">
        <w:rPr>
          <w:color w:val="000000"/>
          <w:sz w:val="28"/>
          <w:szCs w:val="28"/>
        </w:rPr>
        <w:t xml:space="preserve"> №</w:t>
      </w:r>
      <w:r w:rsidR="00FF1DF3">
        <w:rPr>
          <w:color w:val="000000"/>
          <w:sz w:val="28"/>
          <w:szCs w:val="28"/>
        </w:rPr>
        <w:t xml:space="preserve">117-з </w:t>
      </w:r>
      <w:r w:rsidR="00FC0AD6" w:rsidRPr="009E7392">
        <w:rPr>
          <w:sz w:val="28"/>
          <w:szCs w:val="28"/>
        </w:rPr>
        <w:t>«</w:t>
      </w:r>
      <w:r w:rsidR="009E3E59" w:rsidRPr="009E7392">
        <w:rPr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r w:rsidR="00FF1DF3">
        <w:rPr>
          <w:sz w:val="28"/>
          <w:szCs w:val="28"/>
        </w:rPr>
        <w:t>Ельнинский</w:t>
      </w:r>
      <w:r w:rsidR="009E3E59" w:rsidRPr="009E7392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FC0AD6" w:rsidRPr="009E7392">
        <w:rPr>
          <w:bCs/>
          <w:sz w:val="28"/>
          <w:szCs w:val="28"/>
        </w:rPr>
        <w:t>»</w:t>
      </w:r>
      <w:r w:rsidR="00FC0AD6" w:rsidRPr="009E7392">
        <w:rPr>
          <w:sz w:val="28"/>
          <w:szCs w:val="28"/>
        </w:rPr>
        <w:t>,</w:t>
      </w:r>
    </w:p>
    <w:p w14:paraId="0EC23038" w14:textId="77777777" w:rsidR="00FF1DF3" w:rsidRDefault="00FF1DF3" w:rsidP="00FF1DF3">
      <w:pPr>
        <w:pStyle w:val="a3"/>
        <w:spacing w:after="0"/>
        <w:ind w:left="0" w:firstLine="720"/>
        <w:rPr>
          <w:sz w:val="28"/>
          <w:szCs w:val="28"/>
        </w:rPr>
      </w:pPr>
    </w:p>
    <w:p w14:paraId="1994E59D" w14:textId="21B9DD8F" w:rsidR="00FC0AD6" w:rsidRDefault="00FC0AD6" w:rsidP="00FF1DF3">
      <w:pPr>
        <w:pStyle w:val="a3"/>
        <w:spacing w:after="0"/>
        <w:ind w:left="0" w:firstLine="720"/>
        <w:rPr>
          <w:b/>
          <w:sz w:val="28"/>
          <w:szCs w:val="28"/>
        </w:rPr>
      </w:pPr>
      <w:r w:rsidRPr="009E7392">
        <w:rPr>
          <w:color w:val="000000"/>
          <w:sz w:val="28"/>
          <w:szCs w:val="28"/>
        </w:rPr>
        <w:t xml:space="preserve"> </w:t>
      </w:r>
      <w:r w:rsidR="00FF1DF3">
        <w:rPr>
          <w:color w:val="000000"/>
          <w:sz w:val="28"/>
          <w:szCs w:val="28"/>
        </w:rPr>
        <w:t xml:space="preserve">   </w:t>
      </w:r>
      <w:r w:rsidR="00FF1DF3">
        <w:rPr>
          <w:sz w:val="28"/>
          <w:szCs w:val="28"/>
        </w:rPr>
        <w:t>Ельнинский</w:t>
      </w:r>
      <w:r w:rsidR="00FF1DF3" w:rsidRPr="00892D20">
        <w:rPr>
          <w:sz w:val="28"/>
          <w:szCs w:val="28"/>
        </w:rPr>
        <w:t xml:space="preserve"> окружной Совет </w:t>
      </w:r>
      <w:proofErr w:type="gramStart"/>
      <w:r w:rsidR="00FF1DF3" w:rsidRPr="00892D20">
        <w:rPr>
          <w:sz w:val="28"/>
          <w:szCs w:val="28"/>
        </w:rPr>
        <w:t>депутатов</w:t>
      </w:r>
      <w:r w:rsidR="00A03580" w:rsidRPr="00FE5DC0">
        <w:rPr>
          <w:color w:val="000000"/>
          <w:sz w:val="20"/>
          <w:szCs w:val="28"/>
        </w:rPr>
        <w:t xml:space="preserve"> </w:t>
      </w:r>
      <w:r w:rsidR="00FF1DF3">
        <w:rPr>
          <w:color w:val="000000"/>
          <w:sz w:val="20"/>
          <w:szCs w:val="28"/>
        </w:rPr>
        <w:t xml:space="preserve"> </w:t>
      </w:r>
      <w:r w:rsidR="00F01BBB" w:rsidRPr="009E7392">
        <w:rPr>
          <w:b/>
          <w:sz w:val="28"/>
          <w:szCs w:val="28"/>
        </w:rPr>
        <w:t>РЕШИЛ</w:t>
      </w:r>
      <w:proofErr w:type="gramEnd"/>
      <w:r w:rsidR="00F01BBB" w:rsidRPr="009E7392">
        <w:rPr>
          <w:b/>
          <w:sz w:val="28"/>
          <w:szCs w:val="28"/>
        </w:rPr>
        <w:t>:</w:t>
      </w:r>
    </w:p>
    <w:p w14:paraId="575832C3" w14:textId="77777777" w:rsidR="00FF1DF3" w:rsidRPr="00FF1DF3" w:rsidRDefault="00FF1DF3" w:rsidP="00FF1DF3">
      <w:pPr>
        <w:pStyle w:val="a3"/>
        <w:spacing w:after="0"/>
        <w:ind w:left="0" w:firstLine="720"/>
        <w:rPr>
          <w:sz w:val="28"/>
          <w:szCs w:val="28"/>
        </w:rPr>
      </w:pPr>
    </w:p>
    <w:p w14:paraId="00398A29" w14:textId="6C4FED14" w:rsidR="009B3350" w:rsidRDefault="00FC0AD6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1. Определить, что до дня вступления в силу Устава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580">
        <w:rPr>
          <w:rFonts w:ascii="Times New Roman" w:hAnsi="Times New Roman" w:cs="Times New Roman"/>
          <w:sz w:val="28"/>
          <w:szCs w:val="28"/>
        </w:rPr>
        <w:t>источником официального опубликования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A03580" w:rsidRP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проектов муниципальных правовых актов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03580">
        <w:rPr>
          <w:rFonts w:ascii="Times New Roman" w:hAnsi="Times New Roman" w:cs="Times New Roman"/>
          <w:sz w:val="28"/>
          <w:szCs w:val="28"/>
        </w:rPr>
        <w:t xml:space="preserve"> периодическое печатное издание</w:t>
      </w:r>
      <w:r w:rsidR="00A03580" w:rsidRPr="00A03580">
        <w:rPr>
          <w:rFonts w:ascii="Times New Roman" w:hAnsi="Times New Roman" w:cs="Times New Roman"/>
          <w:sz w:val="28"/>
          <w:szCs w:val="28"/>
        </w:rPr>
        <w:t>: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FF1DF3">
        <w:rPr>
          <w:rFonts w:ascii="Times New Roman" w:hAnsi="Times New Roman" w:cs="Times New Roman"/>
          <w:sz w:val="28"/>
          <w:szCs w:val="28"/>
        </w:rPr>
        <w:t>газета «Знамя»</w:t>
      </w:r>
      <w:r w:rsidR="009B3350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9CF84EB" w14:textId="2C043F59" w:rsidR="00FC0AD6" w:rsidRPr="00AA2780" w:rsidRDefault="00FC0AD6" w:rsidP="00AA2780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2. Определить, что до создания официального сайта</w:t>
      </w:r>
      <w:r w:rsidR="009B3350">
        <w:rPr>
          <w:rFonts w:ascii="Times New Roman" w:hAnsi="Times New Roman" w:cs="Times New Roman"/>
          <w:sz w:val="28"/>
          <w:szCs w:val="28"/>
        </w:rPr>
        <w:t xml:space="preserve"> </w:t>
      </w:r>
      <w:r w:rsidR="00AA2780" w:rsidRPr="008168BD">
        <w:rPr>
          <w:rFonts w:ascii="Times New Roman" w:hAnsi="Times New Roman" w:cs="Times New Roman"/>
          <w:sz w:val="28"/>
          <w:szCs w:val="28"/>
        </w:rPr>
        <w:t>Администрации</w:t>
      </w:r>
      <w:r w:rsidR="00AA2780" w:rsidRPr="00AA27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27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 муниципальный округ»</w:t>
      </w:r>
      <w:r w:rsidR="00AA27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A2780"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AA2780">
        <w:rPr>
          <w:rFonts w:ascii="Times New Roman" w:hAnsi="Times New Roman" w:cs="Times New Roman"/>
          <w:szCs w:val="28"/>
        </w:rPr>
        <w:t xml:space="preserve"> </w:t>
      </w:r>
      <w:r w:rsidRPr="009E7392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B3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B335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9B335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3489B">
        <w:rPr>
          <w:rFonts w:ascii="Times New Roman" w:hAnsi="Times New Roman" w:cs="Times New Roman"/>
          <w:sz w:val="28"/>
          <w:szCs w:val="28"/>
        </w:rPr>
        <w:t>органов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r w:rsidR="009E3E59" w:rsidRPr="009E7392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соглашения, заключенные между </w:t>
      </w:r>
      <w:r w:rsidRPr="009E739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иная официальная информация для</w:t>
      </w:r>
      <w:r w:rsidR="00597CBD">
        <w:rPr>
          <w:rFonts w:ascii="Times New Roman" w:hAnsi="Times New Roman" w:cs="Times New Roman"/>
          <w:sz w:val="28"/>
          <w:szCs w:val="28"/>
        </w:rPr>
        <w:t xml:space="preserve"> доведения до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сведения жителей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9E7392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на официальном сайте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A2780" w:rsidRPr="00AA2780">
        <w:rPr>
          <w:rFonts w:ascii="Times New Roman" w:eastAsia="PT Astra Serif" w:hAnsi="Times New Roman" w:cs="Times New Roman"/>
          <w:sz w:val="28"/>
          <w:szCs w:val="28"/>
        </w:rPr>
        <w:t>https:elnya-admin.admin-smolensk.ru</w:t>
      </w:r>
      <w:r w:rsidR="009348DA">
        <w:rPr>
          <w:rFonts w:ascii="Times New Roman" w:eastAsia="PT Astra Serif" w:hAnsi="Times New Roman" w:cs="Times New Roman"/>
          <w:sz w:val="28"/>
          <w:szCs w:val="28"/>
        </w:rPr>
        <w:t>.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592B21D5" w14:textId="3D4E2E0B"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 xml:space="preserve">3. Определить, что муниципальные правовые акты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97CBD" w:rsidRPr="009E73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E7392">
        <w:rPr>
          <w:rFonts w:ascii="Times New Roman" w:hAnsi="Times New Roman" w:cs="Times New Roman"/>
          <w:sz w:val="28"/>
          <w:szCs w:val="28"/>
        </w:rPr>
        <w:t>соглашения, заключе</w:t>
      </w:r>
      <w:r w:rsidR="00B84CC2">
        <w:rPr>
          <w:rFonts w:ascii="Times New Roman" w:hAnsi="Times New Roman" w:cs="Times New Roman"/>
          <w:sz w:val="28"/>
          <w:szCs w:val="28"/>
        </w:rPr>
        <w:t>нны</w:t>
      </w:r>
      <w:r w:rsidRPr="009E7392">
        <w:rPr>
          <w:rFonts w:ascii="Times New Roman" w:hAnsi="Times New Roman" w:cs="Times New Roman"/>
          <w:sz w:val="28"/>
          <w:szCs w:val="28"/>
        </w:rPr>
        <w:t>е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9E739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597CBD">
        <w:rPr>
          <w:rFonts w:ascii="Times New Roman" w:hAnsi="Times New Roman" w:cs="Times New Roman"/>
          <w:sz w:val="28"/>
          <w:szCs w:val="28"/>
        </w:rPr>
        <w:t xml:space="preserve">обнародованию, </w:t>
      </w:r>
      <w:r w:rsidR="00B84CC2" w:rsidRPr="009E7392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9E7392">
        <w:rPr>
          <w:rFonts w:ascii="Times New Roman" w:hAnsi="Times New Roman" w:cs="Times New Roman"/>
          <w:sz w:val="28"/>
          <w:szCs w:val="28"/>
        </w:rPr>
        <w:t>опубликованию с учетом требований, установленны</w:t>
      </w:r>
      <w:r w:rsidR="0053489B">
        <w:rPr>
          <w:rFonts w:ascii="Times New Roman" w:hAnsi="Times New Roman" w:cs="Times New Roman"/>
          <w:sz w:val="28"/>
          <w:szCs w:val="28"/>
        </w:rPr>
        <w:t>х  Федеральным законом от 06 октября 2003 года № </w:t>
      </w:r>
      <w:r w:rsidRPr="009E739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2B5E635C" w14:textId="325964EC" w:rsidR="00AA2780" w:rsidRPr="00AA2780" w:rsidRDefault="009E7392" w:rsidP="00AA2780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7392">
        <w:rPr>
          <w:rFonts w:ascii="Times New Roman" w:hAnsi="Times New Roman"/>
          <w:color w:val="000000"/>
          <w:sz w:val="28"/>
          <w:szCs w:val="28"/>
        </w:rPr>
        <w:t>4. Опубликовать настоящее решение в газете «</w:t>
      </w:r>
      <w:r w:rsidR="00AA2780">
        <w:rPr>
          <w:rFonts w:ascii="Times New Roman" w:hAnsi="Times New Roman"/>
          <w:sz w:val="28"/>
          <w:szCs w:val="28"/>
        </w:rPr>
        <w:t>Знамя</w:t>
      </w:r>
      <w:r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934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80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>.</w:t>
      </w:r>
      <w:r w:rsidR="00AA2780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714DA8BD" w14:textId="5F169B02" w:rsidR="00FC0AD6" w:rsidRDefault="009E7392" w:rsidP="00AA27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7392">
        <w:rPr>
          <w:rFonts w:ascii="Times New Roman" w:hAnsi="Times New Roman"/>
          <w:color w:val="000000"/>
          <w:sz w:val="28"/>
          <w:szCs w:val="28"/>
        </w:rPr>
        <w:t xml:space="preserve">5. Настоящее решение вступает в силу после дня его </w:t>
      </w:r>
      <w:r w:rsidR="0053489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9E7392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14:paraId="70220AE1" w14:textId="77777777" w:rsidR="003326FD" w:rsidRPr="009E7392" w:rsidRDefault="003326FD" w:rsidP="00AA2780">
      <w:pPr>
        <w:spacing w:after="0" w:line="240" w:lineRule="auto"/>
        <w:ind w:firstLine="720"/>
        <w:jc w:val="both"/>
        <w:rPr>
          <w:rFonts w:ascii="Times New Roman" w:eastAsia="PT Astra Serif" w:hAnsi="Times New Roman"/>
          <w:sz w:val="28"/>
          <w:szCs w:val="28"/>
        </w:rPr>
      </w:pPr>
    </w:p>
    <w:p w14:paraId="4B4F4655" w14:textId="77777777"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4"/>
      </w:tblGrid>
      <w:tr w:rsidR="00C3231D" w14:paraId="5950A996" w14:textId="77777777" w:rsidTr="003326FD">
        <w:tc>
          <w:tcPr>
            <w:tcW w:w="5070" w:type="dxa"/>
          </w:tcPr>
          <w:p w14:paraId="74178A89" w14:textId="77777777" w:rsidR="00C3231D" w:rsidRPr="00C3231D" w:rsidRDefault="00C3231D" w:rsidP="00C3231D">
            <w:pPr>
              <w:pStyle w:val="a5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4C839B6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7F7DFC1F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E413D2" w14:textId="4465B3B2" w:rsidR="00C3231D" w:rsidRPr="00C3231D" w:rsidRDefault="00522664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C3231D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351" w:type="dxa"/>
          </w:tcPr>
          <w:p w14:paraId="77CC03BC" w14:textId="77777777" w:rsidR="00C3231D" w:rsidRPr="00C3231D" w:rsidRDefault="00C3231D" w:rsidP="00C3231D">
            <w:pPr>
              <w:pStyle w:val="a5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36117E0D" w14:textId="21C18C9C" w:rsidR="00C3231D" w:rsidRDefault="00C3231D" w:rsidP="00C3231D">
            <w:pPr>
              <w:pStyle w:val="ConsPlusNormal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 w:rsidR="00332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2EF6DFAC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66FC" w14:textId="1F3E2AA6" w:rsidR="00C3231D" w:rsidRP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3B4A0578" w14:textId="77777777"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F23538" w14:textId="7A5471D4" w:rsidR="0053489B" w:rsidRDefault="0053489B" w:rsidP="0053489B">
      <w:pPr>
        <w:pStyle w:val="a5"/>
        <w:rPr>
          <w:color w:val="000000"/>
          <w:sz w:val="28"/>
          <w:szCs w:val="28"/>
        </w:rPr>
      </w:pPr>
      <w:r w:rsidRPr="00FE5D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</w:t>
      </w:r>
      <w:r w:rsidRPr="00FE5DC0">
        <w:rPr>
          <w:color w:val="000000"/>
          <w:szCs w:val="28"/>
        </w:rPr>
        <w:t xml:space="preserve">  </w:t>
      </w:r>
    </w:p>
    <w:p w14:paraId="44F09AC2" w14:textId="77777777" w:rsidR="0053489B" w:rsidRDefault="0053489B" w:rsidP="0053489B">
      <w:pPr>
        <w:pStyle w:val="a5"/>
        <w:rPr>
          <w:color w:val="000000"/>
          <w:sz w:val="28"/>
          <w:szCs w:val="28"/>
        </w:rPr>
      </w:pPr>
    </w:p>
    <w:p w14:paraId="45F32407" w14:textId="77777777"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B9F511" w14:textId="77777777"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9B335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2007" w14:textId="77777777" w:rsidR="00893E12" w:rsidRDefault="00893E12" w:rsidP="009B3350">
      <w:pPr>
        <w:spacing w:after="0" w:line="240" w:lineRule="auto"/>
      </w:pPr>
      <w:r>
        <w:separator/>
      </w:r>
    </w:p>
  </w:endnote>
  <w:endnote w:type="continuationSeparator" w:id="0">
    <w:p w14:paraId="5B2035AB" w14:textId="77777777" w:rsidR="00893E12" w:rsidRDefault="00893E12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CC4F" w14:textId="77777777" w:rsidR="00893E12" w:rsidRDefault="00893E12" w:rsidP="009B3350">
      <w:pPr>
        <w:spacing w:after="0" w:line="240" w:lineRule="auto"/>
      </w:pPr>
      <w:r>
        <w:separator/>
      </w:r>
    </w:p>
  </w:footnote>
  <w:footnote w:type="continuationSeparator" w:id="0">
    <w:p w14:paraId="3BB69C03" w14:textId="77777777" w:rsidR="00893E12" w:rsidRDefault="00893E12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8852"/>
      <w:docPartObj>
        <w:docPartGallery w:val="Page Numbers (Top of Page)"/>
        <w:docPartUnique/>
      </w:docPartObj>
    </w:sdtPr>
    <w:sdtContent>
      <w:p w14:paraId="24292AF8" w14:textId="77777777" w:rsidR="009B3350" w:rsidRDefault="003326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1EE5" w14:textId="77777777" w:rsidR="009B3350" w:rsidRDefault="009B33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6"/>
    <w:rsid w:val="00082E83"/>
    <w:rsid w:val="000934F1"/>
    <w:rsid w:val="000E62AF"/>
    <w:rsid w:val="001D23D7"/>
    <w:rsid w:val="002277A5"/>
    <w:rsid w:val="00232C78"/>
    <w:rsid w:val="00243309"/>
    <w:rsid w:val="002809A3"/>
    <w:rsid w:val="003326FD"/>
    <w:rsid w:val="00344B82"/>
    <w:rsid w:val="00483F77"/>
    <w:rsid w:val="004C54F1"/>
    <w:rsid w:val="00522664"/>
    <w:rsid w:val="0053489B"/>
    <w:rsid w:val="00597CBD"/>
    <w:rsid w:val="005F7E58"/>
    <w:rsid w:val="00601174"/>
    <w:rsid w:val="0067222A"/>
    <w:rsid w:val="008168BD"/>
    <w:rsid w:val="00893E12"/>
    <w:rsid w:val="008E666E"/>
    <w:rsid w:val="009348DA"/>
    <w:rsid w:val="00966C0F"/>
    <w:rsid w:val="009B3350"/>
    <w:rsid w:val="009E3E59"/>
    <w:rsid w:val="009E7392"/>
    <w:rsid w:val="00A03580"/>
    <w:rsid w:val="00A4056F"/>
    <w:rsid w:val="00A97613"/>
    <w:rsid w:val="00AA2780"/>
    <w:rsid w:val="00B06931"/>
    <w:rsid w:val="00B84CC2"/>
    <w:rsid w:val="00BA5678"/>
    <w:rsid w:val="00C3231D"/>
    <w:rsid w:val="00D01319"/>
    <w:rsid w:val="00D516DE"/>
    <w:rsid w:val="00E81F08"/>
    <w:rsid w:val="00EA125C"/>
    <w:rsid w:val="00F01BBB"/>
    <w:rsid w:val="00F33E43"/>
    <w:rsid w:val="00F45389"/>
    <w:rsid w:val="00FC0AD6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4C0A"/>
  <w15:docId w15:val="{45B15825-BD74-491F-96FD-63E2F4D4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3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С.В. Королькова</cp:lastModifiedBy>
  <cp:revision>2</cp:revision>
  <cp:lastPrinted>2024-10-14T07:59:00Z</cp:lastPrinted>
  <dcterms:created xsi:type="dcterms:W3CDTF">2024-10-28T11:20:00Z</dcterms:created>
  <dcterms:modified xsi:type="dcterms:W3CDTF">2024-10-28T11:20:00Z</dcterms:modified>
</cp:coreProperties>
</file>