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FF452F" w:rsidP="0025656C">
      <w:pPr>
        <w:spacing w:line="360" w:lineRule="auto"/>
        <w:ind w:hanging="142"/>
        <w:jc w:val="center"/>
      </w:pPr>
      <w:r>
        <w:rPr>
          <w:b/>
          <w:noProof/>
        </w:rPr>
        <w:drawing>
          <wp:inline distT="0" distB="0" distL="0" distR="0">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rsidR="00C94C27"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«ЕЛЬНИНСКИЙ </w:t>
      </w:r>
      <w:r w:rsidR="00C94C27">
        <w:rPr>
          <w:rFonts w:ascii="Times New Roman" w:hAnsi="Times New Roman"/>
          <w:b w:val="0"/>
          <w:spacing w:val="20"/>
          <w:sz w:val="28"/>
        </w:rPr>
        <w:t>МУНИЦИПАЛЬНЫЙ ОКРУГ</w:t>
      </w:r>
      <w:r w:rsidRPr="00D67ED2">
        <w:rPr>
          <w:rFonts w:ascii="Times New Roman" w:hAnsi="Times New Roman"/>
          <w:b w:val="0"/>
          <w:spacing w:val="20"/>
          <w:sz w:val="28"/>
        </w:rPr>
        <w:t>»</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3944BF" w:rsidP="00E934F1">
      <w:pPr>
        <w:pStyle w:val="a3"/>
        <w:ind w:left="0" w:right="1255" w:firstLine="0"/>
        <w:rPr>
          <w:sz w:val="28"/>
        </w:rPr>
      </w:pPr>
      <w:r w:rsidRPr="00D67ED2">
        <w:rPr>
          <w:sz w:val="28"/>
        </w:rPr>
        <w:t>от 13.02.2025</w:t>
      </w:r>
      <w:r w:rsidR="0025656C" w:rsidRPr="00D67ED2">
        <w:rPr>
          <w:sz w:val="28"/>
        </w:rPr>
        <w:t xml:space="preserve"> № </w:t>
      </w:r>
      <w:r>
        <w:rPr>
          <w:sz w:val="28"/>
        </w:rPr>
        <w:t>165</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D67ED2" w:rsidRDefault="006735B9" w:rsidP="006735B9">
      <w:pPr>
        <w:ind w:right="5669"/>
        <w:jc w:val="both"/>
        <w:rPr>
          <w:sz w:val="28"/>
          <w:szCs w:val="28"/>
        </w:rPr>
      </w:pPr>
      <w:r>
        <w:rPr>
          <w:sz w:val="28"/>
          <w:szCs w:val="28"/>
        </w:rPr>
        <w:t>О внесении изменений в перечень соглашений об осуществлении международных и внешнеэкономических связей муниципального образования «Ельнинский муниципальный округ» Смоленской области</w:t>
      </w:r>
    </w:p>
    <w:p w:rsidR="00476DE3" w:rsidRPr="00D67ED2" w:rsidRDefault="00476DE3" w:rsidP="00476DE3">
      <w:pPr>
        <w:rPr>
          <w:sz w:val="28"/>
          <w:szCs w:val="28"/>
        </w:rPr>
      </w:pPr>
    </w:p>
    <w:p w:rsidR="00FE07DB" w:rsidRPr="00D67ED2" w:rsidRDefault="00FE07DB" w:rsidP="00476DE3">
      <w:pPr>
        <w:rPr>
          <w:sz w:val="28"/>
          <w:szCs w:val="28"/>
        </w:rPr>
      </w:pPr>
    </w:p>
    <w:p w:rsidR="008F6728" w:rsidRPr="00D67ED2" w:rsidRDefault="008F6728" w:rsidP="008F6728">
      <w:pPr>
        <w:ind w:firstLine="709"/>
        <w:jc w:val="both"/>
        <w:rPr>
          <w:sz w:val="28"/>
          <w:szCs w:val="28"/>
        </w:rPr>
      </w:pPr>
      <w:r>
        <w:rPr>
          <w:sz w:val="28"/>
          <w:szCs w:val="28"/>
        </w:rPr>
        <w:t>В соответствии с</w:t>
      </w:r>
      <w:r w:rsidR="00D227EA">
        <w:rPr>
          <w:sz w:val="28"/>
          <w:szCs w:val="28"/>
        </w:rPr>
        <w:t>о статьей 69.6</w:t>
      </w:r>
      <w:r>
        <w:rPr>
          <w:sz w:val="28"/>
          <w:szCs w:val="28"/>
        </w:rPr>
        <w:t xml:space="preserve"> </w:t>
      </w:r>
      <w:r w:rsidR="00D227EA">
        <w:rPr>
          <w:sz w:val="28"/>
          <w:szCs w:val="28"/>
        </w:rPr>
        <w:t>Федерального</w:t>
      </w:r>
      <w:r w:rsidR="00D227EA" w:rsidRPr="00D227EA">
        <w:rPr>
          <w:sz w:val="28"/>
          <w:szCs w:val="28"/>
        </w:rPr>
        <w:t xml:space="preserve"> закон</w:t>
      </w:r>
      <w:r w:rsidR="003939DF">
        <w:rPr>
          <w:sz w:val="28"/>
          <w:szCs w:val="28"/>
        </w:rPr>
        <w:t>а</w:t>
      </w:r>
      <w:r w:rsidR="00D227EA" w:rsidRPr="00D227EA">
        <w:rPr>
          <w:sz w:val="28"/>
          <w:szCs w:val="28"/>
        </w:rPr>
        <w:t xml:space="preserve"> от 06.10.2003 N 131-ФЗ </w:t>
      </w:r>
      <w:r w:rsidR="00D227EA">
        <w:rPr>
          <w:sz w:val="28"/>
          <w:szCs w:val="28"/>
        </w:rPr>
        <w:t>«</w:t>
      </w:r>
      <w:r w:rsidR="00D227EA" w:rsidRPr="00D227EA">
        <w:rPr>
          <w:sz w:val="28"/>
          <w:szCs w:val="28"/>
        </w:rPr>
        <w:t>Об общих принципах организации местного самоуп</w:t>
      </w:r>
      <w:r w:rsidR="00D227EA">
        <w:rPr>
          <w:sz w:val="28"/>
          <w:szCs w:val="28"/>
        </w:rPr>
        <w:t>равления в Российской Федерации»</w:t>
      </w:r>
      <w:r>
        <w:rPr>
          <w:sz w:val="28"/>
          <w:szCs w:val="28"/>
        </w:rPr>
        <w:t>, руководствуясь Уставом муниципального образования «Ельнинский</w:t>
      </w:r>
      <w:r w:rsidR="00C94C27">
        <w:rPr>
          <w:sz w:val="28"/>
          <w:szCs w:val="28"/>
        </w:rPr>
        <w:t xml:space="preserve"> муниципальный округ</w:t>
      </w:r>
      <w:r>
        <w:rPr>
          <w:sz w:val="28"/>
          <w:szCs w:val="28"/>
        </w:rPr>
        <w:t xml:space="preserve">» Смоленской области, </w:t>
      </w:r>
      <w:r w:rsidRPr="00D67ED2">
        <w:rPr>
          <w:sz w:val="28"/>
          <w:szCs w:val="28"/>
        </w:rPr>
        <w:t xml:space="preserve">Администрация муниципального образования «Ельнинский </w:t>
      </w:r>
      <w:r w:rsidR="00FE2585">
        <w:rPr>
          <w:sz w:val="28"/>
          <w:szCs w:val="28"/>
        </w:rPr>
        <w:t>муниципальный округ</w:t>
      </w:r>
      <w:r w:rsidRPr="00D67ED2">
        <w:rPr>
          <w:sz w:val="28"/>
          <w:szCs w:val="28"/>
        </w:rPr>
        <w:t>»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8F6728" w:rsidRDefault="008F6728" w:rsidP="008F6728">
      <w:pPr>
        <w:pStyle w:val="a3"/>
        <w:ind w:left="0" w:right="-55" w:firstLine="709"/>
        <w:jc w:val="both"/>
        <w:rPr>
          <w:sz w:val="28"/>
        </w:rPr>
      </w:pPr>
      <w:r>
        <w:rPr>
          <w:sz w:val="28"/>
        </w:rPr>
        <w:t>1.</w:t>
      </w:r>
      <w:r w:rsidR="006735B9">
        <w:rPr>
          <w:sz w:val="28"/>
        </w:rPr>
        <w:t> Внести изменения в перечень соглашений об осуществлении международных и внешнеэкономических связей муниципального образования «Ельнинский муниципальный округ» Смоленской области утвержденный постановлением Администрации муниципального образования «Ельнинский муниципальный округ» Смоленской области от 05.02.2025 №135 «Об утверждении перечня соглашений об осуществлении международных и внешнеэкономических связей муниципального образования «Ельнинский муниципальный округ» Смоленской области», изложив его в новой редакции согласно Приложения</w:t>
      </w:r>
      <w:r>
        <w:rPr>
          <w:sz w:val="28"/>
        </w:rPr>
        <w:t>.</w:t>
      </w:r>
    </w:p>
    <w:p w:rsidR="008F6728" w:rsidRDefault="008F6728" w:rsidP="008F6728">
      <w:pPr>
        <w:pStyle w:val="a3"/>
        <w:ind w:left="0" w:right="-55" w:firstLine="0"/>
        <w:jc w:val="both"/>
        <w:rPr>
          <w:sz w:val="28"/>
          <w:szCs w:val="28"/>
        </w:rPr>
      </w:pPr>
      <w:r>
        <w:rPr>
          <w:sz w:val="28"/>
        </w:rPr>
        <w:tab/>
        <w:t xml:space="preserve">2. Разместить Перечень на официальном сайте Администрации </w:t>
      </w:r>
      <w:r w:rsidRPr="00D67ED2">
        <w:rPr>
          <w:sz w:val="28"/>
          <w:szCs w:val="28"/>
        </w:rPr>
        <w:t xml:space="preserve">муниципального образования «Ельнинский </w:t>
      </w:r>
      <w:r w:rsidR="00C94C27">
        <w:rPr>
          <w:sz w:val="28"/>
          <w:szCs w:val="28"/>
        </w:rPr>
        <w:t>муниципальный округ</w:t>
      </w:r>
      <w:r w:rsidRPr="00D67ED2">
        <w:rPr>
          <w:sz w:val="28"/>
          <w:szCs w:val="28"/>
        </w:rPr>
        <w:t>» Смоленской области</w:t>
      </w:r>
      <w:r>
        <w:rPr>
          <w:sz w:val="28"/>
          <w:szCs w:val="28"/>
        </w:rPr>
        <w:t xml:space="preserve"> в информационно-телекоммуникационной сети «Интернет».</w:t>
      </w:r>
    </w:p>
    <w:p w:rsidR="008F6728" w:rsidRPr="00D67ED2" w:rsidRDefault="008F6728" w:rsidP="008F6728">
      <w:pPr>
        <w:pStyle w:val="a3"/>
        <w:ind w:left="0" w:right="-55" w:firstLine="0"/>
        <w:jc w:val="both"/>
        <w:rPr>
          <w:sz w:val="28"/>
        </w:rPr>
      </w:pPr>
      <w:r>
        <w:rPr>
          <w:sz w:val="28"/>
          <w:szCs w:val="28"/>
        </w:rPr>
        <w:tab/>
      </w:r>
      <w:r w:rsidR="00D227EA">
        <w:rPr>
          <w:sz w:val="28"/>
          <w:szCs w:val="28"/>
        </w:rPr>
        <w:t>3</w:t>
      </w:r>
      <w:r>
        <w:rPr>
          <w:sz w:val="28"/>
          <w:szCs w:val="28"/>
        </w:rPr>
        <w:t xml:space="preserve">. Контроль за исполнением настоящего постановления возложить на </w:t>
      </w:r>
      <w:r w:rsidR="00C94C27">
        <w:rPr>
          <w:sz w:val="28"/>
          <w:szCs w:val="28"/>
        </w:rPr>
        <w:lastRenderedPageBreak/>
        <w:t xml:space="preserve">руководителя Аппарата </w:t>
      </w:r>
      <w:r w:rsidRPr="00D67ED2">
        <w:rPr>
          <w:sz w:val="28"/>
          <w:szCs w:val="28"/>
        </w:rPr>
        <w:t xml:space="preserve">Администрация муниципального образования «Ельнинский </w:t>
      </w:r>
      <w:r w:rsidR="00C94C27">
        <w:rPr>
          <w:sz w:val="28"/>
          <w:szCs w:val="28"/>
        </w:rPr>
        <w:t>муниципальный округ</w:t>
      </w:r>
      <w:r w:rsidRPr="00D67ED2">
        <w:rPr>
          <w:sz w:val="28"/>
          <w:szCs w:val="28"/>
        </w:rPr>
        <w:t>» Смоленской области</w:t>
      </w:r>
      <w:r>
        <w:rPr>
          <w:sz w:val="28"/>
          <w:szCs w:val="28"/>
        </w:rPr>
        <w:t xml:space="preserve"> </w:t>
      </w:r>
      <w:r w:rsidR="00C94C27">
        <w:rPr>
          <w:sz w:val="28"/>
          <w:szCs w:val="28"/>
        </w:rPr>
        <w:t xml:space="preserve">Ковалева </w:t>
      </w:r>
      <w:r w:rsidR="00FE2585">
        <w:rPr>
          <w:sz w:val="28"/>
          <w:szCs w:val="28"/>
        </w:rPr>
        <w:t>А.А.</w:t>
      </w: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C94C27" w:rsidRDefault="000D5D20" w:rsidP="00937F29">
      <w:pPr>
        <w:pStyle w:val="a3"/>
        <w:ind w:left="0" w:right="-55" w:firstLine="0"/>
        <w:jc w:val="both"/>
        <w:rPr>
          <w:sz w:val="28"/>
          <w:szCs w:val="28"/>
        </w:rPr>
      </w:pPr>
      <w:r w:rsidRPr="00D67ED2">
        <w:rPr>
          <w:sz w:val="28"/>
          <w:szCs w:val="28"/>
        </w:rPr>
        <w:t>«Ельнинский</w:t>
      </w:r>
      <w:r w:rsidR="00C94C27">
        <w:rPr>
          <w:sz w:val="28"/>
          <w:szCs w:val="28"/>
        </w:rPr>
        <w:t xml:space="preserve"> муниципальный округ»</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2B4759">
        <w:rPr>
          <w:sz w:val="28"/>
          <w:szCs w:val="28"/>
        </w:rPr>
        <w:tab/>
      </w:r>
      <w:r w:rsidR="002B4759">
        <w:rPr>
          <w:sz w:val="28"/>
          <w:szCs w:val="28"/>
        </w:rPr>
        <w:tab/>
      </w:r>
      <w:r w:rsidR="002B4759">
        <w:rPr>
          <w:sz w:val="28"/>
          <w:szCs w:val="28"/>
        </w:rPr>
        <w:tab/>
      </w:r>
      <w:r w:rsidR="002B4759">
        <w:rPr>
          <w:sz w:val="28"/>
          <w:szCs w:val="28"/>
        </w:rPr>
        <w:tab/>
      </w:r>
      <w:r w:rsidRPr="00D67ED2">
        <w:rPr>
          <w:sz w:val="28"/>
          <w:szCs w:val="28"/>
        </w:rPr>
        <w:t>Н.Д. Мищенков</w:t>
      </w:r>
    </w:p>
    <w:p w:rsidR="008F6728" w:rsidRDefault="00361486" w:rsidP="003A762A">
      <w:pPr>
        <w:pStyle w:val="a3"/>
        <w:spacing w:line="360" w:lineRule="auto"/>
        <w:ind w:left="3822" w:right="-55" w:firstLine="0"/>
        <w:jc w:val="both"/>
        <w:rPr>
          <w:sz w:val="28"/>
        </w:rPr>
      </w:pPr>
      <w:r w:rsidRPr="00D67ED2">
        <w:rPr>
          <w:sz w:val="28"/>
        </w:rPr>
        <w:br w:type="page"/>
      </w: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p w:rsidR="002B4759" w:rsidRDefault="002B4759" w:rsidP="003A762A">
      <w:pPr>
        <w:pStyle w:val="a3"/>
        <w:spacing w:line="360" w:lineRule="auto"/>
        <w:ind w:left="3822" w:right="-55" w:firstLine="0"/>
        <w:jc w:val="both"/>
        <w:rPr>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560"/>
        <w:gridCol w:w="4375"/>
      </w:tblGrid>
      <w:tr w:rsidR="002B4759" w:rsidRPr="002B4759" w:rsidTr="00A413EF">
        <w:tc>
          <w:tcPr>
            <w:tcW w:w="3964" w:type="dxa"/>
          </w:tcPr>
          <w:p w:rsidR="002B4759" w:rsidRPr="002B4759" w:rsidRDefault="002B4759" w:rsidP="00A413EF">
            <w:pPr>
              <w:pStyle w:val="a6"/>
              <w:ind w:right="27"/>
              <w:rPr>
                <w:rFonts w:ascii="Times New Roman" w:hAnsi="Times New Roman"/>
                <w:i/>
                <w:sz w:val="28"/>
                <w:szCs w:val="28"/>
              </w:rPr>
            </w:pPr>
            <w:r w:rsidRPr="002B4759">
              <w:rPr>
                <w:rFonts w:ascii="Times New Roman" w:hAnsi="Times New Roman"/>
                <w:sz w:val="28"/>
                <w:szCs w:val="28"/>
              </w:rPr>
              <w:t>Отп.1 экз. – в дело</w:t>
            </w:r>
          </w:p>
          <w:p w:rsidR="002B4759" w:rsidRPr="002B4759" w:rsidRDefault="002B4759" w:rsidP="00A413EF">
            <w:pPr>
              <w:pStyle w:val="a6"/>
              <w:ind w:right="27"/>
              <w:rPr>
                <w:rFonts w:ascii="Times New Roman" w:hAnsi="Times New Roman"/>
                <w:i/>
                <w:sz w:val="28"/>
                <w:szCs w:val="28"/>
              </w:rPr>
            </w:pPr>
            <w:r w:rsidRPr="002B4759">
              <w:rPr>
                <w:rFonts w:ascii="Times New Roman" w:hAnsi="Times New Roman"/>
                <w:sz w:val="28"/>
                <w:szCs w:val="28"/>
              </w:rPr>
              <w:t>Исп. А.А. Ковалев</w:t>
            </w:r>
          </w:p>
          <w:p w:rsidR="002B4759" w:rsidRPr="002B4759" w:rsidRDefault="002B4759" w:rsidP="00A413EF">
            <w:pPr>
              <w:pStyle w:val="a6"/>
              <w:ind w:right="-428"/>
              <w:rPr>
                <w:rFonts w:ascii="Times New Roman" w:hAnsi="Times New Roman"/>
                <w:i/>
                <w:sz w:val="28"/>
                <w:szCs w:val="28"/>
              </w:rPr>
            </w:pPr>
            <w:r w:rsidRPr="002B4759">
              <w:rPr>
                <w:rFonts w:ascii="Times New Roman" w:hAnsi="Times New Roman"/>
                <w:sz w:val="28"/>
                <w:szCs w:val="28"/>
              </w:rPr>
              <w:t>тел. 8(48146) 4-13-34</w:t>
            </w:r>
          </w:p>
          <w:p w:rsidR="002B4759" w:rsidRPr="002B4759" w:rsidRDefault="006735B9" w:rsidP="002B4759">
            <w:pPr>
              <w:pStyle w:val="a6"/>
              <w:ind w:right="-428"/>
              <w:rPr>
                <w:rFonts w:ascii="Times New Roman" w:hAnsi="Times New Roman"/>
                <w:i/>
                <w:sz w:val="28"/>
                <w:szCs w:val="28"/>
              </w:rPr>
            </w:pPr>
            <w:r>
              <w:rPr>
                <w:rFonts w:ascii="Times New Roman" w:hAnsi="Times New Roman"/>
                <w:sz w:val="28"/>
                <w:szCs w:val="28"/>
              </w:rPr>
              <w:t>12</w:t>
            </w:r>
            <w:r w:rsidR="002B4759" w:rsidRPr="002B4759">
              <w:rPr>
                <w:rFonts w:ascii="Times New Roman" w:hAnsi="Times New Roman"/>
                <w:sz w:val="28"/>
                <w:szCs w:val="28"/>
              </w:rPr>
              <w:t>.0</w:t>
            </w:r>
            <w:r w:rsidR="002B4759">
              <w:rPr>
                <w:rFonts w:ascii="Times New Roman" w:hAnsi="Times New Roman"/>
                <w:sz w:val="28"/>
                <w:szCs w:val="28"/>
              </w:rPr>
              <w:t>2</w:t>
            </w:r>
            <w:r w:rsidR="002B4759" w:rsidRPr="002B4759">
              <w:rPr>
                <w:rFonts w:ascii="Times New Roman" w:hAnsi="Times New Roman"/>
                <w:sz w:val="28"/>
                <w:szCs w:val="28"/>
              </w:rPr>
              <w:t>.2025г.</w:t>
            </w:r>
          </w:p>
        </w:tc>
        <w:tc>
          <w:tcPr>
            <w:tcW w:w="1560" w:type="dxa"/>
          </w:tcPr>
          <w:p w:rsidR="002B4759" w:rsidRPr="002B4759" w:rsidRDefault="002B4759" w:rsidP="00A413EF">
            <w:pPr>
              <w:pStyle w:val="a6"/>
              <w:ind w:right="-428"/>
              <w:rPr>
                <w:rFonts w:ascii="Times New Roman" w:hAnsi="Times New Roman"/>
                <w:i/>
                <w:sz w:val="28"/>
                <w:szCs w:val="28"/>
              </w:rPr>
            </w:pPr>
          </w:p>
        </w:tc>
        <w:tc>
          <w:tcPr>
            <w:tcW w:w="4375" w:type="dxa"/>
            <w:vMerge w:val="restart"/>
          </w:tcPr>
          <w:p w:rsidR="002B4759" w:rsidRPr="002B4759" w:rsidRDefault="002B4759" w:rsidP="002B4759">
            <w:pPr>
              <w:pStyle w:val="a6"/>
              <w:rPr>
                <w:rFonts w:ascii="Times New Roman" w:hAnsi="Times New Roman"/>
                <w:i/>
                <w:sz w:val="28"/>
                <w:szCs w:val="28"/>
              </w:rPr>
            </w:pPr>
            <w:r w:rsidRPr="002B4759">
              <w:rPr>
                <w:rFonts w:ascii="Times New Roman" w:hAnsi="Times New Roman"/>
                <w:sz w:val="28"/>
                <w:szCs w:val="28"/>
              </w:rPr>
              <w:t xml:space="preserve">Разослать: пр., юр. </w:t>
            </w:r>
            <w:r>
              <w:rPr>
                <w:rFonts w:ascii="Times New Roman" w:hAnsi="Times New Roman"/>
                <w:sz w:val="28"/>
                <w:szCs w:val="28"/>
              </w:rPr>
              <w:t>Рук. Аппарата</w:t>
            </w:r>
          </w:p>
        </w:tc>
      </w:tr>
      <w:tr w:rsidR="002B4759" w:rsidRPr="002B4759" w:rsidTr="00A413EF">
        <w:tc>
          <w:tcPr>
            <w:tcW w:w="3964" w:type="dxa"/>
          </w:tcPr>
          <w:p w:rsidR="002B4759" w:rsidRPr="002B4759" w:rsidRDefault="002B4759" w:rsidP="00A413EF">
            <w:pPr>
              <w:pStyle w:val="a6"/>
              <w:ind w:right="-428"/>
              <w:rPr>
                <w:rFonts w:ascii="Times New Roman" w:hAnsi="Times New Roman"/>
                <w:i/>
                <w:sz w:val="28"/>
                <w:szCs w:val="28"/>
              </w:rPr>
            </w:pPr>
          </w:p>
        </w:tc>
        <w:tc>
          <w:tcPr>
            <w:tcW w:w="1560" w:type="dxa"/>
          </w:tcPr>
          <w:p w:rsidR="002B4759" w:rsidRPr="002B4759" w:rsidRDefault="002B4759" w:rsidP="00A413EF">
            <w:pPr>
              <w:pStyle w:val="a6"/>
              <w:ind w:right="-428"/>
              <w:rPr>
                <w:rFonts w:ascii="Times New Roman" w:hAnsi="Times New Roman"/>
                <w:i/>
                <w:sz w:val="28"/>
                <w:szCs w:val="28"/>
              </w:rPr>
            </w:pPr>
          </w:p>
        </w:tc>
        <w:tc>
          <w:tcPr>
            <w:tcW w:w="4375" w:type="dxa"/>
            <w:vMerge/>
          </w:tcPr>
          <w:p w:rsidR="002B4759" w:rsidRPr="002B4759" w:rsidRDefault="002B4759" w:rsidP="00A413EF">
            <w:pPr>
              <w:pStyle w:val="a6"/>
              <w:ind w:right="-428"/>
              <w:rPr>
                <w:rFonts w:ascii="Times New Roman" w:hAnsi="Times New Roman"/>
                <w:i/>
                <w:sz w:val="28"/>
                <w:szCs w:val="28"/>
              </w:rPr>
            </w:pPr>
          </w:p>
        </w:tc>
      </w:tr>
      <w:tr w:rsidR="002B4759" w:rsidRPr="002B4759" w:rsidTr="00A413EF">
        <w:tc>
          <w:tcPr>
            <w:tcW w:w="3964" w:type="dxa"/>
          </w:tcPr>
          <w:p w:rsidR="002B4759" w:rsidRPr="002B4759" w:rsidRDefault="002B4759" w:rsidP="00A413EF">
            <w:pPr>
              <w:pStyle w:val="a6"/>
              <w:ind w:right="-428"/>
              <w:rPr>
                <w:rFonts w:ascii="Times New Roman" w:hAnsi="Times New Roman"/>
                <w:i/>
                <w:sz w:val="28"/>
                <w:szCs w:val="28"/>
              </w:rPr>
            </w:pPr>
            <w:r w:rsidRPr="002B4759">
              <w:rPr>
                <w:rFonts w:ascii="Times New Roman" w:hAnsi="Times New Roman"/>
                <w:sz w:val="28"/>
                <w:szCs w:val="28"/>
              </w:rPr>
              <w:t>Разработчик:</w:t>
            </w:r>
          </w:p>
          <w:p w:rsidR="002B4759" w:rsidRPr="002B4759" w:rsidRDefault="002B4759" w:rsidP="00A413EF">
            <w:pPr>
              <w:pStyle w:val="a6"/>
              <w:ind w:right="-428"/>
              <w:rPr>
                <w:rFonts w:ascii="Times New Roman" w:hAnsi="Times New Roman"/>
                <w:i/>
                <w:sz w:val="28"/>
                <w:szCs w:val="28"/>
              </w:rPr>
            </w:pPr>
            <w:r w:rsidRPr="002B4759">
              <w:rPr>
                <w:rFonts w:ascii="Times New Roman" w:hAnsi="Times New Roman"/>
                <w:sz w:val="28"/>
                <w:szCs w:val="28"/>
              </w:rPr>
              <w:t>А.А. Ковалев</w:t>
            </w:r>
          </w:p>
          <w:p w:rsidR="002B4759" w:rsidRPr="002B4759" w:rsidRDefault="002B4759" w:rsidP="00A413EF">
            <w:pPr>
              <w:pStyle w:val="a6"/>
              <w:ind w:right="-428"/>
              <w:rPr>
                <w:rFonts w:ascii="Times New Roman" w:hAnsi="Times New Roman"/>
                <w:i/>
                <w:sz w:val="28"/>
                <w:szCs w:val="28"/>
              </w:rPr>
            </w:pPr>
            <w:r w:rsidRPr="002B4759">
              <w:rPr>
                <w:rFonts w:ascii="Times New Roman" w:hAnsi="Times New Roman"/>
                <w:sz w:val="28"/>
                <w:szCs w:val="28"/>
              </w:rPr>
              <w:t>8(48146) 4-13-34</w:t>
            </w:r>
          </w:p>
          <w:p w:rsidR="002B4759" w:rsidRPr="002B4759" w:rsidRDefault="006735B9" w:rsidP="00A413EF">
            <w:pPr>
              <w:pStyle w:val="a6"/>
              <w:ind w:right="-428"/>
              <w:rPr>
                <w:rFonts w:ascii="Times New Roman" w:hAnsi="Times New Roman"/>
                <w:i/>
                <w:sz w:val="28"/>
                <w:szCs w:val="28"/>
              </w:rPr>
            </w:pPr>
            <w:r>
              <w:rPr>
                <w:rFonts w:ascii="Times New Roman" w:hAnsi="Times New Roman"/>
                <w:sz w:val="28"/>
                <w:szCs w:val="28"/>
              </w:rPr>
              <w:t>12</w:t>
            </w:r>
            <w:r w:rsidR="002B4759" w:rsidRPr="002B4759">
              <w:rPr>
                <w:rFonts w:ascii="Times New Roman" w:hAnsi="Times New Roman"/>
                <w:sz w:val="28"/>
                <w:szCs w:val="28"/>
              </w:rPr>
              <w:t>.0</w:t>
            </w:r>
            <w:r w:rsidR="002B4759">
              <w:rPr>
                <w:rFonts w:ascii="Times New Roman" w:hAnsi="Times New Roman"/>
                <w:sz w:val="28"/>
                <w:szCs w:val="28"/>
              </w:rPr>
              <w:t>2</w:t>
            </w:r>
            <w:r w:rsidR="002B4759" w:rsidRPr="002B4759">
              <w:rPr>
                <w:rFonts w:ascii="Times New Roman" w:hAnsi="Times New Roman"/>
                <w:sz w:val="28"/>
                <w:szCs w:val="28"/>
              </w:rPr>
              <w:t>.2025г.</w:t>
            </w:r>
          </w:p>
          <w:p w:rsidR="002B4759" w:rsidRPr="002B4759" w:rsidRDefault="002B4759" w:rsidP="00A413EF">
            <w:pPr>
              <w:pStyle w:val="a6"/>
              <w:ind w:right="-428"/>
              <w:rPr>
                <w:rFonts w:ascii="Times New Roman" w:hAnsi="Times New Roman"/>
                <w:i/>
                <w:sz w:val="28"/>
                <w:szCs w:val="28"/>
              </w:rPr>
            </w:pPr>
          </w:p>
        </w:tc>
        <w:tc>
          <w:tcPr>
            <w:tcW w:w="1560" w:type="dxa"/>
          </w:tcPr>
          <w:p w:rsidR="002B4759" w:rsidRPr="002B4759" w:rsidRDefault="002B4759" w:rsidP="00A413EF">
            <w:pPr>
              <w:pStyle w:val="a6"/>
              <w:ind w:right="-428"/>
              <w:rPr>
                <w:rFonts w:ascii="Times New Roman" w:hAnsi="Times New Roman"/>
                <w:i/>
                <w:sz w:val="28"/>
                <w:szCs w:val="28"/>
              </w:rPr>
            </w:pPr>
          </w:p>
        </w:tc>
        <w:tc>
          <w:tcPr>
            <w:tcW w:w="4375" w:type="dxa"/>
            <w:vMerge/>
          </w:tcPr>
          <w:p w:rsidR="002B4759" w:rsidRPr="002B4759" w:rsidRDefault="002B4759" w:rsidP="00A413EF">
            <w:pPr>
              <w:pStyle w:val="a6"/>
              <w:ind w:right="-428"/>
              <w:rPr>
                <w:rFonts w:ascii="Times New Roman" w:hAnsi="Times New Roman"/>
                <w:i/>
                <w:sz w:val="28"/>
                <w:szCs w:val="28"/>
              </w:rPr>
            </w:pPr>
          </w:p>
        </w:tc>
      </w:tr>
      <w:tr w:rsidR="002B4759" w:rsidRPr="002B4759" w:rsidTr="00A413EF">
        <w:trPr>
          <w:trHeight w:val="1650"/>
        </w:trPr>
        <w:tc>
          <w:tcPr>
            <w:tcW w:w="9899" w:type="dxa"/>
            <w:gridSpan w:val="3"/>
          </w:tcPr>
          <w:p w:rsidR="002B4759" w:rsidRPr="002B4759" w:rsidRDefault="002B4759" w:rsidP="00A413EF">
            <w:pPr>
              <w:pStyle w:val="a6"/>
              <w:ind w:right="-428"/>
              <w:rPr>
                <w:rFonts w:ascii="Times New Roman" w:hAnsi="Times New Roman"/>
                <w:i/>
                <w:sz w:val="28"/>
                <w:szCs w:val="28"/>
              </w:rPr>
            </w:pPr>
            <w:r w:rsidRPr="002B4759">
              <w:rPr>
                <w:rFonts w:ascii="Times New Roman" w:hAnsi="Times New Roman"/>
                <w:sz w:val="28"/>
                <w:szCs w:val="28"/>
              </w:rPr>
              <w:t>Визы:</w:t>
            </w:r>
          </w:p>
          <w:p w:rsidR="002B4759" w:rsidRPr="002B4759" w:rsidRDefault="002B4759" w:rsidP="00A413EF">
            <w:pPr>
              <w:pStyle w:val="a6"/>
              <w:ind w:right="-428"/>
              <w:rPr>
                <w:rFonts w:ascii="Times New Roman" w:hAnsi="Times New Roman"/>
                <w:i/>
                <w:sz w:val="28"/>
                <w:szCs w:val="28"/>
              </w:rPr>
            </w:pPr>
          </w:p>
          <w:p w:rsidR="002B4759" w:rsidRPr="002B4759" w:rsidRDefault="002B4759" w:rsidP="00A413EF">
            <w:pPr>
              <w:pStyle w:val="a6"/>
              <w:ind w:right="-428"/>
              <w:rPr>
                <w:rFonts w:ascii="Times New Roman" w:hAnsi="Times New Roman"/>
                <w:i/>
                <w:sz w:val="28"/>
                <w:szCs w:val="28"/>
              </w:rPr>
            </w:pPr>
            <w:r w:rsidRPr="002B4759">
              <w:rPr>
                <w:rFonts w:ascii="Times New Roman" w:hAnsi="Times New Roman"/>
                <w:sz w:val="28"/>
                <w:szCs w:val="28"/>
              </w:rPr>
              <w:t>Д.Е. Кузина ____________________ «___»______ 20__г.</w:t>
            </w:r>
          </w:p>
          <w:p w:rsidR="002B4759" w:rsidRPr="002B4759" w:rsidRDefault="002B4759" w:rsidP="00A413EF">
            <w:pPr>
              <w:pStyle w:val="a6"/>
              <w:ind w:right="-428"/>
              <w:rPr>
                <w:rFonts w:ascii="Times New Roman" w:hAnsi="Times New Roman"/>
                <w:i/>
                <w:sz w:val="28"/>
                <w:szCs w:val="28"/>
              </w:rPr>
            </w:pPr>
          </w:p>
          <w:p w:rsidR="002B4759" w:rsidRPr="002B4759" w:rsidRDefault="002B4759" w:rsidP="00A413EF">
            <w:pPr>
              <w:pStyle w:val="a6"/>
              <w:ind w:right="-428"/>
              <w:rPr>
                <w:rFonts w:ascii="Times New Roman" w:hAnsi="Times New Roman"/>
                <w:i/>
                <w:sz w:val="28"/>
                <w:szCs w:val="28"/>
              </w:rPr>
            </w:pPr>
            <w:r w:rsidRPr="002B4759">
              <w:rPr>
                <w:rFonts w:ascii="Times New Roman" w:hAnsi="Times New Roman"/>
                <w:sz w:val="28"/>
                <w:szCs w:val="28"/>
              </w:rPr>
              <w:t>С.В. Кизунова __________________ «___»______ 20__г.</w:t>
            </w:r>
          </w:p>
          <w:p w:rsidR="002B4759" w:rsidRPr="002B4759" w:rsidRDefault="002B4759" w:rsidP="00A413EF">
            <w:pPr>
              <w:pStyle w:val="a6"/>
              <w:ind w:right="-428"/>
              <w:rPr>
                <w:rFonts w:ascii="Times New Roman" w:hAnsi="Times New Roman"/>
                <w:i/>
                <w:sz w:val="28"/>
                <w:szCs w:val="28"/>
              </w:rPr>
            </w:pPr>
          </w:p>
          <w:p w:rsidR="002B4759" w:rsidRPr="002B4759" w:rsidRDefault="002B4759" w:rsidP="00A413EF">
            <w:pPr>
              <w:pStyle w:val="a6"/>
              <w:ind w:right="-428"/>
              <w:rPr>
                <w:rFonts w:ascii="Times New Roman" w:hAnsi="Times New Roman"/>
                <w:i/>
                <w:sz w:val="28"/>
                <w:szCs w:val="28"/>
              </w:rPr>
            </w:pPr>
            <w:r w:rsidRPr="002B4759">
              <w:rPr>
                <w:rFonts w:ascii="Times New Roman" w:hAnsi="Times New Roman"/>
                <w:sz w:val="28"/>
                <w:szCs w:val="28"/>
              </w:rPr>
              <w:t>А.А. Ковалев ___________________ «___»______ 20__г.</w:t>
            </w:r>
          </w:p>
          <w:p w:rsidR="002B4759" w:rsidRPr="002B4759" w:rsidRDefault="002B4759" w:rsidP="00A413EF">
            <w:pPr>
              <w:pStyle w:val="a6"/>
              <w:ind w:right="-428"/>
              <w:rPr>
                <w:rFonts w:ascii="Times New Roman" w:hAnsi="Times New Roman"/>
                <w:i/>
                <w:sz w:val="28"/>
                <w:szCs w:val="28"/>
              </w:rPr>
            </w:pPr>
          </w:p>
        </w:tc>
      </w:tr>
    </w:tbl>
    <w:p w:rsidR="002B4759" w:rsidRDefault="002B4759" w:rsidP="003A762A">
      <w:pPr>
        <w:pStyle w:val="a3"/>
        <w:spacing w:line="360" w:lineRule="auto"/>
        <w:ind w:left="3822" w:right="-55" w:firstLine="0"/>
        <w:jc w:val="both"/>
        <w:rPr>
          <w:sz w:val="28"/>
        </w:rPr>
      </w:pPr>
    </w:p>
    <w:p w:rsidR="002B4759" w:rsidRDefault="002B4759">
      <w:pPr>
        <w:rPr>
          <w:sz w:val="28"/>
        </w:rPr>
      </w:pPr>
      <w:r>
        <w:rPr>
          <w:sz w:val="28"/>
        </w:rPr>
        <w:br w:type="page"/>
      </w:r>
    </w:p>
    <w:p w:rsidR="00C94C27" w:rsidRPr="002E4DF8" w:rsidRDefault="006735B9" w:rsidP="00C94C27">
      <w:pPr>
        <w:pStyle w:val="a3"/>
        <w:ind w:left="5670" w:right="-55" w:firstLine="0"/>
        <w:rPr>
          <w:sz w:val="28"/>
        </w:rPr>
      </w:pPr>
      <w:r>
        <w:rPr>
          <w:sz w:val="28"/>
        </w:rPr>
        <w:lastRenderedPageBreak/>
        <w:t xml:space="preserve">Приложение </w:t>
      </w:r>
    </w:p>
    <w:p w:rsidR="00C94C27" w:rsidRDefault="00D55A9C" w:rsidP="00C94C27">
      <w:pPr>
        <w:pStyle w:val="a3"/>
        <w:ind w:left="5670" w:right="-55" w:firstLine="0"/>
        <w:rPr>
          <w:sz w:val="28"/>
        </w:rPr>
      </w:pPr>
      <w:r>
        <w:rPr>
          <w:sz w:val="28"/>
        </w:rPr>
        <w:t>к</w:t>
      </w:r>
      <w:r w:rsidR="006735B9">
        <w:rPr>
          <w:sz w:val="28"/>
        </w:rPr>
        <w:t xml:space="preserve"> </w:t>
      </w:r>
      <w:r w:rsidR="00C94C27" w:rsidRPr="002E4DF8">
        <w:rPr>
          <w:sz w:val="28"/>
        </w:rPr>
        <w:t>постановлени</w:t>
      </w:r>
      <w:r w:rsidR="006735B9">
        <w:rPr>
          <w:sz w:val="28"/>
        </w:rPr>
        <w:t>ю</w:t>
      </w:r>
      <w:r w:rsidR="00C94C27" w:rsidRPr="002E4DF8">
        <w:rPr>
          <w:sz w:val="28"/>
        </w:rPr>
        <w:t xml:space="preserve"> Администрации муниципального образования «Ельнинский </w:t>
      </w:r>
      <w:r w:rsidR="00C94C27">
        <w:rPr>
          <w:sz w:val="28"/>
        </w:rPr>
        <w:t>муниципальный округ</w:t>
      </w:r>
      <w:r w:rsidR="00C94C27" w:rsidRPr="002E4DF8">
        <w:rPr>
          <w:sz w:val="28"/>
        </w:rPr>
        <w:t xml:space="preserve">» Смоленской области </w:t>
      </w:r>
    </w:p>
    <w:p w:rsidR="008F6728" w:rsidRPr="00D67ED2" w:rsidRDefault="00C94C27" w:rsidP="00C94C27">
      <w:pPr>
        <w:pStyle w:val="a3"/>
        <w:ind w:left="5670" w:right="-55" w:firstLine="0"/>
        <w:rPr>
          <w:sz w:val="28"/>
        </w:rPr>
      </w:pPr>
      <w:r w:rsidRPr="002E4DF8">
        <w:rPr>
          <w:sz w:val="28"/>
        </w:rPr>
        <w:t xml:space="preserve">от </w:t>
      </w:r>
      <w:r w:rsidR="003944BF">
        <w:rPr>
          <w:sz w:val="28"/>
        </w:rPr>
        <w:t>13.02.</w:t>
      </w:r>
      <w:r>
        <w:rPr>
          <w:sz w:val="28"/>
        </w:rPr>
        <w:t>202</w:t>
      </w:r>
      <w:r w:rsidR="002B4759">
        <w:rPr>
          <w:sz w:val="28"/>
        </w:rPr>
        <w:t>5</w:t>
      </w:r>
      <w:r w:rsidRPr="002E4DF8">
        <w:rPr>
          <w:sz w:val="28"/>
        </w:rPr>
        <w:t xml:space="preserve"> № </w:t>
      </w:r>
      <w:r w:rsidR="003944BF">
        <w:rPr>
          <w:sz w:val="28"/>
        </w:rPr>
        <w:t>165</w:t>
      </w:r>
      <w:bookmarkStart w:id="0" w:name="_GoBack"/>
      <w:bookmarkEnd w:id="0"/>
    </w:p>
    <w:p w:rsidR="008F6728" w:rsidRPr="00D67ED2" w:rsidRDefault="008F6728" w:rsidP="008F6728">
      <w:pPr>
        <w:pStyle w:val="a3"/>
        <w:ind w:left="0" w:right="-55" w:firstLine="0"/>
        <w:jc w:val="both"/>
        <w:rPr>
          <w:sz w:val="28"/>
        </w:rPr>
      </w:pPr>
    </w:p>
    <w:p w:rsidR="008F6728" w:rsidRPr="00D67ED2" w:rsidRDefault="008F6728" w:rsidP="008F6728">
      <w:pPr>
        <w:pStyle w:val="a3"/>
        <w:ind w:left="0" w:right="-55" w:firstLine="0"/>
        <w:jc w:val="both"/>
        <w:rPr>
          <w:sz w:val="28"/>
        </w:rPr>
      </w:pPr>
    </w:p>
    <w:p w:rsidR="008F6728" w:rsidRDefault="008F6728" w:rsidP="008F6728">
      <w:pPr>
        <w:pStyle w:val="a3"/>
        <w:ind w:left="0" w:right="-55" w:firstLine="0"/>
        <w:jc w:val="center"/>
        <w:rPr>
          <w:sz w:val="28"/>
        </w:rPr>
      </w:pPr>
      <w:r>
        <w:rPr>
          <w:sz w:val="28"/>
        </w:rPr>
        <w:t>П Е Р Е Ч Е Н Ь</w:t>
      </w:r>
    </w:p>
    <w:p w:rsidR="008F6728" w:rsidRPr="00D67ED2" w:rsidRDefault="00D227EA" w:rsidP="008F6728">
      <w:pPr>
        <w:pStyle w:val="a3"/>
        <w:ind w:left="0" w:right="-55" w:firstLine="0"/>
        <w:jc w:val="center"/>
        <w:rPr>
          <w:sz w:val="28"/>
        </w:rPr>
      </w:pPr>
      <w:r>
        <w:rPr>
          <w:sz w:val="28"/>
          <w:szCs w:val="28"/>
        </w:rPr>
        <w:t xml:space="preserve">соглашений </w:t>
      </w:r>
      <w:r w:rsidRPr="00D227EA">
        <w:rPr>
          <w:sz w:val="28"/>
          <w:szCs w:val="28"/>
        </w:rPr>
        <w:t>об осуществлении международных и внешнеэкономических связей</w:t>
      </w:r>
      <w:r>
        <w:rPr>
          <w:sz w:val="28"/>
          <w:szCs w:val="28"/>
        </w:rPr>
        <w:t xml:space="preserve"> муниципального образования «Ельнинский муниципальный округ» Смоленской области</w:t>
      </w:r>
    </w:p>
    <w:p w:rsidR="008F6728" w:rsidRPr="00D67ED2" w:rsidRDefault="008F6728" w:rsidP="008F6728">
      <w:pPr>
        <w:pStyle w:val="a3"/>
        <w:ind w:left="0" w:right="-55" w:firstLine="0"/>
        <w:jc w:val="both"/>
        <w:rPr>
          <w:sz w:val="28"/>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091"/>
        <w:gridCol w:w="2693"/>
        <w:gridCol w:w="1276"/>
        <w:gridCol w:w="851"/>
        <w:gridCol w:w="1818"/>
      </w:tblGrid>
      <w:tr w:rsidR="00D227EA" w:rsidRPr="002E4DF8" w:rsidTr="006735B9">
        <w:tc>
          <w:tcPr>
            <w:tcW w:w="590" w:type="dxa"/>
          </w:tcPr>
          <w:p w:rsidR="00D227EA" w:rsidRPr="00D227EA" w:rsidRDefault="00D227EA" w:rsidP="00543243">
            <w:pPr>
              <w:pStyle w:val="a3"/>
              <w:ind w:left="0" w:right="-55" w:firstLine="0"/>
              <w:jc w:val="center"/>
              <w:rPr>
                <w:sz w:val="24"/>
                <w:szCs w:val="24"/>
              </w:rPr>
            </w:pPr>
            <w:r w:rsidRPr="00D227EA">
              <w:rPr>
                <w:sz w:val="24"/>
                <w:szCs w:val="24"/>
              </w:rPr>
              <w:t xml:space="preserve">№ </w:t>
            </w:r>
          </w:p>
          <w:p w:rsidR="00D227EA" w:rsidRPr="00D227EA" w:rsidRDefault="00D227EA" w:rsidP="00543243">
            <w:pPr>
              <w:pStyle w:val="a3"/>
              <w:ind w:left="0" w:right="-55" w:firstLine="0"/>
              <w:jc w:val="center"/>
              <w:rPr>
                <w:sz w:val="24"/>
                <w:szCs w:val="24"/>
              </w:rPr>
            </w:pPr>
            <w:r w:rsidRPr="00D227EA">
              <w:rPr>
                <w:sz w:val="24"/>
                <w:szCs w:val="24"/>
              </w:rPr>
              <w:t>п/п</w:t>
            </w:r>
          </w:p>
        </w:tc>
        <w:tc>
          <w:tcPr>
            <w:tcW w:w="3091" w:type="dxa"/>
          </w:tcPr>
          <w:p w:rsidR="00D227EA" w:rsidRPr="00D227EA" w:rsidRDefault="00D227EA" w:rsidP="00543243">
            <w:pPr>
              <w:pStyle w:val="a3"/>
              <w:ind w:left="0" w:right="-55" w:firstLine="0"/>
              <w:jc w:val="center"/>
              <w:rPr>
                <w:sz w:val="24"/>
                <w:szCs w:val="24"/>
              </w:rPr>
            </w:pPr>
            <w:r w:rsidRPr="00D227EA">
              <w:rPr>
                <w:sz w:val="24"/>
                <w:szCs w:val="24"/>
              </w:rPr>
              <w:t>Наименование соглашения</w:t>
            </w:r>
          </w:p>
        </w:tc>
        <w:tc>
          <w:tcPr>
            <w:tcW w:w="2693" w:type="dxa"/>
          </w:tcPr>
          <w:p w:rsidR="00D227EA" w:rsidRPr="00D227EA" w:rsidRDefault="00D227EA" w:rsidP="00543243">
            <w:pPr>
              <w:pStyle w:val="a3"/>
              <w:ind w:left="0" w:right="-55" w:firstLine="0"/>
              <w:jc w:val="center"/>
              <w:rPr>
                <w:sz w:val="24"/>
                <w:szCs w:val="24"/>
              </w:rPr>
            </w:pPr>
            <w:r>
              <w:rPr>
                <w:sz w:val="24"/>
                <w:szCs w:val="24"/>
              </w:rPr>
              <w:t>Наименование сторон соглашения</w:t>
            </w:r>
          </w:p>
        </w:tc>
        <w:tc>
          <w:tcPr>
            <w:tcW w:w="1276" w:type="dxa"/>
          </w:tcPr>
          <w:p w:rsidR="00D227EA" w:rsidRPr="00D227EA" w:rsidRDefault="00D227EA" w:rsidP="00543243">
            <w:pPr>
              <w:pStyle w:val="a3"/>
              <w:ind w:left="0" w:right="-55" w:firstLine="0"/>
              <w:jc w:val="center"/>
              <w:rPr>
                <w:sz w:val="24"/>
                <w:szCs w:val="24"/>
              </w:rPr>
            </w:pPr>
            <w:r w:rsidRPr="00D227EA">
              <w:rPr>
                <w:sz w:val="24"/>
                <w:szCs w:val="24"/>
              </w:rPr>
              <w:t>Дата подписания соглашения</w:t>
            </w:r>
          </w:p>
        </w:tc>
        <w:tc>
          <w:tcPr>
            <w:tcW w:w="851" w:type="dxa"/>
          </w:tcPr>
          <w:p w:rsidR="00D227EA" w:rsidRPr="00D227EA" w:rsidRDefault="00D227EA" w:rsidP="00543243">
            <w:pPr>
              <w:pStyle w:val="a3"/>
              <w:ind w:left="0" w:right="-55" w:firstLine="0"/>
              <w:jc w:val="center"/>
              <w:rPr>
                <w:sz w:val="24"/>
                <w:szCs w:val="24"/>
              </w:rPr>
            </w:pPr>
            <w:r w:rsidRPr="00D227EA">
              <w:rPr>
                <w:sz w:val="24"/>
                <w:szCs w:val="24"/>
              </w:rPr>
              <w:t>Регистрационный номер и дата регистрации соглашения</w:t>
            </w:r>
          </w:p>
        </w:tc>
        <w:tc>
          <w:tcPr>
            <w:tcW w:w="1818" w:type="dxa"/>
          </w:tcPr>
          <w:p w:rsidR="00D227EA" w:rsidRPr="00D227EA" w:rsidRDefault="00D227EA" w:rsidP="00543243">
            <w:pPr>
              <w:pStyle w:val="a3"/>
              <w:ind w:left="0" w:right="-55" w:firstLine="0"/>
              <w:jc w:val="center"/>
              <w:rPr>
                <w:sz w:val="24"/>
                <w:szCs w:val="24"/>
              </w:rPr>
            </w:pPr>
            <w:r w:rsidRPr="00D227EA">
              <w:rPr>
                <w:sz w:val="24"/>
                <w:szCs w:val="24"/>
              </w:rPr>
              <w:t>Срок действия соглашения</w:t>
            </w:r>
          </w:p>
        </w:tc>
      </w:tr>
      <w:tr w:rsidR="00D227EA" w:rsidRPr="002E4DF8" w:rsidTr="006735B9">
        <w:tc>
          <w:tcPr>
            <w:tcW w:w="590" w:type="dxa"/>
          </w:tcPr>
          <w:p w:rsidR="00D227EA" w:rsidRPr="00D227EA" w:rsidRDefault="00D227EA" w:rsidP="00543243">
            <w:pPr>
              <w:pStyle w:val="a3"/>
              <w:ind w:left="0" w:right="-55" w:firstLine="0"/>
              <w:jc w:val="center"/>
              <w:rPr>
                <w:sz w:val="24"/>
                <w:szCs w:val="24"/>
              </w:rPr>
            </w:pPr>
            <w:r w:rsidRPr="00D227EA">
              <w:rPr>
                <w:sz w:val="24"/>
                <w:szCs w:val="24"/>
              </w:rPr>
              <w:t>1</w:t>
            </w:r>
          </w:p>
        </w:tc>
        <w:tc>
          <w:tcPr>
            <w:tcW w:w="3091" w:type="dxa"/>
          </w:tcPr>
          <w:p w:rsidR="00D227EA" w:rsidRPr="00D227EA" w:rsidRDefault="00D227EA" w:rsidP="00543243">
            <w:pPr>
              <w:pStyle w:val="a3"/>
              <w:ind w:left="0" w:right="-55" w:firstLine="0"/>
              <w:jc w:val="both"/>
              <w:rPr>
                <w:sz w:val="24"/>
                <w:szCs w:val="24"/>
              </w:rPr>
            </w:pPr>
            <w:r w:rsidRPr="00D227EA">
              <w:rPr>
                <w:sz w:val="24"/>
                <w:szCs w:val="24"/>
              </w:rPr>
              <w:t>Договор о сотрудничестве Мстиславского, Горецкого, Дрибинского, Климовичского, Кричевского, Чаусского районов Могилевской области, Ельнинского, Ершичского, Монастырщинского, Рославльского, Шумячского, Хиславичского районов Смоленской области</w:t>
            </w:r>
          </w:p>
        </w:tc>
        <w:tc>
          <w:tcPr>
            <w:tcW w:w="2693" w:type="dxa"/>
          </w:tcPr>
          <w:p w:rsidR="006735B9" w:rsidRPr="006735B9" w:rsidRDefault="006735B9" w:rsidP="006735B9">
            <w:pPr>
              <w:pStyle w:val="a3"/>
              <w:ind w:left="0" w:firstLine="0"/>
              <w:jc w:val="center"/>
              <w:rPr>
                <w:sz w:val="24"/>
                <w:szCs w:val="24"/>
              </w:rPr>
            </w:pPr>
            <w:r w:rsidRPr="006735B9">
              <w:rPr>
                <w:sz w:val="24"/>
                <w:szCs w:val="24"/>
              </w:rPr>
              <w:t xml:space="preserve">Муниципальное образование «Ельнинский район» Смоленской области, Муниципальное образование «Ершичский район» Смоленской области, Муниципальное образование «Монастырщинский район» Смоленской области, Муниципальное образование «Рославльский район» Смоленской области, Муниципальное образование «Шумячский район» Смоленской области, Муниципальное образование «Хиславичский район» Смоленской области </w:t>
            </w:r>
            <w:r w:rsidRPr="006735B9">
              <w:rPr>
                <w:sz w:val="24"/>
                <w:szCs w:val="24"/>
              </w:rPr>
              <w:lastRenderedPageBreak/>
              <w:t>(Российской Федерации),</w:t>
            </w:r>
          </w:p>
          <w:p w:rsidR="006735B9" w:rsidRPr="006735B9" w:rsidRDefault="006735B9" w:rsidP="006735B9">
            <w:pPr>
              <w:pStyle w:val="a3"/>
              <w:ind w:left="0" w:firstLine="0"/>
              <w:jc w:val="center"/>
              <w:rPr>
                <w:sz w:val="24"/>
                <w:szCs w:val="24"/>
              </w:rPr>
            </w:pPr>
            <w:r w:rsidRPr="006735B9">
              <w:rPr>
                <w:sz w:val="24"/>
                <w:szCs w:val="24"/>
              </w:rPr>
              <w:t>Мстиславский районный исполнительный комитет, Горецкий районный исполнительный комитет, Дрибинский районный исполнительный комитет, Климовичский районный исполнительный комитет, Кричевский районный исполнительный комитет,</w:t>
            </w:r>
          </w:p>
          <w:p w:rsidR="006735B9" w:rsidRPr="006735B9" w:rsidRDefault="006735B9" w:rsidP="006735B9">
            <w:pPr>
              <w:pStyle w:val="a3"/>
              <w:ind w:left="0" w:firstLine="0"/>
              <w:jc w:val="center"/>
              <w:rPr>
                <w:sz w:val="24"/>
                <w:szCs w:val="24"/>
              </w:rPr>
            </w:pPr>
            <w:r w:rsidRPr="006735B9">
              <w:rPr>
                <w:sz w:val="24"/>
                <w:szCs w:val="24"/>
              </w:rPr>
              <w:t>Чаусский районный исполнительный комитет Могилевской области</w:t>
            </w:r>
          </w:p>
          <w:p w:rsidR="00B66A57" w:rsidRPr="00D227EA" w:rsidRDefault="006735B9" w:rsidP="006735B9">
            <w:pPr>
              <w:pStyle w:val="a3"/>
              <w:ind w:left="0" w:firstLine="0"/>
              <w:jc w:val="center"/>
              <w:rPr>
                <w:sz w:val="24"/>
                <w:szCs w:val="24"/>
              </w:rPr>
            </w:pPr>
            <w:r w:rsidRPr="006735B9">
              <w:rPr>
                <w:sz w:val="24"/>
                <w:szCs w:val="24"/>
              </w:rPr>
              <w:t>(Республика Беларусь)</w:t>
            </w:r>
          </w:p>
        </w:tc>
        <w:tc>
          <w:tcPr>
            <w:tcW w:w="1276" w:type="dxa"/>
          </w:tcPr>
          <w:p w:rsidR="00D227EA" w:rsidRPr="00D227EA" w:rsidRDefault="00D227EA" w:rsidP="00543243">
            <w:pPr>
              <w:pStyle w:val="a3"/>
              <w:ind w:left="0" w:right="-55" w:firstLine="0"/>
              <w:jc w:val="center"/>
              <w:rPr>
                <w:sz w:val="24"/>
                <w:szCs w:val="24"/>
              </w:rPr>
            </w:pPr>
          </w:p>
          <w:p w:rsidR="00D227EA" w:rsidRPr="00D227EA" w:rsidRDefault="00D227EA" w:rsidP="00543243">
            <w:pPr>
              <w:pStyle w:val="a3"/>
              <w:ind w:left="0" w:right="-55" w:firstLine="0"/>
              <w:jc w:val="center"/>
              <w:rPr>
                <w:sz w:val="24"/>
                <w:szCs w:val="24"/>
              </w:rPr>
            </w:pPr>
            <w:r w:rsidRPr="00D227EA">
              <w:rPr>
                <w:sz w:val="24"/>
                <w:szCs w:val="24"/>
              </w:rPr>
              <w:t>02.04.2008</w:t>
            </w:r>
          </w:p>
        </w:tc>
        <w:tc>
          <w:tcPr>
            <w:tcW w:w="851" w:type="dxa"/>
          </w:tcPr>
          <w:p w:rsidR="00D227EA" w:rsidRPr="00D227EA" w:rsidRDefault="00D227EA" w:rsidP="00543243">
            <w:pPr>
              <w:pStyle w:val="a3"/>
              <w:ind w:left="0" w:right="-55" w:firstLine="0"/>
              <w:jc w:val="center"/>
              <w:rPr>
                <w:sz w:val="24"/>
                <w:szCs w:val="24"/>
              </w:rPr>
            </w:pPr>
          </w:p>
          <w:p w:rsidR="00D227EA" w:rsidRPr="00D227EA" w:rsidRDefault="00D227EA" w:rsidP="00543243">
            <w:pPr>
              <w:pStyle w:val="a3"/>
              <w:ind w:left="0" w:right="-55" w:firstLine="0"/>
              <w:jc w:val="center"/>
              <w:rPr>
                <w:sz w:val="24"/>
                <w:szCs w:val="24"/>
              </w:rPr>
            </w:pPr>
            <w:r w:rsidRPr="00D227EA">
              <w:rPr>
                <w:sz w:val="24"/>
                <w:szCs w:val="24"/>
              </w:rPr>
              <w:t>-</w:t>
            </w:r>
          </w:p>
        </w:tc>
        <w:tc>
          <w:tcPr>
            <w:tcW w:w="1818" w:type="dxa"/>
          </w:tcPr>
          <w:p w:rsidR="00D227EA" w:rsidRPr="00D227EA" w:rsidRDefault="00D227EA" w:rsidP="00543243">
            <w:pPr>
              <w:pStyle w:val="a3"/>
              <w:ind w:left="0" w:right="-55" w:firstLine="0"/>
              <w:jc w:val="center"/>
              <w:rPr>
                <w:sz w:val="24"/>
                <w:szCs w:val="24"/>
              </w:rPr>
            </w:pPr>
            <w:r w:rsidRPr="00D227EA">
              <w:rPr>
                <w:sz w:val="24"/>
                <w:szCs w:val="24"/>
              </w:rPr>
              <w:t>3 года с автоматическим пролонгированием на тот же срок, если одна из Сторон не известит другую не менее чем за 3 месяца до окончания срока действия Договора о своем намерении прекратить сотрудничество</w:t>
            </w:r>
          </w:p>
        </w:tc>
      </w:tr>
      <w:tr w:rsidR="00D227EA" w:rsidRPr="002E4DF8" w:rsidTr="006735B9">
        <w:tc>
          <w:tcPr>
            <w:tcW w:w="590" w:type="dxa"/>
          </w:tcPr>
          <w:p w:rsidR="00D227EA" w:rsidRPr="00D227EA" w:rsidRDefault="00D227EA" w:rsidP="00543243">
            <w:pPr>
              <w:pStyle w:val="a3"/>
              <w:ind w:left="0" w:right="-55" w:firstLine="0"/>
              <w:jc w:val="center"/>
              <w:rPr>
                <w:sz w:val="24"/>
                <w:szCs w:val="24"/>
              </w:rPr>
            </w:pPr>
            <w:r w:rsidRPr="00D227EA">
              <w:rPr>
                <w:sz w:val="24"/>
                <w:szCs w:val="24"/>
              </w:rPr>
              <w:lastRenderedPageBreak/>
              <w:t>2</w:t>
            </w:r>
          </w:p>
        </w:tc>
        <w:tc>
          <w:tcPr>
            <w:tcW w:w="3091" w:type="dxa"/>
          </w:tcPr>
          <w:p w:rsidR="00D227EA" w:rsidRPr="00D227EA" w:rsidRDefault="00D227EA" w:rsidP="00543243">
            <w:pPr>
              <w:pStyle w:val="a3"/>
              <w:ind w:left="0" w:right="-55" w:firstLine="0"/>
              <w:jc w:val="both"/>
              <w:rPr>
                <w:sz w:val="24"/>
                <w:szCs w:val="24"/>
              </w:rPr>
            </w:pPr>
            <w:r w:rsidRPr="00D227EA">
              <w:rPr>
                <w:sz w:val="24"/>
                <w:szCs w:val="24"/>
              </w:rPr>
              <w:t>Соглашение о сотрудничестве в сфере культуры между муниципальным образованием  «Ельнинский район» Смоленской области  Российской Федерации и Лиозненским районом Витебской области Республики Беларусь</w:t>
            </w:r>
          </w:p>
        </w:tc>
        <w:tc>
          <w:tcPr>
            <w:tcW w:w="2693" w:type="dxa"/>
          </w:tcPr>
          <w:p w:rsidR="00B66A57" w:rsidRPr="00D227EA" w:rsidRDefault="006735B9" w:rsidP="00543243">
            <w:pPr>
              <w:pStyle w:val="a3"/>
              <w:ind w:left="0" w:right="-55" w:firstLine="0"/>
              <w:jc w:val="center"/>
              <w:rPr>
                <w:sz w:val="24"/>
                <w:szCs w:val="24"/>
              </w:rPr>
            </w:pPr>
            <w:r w:rsidRPr="006735B9">
              <w:rPr>
                <w:sz w:val="24"/>
                <w:szCs w:val="24"/>
              </w:rPr>
              <w:t>Администрация муниципального образования  «Ельнинский район» Смоленской области  (Российская Федерация), Лиозненский районный исполнительный комитет Витебской области (Республика Беларусь)</w:t>
            </w:r>
          </w:p>
        </w:tc>
        <w:tc>
          <w:tcPr>
            <w:tcW w:w="1276" w:type="dxa"/>
          </w:tcPr>
          <w:p w:rsidR="00D227EA" w:rsidRPr="00D227EA" w:rsidRDefault="00D227EA" w:rsidP="00543243">
            <w:pPr>
              <w:pStyle w:val="a3"/>
              <w:ind w:left="0" w:right="-55" w:firstLine="0"/>
              <w:jc w:val="center"/>
              <w:rPr>
                <w:sz w:val="24"/>
                <w:szCs w:val="24"/>
              </w:rPr>
            </w:pPr>
          </w:p>
          <w:p w:rsidR="00D227EA" w:rsidRPr="00D227EA" w:rsidRDefault="00D227EA" w:rsidP="00543243">
            <w:pPr>
              <w:pStyle w:val="a3"/>
              <w:ind w:left="0" w:right="-55" w:firstLine="0"/>
              <w:jc w:val="center"/>
              <w:rPr>
                <w:sz w:val="24"/>
                <w:szCs w:val="24"/>
              </w:rPr>
            </w:pPr>
            <w:r w:rsidRPr="00D227EA">
              <w:rPr>
                <w:sz w:val="24"/>
                <w:szCs w:val="24"/>
              </w:rPr>
              <w:t>04.11.2013</w:t>
            </w:r>
          </w:p>
        </w:tc>
        <w:tc>
          <w:tcPr>
            <w:tcW w:w="851" w:type="dxa"/>
          </w:tcPr>
          <w:p w:rsidR="00D227EA" w:rsidRPr="00D227EA" w:rsidRDefault="00D227EA" w:rsidP="00543243">
            <w:pPr>
              <w:pStyle w:val="a3"/>
              <w:ind w:left="0" w:right="-55" w:firstLine="0"/>
              <w:jc w:val="center"/>
              <w:rPr>
                <w:sz w:val="24"/>
                <w:szCs w:val="24"/>
              </w:rPr>
            </w:pPr>
          </w:p>
          <w:p w:rsidR="00D227EA" w:rsidRPr="00D227EA" w:rsidRDefault="00D227EA" w:rsidP="00543243">
            <w:pPr>
              <w:pStyle w:val="a3"/>
              <w:ind w:left="0" w:right="-55" w:firstLine="0"/>
              <w:jc w:val="center"/>
              <w:rPr>
                <w:sz w:val="24"/>
                <w:szCs w:val="24"/>
              </w:rPr>
            </w:pPr>
            <w:r w:rsidRPr="00D227EA">
              <w:rPr>
                <w:sz w:val="24"/>
                <w:szCs w:val="24"/>
              </w:rPr>
              <w:t>-</w:t>
            </w:r>
          </w:p>
        </w:tc>
        <w:tc>
          <w:tcPr>
            <w:tcW w:w="1818" w:type="dxa"/>
          </w:tcPr>
          <w:p w:rsidR="00D227EA" w:rsidRPr="00D227EA" w:rsidRDefault="00D227EA" w:rsidP="00543243">
            <w:pPr>
              <w:pStyle w:val="a3"/>
              <w:ind w:left="0" w:right="-55" w:firstLine="0"/>
              <w:jc w:val="center"/>
              <w:rPr>
                <w:sz w:val="24"/>
                <w:szCs w:val="24"/>
              </w:rPr>
            </w:pPr>
          </w:p>
          <w:p w:rsidR="00D227EA" w:rsidRPr="00D227EA" w:rsidRDefault="00D227EA" w:rsidP="006735B9">
            <w:pPr>
              <w:pStyle w:val="a3"/>
              <w:ind w:left="0" w:right="-55" w:firstLine="0"/>
              <w:jc w:val="center"/>
              <w:rPr>
                <w:sz w:val="24"/>
                <w:szCs w:val="24"/>
              </w:rPr>
            </w:pPr>
            <w:r w:rsidRPr="00D227EA">
              <w:rPr>
                <w:sz w:val="24"/>
                <w:szCs w:val="24"/>
              </w:rPr>
              <w:t>бессрочн</w:t>
            </w:r>
            <w:r w:rsidR="006735B9">
              <w:rPr>
                <w:sz w:val="24"/>
                <w:szCs w:val="24"/>
              </w:rPr>
              <w:t>ое</w:t>
            </w:r>
          </w:p>
        </w:tc>
      </w:tr>
      <w:tr w:rsidR="00D227EA" w:rsidRPr="002E4DF8" w:rsidTr="006735B9">
        <w:tc>
          <w:tcPr>
            <w:tcW w:w="590" w:type="dxa"/>
          </w:tcPr>
          <w:p w:rsidR="00D227EA" w:rsidRPr="00D227EA" w:rsidRDefault="00D227EA" w:rsidP="00543243">
            <w:pPr>
              <w:pStyle w:val="a3"/>
              <w:ind w:left="0" w:right="-55" w:firstLine="0"/>
              <w:jc w:val="center"/>
              <w:rPr>
                <w:sz w:val="24"/>
                <w:szCs w:val="24"/>
              </w:rPr>
            </w:pPr>
            <w:r w:rsidRPr="00D227EA">
              <w:rPr>
                <w:sz w:val="24"/>
                <w:szCs w:val="24"/>
              </w:rPr>
              <w:t>3</w:t>
            </w:r>
          </w:p>
        </w:tc>
        <w:tc>
          <w:tcPr>
            <w:tcW w:w="3091" w:type="dxa"/>
          </w:tcPr>
          <w:p w:rsidR="00D227EA" w:rsidRPr="00D227EA" w:rsidRDefault="00D227EA" w:rsidP="00543243">
            <w:pPr>
              <w:pStyle w:val="a3"/>
              <w:ind w:left="0" w:right="-55" w:firstLine="0"/>
              <w:jc w:val="both"/>
              <w:rPr>
                <w:sz w:val="24"/>
                <w:szCs w:val="24"/>
              </w:rPr>
            </w:pPr>
            <w:r w:rsidRPr="00D227EA">
              <w:rPr>
                <w:sz w:val="24"/>
                <w:szCs w:val="24"/>
              </w:rPr>
              <w:t>Договор о дружбе, добрососедстве и сотрудничестве между Ельнинским районом Смоленской области Росийской Федерации и Лиозненским районом Витебской области Республики Беларусь</w:t>
            </w:r>
          </w:p>
        </w:tc>
        <w:tc>
          <w:tcPr>
            <w:tcW w:w="2693" w:type="dxa"/>
          </w:tcPr>
          <w:p w:rsidR="00D227EA" w:rsidRPr="00D227EA" w:rsidRDefault="006735B9" w:rsidP="00290615">
            <w:pPr>
              <w:pStyle w:val="a3"/>
              <w:ind w:left="0" w:right="-55" w:firstLine="0"/>
              <w:jc w:val="center"/>
              <w:rPr>
                <w:sz w:val="24"/>
                <w:szCs w:val="24"/>
              </w:rPr>
            </w:pPr>
            <w:r w:rsidRPr="006735B9">
              <w:rPr>
                <w:sz w:val="24"/>
                <w:szCs w:val="24"/>
              </w:rPr>
              <w:t xml:space="preserve">Администрация муниципального образования  «Ельнинский район» Смоленской области  (Российская Федерация), Лиозненский районный исполнительный комитет Витебской области (Республика Беларусь), Лиозненский районный Совет депутатов Витебской </w:t>
            </w:r>
            <w:r w:rsidRPr="006735B9">
              <w:rPr>
                <w:sz w:val="24"/>
                <w:szCs w:val="24"/>
              </w:rPr>
              <w:lastRenderedPageBreak/>
              <w:t>области (Республика Беларусь)</w:t>
            </w:r>
          </w:p>
        </w:tc>
        <w:tc>
          <w:tcPr>
            <w:tcW w:w="1276" w:type="dxa"/>
          </w:tcPr>
          <w:p w:rsidR="00D227EA" w:rsidRPr="00D227EA" w:rsidRDefault="00D227EA" w:rsidP="00543243">
            <w:pPr>
              <w:pStyle w:val="a3"/>
              <w:ind w:left="0" w:right="-55" w:firstLine="0"/>
              <w:jc w:val="center"/>
              <w:rPr>
                <w:sz w:val="24"/>
                <w:szCs w:val="24"/>
              </w:rPr>
            </w:pPr>
          </w:p>
          <w:p w:rsidR="00D227EA" w:rsidRPr="00D227EA" w:rsidRDefault="00D227EA" w:rsidP="00543243">
            <w:pPr>
              <w:pStyle w:val="a3"/>
              <w:ind w:left="0" w:right="-55" w:firstLine="0"/>
              <w:jc w:val="center"/>
              <w:rPr>
                <w:sz w:val="24"/>
                <w:szCs w:val="24"/>
              </w:rPr>
            </w:pPr>
            <w:r w:rsidRPr="00D227EA">
              <w:rPr>
                <w:sz w:val="24"/>
                <w:szCs w:val="24"/>
              </w:rPr>
              <w:t>24.09.2016</w:t>
            </w:r>
          </w:p>
        </w:tc>
        <w:tc>
          <w:tcPr>
            <w:tcW w:w="851" w:type="dxa"/>
          </w:tcPr>
          <w:p w:rsidR="00D227EA" w:rsidRPr="00D227EA" w:rsidRDefault="00D227EA" w:rsidP="00543243">
            <w:pPr>
              <w:pStyle w:val="a3"/>
              <w:ind w:left="0" w:right="-55" w:firstLine="0"/>
              <w:jc w:val="center"/>
              <w:rPr>
                <w:sz w:val="24"/>
                <w:szCs w:val="24"/>
              </w:rPr>
            </w:pPr>
          </w:p>
          <w:p w:rsidR="00D227EA" w:rsidRPr="00D227EA" w:rsidRDefault="00D227EA" w:rsidP="00543243">
            <w:pPr>
              <w:pStyle w:val="a3"/>
              <w:ind w:left="0" w:right="-55" w:firstLine="0"/>
              <w:jc w:val="center"/>
              <w:rPr>
                <w:sz w:val="24"/>
                <w:szCs w:val="24"/>
              </w:rPr>
            </w:pPr>
            <w:r w:rsidRPr="00D227EA">
              <w:rPr>
                <w:sz w:val="24"/>
                <w:szCs w:val="24"/>
              </w:rPr>
              <w:t>-</w:t>
            </w:r>
          </w:p>
        </w:tc>
        <w:tc>
          <w:tcPr>
            <w:tcW w:w="1818" w:type="dxa"/>
          </w:tcPr>
          <w:p w:rsidR="00D227EA" w:rsidRPr="00D227EA" w:rsidRDefault="00D227EA" w:rsidP="00543243">
            <w:pPr>
              <w:pStyle w:val="a3"/>
              <w:ind w:left="0" w:right="-55" w:firstLine="0"/>
              <w:jc w:val="center"/>
              <w:rPr>
                <w:sz w:val="24"/>
                <w:szCs w:val="24"/>
              </w:rPr>
            </w:pPr>
          </w:p>
          <w:p w:rsidR="00D227EA" w:rsidRPr="00D227EA" w:rsidRDefault="00D227EA" w:rsidP="00543243">
            <w:pPr>
              <w:pStyle w:val="a3"/>
              <w:ind w:left="0" w:right="-55" w:firstLine="0"/>
              <w:jc w:val="center"/>
              <w:rPr>
                <w:sz w:val="24"/>
                <w:szCs w:val="24"/>
              </w:rPr>
            </w:pPr>
            <w:r w:rsidRPr="00D227EA">
              <w:rPr>
                <w:sz w:val="24"/>
                <w:szCs w:val="24"/>
              </w:rPr>
              <w:t>бессрочный</w:t>
            </w:r>
          </w:p>
        </w:tc>
      </w:tr>
      <w:tr w:rsidR="00D227EA" w:rsidRPr="002E4DF8" w:rsidTr="006735B9">
        <w:tc>
          <w:tcPr>
            <w:tcW w:w="590" w:type="dxa"/>
          </w:tcPr>
          <w:p w:rsidR="00D227EA" w:rsidRPr="00D227EA" w:rsidRDefault="00D227EA" w:rsidP="00543243">
            <w:pPr>
              <w:pStyle w:val="a3"/>
              <w:ind w:left="0" w:right="-55" w:firstLine="0"/>
              <w:jc w:val="center"/>
              <w:rPr>
                <w:sz w:val="24"/>
                <w:szCs w:val="24"/>
              </w:rPr>
            </w:pPr>
            <w:r w:rsidRPr="00D227EA">
              <w:rPr>
                <w:sz w:val="24"/>
                <w:szCs w:val="24"/>
              </w:rPr>
              <w:lastRenderedPageBreak/>
              <w:t>4</w:t>
            </w:r>
          </w:p>
        </w:tc>
        <w:tc>
          <w:tcPr>
            <w:tcW w:w="3091" w:type="dxa"/>
          </w:tcPr>
          <w:p w:rsidR="00D227EA" w:rsidRPr="00D227EA" w:rsidRDefault="00D227EA" w:rsidP="00543243">
            <w:pPr>
              <w:pStyle w:val="a3"/>
              <w:ind w:left="0" w:right="-55" w:firstLine="0"/>
              <w:jc w:val="both"/>
              <w:rPr>
                <w:sz w:val="24"/>
                <w:szCs w:val="24"/>
              </w:rPr>
            </w:pPr>
            <w:r w:rsidRPr="00D227EA">
              <w:rPr>
                <w:sz w:val="24"/>
                <w:szCs w:val="24"/>
              </w:rPr>
              <w:t>Соглашение между Администрацией муниципального образования «Ельнинский район» Смоленской области (Российская Федерация) и Зельвенским районным исполнительным комитетом Гродненской области (Республика Беларусь) о сотрудничестве в торгово-экономической и социально-культурной областях</w:t>
            </w:r>
          </w:p>
        </w:tc>
        <w:tc>
          <w:tcPr>
            <w:tcW w:w="2693" w:type="dxa"/>
          </w:tcPr>
          <w:p w:rsidR="00290615" w:rsidRPr="00D227EA" w:rsidRDefault="006735B9" w:rsidP="00543243">
            <w:pPr>
              <w:pStyle w:val="a3"/>
              <w:ind w:left="0" w:right="-55" w:firstLine="0"/>
              <w:jc w:val="center"/>
              <w:rPr>
                <w:sz w:val="24"/>
                <w:szCs w:val="24"/>
              </w:rPr>
            </w:pPr>
            <w:r w:rsidRPr="006735B9">
              <w:rPr>
                <w:sz w:val="24"/>
                <w:szCs w:val="24"/>
              </w:rPr>
              <w:t>Администрация муниципального образования  «Ельнинский район» Смоленской области  (Российская Федерация), Зельвенский районный исполнительный комитет Гродненской области (Республика Беларусь)</w:t>
            </w:r>
          </w:p>
        </w:tc>
        <w:tc>
          <w:tcPr>
            <w:tcW w:w="1276" w:type="dxa"/>
          </w:tcPr>
          <w:p w:rsidR="00D227EA" w:rsidRPr="00D227EA" w:rsidRDefault="00D227EA" w:rsidP="00543243">
            <w:pPr>
              <w:pStyle w:val="a3"/>
              <w:ind w:left="0" w:right="-55" w:firstLine="0"/>
              <w:jc w:val="center"/>
              <w:rPr>
                <w:sz w:val="24"/>
                <w:szCs w:val="24"/>
              </w:rPr>
            </w:pPr>
          </w:p>
          <w:p w:rsidR="00D227EA" w:rsidRPr="00D227EA" w:rsidRDefault="00D227EA" w:rsidP="00543243">
            <w:pPr>
              <w:pStyle w:val="a3"/>
              <w:ind w:left="0" w:right="-55" w:firstLine="0"/>
              <w:jc w:val="center"/>
              <w:rPr>
                <w:sz w:val="24"/>
                <w:szCs w:val="24"/>
              </w:rPr>
            </w:pPr>
            <w:r w:rsidRPr="00D227EA">
              <w:rPr>
                <w:sz w:val="24"/>
                <w:szCs w:val="24"/>
              </w:rPr>
              <w:t>04.11.2019</w:t>
            </w:r>
          </w:p>
        </w:tc>
        <w:tc>
          <w:tcPr>
            <w:tcW w:w="851" w:type="dxa"/>
          </w:tcPr>
          <w:p w:rsidR="00D227EA" w:rsidRPr="00D227EA" w:rsidRDefault="00D227EA" w:rsidP="00543243">
            <w:pPr>
              <w:pStyle w:val="a3"/>
              <w:ind w:left="0" w:right="-55" w:firstLine="0"/>
              <w:jc w:val="center"/>
              <w:rPr>
                <w:sz w:val="24"/>
                <w:szCs w:val="24"/>
              </w:rPr>
            </w:pPr>
            <w:r w:rsidRPr="00D227EA">
              <w:rPr>
                <w:sz w:val="24"/>
                <w:szCs w:val="24"/>
              </w:rPr>
              <w:t xml:space="preserve">№ 4-с </w:t>
            </w:r>
          </w:p>
          <w:p w:rsidR="00D227EA" w:rsidRPr="00D227EA" w:rsidRDefault="00D227EA" w:rsidP="00543243">
            <w:pPr>
              <w:pStyle w:val="a3"/>
              <w:ind w:left="0" w:right="-55" w:firstLine="0"/>
              <w:jc w:val="center"/>
              <w:rPr>
                <w:sz w:val="24"/>
                <w:szCs w:val="24"/>
              </w:rPr>
            </w:pPr>
            <w:r w:rsidRPr="00D227EA">
              <w:rPr>
                <w:sz w:val="24"/>
                <w:szCs w:val="24"/>
              </w:rPr>
              <w:t>от 19.11.2019</w:t>
            </w:r>
          </w:p>
        </w:tc>
        <w:tc>
          <w:tcPr>
            <w:tcW w:w="1818" w:type="dxa"/>
          </w:tcPr>
          <w:p w:rsidR="00D227EA" w:rsidRPr="00D227EA" w:rsidRDefault="00D227EA" w:rsidP="00543243">
            <w:pPr>
              <w:pStyle w:val="a3"/>
              <w:ind w:left="0" w:right="-55" w:firstLine="0"/>
              <w:jc w:val="center"/>
              <w:rPr>
                <w:sz w:val="24"/>
                <w:szCs w:val="24"/>
              </w:rPr>
            </w:pPr>
            <w:r w:rsidRPr="00D227EA">
              <w:rPr>
                <w:sz w:val="24"/>
                <w:szCs w:val="24"/>
              </w:rPr>
              <w:t xml:space="preserve">5 лет с автоматическим ежегодным продлением, если ни одна из сторон своевременно не уведомляет </w:t>
            </w:r>
          </w:p>
          <w:p w:rsidR="00D227EA" w:rsidRPr="00D227EA" w:rsidRDefault="00D227EA" w:rsidP="00543243">
            <w:pPr>
              <w:pStyle w:val="a3"/>
              <w:ind w:left="0" w:right="-55" w:firstLine="0"/>
              <w:jc w:val="center"/>
              <w:rPr>
                <w:sz w:val="24"/>
                <w:szCs w:val="24"/>
              </w:rPr>
            </w:pPr>
            <w:r w:rsidRPr="00D227EA">
              <w:rPr>
                <w:sz w:val="24"/>
                <w:szCs w:val="24"/>
              </w:rPr>
              <w:t>о намерении прекратить действие Соглашения</w:t>
            </w:r>
          </w:p>
          <w:p w:rsidR="00D227EA" w:rsidRPr="00D227EA" w:rsidRDefault="00D227EA" w:rsidP="00543243">
            <w:pPr>
              <w:pStyle w:val="a3"/>
              <w:ind w:left="0" w:right="-55" w:firstLine="0"/>
              <w:jc w:val="center"/>
              <w:rPr>
                <w:sz w:val="24"/>
                <w:szCs w:val="24"/>
              </w:rPr>
            </w:pPr>
          </w:p>
        </w:tc>
      </w:tr>
      <w:tr w:rsidR="00112382" w:rsidRPr="002E4DF8" w:rsidTr="005508A3">
        <w:tc>
          <w:tcPr>
            <w:tcW w:w="10319" w:type="dxa"/>
            <w:gridSpan w:val="6"/>
          </w:tcPr>
          <w:p w:rsidR="00112382" w:rsidRPr="00112382" w:rsidRDefault="00112382" w:rsidP="00543243">
            <w:pPr>
              <w:pStyle w:val="a3"/>
              <w:ind w:left="0" w:right="-55" w:firstLine="0"/>
              <w:jc w:val="center"/>
              <w:rPr>
                <w:b/>
                <w:sz w:val="24"/>
                <w:szCs w:val="24"/>
              </w:rPr>
            </w:pPr>
            <w:r w:rsidRPr="00112382">
              <w:rPr>
                <w:b/>
                <w:sz w:val="24"/>
                <w:szCs w:val="24"/>
              </w:rPr>
              <w:t>Утратившие силу</w:t>
            </w:r>
          </w:p>
        </w:tc>
      </w:tr>
      <w:tr w:rsidR="00112382" w:rsidRPr="002E4DF8" w:rsidTr="006735B9">
        <w:tc>
          <w:tcPr>
            <w:tcW w:w="590" w:type="dxa"/>
          </w:tcPr>
          <w:p w:rsidR="00112382" w:rsidRPr="00D227EA" w:rsidRDefault="00112382" w:rsidP="00543243">
            <w:pPr>
              <w:pStyle w:val="a3"/>
              <w:ind w:left="0" w:right="-55" w:firstLine="0"/>
              <w:jc w:val="center"/>
              <w:rPr>
                <w:sz w:val="24"/>
                <w:szCs w:val="24"/>
              </w:rPr>
            </w:pPr>
            <w:r>
              <w:rPr>
                <w:sz w:val="24"/>
                <w:szCs w:val="24"/>
              </w:rPr>
              <w:t>-</w:t>
            </w:r>
          </w:p>
        </w:tc>
        <w:tc>
          <w:tcPr>
            <w:tcW w:w="3091" w:type="dxa"/>
          </w:tcPr>
          <w:p w:rsidR="00112382" w:rsidRPr="00D227EA" w:rsidRDefault="00112382" w:rsidP="00543243">
            <w:pPr>
              <w:pStyle w:val="a3"/>
              <w:ind w:left="0" w:right="-55" w:firstLine="0"/>
              <w:jc w:val="both"/>
              <w:rPr>
                <w:sz w:val="24"/>
                <w:szCs w:val="24"/>
              </w:rPr>
            </w:pPr>
            <w:r>
              <w:rPr>
                <w:sz w:val="24"/>
                <w:szCs w:val="24"/>
              </w:rPr>
              <w:t>-</w:t>
            </w:r>
          </w:p>
        </w:tc>
        <w:tc>
          <w:tcPr>
            <w:tcW w:w="2693" w:type="dxa"/>
          </w:tcPr>
          <w:p w:rsidR="00112382" w:rsidRPr="006735B9" w:rsidRDefault="00112382" w:rsidP="00543243">
            <w:pPr>
              <w:pStyle w:val="a3"/>
              <w:ind w:left="0" w:right="-55" w:firstLine="0"/>
              <w:jc w:val="center"/>
              <w:rPr>
                <w:sz w:val="24"/>
                <w:szCs w:val="24"/>
              </w:rPr>
            </w:pPr>
            <w:r>
              <w:rPr>
                <w:sz w:val="24"/>
                <w:szCs w:val="24"/>
              </w:rPr>
              <w:t>-</w:t>
            </w:r>
          </w:p>
        </w:tc>
        <w:tc>
          <w:tcPr>
            <w:tcW w:w="1276" w:type="dxa"/>
          </w:tcPr>
          <w:p w:rsidR="00112382" w:rsidRPr="00D227EA" w:rsidRDefault="00112382" w:rsidP="00543243">
            <w:pPr>
              <w:pStyle w:val="a3"/>
              <w:ind w:left="0" w:right="-55" w:firstLine="0"/>
              <w:jc w:val="center"/>
              <w:rPr>
                <w:sz w:val="24"/>
                <w:szCs w:val="24"/>
              </w:rPr>
            </w:pPr>
            <w:r>
              <w:rPr>
                <w:sz w:val="24"/>
                <w:szCs w:val="24"/>
              </w:rPr>
              <w:t>-</w:t>
            </w:r>
          </w:p>
        </w:tc>
        <w:tc>
          <w:tcPr>
            <w:tcW w:w="851" w:type="dxa"/>
          </w:tcPr>
          <w:p w:rsidR="00112382" w:rsidRPr="00D227EA" w:rsidRDefault="00112382" w:rsidP="00543243">
            <w:pPr>
              <w:pStyle w:val="a3"/>
              <w:ind w:left="0" w:right="-55" w:firstLine="0"/>
              <w:jc w:val="center"/>
              <w:rPr>
                <w:sz w:val="24"/>
                <w:szCs w:val="24"/>
              </w:rPr>
            </w:pPr>
            <w:r>
              <w:rPr>
                <w:sz w:val="24"/>
                <w:szCs w:val="24"/>
              </w:rPr>
              <w:t>-</w:t>
            </w:r>
          </w:p>
        </w:tc>
        <w:tc>
          <w:tcPr>
            <w:tcW w:w="1818" w:type="dxa"/>
          </w:tcPr>
          <w:p w:rsidR="00112382" w:rsidRPr="00D227EA" w:rsidRDefault="00112382" w:rsidP="00543243">
            <w:pPr>
              <w:pStyle w:val="a3"/>
              <w:ind w:left="0" w:right="-55" w:firstLine="0"/>
              <w:jc w:val="center"/>
              <w:rPr>
                <w:sz w:val="24"/>
                <w:szCs w:val="24"/>
              </w:rPr>
            </w:pPr>
            <w:r>
              <w:rPr>
                <w:sz w:val="24"/>
                <w:szCs w:val="24"/>
              </w:rPr>
              <w:t>-</w:t>
            </w:r>
          </w:p>
        </w:tc>
      </w:tr>
    </w:tbl>
    <w:p w:rsidR="008F6728" w:rsidRPr="00D67ED2" w:rsidRDefault="008F6728" w:rsidP="008F6728">
      <w:pPr>
        <w:pStyle w:val="a3"/>
        <w:ind w:left="0" w:right="-55" w:firstLine="0"/>
        <w:jc w:val="both"/>
        <w:rPr>
          <w:sz w:val="28"/>
        </w:rPr>
      </w:pPr>
    </w:p>
    <w:p w:rsidR="003A762A" w:rsidRPr="00D67ED2" w:rsidRDefault="003A762A" w:rsidP="003A762A">
      <w:pPr>
        <w:pStyle w:val="a3"/>
        <w:spacing w:line="360" w:lineRule="auto"/>
        <w:ind w:left="3822" w:right="-55" w:firstLine="0"/>
        <w:jc w:val="both"/>
        <w:rPr>
          <w:sz w:val="28"/>
        </w:rPr>
      </w:pPr>
    </w:p>
    <w:sectPr w:rsidR="003A762A" w:rsidRPr="00D67ED2" w:rsidSect="006735B9">
      <w:headerReference w:type="even" r:id="rId9"/>
      <w:headerReference w:type="default" r:id="rId10"/>
      <w:pgSz w:w="11906" w:h="16838"/>
      <w:pgMar w:top="1135" w:right="567"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B1" w:rsidRDefault="00A67DB1">
      <w:r>
        <w:separator/>
      </w:r>
    </w:p>
  </w:endnote>
  <w:endnote w:type="continuationSeparator" w:id="0">
    <w:p w:rsidR="00A67DB1" w:rsidRDefault="00A6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B1" w:rsidRDefault="00A67DB1">
      <w:r>
        <w:separator/>
      </w:r>
    </w:p>
  </w:footnote>
  <w:footnote w:type="continuationSeparator" w:id="0">
    <w:p w:rsidR="00A67DB1" w:rsidRDefault="00A67D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D24AB4"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rsidR="00CC1ED6" w:rsidRDefault="00CC1ED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D24AB4"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3944BF">
      <w:rPr>
        <w:rStyle w:val="a8"/>
        <w:noProof/>
      </w:rPr>
      <w:t>6</w:t>
    </w:r>
    <w:r>
      <w:rPr>
        <w:rStyle w:val="a8"/>
      </w:rPr>
      <w:fldChar w:fldCharType="end"/>
    </w:r>
  </w:p>
  <w:p w:rsidR="00CC1ED6" w:rsidRDefault="00CC1ED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4244F"/>
    <w:rsid w:val="00073E82"/>
    <w:rsid w:val="00096612"/>
    <w:rsid w:val="000B2952"/>
    <w:rsid w:val="000C673E"/>
    <w:rsid w:val="000C6902"/>
    <w:rsid w:val="000D1051"/>
    <w:rsid w:val="000D2FA2"/>
    <w:rsid w:val="000D3318"/>
    <w:rsid w:val="000D5D20"/>
    <w:rsid w:val="000F706F"/>
    <w:rsid w:val="001032D5"/>
    <w:rsid w:val="00112382"/>
    <w:rsid w:val="001133D2"/>
    <w:rsid w:val="00171485"/>
    <w:rsid w:val="00190F9C"/>
    <w:rsid w:val="001969DC"/>
    <w:rsid w:val="001B4738"/>
    <w:rsid w:val="001C220E"/>
    <w:rsid w:val="001E3D7A"/>
    <w:rsid w:val="001F4CDF"/>
    <w:rsid w:val="00210726"/>
    <w:rsid w:val="00237271"/>
    <w:rsid w:val="0024287D"/>
    <w:rsid w:val="002479BC"/>
    <w:rsid w:val="0025656C"/>
    <w:rsid w:val="00290615"/>
    <w:rsid w:val="002B05DB"/>
    <w:rsid w:val="002B4759"/>
    <w:rsid w:val="002B4EB1"/>
    <w:rsid w:val="002D6FC2"/>
    <w:rsid w:val="00301298"/>
    <w:rsid w:val="00361486"/>
    <w:rsid w:val="00361B03"/>
    <w:rsid w:val="003939DF"/>
    <w:rsid w:val="003944BF"/>
    <w:rsid w:val="003A762A"/>
    <w:rsid w:val="003D5E60"/>
    <w:rsid w:val="003E3199"/>
    <w:rsid w:val="0040610E"/>
    <w:rsid w:val="00411BBA"/>
    <w:rsid w:val="00450F3D"/>
    <w:rsid w:val="004516A7"/>
    <w:rsid w:val="0046218A"/>
    <w:rsid w:val="00476DE3"/>
    <w:rsid w:val="00477140"/>
    <w:rsid w:val="00480093"/>
    <w:rsid w:val="00493320"/>
    <w:rsid w:val="004B02EB"/>
    <w:rsid w:val="004B2AA9"/>
    <w:rsid w:val="004D6FF0"/>
    <w:rsid w:val="004E2B5B"/>
    <w:rsid w:val="004F193E"/>
    <w:rsid w:val="004F1E29"/>
    <w:rsid w:val="00564F8F"/>
    <w:rsid w:val="005E6FA8"/>
    <w:rsid w:val="005F1BBC"/>
    <w:rsid w:val="005F5E8F"/>
    <w:rsid w:val="00603E78"/>
    <w:rsid w:val="006046F5"/>
    <w:rsid w:val="006561AD"/>
    <w:rsid w:val="00662123"/>
    <w:rsid w:val="00667029"/>
    <w:rsid w:val="006735B9"/>
    <w:rsid w:val="00685135"/>
    <w:rsid w:val="006B2ECD"/>
    <w:rsid w:val="006C4E50"/>
    <w:rsid w:val="006F1C88"/>
    <w:rsid w:val="007109A0"/>
    <w:rsid w:val="00774E1C"/>
    <w:rsid w:val="00790CF2"/>
    <w:rsid w:val="007A3696"/>
    <w:rsid w:val="007A63F6"/>
    <w:rsid w:val="007A7D30"/>
    <w:rsid w:val="007C4E51"/>
    <w:rsid w:val="007E45B2"/>
    <w:rsid w:val="007E49B3"/>
    <w:rsid w:val="007F3D05"/>
    <w:rsid w:val="00803C2B"/>
    <w:rsid w:val="00820C9C"/>
    <w:rsid w:val="00837437"/>
    <w:rsid w:val="00864CA9"/>
    <w:rsid w:val="00872671"/>
    <w:rsid w:val="00877DE7"/>
    <w:rsid w:val="00893A51"/>
    <w:rsid w:val="00897F8D"/>
    <w:rsid w:val="008A552D"/>
    <w:rsid w:val="008C7623"/>
    <w:rsid w:val="008E5E7B"/>
    <w:rsid w:val="008F6728"/>
    <w:rsid w:val="009066E4"/>
    <w:rsid w:val="009234D3"/>
    <w:rsid w:val="00937F29"/>
    <w:rsid w:val="00972BB6"/>
    <w:rsid w:val="00974088"/>
    <w:rsid w:val="009B235B"/>
    <w:rsid w:val="009C4E1A"/>
    <w:rsid w:val="009D7AE4"/>
    <w:rsid w:val="009E7341"/>
    <w:rsid w:val="00A161D1"/>
    <w:rsid w:val="00A27815"/>
    <w:rsid w:val="00A54AB0"/>
    <w:rsid w:val="00A67DB1"/>
    <w:rsid w:val="00A71242"/>
    <w:rsid w:val="00AA0EE1"/>
    <w:rsid w:val="00AB5730"/>
    <w:rsid w:val="00AC09AE"/>
    <w:rsid w:val="00AF1A69"/>
    <w:rsid w:val="00B042EB"/>
    <w:rsid w:val="00B06304"/>
    <w:rsid w:val="00B13CA5"/>
    <w:rsid w:val="00B51AFA"/>
    <w:rsid w:val="00B66A57"/>
    <w:rsid w:val="00B946C9"/>
    <w:rsid w:val="00BC5911"/>
    <w:rsid w:val="00C21743"/>
    <w:rsid w:val="00C613E9"/>
    <w:rsid w:val="00C8392F"/>
    <w:rsid w:val="00C93DAD"/>
    <w:rsid w:val="00C94C27"/>
    <w:rsid w:val="00CC1ED6"/>
    <w:rsid w:val="00CD081D"/>
    <w:rsid w:val="00CD4291"/>
    <w:rsid w:val="00CE430E"/>
    <w:rsid w:val="00CF368B"/>
    <w:rsid w:val="00D04B85"/>
    <w:rsid w:val="00D227EA"/>
    <w:rsid w:val="00D24AB4"/>
    <w:rsid w:val="00D323A6"/>
    <w:rsid w:val="00D55A9C"/>
    <w:rsid w:val="00D67ED2"/>
    <w:rsid w:val="00D80FE6"/>
    <w:rsid w:val="00DC6B72"/>
    <w:rsid w:val="00DE27BD"/>
    <w:rsid w:val="00E274A1"/>
    <w:rsid w:val="00E34F6C"/>
    <w:rsid w:val="00E4711E"/>
    <w:rsid w:val="00E6110B"/>
    <w:rsid w:val="00E64306"/>
    <w:rsid w:val="00E75D23"/>
    <w:rsid w:val="00E9121A"/>
    <w:rsid w:val="00E933C6"/>
    <w:rsid w:val="00E934F1"/>
    <w:rsid w:val="00EC2FD6"/>
    <w:rsid w:val="00EC57E8"/>
    <w:rsid w:val="00EF02AF"/>
    <w:rsid w:val="00F322C5"/>
    <w:rsid w:val="00F3730F"/>
    <w:rsid w:val="00F41483"/>
    <w:rsid w:val="00F55C8A"/>
    <w:rsid w:val="00FA6956"/>
    <w:rsid w:val="00FB5357"/>
    <w:rsid w:val="00FE013D"/>
    <w:rsid w:val="00FE07DB"/>
    <w:rsid w:val="00FE2585"/>
    <w:rsid w:val="00FE5764"/>
    <w:rsid w:val="00FF364F"/>
    <w:rsid w:val="00FF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F0B0A"/>
  <w15:docId w15:val="{3B3AC219-DD2E-41A0-8205-1DC93E70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uiPriority w:val="3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7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F623-BF07-4E38-8D72-C3ECB93A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2011-07-14T05:56:00Z</cp:lastPrinted>
  <dcterms:created xsi:type="dcterms:W3CDTF">2025-02-18T11:57:00Z</dcterms:created>
  <dcterms:modified xsi:type="dcterms:W3CDTF">2025-02-18T11:57:00Z</dcterms:modified>
</cp:coreProperties>
</file>