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Default="002B146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3D" w:rsidRPr="00D67ED2" w:rsidRDefault="00852C3D" w:rsidP="0025656C">
      <w:pPr>
        <w:spacing w:line="360" w:lineRule="auto"/>
        <w:ind w:hanging="142"/>
        <w:jc w:val="center"/>
      </w:pP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1C55D3">
        <w:rPr>
          <w:rFonts w:ascii="Times New Roman" w:hAnsi="Times New Roman"/>
          <w:b w:val="0"/>
          <w:spacing w:val="20"/>
          <w:sz w:val="28"/>
        </w:rPr>
        <w:t xml:space="preserve"> 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321888" w:rsidRDefault="009C1DF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1C55D3">
        <w:rPr>
          <w:rFonts w:ascii="Times New Roman" w:hAnsi="Times New Roman"/>
          <w:b w:val="0"/>
          <w:spacing w:val="20"/>
          <w:sz w:val="28"/>
        </w:rPr>
        <w:t xml:space="preserve"> </w:t>
      </w:r>
      <w:r w:rsidR="00321888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9C1DFC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EB66AE">
        <w:rPr>
          <w:sz w:val="28"/>
        </w:rPr>
        <w:t>05.02.</w:t>
      </w:r>
      <w:r w:rsidR="00321888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EB66AE">
        <w:rPr>
          <w:sz w:val="28"/>
        </w:rPr>
        <w:t>134</w:t>
      </w:r>
    </w:p>
    <w:p w:rsidR="0025656C" w:rsidRPr="00D67ED2" w:rsidRDefault="00E934F1" w:rsidP="009C1DFC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9C1DFC">
      <w:pPr>
        <w:pStyle w:val="a3"/>
        <w:ind w:left="0" w:right="-55" w:firstLine="0"/>
        <w:rPr>
          <w:sz w:val="28"/>
        </w:rPr>
      </w:pPr>
    </w:p>
    <w:p w:rsidR="00D84766" w:rsidRPr="00D67ED2" w:rsidRDefault="00D84766" w:rsidP="00D84766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и утверждении Межведомственной комиссии при Администрации муниципально</w:t>
      </w:r>
      <w:r w:rsidR="00321888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 xml:space="preserve">» Смоленской области по налоговой политике </w:t>
      </w:r>
    </w:p>
    <w:p w:rsidR="00D84766" w:rsidRPr="002E4336" w:rsidRDefault="00D84766" w:rsidP="002B1468">
      <w:pPr>
        <w:jc w:val="both"/>
        <w:rPr>
          <w:color w:val="000000"/>
          <w:sz w:val="28"/>
          <w:szCs w:val="28"/>
        </w:rPr>
      </w:pPr>
    </w:p>
    <w:p w:rsidR="002B1468" w:rsidRPr="002E4336" w:rsidRDefault="002B1468" w:rsidP="00A26FB5">
      <w:pPr>
        <w:ind w:firstLine="851"/>
        <w:jc w:val="both"/>
        <w:rPr>
          <w:sz w:val="28"/>
          <w:szCs w:val="28"/>
        </w:rPr>
      </w:pPr>
      <w:r w:rsidRPr="002E4336">
        <w:rPr>
          <w:sz w:val="28"/>
          <w:szCs w:val="28"/>
        </w:rPr>
        <w:t>В</w:t>
      </w:r>
      <w:r w:rsidR="00497EC0">
        <w:rPr>
          <w:sz w:val="28"/>
          <w:szCs w:val="28"/>
        </w:rPr>
        <w:t xml:space="preserve"> соответствии с Федеральным законом от 06.10.2003 г. № 131-ФЗ</w:t>
      </w:r>
      <w:r w:rsidR="00711ADD">
        <w:rPr>
          <w:sz w:val="28"/>
          <w:szCs w:val="28"/>
        </w:rPr>
        <w:t xml:space="preserve"> </w:t>
      </w:r>
      <w:r w:rsidR="00497EC0">
        <w:rPr>
          <w:sz w:val="28"/>
          <w:szCs w:val="28"/>
        </w:rPr>
        <w:t xml:space="preserve">«Об общих принципах местного самоуправления», а также в </w:t>
      </w:r>
      <w:r w:rsidR="00711ADD">
        <w:rPr>
          <w:sz w:val="28"/>
          <w:szCs w:val="28"/>
        </w:rPr>
        <w:t>целях обеспечения сбора в полном объеме налогов и других обязательных платежей, сокращения задолженности по налогам и сборам,</w:t>
      </w:r>
      <w:r w:rsidRPr="002E4336">
        <w:rPr>
          <w:sz w:val="28"/>
          <w:szCs w:val="28"/>
        </w:rPr>
        <w:t xml:space="preserve"> </w:t>
      </w:r>
      <w:r w:rsidR="00711ADD">
        <w:rPr>
          <w:sz w:val="28"/>
          <w:szCs w:val="28"/>
        </w:rPr>
        <w:t>снижения неформальной занятости в муниципальн</w:t>
      </w:r>
      <w:r w:rsidR="009E029F">
        <w:rPr>
          <w:sz w:val="28"/>
          <w:szCs w:val="28"/>
        </w:rPr>
        <w:t>ом образовании «Ельнинский муниципальный округ</w:t>
      </w:r>
      <w:r w:rsidR="00711ADD">
        <w:rPr>
          <w:sz w:val="28"/>
          <w:szCs w:val="28"/>
        </w:rPr>
        <w:t xml:space="preserve">» Смоленской области, </w:t>
      </w:r>
      <w:r w:rsidRPr="002E4336">
        <w:rPr>
          <w:sz w:val="28"/>
          <w:szCs w:val="28"/>
        </w:rPr>
        <w:t>Администрация муниципально</w:t>
      </w:r>
      <w:r w:rsidR="009E029F">
        <w:rPr>
          <w:sz w:val="28"/>
          <w:szCs w:val="28"/>
        </w:rPr>
        <w:t>го образования «Ельнинский муниципальный округ</w:t>
      </w:r>
      <w:r w:rsidRPr="002E4336">
        <w:rPr>
          <w:sz w:val="28"/>
          <w:szCs w:val="28"/>
        </w:rPr>
        <w:t>» Смоленской области</w:t>
      </w:r>
    </w:p>
    <w:p w:rsidR="002B1468" w:rsidRPr="002E4336" w:rsidRDefault="00E82411" w:rsidP="002B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</w:t>
      </w:r>
      <w:r w:rsidR="002B1468" w:rsidRPr="002E4336">
        <w:rPr>
          <w:sz w:val="28"/>
          <w:szCs w:val="28"/>
        </w:rPr>
        <w:t>:</w:t>
      </w:r>
    </w:p>
    <w:p w:rsidR="002B1468" w:rsidRPr="002E4336" w:rsidRDefault="002B1468" w:rsidP="002B1468">
      <w:pPr>
        <w:ind w:firstLine="709"/>
        <w:jc w:val="both"/>
        <w:rPr>
          <w:sz w:val="28"/>
          <w:szCs w:val="28"/>
        </w:rPr>
      </w:pPr>
    </w:p>
    <w:p w:rsidR="00F31B92" w:rsidRDefault="00F31B92" w:rsidP="000358F2">
      <w:pPr>
        <w:pStyle w:val="ad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Создать Межведомственную комиссию при муниципальн</w:t>
      </w:r>
      <w:r w:rsidR="009E029F">
        <w:rPr>
          <w:sz w:val="28"/>
          <w:szCs w:val="28"/>
        </w:rPr>
        <w:t>ом образовании «Ельнинский муниципальный округ</w:t>
      </w:r>
      <w:r>
        <w:rPr>
          <w:sz w:val="28"/>
          <w:szCs w:val="28"/>
        </w:rPr>
        <w:t>» Смоленской области по налоговой политике</w:t>
      </w:r>
      <w:r w:rsidR="00553BE6">
        <w:rPr>
          <w:sz w:val="28"/>
          <w:szCs w:val="28"/>
        </w:rPr>
        <w:t>.</w:t>
      </w:r>
    </w:p>
    <w:p w:rsidR="00474027" w:rsidRPr="00274BEA" w:rsidRDefault="00274BEA" w:rsidP="000358F2">
      <w:pPr>
        <w:pStyle w:val="ad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Межведомственной комиссии при Администрации муниципально</w:t>
      </w:r>
      <w:r w:rsidR="009E029F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 по налоговой политике согласно приложению</w:t>
      </w:r>
      <w:r w:rsidR="004B6DCC">
        <w:rPr>
          <w:sz w:val="28"/>
          <w:szCs w:val="28"/>
        </w:rPr>
        <w:t xml:space="preserve"> №</w:t>
      </w:r>
      <w:r w:rsidR="00F31B9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</w:p>
    <w:p w:rsidR="002B1468" w:rsidRDefault="00F31B92" w:rsidP="00274BEA">
      <w:pPr>
        <w:pStyle w:val="ad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74BEA">
        <w:rPr>
          <w:sz w:val="28"/>
          <w:szCs w:val="28"/>
        </w:rPr>
        <w:t>Положение о Межведомственной комиссии при Администрации муниципально</w:t>
      </w:r>
      <w:r w:rsidR="009E029F">
        <w:rPr>
          <w:sz w:val="28"/>
          <w:szCs w:val="28"/>
        </w:rPr>
        <w:t>го образования «Ельнинский муниципальный округ</w:t>
      </w:r>
      <w:r w:rsidR="00274BEA">
        <w:rPr>
          <w:sz w:val="28"/>
          <w:szCs w:val="28"/>
        </w:rPr>
        <w:t>» Смоленской об</w:t>
      </w:r>
      <w:r>
        <w:rPr>
          <w:sz w:val="28"/>
          <w:szCs w:val="28"/>
        </w:rPr>
        <w:t>ласти по налоговой политике согласно приложению № 2.</w:t>
      </w:r>
    </w:p>
    <w:p w:rsidR="00474154" w:rsidRDefault="00474154" w:rsidP="00D87335">
      <w:pPr>
        <w:pStyle w:val="ad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D87335" w:rsidRDefault="00474154" w:rsidP="0047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046ED" w:rsidRPr="00474154">
        <w:rPr>
          <w:sz w:val="28"/>
          <w:szCs w:val="28"/>
        </w:rPr>
        <w:t>остановление</w:t>
      </w:r>
      <w:r w:rsidR="00D87335" w:rsidRPr="00474154">
        <w:rPr>
          <w:sz w:val="28"/>
          <w:szCs w:val="28"/>
        </w:rPr>
        <w:t xml:space="preserve"> Администрации муниципального образования «Ельнинский район» Смоленской области от 27.03.2023 № 192 «О создании и утверждении Межведомственной комиссии при Администрации муниципального образования «Ельнинский район» Смоленской области по на</w:t>
      </w:r>
      <w:r>
        <w:rPr>
          <w:sz w:val="28"/>
          <w:szCs w:val="28"/>
        </w:rPr>
        <w:t>логовой политике»,</w:t>
      </w:r>
    </w:p>
    <w:p w:rsidR="001046ED" w:rsidRPr="001046ED" w:rsidRDefault="00474154" w:rsidP="0047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муниципального образования «Ельнинский район» Смоленской области от 06.03.2024 № 122 «О внесении изменений в состав Межведомственной комиссии при Администрации муниципального образования «Ельнинский район» Смоленской области по налоговой политике».</w:t>
      </w:r>
    </w:p>
    <w:p w:rsidR="002B1468" w:rsidRPr="002E4336" w:rsidRDefault="002B1468" w:rsidP="007B0799">
      <w:pPr>
        <w:pStyle w:val="a3"/>
        <w:numPr>
          <w:ilvl w:val="0"/>
          <w:numId w:val="3"/>
        </w:numPr>
        <w:ind w:left="0" w:right="-55" w:firstLine="851"/>
        <w:jc w:val="both"/>
        <w:rPr>
          <w:sz w:val="28"/>
          <w:szCs w:val="28"/>
        </w:rPr>
      </w:pPr>
      <w:r w:rsidRPr="002E4336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D77A5C">
        <w:rPr>
          <w:sz w:val="28"/>
          <w:szCs w:val="28"/>
        </w:rPr>
        <w:t>го образования «Ельнинский муниципальный округ</w:t>
      </w:r>
      <w:r w:rsidRPr="002E4336">
        <w:rPr>
          <w:sz w:val="28"/>
          <w:szCs w:val="28"/>
        </w:rPr>
        <w:t>» Смоленской области С.В. Кизунову.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58394F" w:rsidRPr="00D67ED2" w:rsidRDefault="0058394F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2C01D0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:rsidR="00395778" w:rsidRDefault="000D5D20" w:rsidP="002253D8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2C01D0">
        <w:rPr>
          <w:sz w:val="28"/>
          <w:szCs w:val="28"/>
        </w:rPr>
        <w:t>Н.Д. Мищенков</w:t>
      </w: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CC080F" w:rsidRDefault="00CC080F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852C3D" w:rsidRPr="002253D8" w:rsidRDefault="00852C3D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F300F0" w:rsidTr="00A9219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5665"/>
              <w:gridCol w:w="4395"/>
            </w:tblGrid>
            <w:tr w:rsidR="00F300F0" w:rsidTr="006638D0">
              <w:tc>
                <w:tcPr>
                  <w:tcW w:w="5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00F0" w:rsidRDefault="00F300F0" w:rsidP="006638D0">
                  <w:pPr>
                    <w:pStyle w:val="a3"/>
                    <w:ind w:left="0" w:right="38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00F0" w:rsidRPr="00F300F0" w:rsidRDefault="00F300F0" w:rsidP="006638D0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 w:rsidRPr="00F300F0">
                    <w:rPr>
                      <w:sz w:val="28"/>
                    </w:rPr>
                    <w:t>УТВЕРЖДЕНО</w:t>
                  </w:r>
                </w:p>
                <w:p w:rsidR="006638D0" w:rsidRDefault="006638D0" w:rsidP="006638D0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постановлением </w:t>
                  </w:r>
                  <w:r w:rsidR="00F300F0" w:rsidRPr="00F300F0">
                    <w:rPr>
                      <w:sz w:val="28"/>
                    </w:rPr>
                    <w:t>Адми</w:t>
                  </w:r>
                  <w:r>
                    <w:rPr>
                      <w:sz w:val="28"/>
                    </w:rPr>
                    <w:t>нистрации</w:t>
                  </w:r>
                </w:p>
                <w:p w:rsidR="006638D0" w:rsidRDefault="006638D0" w:rsidP="006638D0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образования</w:t>
                  </w:r>
                </w:p>
                <w:p w:rsidR="00F300F0" w:rsidRPr="00F300F0" w:rsidRDefault="006638D0" w:rsidP="006638D0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«Ельнинский </w:t>
                  </w:r>
                  <w:r w:rsidR="00F300F0" w:rsidRPr="00F300F0">
                    <w:rPr>
                      <w:sz w:val="28"/>
                    </w:rPr>
                    <w:t xml:space="preserve">муниципальный </w:t>
                  </w:r>
                </w:p>
                <w:p w:rsidR="00F300F0" w:rsidRPr="00F300F0" w:rsidRDefault="006638D0" w:rsidP="006638D0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округ» Смоленской </w:t>
                  </w:r>
                  <w:r w:rsidR="00F300F0" w:rsidRPr="00F300F0">
                    <w:rPr>
                      <w:sz w:val="28"/>
                    </w:rPr>
                    <w:t>области</w:t>
                  </w:r>
                </w:p>
                <w:p w:rsidR="00F300F0" w:rsidRPr="00F300F0" w:rsidRDefault="00F300F0" w:rsidP="006638D0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 w:rsidRPr="00F300F0">
                    <w:rPr>
                      <w:sz w:val="28"/>
                    </w:rPr>
                    <w:t>(приложение № 1)</w:t>
                  </w:r>
                </w:p>
                <w:p w:rsidR="00F300F0" w:rsidRPr="00F300F0" w:rsidRDefault="00F300F0" w:rsidP="006638D0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 w:rsidRPr="00F300F0">
                    <w:rPr>
                      <w:sz w:val="28"/>
                    </w:rPr>
                    <w:t xml:space="preserve">от </w:t>
                  </w:r>
                  <w:r w:rsidR="00EB66AE">
                    <w:rPr>
                      <w:sz w:val="28"/>
                    </w:rPr>
                    <w:t>05.02.</w:t>
                  </w:r>
                  <w:r w:rsidRPr="00F300F0">
                    <w:rPr>
                      <w:sz w:val="28"/>
                    </w:rPr>
                    <w:t xml:space="preserve">2025 № </w:t>
                  </w:r>
                  <w:r w:rsidR="00EB66AE">
                    <w:rPr>
                      <w:sz w:val="28"/>
                    </w:rPr>
                    <w:t>134</w:t>
                  </w:r>
                </w:p>
                <w:p w:rsidR="00F300F0" w:rsidRDefault="00F300F0" w:rsidP="006638D0">
                  <w:pPr>
                    <w:pStyle w:val="a3"/>
                    <w:ind w:left="0" w:right="-55" w:firstLine="0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F300F0" w:rsidRDefault="00F300F0" w:rsidP="00F300F0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:rsidR="00274BEA" w:rsidRDefault="00274BEA" w:rsidP="00766B6B">
      <w:pPr>
        <w:pStyle w:val="a3"/>
        <w:ind w:left="0" w:right="-55" w:firstLine="0"/>
        <w:rPr>
          <w:sz w:val="28"/>
        </w:rPr>
      </w:pPr>
    </w:p>
    <w:p w:rsidR="00274BEA" w:rsidRPr="003D38EF" w:rsidRDefault="00274BEA" w:rsidP="00274BEA">
      <w:pPr>
        <w:pStyle w:val="a3"/>
        <w:ind w:left="0" w:right="-55" w:firstLine="0"/>
        <w:jc w:val="center"/>
        <w:rPr>
          <w:b/>
          <w:sz w:val="28"/>
        </w:rPr>
      </w:pPr>
      <w:r w:rsidRPr="003D38EF">
        <w:rPr>
          <w:b/>
          <w:sz w:val="28"/>
        </w:rPr>
        <w:t>С</w:t>
      </w:r>
      <w:r w:rsidR="003D38EF">
        <w:rPr>
          <w:b/>
          <w:sz w:val="28"/>
        </w:rPr>
        <w:t xml:space="preserve"> </w:t>
      </w:r>
      <w:r w:rsidRPr="003D38EF">
        <w:rPr>
          <w:b/>
          <w:sz w:val="28"/>
        </w:rPr>
        <w:t>О</w:t>
      </w:r>
      <w:r w:rsidR="003D38EF">
        <w:rPr>
          <w:b/>
          <w:sz w:val="28"/>
        </w:rPr>
        <w:t xml:space="preserve"> </w:t>
      </w:r>
      <w:r w:rsidRPr="003D38EF">
        <w:rPr>
          <w:b/>
          <w:sz w:val="28"/>
        </w:rPr>
        <w:t>С</w:t>
      </w:r>
      <w:r w:rsidR="003D38EF">
        <w:rPr>
          <w:b/>
          <w:sz w:val="28"/>
        </w:rPr>
        <w:t xml:space="preserve"> </w:t>
      </w:r>
      <w:r w:rsidRPr="003D38EF">
        <w:rPr>
          <w:b/>
          <w:sz w:val="28"/>
        </w:rPr>
        <w:t>Т</w:t>
      </w:r>
      <w:r w:rsidR="003D38EF">
        <w:rPr>
          <w:b/>
          <w:sz w:val="28"/>
        </w:rPr>
        <w:t xml:space="preserve"> </w:t>
      </w:r>
      <w:r w:rsidRPr="003D38EF">
        <w:rPr>
          <w:b/>
          <w:sz w:val="28"/>
        </w:rPr>
        <w:t>А</w:t>
      </w:r>
      <w:r w:rsidR="003D38EF">
        <w:rPr>
          <w:b/>
          <w:sz w:val="28"/>
        </w:rPr>
        <w:t xml:space="preserve"> </w:t>
      </w:r>
      <w:r w:rsidRPr="003D38EF">
        <w:rPr>
          <w:b/>
          <w:sz w:val="28"/>
        </w:rPr>
        <w:t>В</w:t>
      </w:r>
    </w:p>
    <w:p w:rsidR="00274BEA" w:rsidRPr="003D38EF" w:rsidRDefault="00274BEA" w:rsidP="00274BEA">
      <w:pPr>
        <w:pStyle w:val="a3"/>
        <w:ind w:left="0" w:right="-55" w:firstLine="0"/>
        <w:jc w:val="center"/>
        <w:rPr>
          <w:b/>
          <w:sz w:val="28"/>
        </w:rPr>
      </w:pPr>
      <w:r w:rsidRPr="003D38EF">
        <w:rPr>
          <w:b/>
          <w:sz w:val="28"/>
        </w:rPr>
        <w:t>Межведомственной комиссии при Администрации муниципального</w:t>
      </w:r>
    </w:p>
    <w:p w:rsidR="00766B6B" w:rsidRPr="003D38EF" w:rsidRDefault="001E4F15" w:rsidP="00274BEA">
      <w:pPr>
        <w:pStyle w:val="a3"/>
        <w:ind w:left="0" w:right="-55" w:firstLine="0"/>
        <w:jc w:val="center"/>
        <w:rPr>
          <w:b/>
          <w:sz w:val="28"/>
        </w:rPr>
      </w:pPr>
      <w:r w:rsidRPr="003D38EF">
        <w:rPr>
          <w:b/>
          <w:sz w:val="28"/>
        </w:rPr>
        <w:t>о</w:t>
      </w:r>
      <w:r w:rsidR="00766B6B" w:rsidRPr="003D38EF">
        <w:rPr>
          <w:b/>
          <w:sz w:val="28"/>
        </w:rPr>
        <w:t>бразования «Ельнинский муниципальный округ</w:t>
      </w:r>
      <w:r w:rsidR="00274BEA" w:rsidRPr="003D38EF">
        <w:rPr>
          <w:b/>
          <w:sz w:val="28"/>
        </w:rPr>
        <w:t>»</w:t>
      </w:r>
    </w:p>
    <w:p w:rsidR="00274BEA" w:rsidRPr="003D38EF" w:rsidRDefault="00274BEA" w:rsidP="00274BEA">
      <w:pPr>
        <w:pStyle w:val="a3"/>
        <w:ind w:left="0" w:right="-55" w:firstLine="0"/>
        <w:jc w:val="center"/>
        <w:rPr>
          <w:b/>
          <w:sz w:val="28"/>
        </w:rPr>
      </w:pPr>
      <w:r w:rsidRPr="003D38EF">
        <w:rPr>
          <w:b/>
          <w:sz w:val="28"/>
        </w:rPr>
        <w:t xml:space="preserve">Смоленской </w:t>
      </w:r>
      <w:r w:rsidR="001E4F15" w:rsidRPr="003D38EF">
        <w:rPr>
          <w:b/>
          <w:sz w:val="28"/>
        </w:rPr>
        <w:t>области по налоговой политике</w:t>
      </w:r>
    </w:p>
    <w:p w:rsidR="001E4F15" w:rsidRDefault="00766B6B" w:rsidP="002021B7">
      <w:pPr>
        <w:pStyle w:val="a3"/>
        <w:ind w:left="0" w:right="-55" w:firstLine="0"/>
        <w:rPr>
          <w:sz w:val="28"/>
        </w:rPr>
      </w:pPr>
      <w:r>
        <w:rPr>
          <w:sz w:val="28"/>
        </w:rPr>
        <w:t xml:space="preserve"> </w:t>
      </w:r>
    </w:p>
    <w:p w:rsidR="00766B6B" w:rsidRDefault="00766B6B" w:rsidP="002021B7">
      <w:pPr>
        <w:pStyle w:val="a3"/>
        <w:ind w:left="0" w:right="-55" w:firstLine="0"/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C078B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C078B" w:rsidRDefault="0054156A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Мищенков Николай Данилович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C078B" w:rsidRDefault="0054156A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- Глава муниципально</w:t>
            </w:r>
            <w:r w:rsidR="005F1607">
              <w:rPr>
                <w:sz w:val="28"/>
              </w:rPr>
              <w:t>го образования «Ельнинский муниципальный округ</w:t>
            </w:r>
            <w:r>
              <w:rPr>
                <w:sz w:val="28"/>
              </w:rPr>
              <w:t>» Смоленской области, председатель комиссии</w:t>
            </w:r>
          </w:p>
        </w:tc>
      </w:tr>
      <w:tr w:rsidR="0054156A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4156A" w:rsidRDefault="0054156A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Кизунова Светлана Валентиновна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4156A" w:rsidRDefault="0054156A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муниципально</w:t>
            </w:r>
            <w:r w:rsidR="005F1607">
              <w:rPr>
                <w:sz w:val="28"/>
              </w:rPr>
              <w:t>го образования «Ельнинский муниципальный округ</w:t>
            </w:r>
            <w:r>
              <w:rPr>
                <w:sz w:val="28"/>
              </w:rPr>
              <w:t>» Смоленской области, заместитель председателя</w:t>
            </w:r>
          </w:p>
        </w:tc>
      </w:tr>
      <w:tr w:rsidR="0054156A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4156A" w:rsidRDefault="0054156A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Козлова Татьяна Викторовна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4156A" w:rsidRDefault="0054156A" w:rsidP="005F16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- ведущий с</w:t>
            </w:r>
            <w:r w:rsidR="005F1607">
              <w:rPr>
                <w:sz w:val="28"/>
              </w:rPr>
              <w:t xml:space="preserve">пециалист отдела </w:t>
            </w:r>
            <w:r>
              <w:rPr>
                <w:sz w:val="28"/>
              </w:rPr>
              <w:t>имущественных и земельных отношений Администрации муниципально</w:t>
            </w:r>
            <w:r w:rsidR="005F1607">
              <w:rPr>
                <w:sz w:val="28"/>
              </w:rPr>
              <w:t>го образования «Ельнинский муниципальный округ</w:t>
            </w:r>
            <w:r>
              <w:rPr>
                <w:sz w:val="28"/>
              </w:rPr>
              <w:t>» Смоленской области</w:t>
            </w:r>
            <w:r w:rsidR="0075291E">
              <w:rPr>
                <w:sz w:val="28"/>
              </w:rPr>
              <w:t>, секретарь комиссии</w:t>
            </w:r>
          </w:p>
        </w:tc>
      </w:tr>
      <w:tr w:rsidR="0075291E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5291E" w:rsidRDefault="0075291E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5291E" w:rsidRDefault="0075291E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5291E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5291E" w:rsidRDefault="0075291E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Орещенкова Татьяна Владимировна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5291E" w:rsidRDefault="0075291E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финансового управления Администрации муниципально</w:t>
            </w:r>
            <w:r w:rsidR="0073396C">
              <w:rPr>
                <w:sz w:val="28"/>
              </w:rPr>
              <w:t>го образования «Ельнинский 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</w:tr>
      <w:tr w:rsidR="0075291E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5291E" w:rsidRDefault="0075291E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Зайцева Елена Ивановна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5291E" w:rsidRDefault="0073396C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</w:t>
            </w:r>
            <w:r w:rsidR="0075291E">
              <w:rPr>
                <w:sz w:val="28"/>
              </w:rPr>
              <w:t xml:space="preserve"> имущественных и земельных отношений Администрации муниципально</w:t>
            </w:r>
            <w:r>
              <w:rPr>
                <w:sz w:val="28"/>
              </w:rPr>
              <w:t>го образования «Ельнинский муниципальный округ</w:t>
            </w:r>
            <w:r w:rsidR="0075291E">
              <w:rPr>
                <w:sz w:val="28"/>
              </w:rPr>
              <w:t>» Смоленской области</w:t>
            </w:r>
          </w:p>
        </w:tc>
      </w:tr>
      <w:tr w:rsidR="0075291E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5291E" w:rsidRDefault="0073396C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Якутина Варвара Владимировна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5291E" w:rsidRDefault="0075291E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F725C9">
              <w:rPr>
                <w:sz w:val="28"/>
              </w:rPr>
              <w:t xml:space="preserve"> </w:t>
            </w:r>
            <w:r w:rsidR="0073396C">
              <w:rPr>
                <w:sz w:val="28"/>
              </w:rPr>
              <w:t>ведущий специалист отдела строительства, дорожного и жилищно-коммунального хозяйства</w:t>
            </w:r>
            <w:r w:rsidR="00571942">
              <w:rPr>
                <w:sz w:val="28"/>
              </w:rPr>
              <w:t xml:space="preserve"> Администрации муниципально</w:t>
            </w:r>
            <w:r w:rsidR="0073396C">
              <w:rPr>
                <w:sz w:val="28"/>
              </w:rPr>
              <w:t xml:space="preserve">го </w:t>
            </w:r>
            <w:r w:rsidR="0073396C">
              <w:rPr>
                <w:sz w:val="28"/>
              </w:rPr>
              <w:lastRenderedPageBreak/>
              <w:t>образования «Ельнинский муниципальный округ</w:t>
            </w:r>
            <w:r w:rsidR="00571942">
              <w:rPr>
                <w:sz w:val="28"/>
              </w:rPr>
              <w:t>» Смоленской области</w:t>
            </w:r>
          </w:p>
        </w:tc>
      </w:tr>
      <w:tr w:rsidR="00571942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71942" w:rsidRDefault="00571942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Харитонов Сергей Анатольевич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71942" w:rsidRDefault="00032801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25983">
              <w:rPr>
                <w:sz w:val="28"/>
              </w:rPr>
              <w:t>главный специалист-эксперт клиентской службы в Ельнинском</w:t>
            </w:r>
            <w:r w:rsidR="003C0B66">
              <w:rPr>
                <w:sz w:val="28"/>
              </w:rPr>
              <w:t xml:space="preserve"> </w:t>
            </w:r>
            <w:r w:rsidR="00525983">
              <w:rPr>
                <w:sz w:val="28"/>
              </w:rPr>
              <w:t xml:space="preserve"> районе Управления организации работы клиентских служб отделения Фонда пенсионного и социального страхования Российской Федерации по Смоленской области</w:t>
            </w:r>
            <w:r w:rsidR="00F71EFF">
              <w:rPr>
                <w:sz w:val="28"/>
              </w:rPr>
              <w:t xml:space="preserve"> (по согласованию)</w:t>
            </w:r>
          </w:p>
        </w:tc>
      </w:tr>
      <w:tr w:rsidR="00571942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71942" w:rsidRDefault="00571942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Олифирова Ольга Александровна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71942" w:rsidRDefault="00571942" w:rsidP="005A3330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</w:t>
            </w:r>
            <w:r w:rsidR="005A3330">
              <w:rPr>
                <w:sz w:val="28"/>
              </w:rPr>
              <w:t xml:space="preserve">-эксперт отдела администрирования страховых взносов отделения фонда пенсионного и социального страхования Российской Федерации по Смоленской области </w:t>
            </w:r>
            <w:r>
              <w:rPr>
                <w:sz w:val="28"/>
              </w:rPr>
              <w:t>(по согласованию)</w:t>
            </w:r>
          </w:p>
        </w:tc>
      </w:tr>
      <w:tr w:rsidR="00032801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32801" w:rsidRDefault="00F71EFF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Куликова Светлана Борисовна</w:t>
            </w:r>
          </w:p>
          <w:p w:rsidR="00F64B17" w:rsidRDefault="00F64B17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  <w:p w:rsidR="00F64B17" w:rsidRDefault="00F64B17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  <w:p w:rsidR="00F64B17" w:rsidRDefault="00F64B17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  <w:p w:rsidR="00F64B17" w:rsidRDefault="00F64B17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  <w:p w:rsidR="00F64B17" w:rsidRDefault="00F64B17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Шевякова Алина Сергеевна</w:t>
            </w:r>
          </w:p>
          <w:p w:rsidR="00F64B17" w:rsidRDefault="00F64B17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  <w:p w:rsidR="00F64B17" w:rsidRDefault="00F64B17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  <w:p w:rsidR="00F64B17" w:rsidRDefault="00F64B17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  <w:p w:rsidR="0073396C" w:rsidRDefault="0073396C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  <w:p w:rsidR="00F64B17" w:rsidRDefault="00185302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Ка</w:t>
            </w:r>
            <w:r w:rsidR="00F64B17">
              <w:rPr>
                <w:sz w:val="28"/>
              </w:rPr>
              <w:t>лякина Наталья Владимировна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32801" w:rsidRDefault="00785840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С</w:t>
            </w:r>
            <w:r w:rsidR="00F71EFF">
              <w:rPr>
                <w:sz w:val="28"/>
              </w:rPr>
              <w:t>моленского областного государственного казенного учреждения «Центр занятости населения Починковского района» в Ельнинском районе</w:t>
            </w:r>
            <w:r w:rsidR="00C5475D">
              <w:rPr>
                <w:sz w:val="28"/>
              </w:rPr>
              <w:t xml:space="preserve"> (по согласованию)</w:t>
            </w:r>
          </w:p>
          <w:p w:rsidR="00F64B17" w:rsidRDefault="00F64B17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государственный налоговый инспектор отдела </w:t>
            </w:r>
            <w:r w:rsidR="00560215">
              <w:rPr>
                <w:sz w:val="28"/>
              </w:rPr>
              <w:t xml:space="preserve">урегулирования задолженности физических лиц </w:t>
            </w:r>
            <w:r>
              <w:rPr>
                <w:sz w:val="28"/>
              </w:rPr>
              <w:t>межрайонной ИФНС России № 1 по Смоленской области</w:t>
            </w:r>
            <w:r w:rsidR="00C5475D">
              <w:rPr>
                <w:sz w:val="28"/>
              </w:rPr>
              <w:t xml:space="preserve"> (по согласованию)</w:t>
            </w:r>
          </w:p>
          <w:p w:rsidR="00F64B17" w:rsidRDefault="00560215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отдела  урегулирования задолженности физических лиц</w:t>
            </w:r>
            <w:r w:rsidR="00F64B17">
              <w:rPr>
                <w:sz w:val="28"/>
              </w:rPr>
              <w:t xml:space="preserve"> межрайонной ИФНС России № 1 по Смоленской области</w:t>
            </w:r>
            <w:r w:rsidR="00C5475D">
              <w:rPr>
                <w:sz w:val="28"/>
              </w:rPr>
              <w:t xml:space="preserve"> (по согласованию)</w:t>
            </w:r>
          </w:p>
        </w:tc>
      </w:tr>
      <w:tr w:rsidR="00F71EFF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71EFF" w:rsidRDefault="00F71EFF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Сергеенков Владимир Иванович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71EFF" w:rsidRDefault="0073396C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- депутат Ельнинского окружного</w:t>
            </w:r>
            <w:r w:rsidR="00F71EFF">
              <w:rPr>
                <w:sz w:val="28"/>
              </w:rPr>
              <w:t xml:space="preserve"> Совета депутатов</w:t>
            </w:r>
            <w:r w:rsidR="00325156">
              <w:rPr>
                <w:sz w:val="28"/>
              </w:rPr>
              <w:t xml:space="preserve"> (по </w:t>
            </w:r>
            <w:r w:rsidR="00C5475D">
              <w:rPr>
                <w:sz w:val="28"/>
              </w:rPr>
              <w:t>согласованию)</w:t>
            </w:r>
          </w:p>
        </w:tc>
      </w:tr>
      <w:tr w:rsidR="005A3330" w:rsidTr="000955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A3330" w:rsidRDefault="005A3330" w:rsidP="00571942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Подолякин Алексей Александрович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A3330" w:rsidRDefault="005A3330" w:rsidP="00EC078B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6627B">
              <w:rPr>
                <w:sz w:val="28"/>
              </w:rPr>
              <w:t>начальник ОУУП по ОП по Ельнинскому району МО М</w:t>
            </w:r>
            <w:r w:rsidR="000955D3">
              <w:rPr>
                <w:sz w:val="28"/>
              </w:rPr>
              <w:t>ВД России</w:t>
            </w:r>
            <w:r w:rsidR="00B6627B">
              <w:rPr>
                <w:sz w:val="28"/>
              </w:rPr>
              <w:t xml:space="preserve"> «Дорогобужский»</w:t>
            </w:r>
            <w:r w:rsidR="00C5475D">
              <w:rPr>
                <w:sz w:val="28"/>
              </w:rPr>
              <w:t xml:space="preserve"> (по согласованию).</w:t>
            </w:r>
          </w:p>
        </w:tc>
      </w:tr>
    </w:tbl>
    <w:p w:rsidR="00B96E26" w:rsidRDefault="00B96E26" w:rsidP="00EC078B">
      <w:pPr>
        <w:pStyle w:val="a3"/>
        <w:ind w:left="0" w:right="-55" w:firstLine="0"/>
        <w:jc w:val="both"/>
        <w:rPr>
          <w:sz w:val="28"/>
        </w:rPr>
      </w:pPr>
    </w:p>
    <w:p w:rsidR="00B96E26" w:rsidRDefault="00B96E26" w:rsidP="00274BEA">
      <w:pPr>
        <w:pStyle w:val="a3"/>
        <w:ind w:left="0" w:right="-55" w:firstLine="0"/>
        <w:jc w:val="center"/>
        <w:rPr>
          <w:sz w:val="28"/>
        </w:rPr>
      </w:pPr>
    </w:p>
    <w:p w:rsidR="00B96E26" w:rsidRDefault="00B96E26" w:rsidP="00274BEA">
      <w:pPr>
        <w:pStyle w:val="a3"/>
        <w:ind w:left="0" w:right="-55" w:firstLine="0"/>
        <w:jc w:val="center"/>
        <w:rPr>
          <w:sz w:val="28"/>
        </w:rPr>
      </w:pPr>
    </w:p>
    <w:p w:rsidR="00B96E26" w:rsidRDefault="00B96E26" w:rsidP="00274BEA">
      <w:pPr>
        <w:pStyle w:val="a3"/>
        <w:ind w:left="0" w:right="-55" w:firstLine="0"/>
        <w:jc w:val="center"/>
        <w:rPr>
          <w:sz w:val="28"/>
        </w:rPr>
      </w:pPr>
    </w:p>
    <w:p w:rsidR="00B96E26" w:rsidRDefault="00B96E26" w:rsidP="00274BEA">
      <w:pPr>
        <w:pStyle w:val="a3"/>
        <w:ind w:left="0" w:right="-55" w:firstLine="0"/>
        <w:jc w:val="center"/>
        <w:rPr>
          <w:sz w:val="28"/>
        </w:rPr>
      </w:pPr>
    </w:p>
    <w:p w:rsidR="00B96E26" w:rsidRDefault="00B96E26" w:rsidP="00274BEA">
      <w:pPr>
        <w:pStyle w:val="a3"/>
        <w:ind w:left="0" w:right="-55" w:firstLine="0"/>
        <w:jc w:val="center"/>
        <w:rPr>
          <w:sz w:val="28"/>
        </w:rPr>
      </w:pPr>
    </w:p>
    <w:p w:rsidR="00B96E26" w:rsidRDefault="00B96E26" w:rsidP="00274BEA">
      <w:pPr>
        <w:pStyle w:val="a3"/>
        <w:ind w:left="0" w:right="-55" w:firstLine="0"/>
        <w:jc w:val="center"/>
        <w:rPr>
          <w:sz w:val="28"/>
        </w:rPr>
      </w:pPr>
    </w:p>
    <w:p w:rsidR="00C857BD" w:rsidRDefault="00C857BD" w:rsidP="00274BEA">
      <w:pPr>
        <w:pStyle w:val="a3"/>
        <w:ind w:left="0" w:right="-55" w:firstLine="0"/>
        <w:jc w:val="center"/>
        <w:rPr>
          <w:sz w:val="28"/>
        </w:rPr>
      </w:pPr>
    </w:p>
    <w:p w:rsidR="00CC080F" w:rsidRDefault="00CC080F" w:rsidP="00F64B17">
      <w:pPr>
        <w:pStyle w:val="a3"/>
        <w:ind w:left="0" w:right="-55" w:firstLine="0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857BD" w:rsidTr="00C857BD">
        <w:tc>
          <w:tcPr>
            <w:tcW w:w="5068" w:type="dxa"/>
          </w:tcPr>
          <w:tbl>
            <w:tblPr>
              <w:tblStyle w:val="a9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7"/>
              <w:gridCol w:w="4253"/>
            </w:tblGrid>
            <w:tr w:rsidR="00C857BD" w:rsidTr="00C857BD">
              <w:tc>
                <w:tcPr>
                  <w:tcW w:w="5807" w:type="dxa"/>
                </w:tcPr>
                <w:p w:rsidR="00C857BD" w:rsidRDefault="00C857BD" w:rsidP="00C857BD">
                  <w:pPr>
                    <w:pStyle w:val="a3"/>
                    <w:ind w:left="0" w:right="315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253" w:type="dxa"/>
                </w:tcPr>
                <w:p w:rsidR="00C857BD" w:rsidRPr="00F300F0" w:rsidRDefault="00C857BD" w:rsidP="00C857BD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 w:rsidRPr="00F300F0">
                    <w:rPr>
                      <w:sz w:val="28"/>
                    </w:rPr>
                    <w:t>УТВЕРЖДЕНО</w:t>
                  </w:r>
                </w:p>
                <w:p w:rsidR="00C857BD" w:rsidRDefault="00C857BD" w:rsidP="00C857BD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постановлением </w:t>
                  </w:r>
                  <w:r w:rsidRPr="00F300F0">
                    <w:rPr>
                      <w:sz w:val="28"/>
                    </w:rPr>
                    <w:t>Адми</w:t>
                  </w:r>
                  <w:r>
                    <w:rPr>
                      <w:sz w:val="28"/>
                    </w:rPr>
                    <w:t>нистрации</w:t>
                  </w:r>
                </w:p>
                <w:p w:rsidR="00C857BD" w:rsidRDefault="00C857BD" w:rsidP="00C857BD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образования</w:t>
                  </w:r>
                </w:p>
                <w:p w:rsidR="00C857BD" w:rsidRPr="00F300F0" w:rsidRDefault="00C857BD" w:rsidP="00C857BD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«Ельнинский </w:t>
                  </w:r>
                  <w:r w:rsidRPr="00F300F0">
                    <w:rPr>
                      <w:sz w:val="28"/>
                    </w:rPr>
                    <w:t xml:space="preserve">муниципальный </w:t>
                  </w:r>
                </w:p>
                <w:p w:rsidR="00C857BD" w:rsidRPr="00F300F0" w:rsidRDefault="00C857BD" w:rsidP="00C857BD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округ» Смоленской </w:t>
                  </w:r>
                  <w:r w:rsidRPr="00F300F0">
                    <w:rPr>
                      <w:sz w:val="28"/>
                    </w:rPr>
                    <w:t>области</w:t>
                  </w:r>
                </w:p>
                <w:p w:rsidR="00C857BD" w:rsidRPr="00F300F0" w:rsidRDefault="00C857BD" w:rsidP="00C857BD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(приложение № 2</w:t>
                  </w:r>
                  <w:r w:rsidRPr="00F300F0">
                    <w:rPr>
                      <w:sz w:val="28"/>
                    </w:rPr>
                    <w:t>)</w:t>
                  </w:r>
                </w:p>
                <w:p w:rsidR="00C857BD" w:rsidRDefault="00C857BD" w:rsidP="00C857BD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  <w:r w:rsidRPr="00F300F0">
                    <w:rPr>
                      <w:sz w:val="28"/>
                    </w:rPr>
                    <w:t xml:space="preserve">от </w:t>
                  </w:r>
                  <w:r w:rsidR="00EB66AE">
                    <w:rPr>
                      <w:sz w:val="28"/>
                    </w:rPr>
                    <w:t>05.02.</w:t>
                  </w:r>
                  <w:r w:rsidRPr="00F300F0">
                    <w:rPr>
                      <w:sz w:val="28"/>
                    </w:rPr>
                    <w:t xml:space="preserve">2025 № </w:t>
                  </w:r>
                  <w:r w:rsidR="00EB66AE">
                    <w:rPr>
                      <w:sz w:val="28"/>
                    </w:rPr>
                    <w:t>134</w:t>
                  </w:r>
                  <w:bookmarkStart w:id="0" w:name="_GoBack"/>
                  <w:bookmarkEnd w:id="0"/>
                </w:p>
                <w:p w:rsidR="00C857BD" w:rsidRDefault="00C857BD" w:rsidP="00C857BD">
                  <w:pPr>
                    <w:pStyle w:val="a3"/>
                    <w:ind w:right="-55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C857BD" w:rsidRDefault="00C857BD" w:rsidP="00C857BD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:rsidR="006A17FF" w:rsidRPr="00F31B92" w:rsidRDefault="006A17FF" w:rsidP="006A17F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D754B" w:rsidRPr="006A17FF" w:rsidRDefault="00F31B92" w:rsidP="00F74FC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17FF">
        <w:rPr>
          <w:rFonts w:eastAsiaTheme="minorHAnsi"/>
          <w:b/>
          <w:sz w:val="28"/>
          <w:szCs w:val="28"/>
          <w:lang w:eastAsia="en-US"/>
        </w:rPr>
        <w:t>П</w:t>
      </w:r>
      <w:r w:rsidR="00BF526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17FF">
        <w:rPr>
          <w:rFonts w:eastAsiaTheme="minorHAnsi"/>
          <w:b/>
          <w:sz w:val="28"/>
          <w:szCs w:val="28"/>
          <w:lang w:eastAsia="en-US"/>
        </w:rPr>
        <w:t>О</w:t>
      </w:r>
      <w:r w:rsidR="00BF526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17FF">
        <w:rPr>
          <w:rFonts w:eastAsiaTheme="minorHAnsi"/>
          <w:b/>
          <w:sz w:val="28"/>
          <w:szCs w:val="28"/>
          <w:lang w:eastAsia="en-US"/>
        </w:rPr>
        <w:t>Л</w:t>
      </w:r>
      <w:r w:rsidR="00BF526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17FF">
        <w:rPr>
          <w:rFonts w:eastAsiaTheme="minorHAnsi"/>
          <w:b/>
          <w:sz w:val="28"/>
          <w:szCs w:val="28"/>
          <w:lang w:eastAsia="en-US"/>
        </w:rPr>
        <w:t>О</w:t>
      </w:r>
      <w:r w:rsidR="00BF526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17FF">
        <w:rPr>
          <w:rFonts w:eastAsiaTheme="minorHAnsi"/>
          <w:b/>
          <w:sz w:val="28"/>
          <w:szCs w:val="28"/>
          <w:lang w:eastAsia="en-US"/>
        </w:rPr>
        <w:t>Ж</w:t>
      </w:r>
      <w:r w:rsidR="00BF526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17FF">
        <w:rPr>
          <w:rFonts w:eastAsiaTheme="minorHAnsi"/>
          <w:b/>
          <w:sz w:val="28"/>
          <w:szCs w:val="28"/>
          <w:lang w:eastAsia="en-US"/>
        </w:rPr>
        <w:t>Е</w:t>
      </w:r>
      <w:r w:rsidR="00BF526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17FF">
        <w:rPr>
          <w:rFonts w:eastAsiaTheme="minorHAnsi"/>
          <w:b/>
          <w:sz w:val="28"/>
          <w:szCs w:val="28"/>
          <w:lang w:eastAsia="en-US"/>
        </w:rPr>
        <w:t>Н</w:t>
      </w:r>
      <w:r w:rsidR="00BF526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17FF">
        <w:rPr>
          <w:rFonts w:eastAsiaTheme="minorHAnsi"/>
          <w:b/>
          <w:sz w:val="28"/>
          <w:szCs w:val="28"/>
          <w:lang w:eastAsia="en-US"/>
        </w:rPr>
        <w:t>И</w:t>
      </w:r>
      <w:r w:rsidR="00BF526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17FF">
        <w:rPr>
          <w:rFonts w:eastAsiaTheme="minorHAnsi"/>
          <w:b/>
          <w:sz w:val="28"/>
          <w:szCs w:val="28"/>
          <w:lang w:eastAsia="en-US"/>
        </w:rPr>
        <w:t>Е</w:t>
      </w:r>
    </w:p>
    <w:p w:rsidR="006A17FF" w:rsidRPr="003D38EF" w:rsidRDefault="00F31B92" w:rsidP="006A17FF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3D38EF">
        <w:rPr>
          <w:rFonts w:eastAsiaTheme="minorHAnsi"/>
          <w:b/>
          <w:sz w:val="28"/>
          <w:szCs w:val="28"/>
          <w:lang w:eastAsia="en-US"/>
        </w:rPr>
        <w:t>о Межведомственной комиссии при Администрации муниципально</w:t>
      </w:r>
      <w:r w:rsidR="006A17FF" w:rsidRPr="003D38EF">
        <w:rPr>
          <w:rFonts w:eastAsiaTheme="minorHAnsi"/>
          <w:b/>
          <w:sz w:val="28"/>
          <w:szCs w:val="28"/>
          <w:lang w:eastAsia="en-US"/>
        </w:rPr>
        <w:t xml:space="preserve">го образования «Ельнинский муниципальный округ» </w:t>
      </w:r>
      <w:r w:rsidRPr="003D38EF">
        <w:rPr>
          <w:rFonts w:eastAsiaTheme="minorHAnsi"/>
          <w:b/>
          <w:sz w:val="28"/>
          <w:szCs w:val="28"/>
          <w:lang w:eastAsia="en-US"/>
        </w:rPr>
        <w:t>Смоленской области</w:t>
      </w:r>
    </w:p>
    <w:p w:rsidR="00F31B92" w:rsidRPr="003D38EF" w:rsidRDefault="00F31B92" w:rsidP="006A17FF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3D38EF">
        <w:rPr>
          <w:rFonts w:eastAsiaTheme="minorHAnsi"/>
          <w:b/>
          <w:sz w:val="28"/>
          <w:szCs w:val="28"/>
          <w:lang w:eastAsia="en-US"/>
        </w:rPr>
        <w:t>по налоговой политике</w:t>
      </w:r>
    </w:p>
    <w:p w:rsidR="00F31B92" w:rsidRDefault="00F31B92" w:rsidP="00DA588E">
      <w:pPr>
        <w:rPr>
          <w:rFonts w:eastAsiaTheme="minorHAnsi"/>
          <w:b/>
          <w:sz w:val="28"/>
          <w:szCs w:val="28"/>
          <w:lang w:eastAsia="en-US"/>
        </w:rPr>
      </w:pPr>
    </w:p>
    <w:p w:rsidR="005D754B" w:rsidRPr="00F31B92" w:rsidRDefault="005D754B" w:rsidP="00DA588E">
      <w:pPr>
        <w:rPr>
          <w:rFonts w:eastAsiaTheme="minorHAnsi"/>
          <w:b/>
          <w:sz w:val="28"/>
          <w:szCs w:val="28"/>
          <w:lang w:eastAsia="en-US"/>
        </w:rPr>
      </w:pPr>
    </w:p>
    <w:p w:rsidR="00F31B92" w:rsidRPr="00F31B92" w:rsidRDefault="00F31B92" w:rsidP="00F31B92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F31B92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F31B92" w:rsidRPr="00F31B92" w:rsidRDefault="00F31B92" w:rsidP="00F31B92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1.1. Межведомственная комиссия при Администрации муниципально</w:t>
      </w:r>
      <w:r w:rsidR="006A17FF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 по налоговой политике (далее – Комиссия) является органом, обеспечивающим координацию действий территориальных органов федеральных органов исполнительной власти, ор</w:t>
      </w:r>
      <w:r w:rsidR="006A17FF">
        <w:rPr>
          <w:rFonts w:eastAsiaTheme="minorHAnsi"/>
          <w:sz w:val="28"/>
          <w:szCs w:val="28"/>
          <w:lang w:eastAsia="en-US"/>
        </w:rPr>
        <w:t>ганов местного самоуправления</w:t>
      </w:r>
      <w:r w:rsidRPr="00F31B92">
        <w:rPr>
          <w:rFonts w:eastAsiaTheme="minorHAnsi"/>
          <w:sz w:val="28"/>
          <w:szCs w:val="28"/>
          <w:lang w:eastAsia="en-US"/>
        </w:rPr>
        <w:t xml:space="preserve"> муниципально</w:t>
      </w:r>
      <w:r w:rsidR="006A17FF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области, направленных на увеличение доходов консолидированного бюджета муниципально</w:t>
      </w:r>
      <w:r w:rsidR="006A17FF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области, легализацию «теневой» заработной платы, выплачиваемой, работодателями, «теневых» доходов организаций, неформальной занятости трудоспособного населения независимо от организационно-правовых форм и форм собственности, зарегистрированных на территории муниципально</w:t>
      </w:r>
      <w:r w:rsidR="006A17FF">
        <w:rPr>
          <w:rFonts w:eastAsiaTheme="minorHAnsi"/>
          <w:sz w:val="28"/>
          <w:szCs w:val="28"/>
          <w:lang w:eastAsia="en-US"/>
        </w:rPr>
        <w:t>го образования «Ельни</w:t>
      </w:r>
      <w:r w:rsidR="000034F1">
        <w:rPr>
          <w:rFonts w:eastAsiaTheme="minorHAnsi"/>
          <w:sz w:val="28"/>
          <w:szCs w:val="28"/>
          <w:lang w:eastAsia="en-US"/>
        </w:rPr>
        <w:t>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 (далее – организации), а также рассмотрение иных вопросов в сфере налогов и сборов в пределах своей компетенции.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иными нормативными правовым актами Смоленской области, Уставом муниципально</w:t>
      </w:r>
      <w:r w:rsidR="00060676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области, иными нормативными правовыми актами муниципально</w:t>
      </w:r>
      <w:r w:rsidR="00060676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 и настоящим Положением.</w:t>
      </w:r>
    </w:p>
    <w:p w:rsidR="00F31B92" w:rsidRPr="00F31B92" w:rsidRDefault="00F31B92" w:rsidP="00C5475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D754B" w:rsidRDefault="005D754B" w:rsidP="00647059">
      <w:pPr>
        <w:rPr>
          <w:rFonts w:eastAsiaTheme="minorHAnsi"/>
          <w:b/>
          <w:sz w:val="28"/>
          <w:szCs w:val="28"/>
          <w:lang w:eastAsia="en-US"/>
        </w:rPr>
      </w:pPr>
    </w:p>
    <w:p w:rsidR="00C66C8B" w:rsidRDefault="00C66C8B" w:rsidP="00647059">
      <w:pPr>
        <w:rPr>
          <w:rFonts w:eastAsiaTheme="minorHAnsi"/>
          <w:b/>
          <w:sz w:val="28"/>
          <w:szCs w:val="28"/>
          <w:lang w:eastAsia="en-US"/>
        </w:rPr>
      </w:pPr>
    </w:p>
    <w:p w:rsidR="00080A50" w:rsidRDefault="00080A50" w:rsidP="00647059">
      <w:pPr>
        <w:rPr>
          <w:rFonts w:eastAsiaTheme="minorHAnsi"/>
          <w:b/>
          <w:sz w:val="28"/>
          <w:szCs w:val="28"/>
          <w:lang w:eastAsia="en-US"/>
        </w:rPr>
      </w:pPr>
    </w:p>
    <w:p w:rsidR="00F31B92" w:rsidRPr="00F31B92" w:rsidRDefault="00F31B92" w:rsidP="00C5475D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F31B92">
        <w:rPr>
          <w:rFonts w:eastAsiaTheme="minorHAnsi"/>
          <w:b/>
          <w:sz w:val="28"/>
          <w:szCs w:val="28"/>
          <w:lang w:eastAsia="en-US"/>
        </w:rPr>
        <w:lastRenderedPageBreak/>
        <w:t>2. Задачи Комиссии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Основными задачами Комиссии являются: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увеличение поступлений доходной части консолидированного бюджета муниципального</w:t>
      </w:r>
      <w:r w:rsidR="000034F1">
        <w:rPr>
          <w:rFonts w:eastAsiaTheme="minorHAnsi"/>
          <w:sz w:val="28"/>
          <w:szCs w:val="28"/>
          <w:lang w:eastAsia="en-US"/>
        </w:rPr>
        <w:t xml:space="preserve">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анализ данных об уплате налоговых и неналоговых доходов в консолидированный бюджет муниципально</w:t>
      </w:r>
      <w:r w:rsidR="000034F1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анализ причин неисполнения заданий по мобилизации налоговых и неналоговых доходов муниципально</w:t>
      </w:r>
      <w:r w:rsidR="000034F1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 и разработка мер по устранению таких причин;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анализ финансового состояния организаций с целью выявления причин их убыточности;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мониторинг соблюдения работодателями требований трудового законодательства в части своевременной и полной выплаты заработной платы, а также положения дел на рынке труда в муниципальн</w:t>
      </w:r>
      <w:r w:rsidR="000034F1">
        <w:rPr>
          <w:rFonts w:eastAsiaTheme="minorHAnsi"/>
          <w:sz w:val="28"/>
          <w:szCs w:val="28"/>
          <w:lang w:eastAsia="en-US"/>
        </w:rPr>
        <w:t>ом образовании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области, в экономике и социальной сфере, оказывающего влияние на уровень заработной платы, в целях анализа происходящих изменений и предупреждения негативных тенденций;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выявление фактов неформальной занятости трудоспособного населения с целью заключения трудовых договоров между работодателями и наемными работниками;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координация деятельности по вопросам ликвидации задолженности по выплате заработной платы, повышения прибыли организаций и оплаты труда работников;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разработка предложений, направленных на повышение эффективности исполнения налогоплательщиками своих обязанностей по своевременной и полной уплате, налогов, сборов и иных обязательных платежей в консолидированный бюджет муниципально</w:t>
      </w:r>
      <w:r w:rsidR="000034F1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F31B92" w:rsidRPr="00F31B92" w:rsidRDefault="00F31B92" w:rsidP="00C5475D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F31B92">
        <w:rPr>
          <w:rFonts w:eastAsiaTheme="minorHAnsi"/>
          <w:b/>
          <w:sz w:val="28"/>
          <w:szCs w:val="28"/>
          <w:lang w:eastAsia="en-US"/>
        </w:rPr>
        <w:t xml:space="preserve">                                         3. Полномочия Комиссии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Комиссия имеет право: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 xml:space="preserve">- запрашивать и получать в установленном порядке информацию и материалы по вопросам, относящимся к компетенции Комиссии, от территориальных органов федеральных органов исполнительной власти, </w:t>
      </w:r>
      <w:r w:rsidR="00B058B8">
        <w:rPr>
          <w:rFonts w:eastAsiaTheme="minorHAnsi"/>
          <w:sz w:val="28"/>
          <w:szCs w:val="28"/>
          <w:lang w:eastAsia="en-US"/>
        </w:rPr>
        <w:t>органов местного самоуправления</w:t>
      </w:r>
      <w:r w:rsidRPr="00F31B92">
        <w:rPr>
          <w:rFonts w:eastAsiaTheme="minorHAnsi"/>
          <w:sz w:val="28"/>
          <w:szCs w:val="28"/>
          <w:lang w:eastAsia="en-US"/>
        </w:rPr>
        <w:t xml:space="preserve"> муниципально</w:t>
      </w:r>
      <w:r w:rsidR="00B058B8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привлекать в установленном порядке специалистов для проведения аналитических и экспертных работ в целях более детального изучения отдельных вопросов, возникающих в ходе работы Комиссии;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вносить в установленном порядке на рассмотрение Главы муниципально</w:t>
      </w:r>
      <w:r w:rsidR="00B058B8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 xml:space="preserve">» Смоленской </w:t>
      </w:r>
      <w:r w:rsidRPr="00F31B92">
        <w:rPr>
          <w:rFonts w:eastAsiaTheme="minorHAnsi"/>
          <w:sz w:val="28"/>
          <w:szCs w:val="28"/>
          <w:lang w:eastAsia="en-US"/>
        </w:rPr>
        <w:lastRenderedPageBreak/>
        <w:t>области предложения и проекты правовых актов по вопросам, относящимся к компетенции Комиссии;</w:t>
      </w:r>
    </w:p>
    <w:p w:rsidR="00F31B92" w:rsidRPr="003158F8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158F8">
        <w:rPr>
          <w:rFonts w:eastAsiaTheme="minorHAnsi"/>
          <w:sz w:val="28"/>
          <w:szCs w:val="28"/>
          <w:lang w:eastAsia="en-US"/>
        </w:rPr>
        <w:t>- заслушивать руководителей территориальных органов</w:t>
      </w:r>
      <w:r w:rsidR="00DF1222" w:rsidRPr="003158F8">
        <w:rPr>
          <w:rFonts w:eastAsiaTheme="minorHAnsi"/>
          <w:sz w:val="28"/>
          <w:szCs w:val="28"/>
          <w:lang w:eastAsia="en-US"/>
        </w:rPr>
        <w:t>,</w:t>
      </w:r>
      <w:r w:rsidRPr="003158F8">
        <w:rPr>
          <w:rFonts w:eastAsiaTheme="minorHAnsi"/>
          <w:sz w:val="28"/>
          <w:szCs w:val="28"/>
          <w:lang w:eastAsia="en-US"/>
        </w:rPr>
        <w:t xml:space="preserve"> федеральных</w:t>
      </w:r>
      <w:r w:rsidR="003158F8" w:rsidRPr="003158F8">
        <w:rPr>
          <w:rFonts w:eastAsiaTheme="minorHAnsi"/>
          <w:sz w:val="28"/>
          <w:szCs w:val="28"/>
          <w:lang w:eastAsia="en-US"/>
        </w:rPr>
        <w:t xml:space="preserve"> органов исполнительной власти </w:t>
      </w:r>
      <w:r w:rsidRPr="003158F8">
        <w:rPr>
          <w:rFonts w:eastAsiaTheme="minorHAnsi"/>
          <w:sz w:val="28"/>
          <w:szCs w:val="28"/>
          <w:lang w:eastAsia="en-US"/>
        </w:rPr>
        <w:t>относящимся к компетенции Комиссии;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- заслушивать руководителей организаций, а также физических лиц и индивидуальных предпринимателей, имеющих задолженность по налогам и другим обязательным платежам в консолидированный бюджет муниципально</w:t>
      </w:r>
      <w:r w:rsidR="00B058B8">
        <w:rPr>
          <w:rFonts w:eastAsiaTheme="minorHAnsi"/>
          <w:sz w:val="28"/>
          <w:szCs w:val="28"/>
          <w:lang w:eastAsia="en-US"/>
        </w:rPr>
        <w:t>го образования «Ельнинский муниципальный округ</w:t>
      </w:r>
      <w:r w:rsidRPr="00F31B92">
        <w:rPr>
          <w:rFonts w:eastAsiaTheme="minorHAnsi"/>
          <w:sz w:val="28"/>
          <w:szCs w:val="28"/>
          <w:lang w:eastAsia="en-US"/>
        </w:rPr>
        <w:t>» Смоленской области;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 xml:space="preserve">- осуществлять разработку организационных и иных мероприятий, направленных на проведение мониторинга соблюдения требований трудового законодательства в части своевременной и полной выплаты заработной платы. 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F31B92" w:rsidRPr="00F31B92" w:rsidRDefault="00F31B92" w:rsidP="00C5475D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F31B92">
        <w:rPr>
          <w:rFonts w:eastAsiaTheme="minorHAnsi"/>
          <w:b/>
          <w:sz w:val="28"/>
          <w:szCs w:val="28"/>
          <w:lang w:eastAsia="en-US"/>
        </w:rPr>
        <w:t>4. Порядок деятельности Комиссии</w:t>
      </w:r>
    </w:p>
    <w:p w:rsidR="00F31B92" w:rsidRPr="00F31B92" w:rsidRDefault="00F31B92" w:rsidP="00C5475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4.1. В состав Комиссии входят председатель, заместитель председателя, секретарь и члены Комиссии.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4.2. Комиссию возглавляет председатель Комиссии.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4.3. Председатель Комиссии осуществляет руководство деятельностью Комиссии.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4.4. Заместитель председателя Комиссии выполняет функции председателя Комиссии в его отсутствие или по его поручению.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4.5. Ведение необходимой документации обеспечивает секретарь Комиссии.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4.6. Заседания Комиссии проводятся по мере необходимости в соответствии с утвержденным планом работы Комиссии.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4.7. Заседание Комиссии считается правомочным при условии, что в работе Комиссии принимает участие не менее половины списочного состава ее членов.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4.8. Решение Комиссии принимается большинством голосов присутствующих на заседании членов Комиссии и является обязательным для исполнения. В случае равенства голосов решающим является голос председателя Комиссии.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4.9. На заседаниях Комиссии секретарь Комиссии ведет протокол, который подписывается председателем и секретарем Комиссии.</w:t>
      </w:r>
    </w:p>
    <w:p w:rsidR="00F31B92" w:rsidRPr="00F31B92" w:rsidRDefault="00F31B92" w:rsidP="00C5475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1B92">
        <w:rPr>
          <w:rFonts w:eastAsiaTheme="minorHAnsi"/>
          <w:sz w:val="28"/>
          <w:szCs w:val="28"/>
          <w:lang w:eastAsia="en-US"/>
        </w:rPr>
        <w:t>4.10. Замена члена Комиссии другим представителем допускается по согласованию с председателем Комиссии и отражается в протоколе заседания Комиссии.</w:t>
      </w:r>
    </w:p>
    <w:p w:rsidR="00F31B92" w:rsidRDefault="00F31B92" w:rsidP="00274BEA">
      <w:pPr>
        <w:pStyle w:val="a3"/>
        <w:ind w:left="0" w:right="-55" w:firstLine="0"/>
        <w:jc w:val="center"/>
        <w:rPr>
          <w:sz w:val="28"/>
        </w:rPr>
      </w:pPr>
    </w:p>
    <w:p w:rsidR="00F31B92" w:rsidRDefault="00F31B92" w:rsidP="00274BEA">
      <w:pPr>
        <w:pStyle w:val="a3"/>
        <w:ind w:left="0" w:right="-55" w:firstLine="0"/>
        <w:jc w:val="center"/>
        <w:rPr>
          <w:sz w:val="28"/>
        </w:rPr>
      </w:pPr>
    </w:p>
    <w:p w:rsidR="00F31B92" w:rsidRDefault="00F31B92" w:rsidP="00274BEA">
      <w:pPr>
        <w:pStyle w:val="a3"/>
        <w:ind w:left="0" w:right="-55" w:firstLine="0"/>
        <w:jc w:val="center"/>
        <w:rPr>
          <w:sz w:val="28"/>
        </w:rPr>
      </w:pPr>
    </w:p>
    <w:p w:rsidR="00F31B92" w:rsidRPr="00D67ED2" w:rsidRDefault="00F31B92" w:rsidP="00274BEA">
      <w:pPr>
        <w:pStyle w:val="a3"/>
        <w:ind w:left="0" w:right="-55" w:firstLine="0"/>
        <w:jc w:val="center"/>
        <w:rPr>
          <w:sz w:val="28"/>
        </w:rPr>
      </w:pPr>
    </w:p>
    <w:sectPr w:rsidR="00F31B92" w:rsidRPr="00D67ED2" w:rsidSect="00937F29">
      <w:headerReference w:type="even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77" w:rsidRDefault="00675A77">
      <w:r>
        <w:separator/>
      </w:r>
    </w:p>
  </w:endnote>
  <w:endnote w:type="continuationSeparator" w:id="0">
    <w:p w:rsidR="00675A77" w:rsidRDefault="0067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77" w:rsidRDefault="00675A77">
      <w:r>
        <w:separator/>
      </w:r>
    </w:p>
  </w:footnote>
  <w:footnote w:type="continuationSeparator" w:id="0">
    <w:p w:rsidR="00675A77" w:rsidRDefault="0067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505CF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F4D"/>
    <w:multiLevelType w:val="hybridMultilevel"/>
    <w:tmpl w:val="098EF0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34F1"/>
    <w:rsid w:val="0001086D"/>
    <w:rsid w:val="000115EC"/>
    <w:rsid w:val="0001161F"/>
    <w:rsid w:val="0001334C"/>
    <w:rsid w:val="00023F7B"/>
    <w:rsid w:val="000245D6"/>
    <w:rsid w:val="00032801"/>
    <w:rsid w:val="000369A8"/>
    <w:rsid w:val="0004244F"/>
    <w:rsid w:val="000461C7"/>
    <w:rsid w:val="00060676"/>
    <w:rsid w:val="0007033A"/>
    <w:rsid w:val="000726E2"/>
    <w:rsid w:val="00073E82"/>
    <w:rsid w:val="00074587"/>
    <w:rsid w:val="00074EBD"/>
    <w:rsid w:val="00076625"/>
    <w:rsid w:val="000806BA"/>
    <w:rsid w:val="00080A50"/>
    <w:rsid w:val="0008154D"/>
    <w:rsid w:val="000843F0"/>
    <w:rsid w:val="00094DBD"/>
    <w:rsid w:val="000955D3"/>
    <w:rsid w:val="00096612"/>
    <w:rsid w:val="000966A3"/>
    <w:rsid w:val="000A6350"/>
    <w:rsid w:val="000B2952"/>
    <w:rsid w:val="000C48EF"/>
    <w:rsid w:val="000C673E"/>
    <w:rsid w:val="000C6902"/>
    <w:rsid w:val="000D1051"/>
    <w:rsid w:val="000D1CD3"/>
    <w:rsid w:val="000D2FA2"/>
    <w:rsid w:val="000D3318"/>
    <w:rsid w:val="000D3FE1"/>
    <w:rsid w:val="000D5D20"/>
    <w:rsid w:val="000E46B6"/>
    <w:rsid w:val="000E5D86"/>
    <w:rsid w:val="000F706F"/>
    <w:rsid w:val="00100141"/>
    <w:rsid w:val="001032D5"/>
    <w:rsid w:val="001046ED"/>
    <w:rsid w:val="00111033"/>
    <w:rsid w:val="001133D2"/>
    <w:rsid w:val="00125E2F"/>
    <w:rsid w:val="00130E8F"/>
    <w:rsid w:val="001366D0"/>
    <w:rsid w:val="00140758"/>
    <w:rsid w:val="001477FB"/>
    <w:rsid w:val="00150D4A"/>
    <w:rsid w:val="001613BB"/>
    <w:rsid w:val="00162418"/>
    <w:rsid w:val="00171485"/>
    <w:rsid w:val="00176925"/>
    <w:rsid w:val="00180148"/>
    <w:rsid w:val="001827BD"/>
    <w:rsid w:val="00185302"/>
    <w:rsid w:val="00186F3D"/>
    <w:rsid w:val="00187234"/>
    <w:rsid w:val="00190AE0"/>
    <w:rsid w:val="00190BC2"/>
    <w:rsid w:val="00190F9C"/>
    <w:rsid w:val="001969DC"/>
    <w:rsid w:val="00196FFF"/>
    <w:rsid w:val="001A65E3"/>
    <w:rsid w:val="001B0EFA"/>
    <w:rsid w:val="001B4738"/>
    <w:rsid w:val="001C220E"/>
    <w:rsid w:val="001C4887"/>
    <w:rsid w:val="001C53CE"/>
    <w:rsid w:val="001C55D3"/>
    <w:rsid w:val="001D027C"/>
    <w:rsid w:val="001D477E"/>
    <w:rsid w:val="001E4F15"/>
    <w:rsid w:val="001F4CDF"/>
    <w:rsid w:val="002021B7"/>
    <w:rsid w:val="00205C8F"/>
    <w:rsid w:val="00210726"/>
    <w:rsid w:val="002107A3"/>
    <w:rsid w:val="00210A6C"/>
    <w:rsid w:val="002253D8"/>
    <w:rsid w:val="0023334D"/>
    <w:rsid w:val="00234436"/>
    <w:rsid w:val="00237271"/>
    <w:rsid w:val="0024287D"/>
    <w:rsid w:val="002447C1"/>
    <w:rsid w:val="002479BC"/>
    <w:rsid w:val="00250961"/>
    <w:rsid w:val="0025307D"/>
    <w:rsid w:val="0025656C"/>
    <w:rsid w:val="00262139"/>
    <w:rsid w:val="002652EA"/>
    <w:rsid w:val="00272B74"/>
    <w:rsid w:val="00274BEA"/>
    <w:rsid w:val="0027509E"/>
    <w:rsid w:val="002B05DB"/>
    <w:rsid w:val="002B1468"/>
    <w:rsid w:val="002B230A"/>
    <w:rsid w:val="002B4EB1"/>
    <w:rsid w:val="002C01D0"/>
    <w:rsid w:val="002D2D58"/>
    <w:rsid w:val="002D6FC2"/>
    <w:rsid w:val="002E1B40"/>
    <w:rsid w:val="002E65A9"/>
    <w:rsid w:val="002F3423"/>
    <w:rsid w:val="002F67AD"/>
    <w:rsid w:val="00301298"/>
    <w:rsid w:val="003158F8"/>
    <w:rsid w:val="003217F8"/>
    <w:rsid w:val="00321888"/>
    <w:rsid w:val="00325156"/>
    <w:rsid w:val="0033311C"/>
    <w:rsid w:val="003501EF"/>
    <w:rsid w:val="0035499B"/>
    <w:rsid w:val="00360A56"/>
    <w:rsid w:val="00361486"/>
    <w:rsid w:val="00377C31"/>
    <w:rsid w:val="00381F99"/>
    <w:rsid w:val="00383B7C"/>
    <w:rsid w:val="00384961"/>
    <w:rsid w:val="00395778"/>
    <w:rsid w:val="003A762A"/>
    <w:rsid w:val="003B5F67"/>
    <w:rsid w:val="003C0B66"/>
    <w:rsid w:val="003D1CEB"/>
    <w:rsid w:val="003D38EF"/>
    <w:rsid w:val="003E3199"/>
    <w:rsid w:val="003E45E2"/>
    <w:rsid w:val="0040610E"/>
    <w:rsid w:val="004104C3"/>
    <w:rsid w:val="00411BBA"/>
    <w:rsid w:val="00441092"/>
    <w:rsid w:val="004469C1"/>
    <w:rsid w:val="00450F3D"/>
    <w:rsid w:val="0045132A"/>
    <w:rsid w:val="004516A7"/>
    <w:rsid w:val="0046218A"/>
    <w:rsid w:val="00474027"/>
    <w:rsid w:val="00474154"/>
    <w:rsid w:val="00476DE3"/>
    <w:rsid w:val="00477140"/>
    <w:rsid w:val="00480093"/>
    <w:rsid w:val="00482C0A"/>
    <w:rsid w:val="00482C42"/>
    <w:rsid w:val="004923FF"/>
    <w:rsid w:val="00497EC0"/>
    <w:rsid w:val="004A3353"/>
    <w:rsid w:val="004A3977"/>
    <w:rsid w:val="004B02EB"/>
    <w:rsid w:val="004B2AA9"/>
    <w:rsid w:val="004B6DCC"/>
    <w:rsid w:val="004B766D"/>
    <w:rsid w:val="004C3E97"/>
    <w:rsid w:val="004D6FF0"/>
    <w:rsid w:val="004D7E7A"/>
    <w:rsid w:val="004E2601"/>
    <w:rsid w:val="004E2B5B"/>
    <w:rsid w:val="004E7477"/>
    <w:rsid w:val="004F193E"/>
    <w:rsid w:val="004F1E29"/>
    <w:rsid w:val="005008D0"/>
    <w:rsid w:val="00503FA7"/>
    <w:rsid w:val="00505CF8"/>
    <w:rsid w:val="005146FD"/>
    <w:rsid w:val="00516269"/>
    <w:rsid w:val="005209B9"/>
    <w:rsid w:val="00524FB1"/>
    <w:rsid w:val="00525983"/>
    <w:rsid w:val="005279E6"/>
    <w:rsid w:val="00530E55"/>
    <w:rsid w:val="00534FED"/>
    <w:rsid w:val="005354F9"/>
    <w:rsid w:val="0054156A"/>
    <w:rsid w:val="00543605"/>
    <w:rsid w:val="00543C43"/>
    <w:rsid w:val="00547740"/>
    <w:rsid w:val="00553BE6"/>
    <w:rsid w:val="00560215"/>
    <w:rsid w:val="00561180"/>
    <w:rsid w:val="00564F8F"/>
    <w:rsid w:val="00565ECF"/>
    <w:rsid w:val="00566635"/>
    <w:rsid w:val="00570721"/>
    <w:rsid w:val="00571942"/>
    <w:rsid w:val="00582DDF"/>
    <w:rsid w:val="0058394F"/>
    <w:rsid w:val="005A1735"/>
    <w:rsid w:val="005A3330"/>
    <w:rsid w:val="005A6A5F"/>
    <w:rsid w:val="005C208E"/>
    <w:rsid w:val="005D754B"/>
    <w:rsid w:val="005D7683"/>
    <w:rsid w:val="005E2CA3"/>
    <w:rsid w:val="005E51C2"/>
    <w:rsid w:val="005E6FA8"/>
    <w:rsid w:val="005F1607"/>
    <w:rsid w:val="005F5E8F"/>
    <w:rsid w:val="00603E78"/>
    <w:rsid w:val="00603FC2"/>
    <w:rsid w:val="006046F5"/>
    <w:rsid w:val="00610742"/>
    <w:rsid w:val="00614059"/>
    <w:rsid w:val="0063348E"/>
    <w:rsid w:val="00647059"/>
    <w:rsid w:val="006561AD"/>
    <w:rsid w:val="00662123"/>
    <w:rsid w:val="006638D0"/>
    <w:rsid w:val="006661BF"/>
    <w:rsid w:val="00667029"/>
    <w:rsid w:val="0067267F"/>
    <w:rsid w:val="006726AF"/>
    <w:rsid w:val="00675A77"/>
    <w:rsid w:val="00683EFF"/>
    <w:rsid w:val="00685135"/>
    <w:rsid w:val="006A0EFB"/>
    <w:rsid w:val="006A17FF"/>
    <w:rsid w:val="006B0F1D"/>
    <w:rsid w:val="006B2ECD"/>
    <w:rsid w:val="006B4407"/>
    <w:rsid w:val="006C3350"/>
    <w:rsid w:val="006C4E50"/>
    <w:rsid w:val="006C725F"/>
    <w:rsid w:val="006D1D4C"/>
    <w:rsid w:val="006E1B56"/>
    <w:rsid w:val="006F18F1"/>
    <w:rsid w:val="006F1C88"/>
    <w:rsid w:val="006F35DA"/>
    <w:rsid w:val="00704896"/>
    <w:rsid w:val="007109A0"/>
    <w:rsid w:val="00711ADD"/>
    <w:rsid w:val="0073396C"/>
    <w:rsid w:val="00737805"/>
    <w:rsid w:val="00741611"/>
    <w:rsid w:val="0075291E"/>
    <w:rsid w:val="00760D76"/>
    <w:rsid w:val="00766B6B"/>
    <w:rsid w:val="007704AD"/>
    <w:rsid w:val="00771D3F"/>
    <w:rsid w:val="00774E1C"/>
    <w:rsid w:val="007757EF"/>
    <w:rsid w:val="00783B1A"/>
    <w:rsid w:val="00783E3B"/>
    <w:rsid w:val="0078451F"/>
    <w:rsid w:val="00785840"/>
    <w:rsid w:val="00787898"/>
    <w:rsid w:val="00790CF2"/>
    <w:rsid w:val="00793354"/>
    <w:rsid w:val="007A3696"/>
    <w:rsid w:val="007A63F6"/>
    <w:rsid w:val="007A7697"/>
    <w:rsid w:val="007A7D30"/>
    <w:rsid w:val="007B0799"/>
    <w:rsid w:val="007B3BF0"/>
    <w:rsid w:val="007C20B2"/>
    <w:rsid w:val="007C4E51"/>
    <w:rsid w:val="007D1FA5"/>
    <w:rsid w:val="007E17AC"/>
    <w:rsid w:val="007E2B30"/>
    <w:rsid w:val="007E49B3"/>
    <w:rsid w:val="007E5603"/>
    <w:rsid w:val="007E5A98"/>
    <w:rsid w:val="007F3D05"/>
    <w:rsid w:val="008002D2"/>
    <w:rsid w:val="00803A5C"/>
    <w:rsid w:val="00803C2B"/>
    <w:rsid w:val="00803CEB"/>
    <w:rsid w:val="008102BC"/>
    <w:rsid w:val="00820C9C"/>
    <w:rsid w:val="0082227D"/>
    <w:rsid w:val="0082349F"/>
    <w:rsid w:val="008333BB"/>
    <w:rsid w:val="00836BB8"/>
    <w:rsid w:val="00837437"/>
    <w:rsid w:val="0083766B"/>
    <w:rsid w:val="00844207"/>
    <w:rsid w:val="00851572"/>
    <w:rsid w:val="00852C3D"/>
    <w:rsid w:val="00856B92"/>
    <w:rsid w:val="00857D77"/>
    <w:rsid w:val="008641A8"/>
    <w:rsid w:val="00864CA9"/>
    <w:rsid w:val="00872671"/>
    <w:rsid w:val="0087302E"/>
    <w:rsid w:val="00873D16"/>
    <w:rsid w:val="00877DE7"/>
    <w:rsid w:val="008805CB"/>
    <w:rsid w:val="008915EB"/>
    <w:rsid w:val="00893A51"/>
    <w:rsid w:val="00897F8D"/>
    <w:rsid w:val="008A0843"/>
    <w:rsid w:val="008A0A7F"/>
    <w:rsid w:val="008A27BD"/>
    <w:rsid w:val="008A4209"/>
    <w:rsid w:val="008A4905"/>
    <w:rsid w:val="008A552D"/>
    <w:rsid w:val="008B06C9"/>
    <w:rsid w:val="008B27EF"/>
    <w:rsid w:val="008B61D3"/>
    <w:rsid w:val="008C2483"/>
    <w:rsid w:val="008C7623"/>
    <w:rsid w:val="00900FED"/>
    <w:rsid w:val="009066E4"/>
    <w:rsid w:val="00912EC3"/>
    <w:rsid w:val="0091536D"/>
    <w:rsid w:val="00915BBA"/>
    <w:rsid w:val="009234D3"/>
    <w:rsid w:val="00923509"/>
    <w:rsid w:val="009319C3"/>
    <w:rsid w:val="00937F29"/>
    <w:rsid w:val="009437C9"/>
    <w:rsid w:val="009467DA"/>
    <w:rsid w:val="00974088"/>
    <w:rsid w:val="00976C25"/>
    <w:rsid w:val="00977322"/>
    <w:rsid w:val="00984A19"/>
    <w:rsid w:val="00991E83"/>
    <w:rsid w:val="00992D7D"/>
    <w:rsid w:val="009A5746"/>
    <w:rsid w:val="009A58CD"/>
    <w:rsid w:val="009B235B"/>
    <w:rsid w:val="009B2F35"/>
    <w:rsid w:val="009C1DFC"/>
    <w:rsid w:val="009D7AE4"/>
    <w:rsid w:val="009E029F"/>
    <w:rsid w:val="009E3A10"/>
    <w:rsid w:val="009E7341"/>
    <w:rsid w:val="009F10E3"/>
    <w:rsid w:val="009F26C3"/>
    <w:rsid w:val="009F765E"/>
    <w:rsid w:val="00A1455C"/>
    <w:rsid w:val="00A14C93"/>
    <w:rsid w:val="00A161D1"/>
    <w:rsid w:val="00A219A7"/>
    <w:rsid w:val="00A26FB5"/>
    <w:rsid w:val="00A27815"/>
    <w:rsid w:val="00A34DB2"/>
    <w:rsid w:val="00A4244F"/>
    <w:rsid w:val="00A472A2"/>
    <w:rsid w:val="00A474C9"/>
    <w:rsid w:val="00A50AAF"/>
    <w:rsid w:val="00A51754"/>
    <w:rsid w:val="00A54A28"/>
    <w:rsid w:val="00A54AB0"/>
    <w:rsid w:val="00A55EA3"/>
    <w:rsid w:val="00A625CD"/>
    <w:rsid w:val="00A66B8B"/>
    <w:rsid w:val="00A6787E"/>
    <w:rsid w:val="00A71242"/>
    <w:rsid w:val="00A74A52"/>
    <w:rsid w:val="00A772A9"/>
    <w:rsid w:val="00A90F94"/>
    <w:rsid w:val="00A9215A"/>
    <w:rsid w:val="00A92193"/>
    <w:rsid w:val="00A9265C"/>
    <w:rsid w:val="00AA6178"/>
    <w:rsid w:val="00AB437C"/>
    <w:rsid w:val="00AB5730"/>
    <w:rsid w:val="00AB60F5"/>
    <w:rsid w:val="00AC09AE"/>
    <w:rsid w:val="00AC253B"/>
    <w:rsid w:val="00AD19B7"/>
    <w:rsid w:val="00AE0720"/>
    <w:rsid w:val="00AE1D39"/>
    <w:rsid w:val="00AF1A69"/>
    <w:rsid w:val="00AF4505"/>
    <w:rsid w:val="00B02FD3"/>
    <w:rsid w:val="00B042EB"/>
    <w:rsid w:val="00B058B8"/>
    <w:rsid w:val="00B06304"/>
    <w:rsid w:val="00B06863"/>
    <w:rsid w:val="00B07358"/>
    <w:rsid w:val="00B13CA5"/>
    <w:rsid w:val="00B40D94"/>
    <w:rsid w:val="00B45E58"/>
    <w:rsid w:val="00B50AE6"/>
    <w:rsid w:val="00B51AFA"/>
    <w:rsid w:val="00B6627B"/>
    <w:rsid w:val="00B75839"/>
    <w:rsid w:val="00B77F6B"/>
    <w:rsid w:val="00B81392"/>
    <w:rsid w:val="00B83AB5"/>
    <w:rsid w:val="00B8488D"/>
    <w:rsid w:val="00B946C9"/>
    <w:rsid w:val="00B96E26"/>
    <w:rsid w:val="00BA4CB4"/>
    <w:rsid w:val="00BA7CAD"/>
    <w:rsid w:val="00BB6E91"/>
    <w:rsid w:val="00BB7D49"/>
    <w:rsid w:val="00BC2DDB"/>
    <w:rsid w:val="00BC5911"/>
    <w:rsid w:val="00BC7271"/>
    <w:rsid w:val="00BC7769"/>
    <w:rsid w:val="00BD2303"/>
    <w:rsid w:val="00BD54A3"/>
    <w:rsid w:val="00BF354F"/>
    <w:rsid w:val="00BF5269"/>
    <w:rsid w:val="00C1014B"/>
    <w:rsid w:val="00C12409"/>
    <w:rsid w:val="00C137AB"/>
    <w:rsid w:val="00C16590"/>
    <w:rsid w:val="00C24343"/>
    <w:rsid w:val="00C307F9"/>
    <w:rsid w:val="00C352BF"/>
    <w:rsid w:val="00C36E70"/>
    <w:rsid w:val="00C45C5D"/>
    <w:rsid w:val="00C501A8"/>
    <w:rsid w:val="00C5475D"/>
    <w:rsid w:val="00C613E9"/>
    <w:rsid w:val="00C61FCF"/>
    <w:rsid w:val="00C6441D"/>
    <w:rsid w:val="00C64D3C"/>
    <w:rsid w:val="00C66C8B"/>
    <w:rsid w:val="00C73F82"/>
    <w:rsid w:val="00C74133"/>
    <w:rsid w:val="00C75A01"/>
    <w:rsid w:val="00C818D0"/>
    <w:rsid w:val="00C8392F"/>
    <w:rsid w:val="00C857BD"/>
    <w:rsid w:val="00C86A64"/>
    <w:rsid w:val="00C91FEA"/>
    <w:rsid w:val="00C94833"/>
    <w:rsid w:val="00C94AE3"/>
    <w:rsid w:val="00CA7CAA"/>
    <w:rsid w:val="00CB0302"/>
    <w:rsid w:val="00CC080F"/>
    <w:rsid w:val="00CC16F4"/>
    <w:rsid w:val="00CC1ED6"/>
    <w:rsid w:val="00CD081D"/>
    <w:rsid w:val="00CD4291"/>
    <w:rsid w:val="00CE430E"/>
    <w:rsid w:val="00CF368B"/>
    <w:rsid w:val="00D0242C"/>
    <w:rsid w:val="00D04B85"/>
    <w:rsid w:val="00D130EF"/>
    <w:rsid w:val="00D158EC"/>
    <w:rsid w:val="00D2002A"/>
    <w:rsid w:val="00D25641"/>
    <w:rsid w:val="00D3272E"/>
    <w:rsid w:val="00D35CAC"/>
    <w:rsid w:val="00D401F9"/>
    <w:rsid w:val="00D62B44"/>
    <w:rsid w:val="00D67ED2"/>
    <w:rsid w:val="00D7698F"/>
    <w:rsid w:val="00D778D5"/>
    <w:rsid w:val="00D77A5C"/>
    <w:rsid w:val="00D77CE1"/>
    <w:rsid w:val="00D80FE6"/>
    <w:rsid w:val="00D84766"/>
    <w:rsid w:val="00D87335"/>
    <w:rsid w:val="00D94B60"/>
    <w:rsid w:val="00DA588E"/>
    <w:rsid w:val="00DB6914"/>
    <w:rsid w:val="00DC245E"/>
    <w:rsid w:val="00DC303C"/>
    <w:rsid w:val="00DC5A9B"/>
    <w:rsid w:val="00DC6B72"/>
    <w:rsid w:val="00DE27BD"/>
    <w:rsid w:val="00DE4F4D"/>
    <w:rsid w:val="00DE6042"/>
    <w:rsid w:val="00DF1222"/>
    <w:rsid w:val="00DF1614"/>
    <w:rsid w:val="00DF2F0A"/>
    <w:rsid w:val="00DF6031"/>
    <w:rsid w:val="00DF69CA"/>
    <w:rsid w:val="00E274A1"/>
    <w:rsid w:val="00E34F6C"/>
    <w:rsid w:val="00E40515"/>
    <w:rsid w:val="00E413ED"/>
    <w:rsid w:val="00E415FF"/>
    <w:rsid w:val="00E45D5B"/>
    <w:rsid w:val="00E50A2F"/>
    <w:rsid w:val="00E53EA3"/>
    <w:rsid w:val="00E6110B"/>
    <w:rsid w:val="00E61E8B"/>
    <w:rsid w:val="00E64306"/>
    <w:rsid w:val="00E65FF1"/>
    <w:rsid w:val="00E66620"/>
    <w:rsid w:val="00E7118B"/>
    <w:rsid w:val="00E75D23"/>
    <w:rsid w:val="00E82411"/>
    <w:rsid w:val="00E85EC6"/>
    <w:rsid w:val="00E9121A"/>
    <w:rsid w:val="00E933C6"/>
    <w:rsid w:val="00E934F1"/>
    <w:rsid w:val="00E954F6"/>
    <w:rsid w:val="00EA23A9"/>
    <w:rsid w:val="00EA77B3"/>
    <w:rsid w:val="00EB35D2"/>
    <w:rsid w:val="00EB66AE"/>
    <w:rsid w:val="00EC078B"/>
    <w:rsid w:val="00EC1BC7"/>
    <w:rsid w:val="00EC2773"/>
    <w:rsid w:val="00EC2DEB"/>
    <w:rsid w:val="00EC2FD6"/>
    <w:rsid w:val="00EC57E8"/>
    <w:rsid w:val="00EC75E2"/>
    <w:rsid w:val="00ED0F0E"/>
    <w:rsid w:val="00EE0304"/>
    <w:rsid w:val="00EE14CE"/>
    <w:rsid w:val="00EE15C4"/>
    <w:rsid w:val="00EE3EDF"/>
    <w:rsid w:val="00EE549F"/>
    <w:rsid w:val="00EF02AF"/>
    <w:rsid w:val="00EF09A9"/>
    <w:rsid w:val="00EF4B60"/>
    <w:rsid w:val="00F02897"/>
    <w:rsid w:val="00F0461F"/>
    <w:rsid w:val="00F13A7F"/>
    <w:rsid w:val="00F300F0"/>
    <w:rsid w:val="00F31B92"/>
    <w:rsid w:val="00F3730F"/>
    <w:rsid w:val="00F40A44"/>
    <w:rsid w:val="00F4241C"/>
    <w:rsid w:val="00F55C8A"/>
    <w:rsid w:val="00F617D1"/>
    <w:rsid w:val="00F64B17"/>
    <w:rsid w:val="00F65229"/>
    <w:rsid w:val="00F65647"/>
    <w:rsid w:val="00F71EFF"/>
    <w:rsid w:val="00F725C9"/>
    <w:rsid w:val="00F74FCE"/>
    <w:rsid w:val="00F82DFB"/>
    <w:rsid w:val="00F924CE"/>
    <w:rsid w:val="00FA3D3F"/>
    <w:rsid w:val="00FA6B1D"/>
    <w:rsid w:val="00FB177B"/>
    <w:rsid w:val="00FB5357"/>
    <w:rsid w:val="00FE013D"/>
    <w:rsid w:val="00FE07DB"/>
    <w:rsid w:val="00FE365B"/>
    <w:rsid w:val="00FF364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B75F0"/>
  <w15:docId w15:val="{675A5EC5-4281-476D-9945-76236DC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DF16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F16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558F-D2EF-4C5C-B2F5-7E6DD614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2023-03-24T05:17:00Z</cp:lastPrinted>
  <dcterms:created xsi:type="dcterms:W3CDTF">2025-02-18T13:16:00Z</dcterms:created>
  <dcterms:modified xsi:type="dcterms:W3CDTF">2025-02-18T13:16:00Z</dcterms:modified>
</cp:coreProperties>
</file>