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77AABAB" w14:textId="77777777" w:rsidR="0025656C" w:rsidRPr="00D67ED2" w:rsidRDefault="008353CD" w:rsidP="001E7279">
      <w:pPr>
        <w:tabs>
          <w:tab w:val="left" w:pos="0"/>
        </w:tabs>
        <w:spacing w:line="360" w:lineRule="auto"/>
        <w:jc w:val="center"/>
      </w:pPr>
      <w:r>
        <w:rPr>
          <w:b/>
          <w:noProof/>
        </w:rPr>
        <w:drawing>
          <wp:inline distT="0" distB="0" distL="0" distR="0" wp14:anchorId="69D64755" wp14:editId="5C7B7952">
            <wp:extent cx="765810" cy="8718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871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18882E" w14:textId="77777777" w:rsidR="0025656C" w:rsidRPr="00D67ED2" w:rsidRDefault="00450F3D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14:paraId="502D0402" w14:textId="77777777" w:rsidR="001C753F" w:rsidRDefault="007C6897" w:rsidP="001E7279">
      <w:pPr>
        <w:pStyle w:val="a4"/>
        <w:tabs>
          <w:tab w:val="left" w:pos="0"/>
        </w:tabs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 xml:space="preserve">«ЕЛЬНИНСКИЙ </w:t>
      </w:r>
      <w:r w:rsidR="001C753F">
        <w:rPr>
          <w:rFonts w:ascii="Times New Roman" w:hAnsi="Times New Roman"/>
          <w:b w:val="0"/>
          <w:spacing w:val="20"/>
          <w:sz w:val="28"/>
        </w:rPr>
        <w:t>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»</w:t>
      </w:r>
    </w:p>
    <w:p w14:paraId="69FF9C83" w14:textId="77777777" w:rsidR="0025656C" w:rsidRPr="00D67ED2" w:rsidRDefault="0025656C" w:rsidP="001C753F">
      <w:pPr>
        <w:pStyle w:val="a4"/>
        <w:tabs>
          <w:tab w:val="left" w:pos="0"/>
        </w:tabs>
        <w:spacing w:before="0" w:after="0"/>
        <w:ind w:firstLine="709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 СМОЛЕНСКОЙ ОБЛАСТИ</w:t>
      </w:r>
    </w:p>
    <w:p w14:paraId="0E243AFD" w14:textId="77777777" w:rsidR="0025656C" w:rsidRPr="00D411FF" w:rsidRDefault="0025656C" w:rsidP="001C753F">
      <w:pPr>
        <w:pStyle w:val="a4"/>
        <w:tabs>
          <w:tab w:val="left" w:pos="0"/>
        </w:tabs>
        <w:spacing w:before="0" w:after="0"/>
        <w:ind w:firstLine="709"/>
        <w:jc w:val="left"/>
        <w:rPr>
          <w:rFonts w:ascii="Times New Roman" w:hAnsi="Times New Roman"/>
          <w:b w:val="0"/>
          <w:sz w:val="28"/>
          <w:szCs w:val="28"/>
        </w:rPr>
      </w:pPr>
    </w:p>
    <w:p w14:paraId="1EF7B6E2" w14:textId="77777777" w:rsidR="0025656C" w:rsidRPr="00D67ED2" w:rsidRDefault="00B946C9" w:rsidP="001E7279">
      <w:pPr>
        <w:pStyle w:val="a5"/>
        <w:tabs>
          <w:tab w:val="left" w:pos="0"/>
        </w:tabs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  <w:r w:rsidR="0025656C" w:rsidRPr="00D67ED2">
        <w:rPr>
          <w:rFonts w:ascii="Times New Roman" w:hAnsi="Times New Roman"/>
          <w:b/>
          <w:i w:val="0"/>
          <w:sz w:val="28"/>
          <w:szCs w:val="28"/>
        </w:rPr>
        <w:t xml:space="preserve"> </w:t>
      </w:r>
    </w:p>
    <w:p w14:paraId="202FADB5" w14:textId="77777777" w:rsidR="0025656C" w:rsidRPr="001E7279" w:rsidRDefault="0025656C" w:rsidP="001E7279">
      <w:pPr>
        <w:pStyle w:val="a3"/>
        <w:tabs>
          <w:tab w:val="left" w:pos="0"/>
        </w:tabs>
        <w:rPr>
          <w:sz w:val="24"/>
          <w:szCs w:val="28"/>
        </w:rPr>
      </w:pPr>
    </w:p>
    <w:p w14:paraId="6027B5AB" w14:textId="0395A15A" w:rsidR="00F0658D" w:rsidRPr="00D67ED2" w:rsidRDefault="00F0658D" w:rsidP="00F0658D">
      <w:pPr>
        <w:pStyle w:val="a3"/>
        <w:tabs>
          <w:tab w:val="left" w:pos="0"/>
        </w:tabs>
        <w:ind w:right="1255"/>
        <w:rPr>
          <w:sz w:val="28"/>
        </w:rPr>
      </w:pPr>
      <w:r w:rsidRPr="00D67ED2">
        <w:rPr>
          <w:sz w:val="28"/>
        </w:rPr>
        <w:t xml:space="preserve">от  </w:t>
      </w:r>
      <w:r w:rsidR="00683EEB">
        <w:rPr>
          <w:sz w:val="28"/>
        </w:rPr>
        <w:t>28.11.</w:t>
      </w:r>
      <w:r w:rsidRPr="00D67ED2">
        <w:rPr>
          <w:sz w:val="28"/>
        </w:rPr>
        <w:t>20</w:t>
      </w:r>
      <w:r>
        <w:rPr>
          <w:sz w:val="28"/>
        </w:rPr>
        <w:t>25</w:t>
      </w:r>
      <w:r w:rsidRPr="00D67ED2">
        <w:rPr>
          <w:sz w:val="28"/>
        </w:rPr>
        <w:t xml:space="preserve"> № </w:t>
      </w:r>
      <w:r w:rsidR="00683EEB">
        <w:rPr>
          <w:sz w:val="28"/>
        </w:rPr>
        <w:t>1195</w:t>
      </w:r>
    </w:p>
    <w:p w14:paraId="6E7154CF" w14:textId="77777777" w:rsidR="00F0658D" w:rsidRPr="00D67ED2" w:rsidRDefault="00F0658D" w:rsidP="00F0658D">
      <w:pPr>
        <w:pStyle w:val="a3"/>
        <w:tabs>
          <w:tab w:val="left" w:pos="0"/>
        </w:tabs>
        <w:ind w:right="1255"/>
        <w:rPr>
          <w:sz w:val="28"/>
        </w:rPr>
      </w:pPr>
      <w:r w:rsidRPr="00D67ED2">
        <w:rPr>
          <w:sz w:val="18"/>
          <w:szCs w:val="18"/>
        </w:rPr>
        <w:t>г. Ельня</w:t>
      </w:r>
    </w:p>
    <w:p w14:paraId="0CCF746D" w14:textId="77777777" w:rsidR="00E34F6C" w:rsidRPr="00D67ED2" w:rsidRDefault="00E34F6C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14:paraId="0DB22A61" w14:textId="77777777" w:rsidR="008353CD" w:rsidRPr="00D67ED2" w:rsidRDefault="008353CD" w:rsidP="001E7279">
      <w:pPr>
        <w:tabs>
          <w:tab w:val="left" w:pos="0"/>
          <w:tab w:val="left" w:pos="4536"/>
        </w:tabs>
        <w:ind w:right="566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внесении изменений 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 программу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>я «Ельнинский муниципаль</w:t>
      </w:r>
      <w:r w:rsidR="00D411FF">
        <w:rPr>
          <w:rFonts w:eastAsia="Calibri"/>
          <w:sz w:val="28"/>
          <w:szCs w:val="28"/>
          <w:lang w:eastAsia="en-US"/>
        </w:rPr>
        <w:t>ный округ» Смоленской области»</w:t>
      </w:r>
    </w:p>
    <w:p w14:paraId="0710883C" w14:textId="77777777" w:rsidR="00476DE3" w:rsidRPr="00D67ED2" w:rsidRDefault="00476DE3" w:rsidP="001C753F">
      <w:pPr>
        <w:tabs>
          <w:tab w:val="left" w:pos="0"/>
        </w:tabs>
        <w:ind w:firstLine="709"/>
        <w:rPr>
          <w:sz w:val="28"/>
          <w:szCs w:val="28"/>
        </w:rPr>
      </w:pPr>
    </w:p>
    <w:p w14:paraId="204713BB" w14:textId="77777777" w:rsidR="008353CD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со </w:t>
      </w:r>
      <w:r w:rsidRPr="00E90DDE">
        <w:rPr>
          <w:sz w:val="28"/>
          <w:szCs w:val="28"/>
        </w:rPr>
        <w:t xml:space="preserve">статьей </w:t>
      </w:r>
      <w:r>
        <w:rPr>
          <w:sz w:val="28"/>
          <w:szCs w:val="28"/>
        </w:rPr>
        <w:t xml:space="preserve">179 Бюджетного кодекса Российской Федерации, </w:t>
      </w:r>
      <w:r w:rsidRPr="00466EF0">
        <w:rPr>
          <w:sz w:val="28"/>
          <w:szCs w:val="28"/>
        </w:rPr>
        <w:t xml:space="preserve">постановлением </w:t>
      </w:r>
      <w:r w:rsidR="001C753F" w:rsidRPr="001C753F">
        <w:rPr>
          <w:sz w:val="28"/>
          <w:szCs w:val="28"/>
        </w:rPr>
        <w:t>Администра</w:t>
      </w:r>
      <w:r w:rsidR="001C753F">
        <w:rPr>
          <w:sz w:val="28"/>
          <w:szCs w:val="28"/>
        </w:rPr>
        <w:t>ции муниципального образования «Ельнинский муниципальный округ»</w:t>
      </w:r>
      <w:r w:rsidR="001C753F" w:rsidRPr="001C753F">
        <w:rPr>
          <w:sz w:val="28"/>
          <w:szCs w:val="28"/>
        </w:rPr>
        <w:t xml:space="preserve"> Смоленс</w:t>
      </w:r>
      <w:r w:rsidR="001759A9">
        <w:rPr>
          <w:sz w:val="28"/>
          <w:szCs w:val="28"/>
        </w:rPr>
        <w:t>кой области от 20.01.2025 № 49 «</w:t>
      </w:r>
      <w:r w:rsidR="001C753F" w:rsidRPr="001C753F">
        <w:rPr>
          <w:sz w:val="28"/>
          <w:szCs w:val="28"/>
        </w:rPr>
        <w:t>Об утверждении Порядка принятия решений о разработке муниципальных программ, их формирования и реализаци</w:t>
      </w:r>
      <w:r w:rsidR="001C753F">
        <w:rPr>
          <w:sz w:val="28"/>
          <w:szCs w:val="28"/>
        </w:rPr>
        <w:t>и в муниципальном образовании  «</w:t>
      </w:r>
      <w:r w:rsidR="001C753F" w:rsidRPr="001C753F">
        <w:rPr>
          <w:sz w:val="28"/>
          <w:szCs w:val="28"/>
        </w:rPr>
        <w:t>Ельнинс</w:t>
      </w:r>
      <w:r w:rsidR="001C753F">
        <w:rPr>
          <w:sz w:val="28"/>
          <w:szCs w:val="28"/>
        </w:rPr>
        <w:t>кий муниципальный округ»</w:t>
      </w:r>
      <w:r w:rsidR="001C753F" w:rsidRPr="001C753F">
        <w:rPr>
          <w:sz w:val="28"/>
          <w:szCs w:val="28"/>
        </w:rPr>
        <w:t xml:space="preserve"> Смоленской области</w:t>
      </w:r>
      <w:r w:rsidR="001C753F">
        <w:rPr>
          <w:sz w:val="28"/>
          <w:szCs w:val="28"/>
        </w:rPr>
        <w:t>»</w:t>
      </w:r>
      <w:r>
        <w:rPr>
          <w:sz w:val="28"/>
          <w:szCs w:val="28"/>
        </w:rPr>
        <w:t xml:space="preserve">, Администрация муниципального образования «Ельнинский </w:t>
      </w:r>
      <w:r w:rsidR="001C753F">
        <w:rPr>
          <w:sz w:val="28"/>
          <w:szCs w:val="28"/>
        </w:rPr>
        <w:t>муниципальный округ</w:t>
      </w:r>
      <w:r>
        <w:rPr>
          <w:sz w:val="28"/>
          <w:szCs w:val="28"/>
        </w:rPr>
        <w:t>» Смоленской области</w:t>
      </w:r>
    </w:p>
    <w:p w14:paraId="61CCADAB" w14:textId="77777777" w:rsidR="008353CD" w:rsidRPr="00D67ED2" w:rsidRDefault="008353CD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14:paraId="042F76EE" w14:textId="77777777"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</w:p>
    <w:p w14:paraId="2BF23AF7" w14:textId="77777777" w:rsidR="008353CD" w:rsidRDefault="008353CD" w:rsidP="001C753F">
      <w:pPr>
        <w:tabs>
          <w:tab w:val="left" w:pos="0"/>
        </w:tabs>
        <w:ind w:right="-2" w:firstLine="709"/>
        <w:jc w:val="both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1. </w:t>
      </w:r>
      <w:r>
        <w:rPr>
          <w:sz w:val="28"/>
          <w:szCs w:val="28"/>
        </w:rPr>
        <w:t xml:space="preserve">Внести </w:t>
      </w:r>
      <w:r w:rsidR="002F41E1">
        <w:rPr>
          <w:sz w:val="28"/>
          <w:szCs w:val="28"/>
        </w:rPr>
        <w:t xml:space="preserve">в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ую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у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2F41E1">
        <w:rPr>
          <w:rFonts w:eastAsia="Calibri"/>
          <w:sz w:val="28"/>
          <w:szCs w:val="28"/>
          <w:lang w:eastAsia="en-US"/>
        </w:rPr>
        <w:t xml:space="preserve">, утвержденную </w:t>
      </w:r>
      <w:r w:rsidRPr="00466EF0">
        <w:rPr>
          <w:sz w:val="28"/>
          <w:szCs w:val="28"/>
        </w:rPr>
        <w:t>постановление</w:t>
      </w:r>
      <w:r w:rsidR="002F41E1">
        <w:rPr>
          <w:sz w:val="28"/>
          <w:szCs w:val="28"/>
        </w:rPr>
        <w:t>м</w:t>
      </w:r>
      <w:r w:rsidRPr="00466EF0">
        <w:rPr>
          <w:sz w:val="28"/>
          <w:szCs w:val="28"/>
        </w:rPr>
        <w:t xml:space="preserve"> Администрации муниципального образования «Ельнинский </w:t>
      </w:r>
      <w:r w:rsidR="006D3076">
        <w:rPr>
          <w:sz w:val="28"/>
          <w:szCs w:val="28"/>
        </w:rPr>
        <w:t>муниципальный округ</w:t>
      </w:r>
      <w:r w:rsidRPr="00466EF0">
        <w:rPr>
          <w:sz w:val="28"/>
          <w:szCs w:val="28"/>
        </w:rPr>
        <w:t>» Смоленской области</w:t>
      </w:r>
      <w:r>
        <w:rPr>
          <w:sz w:val="28"/>
          <w:szCs w:val="28"/>
        </w:rPr>
        <w:t xml:space="preserve"> от </w:t>
      </w:r>
      <w:r w:rsidR="00DC2833">
        <w:rPr>
          <w:sz w:val="28"/>
          <w:szCs w:val="28"/>
        </w:rPr>
        <w:t>04.02</w:t>
      </w:r>
      <w:r w:rsidR="00EA739E">
        <w:rPr>
          <w:sz w:val="28"/>
          <w:szCs w:val="28"/>
        </w:rPr>
        <w:t>.202</w:t>
      </w:r>
      <w:r>
        <w:rPr>
          <w:sz w:val="28"/>
          <w:szCs w:val="28"/>
        </w:rPr>
        <w:t xml:space="preserve">5 № </w:t>
      </w:r>
      <w:r w:rsidR="00DC2833">
        <w:rPr>
          <w:sz w:val="28"/>
          <w:szCs w:val="28"/>
        </w:rPr>
        <w:t>129</w:t>
      </w:r>
      <w:r>
        <w:rPr>
          <w:sz w:val="28"/>
          <w:szCs w:val="28"/>
        </w:rPr>
        <w:t xml:space="preserve"> «</w:t>
      </w:r>
      <w:r>
        <w:rPr>
          <w:rFonts w:eastAsia="Calibri"/>
          <w:sz w:val="28"/>
          <w:szCs w:val="28"/>
          <w:lang w:eastAsia="en-US"/>
        </w:rPr>
        <w:t>Об у</w:t>
      </w:r>
      <w:r w:rsidRPr="0061397E">
        <w:rPr>
          <w:rFonts w:eastAsia="Calibri"/>
          <w:sz w:val="28"/>
          <w:szCs w:val="28"/>
          <w:lang w:eastAsia="en-US"/>
        </w:rPr>
        <w:t>тверждении</w:t>
      </w:r>
      <w:r w:rsidR="002F41E1">
        <w:rPr>
          <w:rFonts w:eastAsia="Calibri"/>
          <w:sz w:val="28"/>
          <w:szCs w:val="28"/>
          <w:lang w:eastAsia="en-US"/>
        </w:rPr>
        <w:t xml:space="preserve"> </w:t>
      </w:r>
      <w:r w:rsidR="002F41E1" w:rsidRPr="0061397E">
        <w:rPr>
          <w:rFonts w:eastAsia="Calibri"/>
          <w:sz w:val="28"/>
          <w:szCs w:val="28"/>
          <w:lang w:eastAsia="en-US"/>
        </w:rPr>
        <w:t>муниципальн</w:t>
      </w:r>
      <w:r w:rsidR="002F41E1">
        <w:rPr>
          <w:rFonts w:eastAsia="Calibri"/>
          <w:sz w:val="28"/>
          <w:szCs w:val="28"/>
          <w:lang w:eastAsia="en-US"/>
        </w:rPr>
        <w:t>ой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программ</w:t>
      </w:r>
      <w:r w:rsidR="002F41E1">
        <w:rPr>
          <w:rFonts w:eastAsia="Calibri"/>
          <w:sz w:val="28"/>
          <w:szCs w:val="28"/>
          <w:lang w:eastAsia="en-US"/>
        </w:rPr>
        <w:t>ы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«</w:t>
      </w:r>
      <w:r w:rsidR="002F41E1">
        <w:rPr>
          <w:sz w:val="28"/>
          <w:szCs w:val="28"/>
        </w:rPr>
        <w:t>Управление имуществом и земельными ресурсами муниципального</w:t>
      </w:r>
      <w:r w:rsidR="002F41E1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2F41E1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2F41E1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 xml:space="preserve"> (в редакции постановлений</w:t>
      </w:r>
      <w:r w:rsidR="00C32386">
        <w:rPr>
          <w:rFonts w:eastAsia="Calibri"/>
          <w:sz w:val="28"/>
          <w:szCs w:val="28"/>
          <w:lang w:eastAsia="en-US"/>
        </w:rPr>
        <w:t xml:space="preserve"> Администрации муниципального образования «Ельнинский муниципальный округ» Смоленской области от 30.05.2025 № 530 «О внесении изменений в муниципальную программу </w:t>
      </w:r>
      <w:r w:rsidR="00C32386" w:rsidRPr="0061397E">
        <w:rPr>
          <w:rFonts w:eastAsia="Calibri"/>
          <w:sz w:val="28"/>
          <w:szCs w:val="28"/>
          <w:lang w:eastAsia="en-US"/>
        </w:rPr>
        <w:t>«</w:t>
      </w:r>
      <w:r w:rsidR="00C32386">
        <w:rPr>
          <w:sz w:val="28"/>
          <w:szCs w:val="28"/>
        </w:rPr>
        <w:t>Управление имуществом и земельными ресурсами муниципального</w:t>
      </w:r>
      <w:r w:rsidR="00C32386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C32386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C32386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 xml:space="preserve">, от </w:t>
      </w:r>
      <w:r w:rsidR="00C32386">
        <w:rPr>
          <w:rFonts w:eastAsia="Calibri"/>
          <w:sz w:val="28"/>
          <w:szCs w:val="28"/>
          <w:lang w:eastAsia="en-US"/>
        </w:rPr>
        <w:t xml:space="preserve"> </w:t>
      </w:r>
      <w:r w:rsidR="00F0658D">
        <w:rPr>
          <w:rFonts w:eastAsia="Calibri"/>
          <w:sz w:val="28"/>
          <w:szCs w:val="28"/>
          <w:lang w:eastAsia="en-US"/>
        </w:rPr>
        <w:t xml:space="preserve">03.10.2025 № 1008 «О внесении изменений в муниципальную программу </w:t>
      </w:r>
      <w:r w:rsidR="00F0658D" w:rsidRPr="0061397E">
        <w:rPr>
          <w:rFonts w:eastAsia="Calibri"/>
          <w:sz w:val="28"/>
          <w:szCs w:val="28"/>
          <w:lang w:eastAsia="en-US"/>
        </w:rPr>
        <w:t>«</w:t>
      </w:r>
      <w:r w:rsidR="00F0658D">
        <w:rPr>
          <w:sz w:val="28"/>
          <w:szCs w:val="28"/>
        </w:rPr>
        <w:t xml:space="preserve">Управление имуществом и земельными ресурсами </w:t>
      </w:r>
      <w:r w:rsidR="00F0658D">
        <w:rPr>
          <w:sz w:val="28"/>
          <w:szCs w:val="28"/>
        </w:rPr>
        <w:lastRenderedPageBreak/>
        <w:t>муниципального</w:t>
      </w:r>
      <w:r w:rsidR="00F0658D" w:rsidRPr="0061397E">
        <w:rPr>
          <w:rFonts w:eastAsia="Calibri"/>
          <w:sz w:val="28"/>
          <w:szCs w:val="28"/>
          <w:lang w:eastAsia="en-US"/>
        </w:rPr>
        <w:t xml:space="preserve"> образовани</w:t>
      </w:r>
      <w:r w:rsidR="00F0658D">
        <w:rPr>
          <w:rFonts w:eastAsia="Calibri"/>
          <w:sz w:val="28"/>
          <w:szCs w:val="28"/>
          <w:lang w:eastAsia="en-US"/>
        </w:rPr>
        <w:t xml:space="preserve">я «Ельнинский муниципальный округ» Смоленской </w:t>
      </w:r>
      <w:r w:rsidR="00F0658D" w:rsidRPr="0061397E">
        <w:rPr>
          <w:rFonts w:eastAsia="Calibri"/>
          <w:sz w:val="28"/>
          <w:szCs w:val="28"/>
          <w:lang w:eastAsia="en-US"/>
        </w:rPr>
        <w:t>области»</w:t>
      </w:r>
      <w:r w:rsidR="00F0658D">
        <w:rPr>
          <w:rFonts w:eastAsia="Calibri"/>
          <w:sz w:val="28"/>
          <w:szCs w:val="28"/>
          <w:lang w:eastAsia="en-US"/>
        </w:rPr>
        <w:t>)</w:t>
      </w:r>
      <w:r w:rsidRPr="0061397E">
        <w:rPr>
          <w:rFonts w:eastAsia="Calibri"/>
          <w:sz w:val="28"/>
          <w:szCs w:val="28"/>
          <w:lang w:eastAsia="en-US"/>
        </w:rPr>
        <w:t xml:space="preserve"> </w:t>
      </w:r>
      <w:r w:rsidR="000D0E33">
        <w:rPr>
          <w:color w:val="000000"/>
          <w:sz w:val="28"/>
          <w:szCs w:val="28"/>
        </w:rPr>
        <w:t xml:space="preserve">(далее – </w:t>
      </w:r>
      <w:r>
        <w:rPr>
          <w:color w:val="000000"/>
          <w:sz w:val="28"/>
          <w:szCs w:val="28"/>
        </w:rPr>
        <w:t xml:space="preserve">Программа), </w:t>
      </w:r>
      <w:r w:rsidR="00060AD1">
        <w:rPr>
          <w:rFonts w:eastAsia="Calibri"/>
          <w:sz w:val="28"/>
          <w:szCs w:val="28"/>
          <w:lang w:eastAsia="en-US"/>
        </w:rPr>
        <w:t>следующие изменения:</w:t>
      </w:r>
    </w:p>
    <w:p w14:paraId="06CCD98B" w14:textId="77777777" w:rsidR="009C01BC" w:rsidRDefault="009C01BC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  <w:r>
        <w:rPr>
          <w:rFonts w:eastAsia="Calibri"/>
          <w:sz w:val="28"/>
          <w:szCs w:val="28"/>
          <w:lang w:eastAsia="en-US"/>
        </w:rPr>
        <w:t xml:space="preserve">1.1. </w:t>
      </w:r>
      <w:r w:rsidR="00DC2833">
        <w:rPr>
          <w:sz w:val="28"/>
          <w:szCs w:val="28"/>
        </w:rPr>
        <w:t>Пункт 1 раздела 2 паспорта муниципальной Программы изложить в следующей редакции:</w:t>
      </w:r>
    </w:p>
    <w:p w14:paraId="7BC26BBB" w14:textId="77777777" w:rsidR="003B0B3E" w:rsidRDefault="003B0B3E" w:rsidP="001C753F">
      <w:pPr>
        <w:tabs>
          <w:tab w:val="left" w:pos="0"/>
        </w:tabs>
        <w:ind w:right="-2" w:firstLine="709"/>
        <w:jc w:val="both"/>
        <w:rPr>
          <w:sz w:val="28"/>
          <w:szCs w:val="28"/>
        </w:rPr>
      </w:pPr>
    </w:p>
    <w:tbl>
      <w:tblPr>
        <w:tblW w:w="0" w:type="auto"/>
        <w:tblInd w:w="-4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"/>
        <w:gridCol w:w="3977"/>
        <w:gridCol w:w="6150"/>
        <w:gridCol w:w="141"/>
      </w:tblGrid>
      <w:tr w:rsidR="00DC2833" w:rsidRPr="00DC2833" w14:paraId="27A0324E" w14:textId="77777777" w:rsidTr="00DC2833">
        <w:trPr>
          <w:gridBefore w:val="1"/>
          <w:wBefore w:w="46" w:type="dxa"/>
        </w:trPr>
        <w:tc>
          <w:tcPr>
            <w:tcW w:w="1026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CABD4A6" w14:textId="77777777" w:rsidR="00DC2833" w:rsidRPr="00DC2833" w:rsidRDefault="00EA739E" w:rsidP="0014608B">
            <w:pPr>
              <w:pStyle w:val="ad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DC2833" w:rsidRPr="00DC2833">
              <w:rPr>
                <w:sz w:val="28"/>
                <w:szCs w:val="28"/>
              </w:rPr>
              <w:t>ПАСПОРТ</w:t>
            </w:r>
          </w:p>
          <w:p w14:paraId="1709DDEB" w14:textId="77777777"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муниципальной программы</w:t>
            </w:r>
          </w:p>
          <w:p w14:paraId="70932C5A" w14:textId="77777777" w:rsidR="00DC2833" w:rsidRPr="00DC2833" w:rsidRDefault="00DC2833" w:rsidP="0014608B">
            <w:pPr>
              <w:pStyle w:val="ad"/>
              <w:jc w:val="center"/>
              <w:rPr>
                <w:b/>
                <w:sz w:val="28"/>
                <w:szCs w:val="28"/>
              </w:rPr>
            </w:pPr>
            <w:r w:rsidRPr="00DC2833">
              <w:rPr>
                <w:b/>
                <w:sz w:val="28"/>
                <w:szCs w:val="28"/>
              </w:rPr>
              <w:t>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  <w:p w14:paraId="59196A6F" w14:textId="77777777" w:rsidR="00DC2833" w:rsidRDefault="00DC2833" w:rsidP="0014608B">
            <w:pPr>
              <w:pStyle w:val="ad"/>
              <w:ind w:firstLine="709"/>
              <w:jc w:val="center"/>
              <w:rPr>
                <w:sz w:val="28"/>
                <w:szCs w:val="28"/>
              </w:rPr>
            </w:pPr>
          </w:p>
          <w:p w14:paraId="3F151A56" w14:textId="77777777" w:rsidR="00DC2833" w:rsidRPr="00DC2833" w:rsidRDefault="00DC2833" w:rsidP="0014608B">
            <w:pPr>
              <w:pStyle w:val="ad"/>
              <w:jc w:val="center"/>
              <w:rPr>
                <w:sz w:val="28"/>
                <w:szCs w:val="28"/>
              </w:rPr>
            </w:pPr>
            <w:r w:rsidRPr="00DC2833">
              <w:rPr>
                <w:sz w:val="28"/>
                <w:szCs w:val="28"/>
              </w:rPr>
              <w:t>1. ОСНОВНЫЕ ПОЛОЖЕНИЯ</w:t>
            </w:r>
          </w:p>
        </w:tc>
      </w:tr>
      <w:tr w:rsidR="00DC2833" w:rsidRPr="00DC2833" w14:paraId="193707BB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112"/>
        </w:trPr>
        <w:tc>
          <w:tcPr>
            <w:tcW w:w="4023" w:type="dxa"/>
            <w:gridSpan w:val="2"/>
            <w:shd w:val="clear" w:color="auto" w:fill="auto"/>
          </w:tcPr>
          <w:p w14:paraId="47B6A4BD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Ответственный исполнитель муниципальной программы </w:t>
            </w:r>
          </w:p>
        </w:tc>
        <w:tc>
          <w:tcPr>
            <w:tcW w:w="6150" w:type="dxa"/>
            <w:shd w:val="clear" w:color="auto" w:fill="auto"/>
          </w:tcPr>
          <w:p w14:paraId="44DACEA9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Отдел имущественных и земельных отношений Администрации муниципального образования «Ельнинский муниципальный округ» Смоленской области</w:t>
            </w:r>
          </w:p>
        </w:tc>
      </w:tr>
      <w:tr w:rsidR="00DC2833" w:rsidRPr="00DC2833" w14:paraId="0BC070B2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548"/>
        </w:trPr>
        <w:tc>
          <w:tcPr>
            <w:tcW w:w="4023" w:type="dxa"/>
            <w:gridSpan w:val="2"/>
            <w:shd w:val="clear" w:color="auto" w:fill="auto"/>
          </w:tcPr>
          <w:p w14:paraId="6F305EB5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Период (этапы) реализации</w:t>
            </w:r>
          </w:p>
        </w:tc>
        <w:tc>
          <w:tcPr>
            <w:tcW w:w="6150" w:type="dxa"/>
            <w:shd w:val="clear" w:color="auto" w:fill="auto"/>
          </w:tcPr>
          <w:p w14:paraId="2DAE346D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2019 – 2024 годы</w:t>
            </w:r>
          </w:p>
          <w:p w14:paraId="0F1DF804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этап </w:t>
            </w:r>
            <w:r w:rsidRPr="00DC283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: 2025 – 2027 годы</w:t>
            </w:r>
          </w:p>
        </w:tc>
      </w:tr>
      <w:tr w:rsidR="00DC2833" w:rsidRPr="00DC2833" w14:paraId="3DC0543C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1127"/>
        </w:trPr>
        <w:tc>
          <w:tcPr>
            <w:tcW w:w="4023" w:type="dxa"/>
            <w:gridSpan w:val="2"/>
            <w:shd w:val="clear" w:color="auto" w:fill="auto"/>
          </w:tcPr>
          <w:p w14:paraId="70B01BD3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6150" w:type="dxa"/>
            <w:shd w:val="clear" w:color="auto" w:fill="auto"/>
          </w:tcPr>
          <w:p w14:paraId="2F287294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Создание условий для эффективного и рационального использования муниципального имущества и земельных ресурсов муниципального образования «Ельнинский муниципальный округ» Смоленской области</w:t>
            </w:r>
          </w:p>
        </w:tc>
      </w:tr>
      <w:tr w:rsidR="00DC2833" w:rsidRPr="00DC2833" w14:paraId="16D299E0" w14:textId="77777777" w:rsidTr="001759A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left w:w="108" w:type="dxa"/>
            <w:bottom w:w="0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141" w:type="dxa"/>
          <w:trHeight w:val="5155"/>
        </w:trPr>
        <w:tc>
          <w:tcPr>
            <w:tcW w:w="4023" w:type="dxa"/>
            <w:gridSpan w:val="2"/>
            <w:shd w:val="clear" w:color="auto" w:fill="auto"/>
          </w:tcPr>
          <w:p w14:paraId="166C4BAE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за весь период реализации (по годам реализации и в разрезе источников финансирования на очередной финансовый год и 1, 2-й годы планового периода)</w:t>
            </w:r>
          </w:p>
        </w:tc>
        <w:tc>
          <w:tcPr>
            <w:tcW w:w="6150" w:type="dxa"/>
            <w:shd w:val="clear" w:color="auto" w:fill="auto"/>
          </w:tcPr>
          <w:p w14:paraId="53A0096F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Общий объем финансирования составляет 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106486,7</w:t>
            </w:r>
            <w:r w:rsidR="001759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тыс. рублей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, из них:</w:t>
            </w:r>
          </w:p>
          <w:p w14:paraId="3D96BC25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2019 - 2024 годы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16455,0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</w:t>
            </w:r>
          </w:p>
          <w:p w14:paraId="5ABCA298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2025 - 2027 годы – 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90031,7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рублей, в том числе по годам:</w:t>
            </w:r>
          </w:p>
          <w:p w14:paraId="11B6822E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2025 год –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0658D">
              <w:rPr>
                <w:rFonts w:ascii="Times New Roman" w:hAnsi="Times New Roman" w:cs="Times New Roman"/>
                <w:b/>
                <w:sz w:val="24"/>
                <w:szCs w:val="24"/>
              </w:rPr>
              <w:t>22939,3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</w:t>
            </w:r>
            <w:r w:rsidR="00F0658D">
              <w:rPr>
                <w:rFonts w:ascii="Times New Roman" w:hAnsi="Times New Roman" w:cs="Times New Roman"/>
                <w:sz w:val="24"/>
                <w:szCs w:val="24"/>
              </w:rPr>
              <w:t>22101,5</w:t>
            </w:r>
            <w:r w:rsidR="006D3076"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– бюджет муниципального образования «Ельнинский муниципальный округ» Смоленской области)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837,8 –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федеральный и областной бюджет</w:t>
            </w:r>
            <w:r w:rsidRPr="00A64986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21ACD3D6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2026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26500,0 – бюджет муниципального образования «Ельнинский муниципальный округ» Смоленской области);</w:t>
            </w:r>
          </w:p>
          <w:p w14:paraId="7E478A43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2027 год – </w:t>
            </w: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тыс. рублей (по источникам финансирования: 40592,4 – бюджет муниципального образования «Ельнинский муниципальный округ» Смоленской области).</w:t>
            </w:r>
          </w:p>
          <w:p w14:paraId="19901E29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8E1BB13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2402">
              <w:rPr>
                <w:rFonts w:ascii="Times New Roman" w:hAnsi="Times New Roman" w:cs="Times New Roman"/>
                <w:sz w:val="24"/>
                <w:szCs w:val="24"/>
              </w:rPr>
              <w:t>Источник финансирования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муниципальной программы - бюджет муниципального образования «Ельнинский муниципальный округ» Смоленской области</w:t>
            </w:r>
            <w:r w:rsidR="00C8240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82402" w:rsidRPr="00A64986">
              <w:rPr>
                <w:rFonts w:ascii="Times New Roman" w:hAnsi="Times New Roman" w:cs="Times New Roman"/>
                <w:sz w:val="24"/>
                <w:szCs w:val="24"/>
              </w:rPr>
              <w:t>областной и федеральный бюджет</w:t>
            </w:r>
          </w:p>
        </w:tc>
      </w:tr>
    </w:tbl>
    <w:p w14:paraId="2865F547" w14:textId="77777777" w:rsidR="009C01BC" w:rsidRDefault="00EA739E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»;</w:t>
      </w:r>
    </w:p>
    <w:p w14:paraId="6A7F6288" w14:textId="77777777" w:rsidR="009C01BC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658D">
        <w:rPr>
          <w:sz w:val="28"/>
          <w:szCs w:val="28"/>
        </w:rPr>
        <w:t>2</w:t>
      </w:r>
      <w:r>
        <w:rPr>
          <w:sz w:val="28"/>
          <w:szCs w:val="28"/>
        </w:rPr>
        <w:t>. Пункт 4 раздела 2 паспорта муниципальной Программы изложить в следующей редакции:</w:t>
      </w:r>
    </w:p>
    <w:p w14:paraId="33F3EF06" w14:textId="77777777" w:rsidR="008D28A7" w:rsidRDefault="008D28A7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30257712" w14:textId="77777777" w:rsidR="008D28A7" w:rsidRPr="00D411FF" w:rsidRDefault="00EA739E" w:rsidP="00D411FF">
      <w:pPr>
        <w:pStyle w:val="ConsPlusNormal"/>
        <w:tabs>
          <w:tab w:val="left" w:pos="0"/>
        </w:tabs>
        <w:jc w:val="center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«</w:t>
      </w:r>
      <w:r w:rsidR="009C01BC" w:rsidRPr="008D28A7">
        <w:rPr>
          <w:rFonts w:ascii="Times New Roman" w:hAnsi="Times New Roman" w:cs="Times New Roman"/>
          <w:sz w:val="28"/>
          <w:szCs w:val="24"/>
        </w:rPr>
        <w:t>4. ФИНАНСОВОЕ ОБЕСПЕЧЕНИЕ МУНИЦИПАЛЬНОЙ ПРОГРАММЫ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14"/>
        <w:gridCol w:w="1649"/>
        <w:gridCol w:w="1774"/>
        <w:gridCol w:w="1504"/>
        <w:gridCol w:w="1632"/>
      </w:tblGrid>
      <w:tr w:rsidR="00DC2833" w:rsidRPr="00DC2833" w14:paraId="3D862067" w14:textId="77777777" w:rsidTr="001759A9">
        <w:trPr>
          <w:trHeight w:val="974"/>
        </w:trPr>
        <w:tc>
          <w:tcPr>
            <w:tcW w:w="3614" w:type="dxa"/>
            <w:vMerge w:val="restart"/>
            <w:shd w:val="clear" w:color="auto" w:fill="auto"/>
          </w:tcPr>
          <w:p w14:paraId="2855C8BB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lastRenderedPageBreak/>
              <w:t xml:space="preserve">Наименование муниципальной </w:t>
            </w:r>
          </w:p>
          <w:p w14:paraId="7E026394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649" w:type="dxa"/>
            <w:vMerge w:val="restart"/>
            <w:shd w:val="clear" w:color="auto" w:fill="auto"/>
          </w:tcPr>
          <w:p w14:paraId="3CB32711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Всего, тыс. рублей</w:t>
            </w:r>
          </w:p>
        </w:tc>
        <w:tc>
          <w:tcPr>
            <w:tcW w:w="4910" w:type="dxa"/>
            <w:gridSpan w:val="3"/>
            <w:shd w:val="clear" w:color="auto" w:fill="auto"/>
          </w:tcPr>
          <w:p w14:paraId="3FEE8C38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Объем финансового обеспечения по годам (этапам) реализации, тыс. рублей</w:t>
            </w:r>
          </w:p>
        </w:tc>
      </w:tr>
      <w:tr w:rsidR="00DC2833" w:rsidRPr="00DC2833" w14:paraId="195713A8" w14:textId="77777777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14:paraId="5D95E403" w14:textId="77777777"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</w:tcPr>
          <w:p w14:paraId="5A5923B3" w14:textId="77777777" w:rsidR="00DC2833" w:rsidRPr="00DC2833" w:rsidRDefault="00DC2833" w:rsidP="0014608B">
            <w:pPr>
              <w:pStyle w:val="ConsPlusNormal"/>
              <w:jc w:val="center"/>
              <w:rPr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</w:tcPr>
          <w:p w14:paraId="28BB7759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очередной финансовый год</w:t>
            </w:r>
          </w:p>
        </w:tc>
        <w:tc>
          <w:tcPr>
            <w:tcW w:w="1504" w:type="dxa"/>
            <w:shd w:val="clear" w:color="auto" w:fill="auto"/>
          </w:tcPr>
          <w:p w14:paraId="3ADE6BB2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1-й год планового периода</w:t>
            </w:r>
          </w:p>
        </w:tc>
        <w:tc>
          <w:tcPr>
            <w:tcW w:w="1632" w:type="dxa"/>
            <w:shd w:val="clear" w:color="auto" w:fill="auto"/>
          </w:tcPr>
          <w:p w14:paraId="01D667C1" w14:textId="77777777" w:rsidR="00DC2833" w:rsidRPr="00DC2833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DC2833">
              <w:rPr>
                <w:sz w:val="24"/>
                <w:szCs w:val="24"/>
              </w:rPr>
              <w:t>2-й год планового периода</w:t>
            </w:r>
          </w:p>
        </w:tc>
      </w:tr>
      <w:tr w:rsidR="00DC2833" w:rsidRPr="00DC2833" w14:paraId="5211DA1D" w14:textId="77777777" w:rsidTr="001759A9">
        <w:trPr>
          <w:trHeight w:val="325"/>
        </w:trPr>
        <w:tc>
          <w:tcPr>
            <w:tcW w:w="3614" w:type="dxa"/>
            <w:shd w:val="clear" w:color="auto" w:fill="auto"/>
          </w:tcPr>
          <w:p w14:paraId="3C99E4E2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9" w:type="dxa"/>
            <w:shd w:val="clear" w:color="auto" w:fill="auto"/>
          </w:tcPr>
          <w:p w14:paraId="76EE7C34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74" w:type="dxa"/>
            <w:shd w:val="clear" w:color="auto" w:fill="auto"/>
          </w:tcPr>
          <w:p w14:paraId="361FC962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4" w:type="dxa"/>
            <w:shd w:val="clear" w:color="auto" w:fill="auto"/>
          </w:tcPr>
          <w:p w14:paraId="7C7D7D0E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632" w:type="dxa"/>
            <w:shd w:val="clear" w:color="auto" w:fill="auto"/>
          </w:tcPr>
          <w:p w14:paraId="753374B9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C2833" w:rsidRPr="00DC2833" w14:paraId="07D9339D" w14:textId="77777777" w:rsidTr="001759A9">
        <w:trPr>
          <w:trHeight w:val="307"/>
        </w:trPr>
        <w:tc>
          <w:tcPr>
            <w:tcW w:w="3614" w:type="dxa"/>
            <w:vMerge w:val="restart"/>
            <w:shd w:val="clear" w:color="auto" w:fill="auto"/>
          </w:tcPr>
          <w:p w14:paraId="11E95C96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«Управление имуществом и земельными ресурсами муниципального образования «Ельнинский муниципальный округ» Смоленской области»</w:t>
            </w:r>
          </w:p>
        </w:tc>
        <w:tc>
          <w:tcPr>
            <w:tcW w:w="1649" w:type="dxa"/>
            <w:vMerge w:val="restart"/>
            <w:shd w:val="clear" w:color="auto" w:fill="auto"/>
            <w:vAlign w:val="center"/>
          </w:tcPr>
          <w:p w14:paraId="409195FF" w14:textId="77777777" w:rsidR="00DC2833" w:rsidRPr="00DC2833" w:rsidRDefault="00F0658D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90031,7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C34379F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A469C63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2026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31EA62B3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2027</w:t>
            </w:r>
          </w:p>
        </w:tc>
      </w:tr>
      <w:tr w:rsidR="00DC2833" w:rsidRPr="00DC2833" w14:paraId="23206C3B" w14:textId="77777777" w:rsidTr="001759A9">
        <w:trPr>
          <w:trHeight w:val="147"/>
        </w:trPr>
        <w:tc>
          <w:tcPr>
            <w:tcW w:w="3614" w:type="dxa"/>
            <w:vMerge/>
            <w:shd w:val="clear" w:color="auto" w:fill="auto"/>
          </w:tcPr>
          <w:p w14:paraId="329DC58F" w14:textId="77777777" w:rsidR="00DC2833" w:rsidRP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9" w:type="dxa"/>
            <w:vMerge/>
            <w:shd w:val="clear" w:color="auto" w:fill="auto"/>
            <w:vAlign w:val="center"/>
          </w:tcPr>
          <w:p w14:paraId="69B0C947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74" w:type="dxa"/>
            <w:shd w:val="clear" w:color="auto" w:fill="auto"/>
            <w:vAlign w:val="center"/>
          </w:tcPr>
          <w:p w14:paraId="3E2689D3" w14:textId="77777777" w:rsidR="00DC2833" w:rsidRPr="00DC2833" w:rsidRDefault="00F0658D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22939,3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6782461B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0BC86D94" w14:textId="77777777" w:rsidR="00DC2833" w:rsidRPr="00DC2833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14:paraId="7F5EFB6A" w14:textId="77777777" w:rsidTr="004C6B3F">
        <w:trPr>
          <w:trHeight w:val="325"/>
        </w:trPr>
        <w:tc>
          <w:tcPr>
            <w:tcW w:w="3614" w:type="dxa"/>
            <w:shd w:val="clear" w:color="auto" w:fill="auto"/>
          </w:tcPr>
          <w:p w14:paraId="2DE4E661" w14:textId="77777777" w:rsidR="004B5D63" w:rsidRPr="00DC2833" w:rsidRDefault="004B5D6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Окружной</w:t>
            </w:r>
            <w:r w:rsidRPr="00DC2833">
              <w:rPr>
                <w:rFonts w:ascii="Times New Roman" w:hAnsi="Times New Roman" w:cs="Times New Roman"/>
                <w:sz w:val="24"/>
                <w:szCs w:val="24"/>
              </w:rPr>
              <w:t xml:space="preserve">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4166F400" w14:textId="77777777" w:rsidR="004B5D63" w:rsidRPr="00DC2833" w:rsidRDefault="00F0658D" w:rsidP="006D59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89193,9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5AB78E5" w14:textId="77777777" w:rsidR="004B5D63" w:rsidRPr="00DC2833" w:rsidRDefault="00F0658D" w:rsidP="006D590E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22101,5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3E49BB50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26500,0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2DA3C8E6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40592,4</w:t>
            </w:r>
          </w:p>
        </w:tc>
      </w:tr>
      <w:tr w:rsidR="004B5D63" w:rsidRPr="00DC2833" w14:paraId="5951DEDA" w14:textId="77777777" w:rsidTr="004B5D63">
        <w:trPr>
          <w:trHeight w:val="325"/>
        </w:trPr>
        <w:tc>
          <w:tcPr>
            <w:tcW w:w="3614" w:type="dxa"/>
            <w:shd w:val="clear" w:color="auto" w:fill="auto"/>
          </w:tcPr>
          <w:p w14:paraId="79E005DE" w14:textId="77777777" w:rsidR="004B5D63" w:rsidRPr="00DC2833" w:rsidRDefault="004B5D63" w:rsidP="004B5D6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5D63">
              <w:rPr>
                <w:rFonts w:ascii="Times New Roman" w:hAnsi="Times New Roman" w:cs="Times New Roman"/>
                <w:sz w:val="24"/>
                <w:szCs w:val="24"/>
              </w:rPr>
              <w:t>Федеральный, областной бюджет</w:t>
            </w:r>
          </w:p>
        </w:tc>
        <w:tc>
          <w:tcPr>
            <w:tcW w:w="1649" w:type="dxa"/>
            <w:shd w:val="clear" w:color="auto" w:fill="auto"/>
            <w:vAlign w:val="center"/>
          </w:tcPr>
          <w:p w14:paraId="224E194D" w14:textId="77777777" w:rsidR="004B5D63" w:rsidRPr="006D3076" w:rsidRDefault="004B5D63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774" w:type="dxa"/>
            <w:shd w:val="clear" w:color="auto" w:fill="auto"/>
            <w:vAlign w:val="center"/>
          </w:tcPr>
          <w:p w14:paraId="292D57FF" w14:textId="77777777" w:rsidR="004B5D63" w:rsidRPr="006D3076" w:rsidRDefault="004B5D63" w:rsidP="006D590E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504" w:type="dxa"/>
            <w:shd w:val="clear" w:color="auto" w:fill="auto"/>
            <w:vAlign w:val="center"/>
          </w:tcPr>
          <w:p w14:paraId="4B958DE1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  <w:tc>
          <w:tcPr>
            <w:tcW w:w="1632" w:type="dxa"/>
            <w:shd w:val="clear" w:color="auto" w:fill="auto"/>
            <w:vAlign w:val="center"/>
          </w:tcPr>
          <w:p w14:paraId="4370CC13" w14:textId="77777777" w:rsidR="004B5D63" w:rsidRPr="00DC2833" w:rsidRDefault="004B5D6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2833">
              <w:rPr>
                <w:rFonts w:ascii="Times New Roman" w:hAnsi="Times New Roman" w:cs="Times New Roman"/>
                <w:b/>
                <w:sz w:val="24"/>
                <w:szCs w:val="24"/>
              </w:rPr>
              <w:t>х</w:t>
            </w:r>
          </w:p>
        </w:tc>
      </w:tr>
    </w:tbl>
    <w:p w14:paraId="34DF24E4" w14:textId="77777777" w:rsidR="009C01BC" w:rsidRPr="00EA739E" w:rsidRDefault="00EA739E" w:rsidP="001C753F">
      <w:pPr>
        <w:pStyle w:val="ConsPlusNormal"/>
        <w:tabs>
          <w:tab w:val="left" w:pos="0"/>
        </w:tabs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EA739E">
        <w:rPr>
          <w:rFonts w:ascii="Times New Roman" w:hAnsi="Times New Roman" w:cs="Times New Roman"/>
          <w:sz w:val="28"/>
          <w:szCs w:val="28"/>
        </w:rPr>
        <w:t xml:space="preserve">   »;</w:t>
      </w:r>
    </w:p>
    <w:p w14:paraId="6F97148B" w14:textId="77777777" w:rsidR="00060AD1" w:rsidRDefault="009C01BC" w:rsidP="001C753F">
      <w:pPr>
        <w:tabs>
          <w:tab w:val="left" w:pos="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F0658D">
        <w:rPr>
          <w:sz w:val="28"/>
          <w:szCs w:val="28"/>
        </w:rPr>
        <w:t>3</w:t>
      </w:r>
      <w:r w:rsidR="005E11BF">
        <w:rPr>
          <w:sz w:val="28"/>
          <w:szCs w:val="28"/>
        </w:rPr>
        <w:t xml:space="preserve">. </w:t>
      </w:r>
      <w:r w:rsidR="00A87322" w:rsidRPr="00A87322">
        <w:rPr>
          <w:sz w:val="28"/>
          <w:szCs w:val="28"/>
        </w:rPr>
        <w:t>Раздел 6</w:t>
      </w:r>
      <w:r w:rsidR="000D0E33">
        <w:rPr>
          <w:sz w:val="28"/>
          <w:szCs w:val="28"/>
        </w:rPr>
        <w:t xml:space="preserve"> </w:t>
      </w:r>
      <w:r w:rsidR="00E36BD6" w:rsidRPr="00E36BD6">
        <w:rPr>
          <w:sz w:val="28"/>
          <w:szCs w:val="28"/>
        </w:rPr>
        <w:t>«Сведения о финансировании структурных элементов муниципальной программы»</w:t>
      </w:r>
      <w:r w:rsidR="00E36BD6">
        <w:rPr>
          <w:b/>
          <w:sz w:val="28"/>
          <w:szCs w:val="28"/>
        </w:rPr>
        <w:t xml:space="preserve"> </w:t>
      </w:r>
      <w:r w:rsidR="00060AD1">
        <w:rPr>
          <w:sz w:val="28"/>
          <w:szCs w:val="28"/>
        </w:rPr>
        <w:t>изложить в следующей редакции:</w:t>
      </w:r>
    </w:p>
    <w:tbl>
      <w:tblPr>
        <w:tblW w:w="1026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68"/>
      </w:tblGrid>
      <w:tr w:rsidR="00A87322" w:rsidRPr="00A620E3" w14:paraId="7FA1EFD1" w14:textId="77777777" w:rsidTr="001759A9">
        <w:tc>
          <w:tcPr>
            <w:tcW w:w="10268" w:type="dxa"/>
            <w:tcBorders>
              <w:top w:val="nil"/>
              <w:left w:val="nil"/>
              <w:bottom w:val="nil"/>
              <w:right w:val="nil"/>
            </w:tcBorders>
          </w:tcPr>
          <w:p w14:paraId="11FC10E9" w14:textId="77777777" w:rsidR="00A87322" w:rsidRDefault="00A87322" w:rsidP="001C753F">
            <w:pPr>
              <w:pStyle w:val="ad"/>
              <w:tabs>
                <w:tab w:val="left" w:pos="0"/>
              </w:tabs>
              <w:ind w:right="-2" w:firstLine="709"/>
              <w:jc w:val="center"/>
              <w:rPr>
                <w:sz w:val="24"/>
                <w:szCs w:val="24"/>
              </w:rPr>
            </w:pPr>
          </w:p>
          <w:p w14:paraId="0E216A3A" w14:textId="77777777" w:rsidR="005C57EC" w:rsidRDefault="005C57EC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</w:p>
          <w:p w14:paraId="32F4F3A9" w14:textId="77777777" w:rsidR="00A87322" w:rsidRPr="008D28A7" w:rsidRDefault="00EA739E" w:rsidP="00EA739E">
            <w:pPr>
              <w:pStyle w:val="ad"/>
              <w:tabs>
                <w:tab w:val="left" w:pos="0"/>
              </w:tabs>
              <w:ind w:right="-2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="00A87322" w:rsidRPr="008D28A7">
              <w:rPr>
                <w:sz w:val="28"/>
                <w:szCs w:val="28"/>
              </w:rPr>
              <w:t>СВЕДЕНИЯ</w:t>
            </w:r>
          </w:p>
          <w:p w14:paraId="7A3463E5" w14:textId="77777777" w:rsidR="00A87322" w:rsidRPr="008D28A7" w:rsidRDefault="00A87322" w:rsidP="001759A9">
            <w:pPr>
              <w:pStyle w:val="ad"/>
              <w:tabs>
                <w:tab w:val="left" w:pos="0"/>
              </w:tabs>
              <w:ind w:right="-629"/>
              <w:jc w:val="center"/>
              <w:rPr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>о финансировании структурных элементов муниципальной программы</w:t>
            </w:r>
          </w:p>
          <w:p w14:paraId="46E94FA9" w14:textId="77777777" w:rsidR="00A87322" w:rsidRPr="00D411FF" w:rsidRDefault="00A87322" w:rsidP="00D411FF">
            <w:pPr>
              <w:tabs>
                <w:tab w:val="left" w:pos="0"/>
              </w:tabs>
              <w:jc w:val="center"/>
              <w:rPr>
                <w:b/>
                <w:sz w:val="28"/>
                <w:szCs w:val="28"/>
              </w:rPr>
            </w:pPr>
            <w:r w:rsidRPr="008D28A7">
              <w:rPr>
                <w:sz w:val="28"/>
                <w:szCs w:val="28"/>
              </w:rPr>
              <w:t xml:space="preserve"> </w:t>
            </w:r>
            <w:r w:rsidRPr="008D28A7">
              <w:rPr>
                <w:b/>
                <w:sz w:val="28"/>
                <w:szCs w:val="28"/>
              </w:rPr>
              <w:t xml:space="preserve">«Управление имуществом и земельными ресурсами муниципального образования «Ельнинский </w:t>
            </w:r>
            <w:r w:rsidR="001759A9">
              <w:rPr>
                <w:b/>
                <w:sz w:val="28"/>
                <w:szCs w:val="28"/>
              </w:rPr>
              <w:t>муниципальный округ</w:t>
            </w:r>
            <w:r w:rsidRPr="008D28A7">
              <w:rPr>
                <w:b/>
                <w:sz w:val="28"/>
                <w:szCs w:val="28"/>
              </w:rPr>
              <w:t xml:space="preserve">» Смоленской области» </w:t>
            </w:r>
          </w:p>
        </w:tc>
      </w:tr>
    </w:tbl>
    <w:p w14:paraId="027A1493" w14:textId="77777777" w:rsidR="00A87322" w:rsidRPr="00C43E3B" w:rsidRDefault="00A87322" w:rsidP="001C753F">
      <w:pPr>
        <w:tabs>
          <w:tab w:val="left" w:pos="0"/>
        </w:tabs>
        <w:ind w:firstLine="709"/>
        <w:rPr>
          <w:vanish/>
        </w:rPr>
      </w:pPr>
    </w:p>
    <w:tbl>
      <w:tblPr>
        <w:tblW w:w="102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680"/>
        <w:gridCol w:w="1188"/>
        <w:gridCol w:w="1484"/>
        <w:gridCol w:w="1337"/>
        <w:gridCol w:w="1220"/>
      </w:tblGrid>
      <w:tr w:rsidR="00DC2833" w:rsidRPr="00C43E3B" w14:paraId="027A2A45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2073F165" w14:textId="77777777" w:rsidR="00DC2833" w:rsidRPr="00BF2C49" w:rsidRDefault="00DC2833" w:rsidP="0014608B">
            <w:pPr>
              <w:pStyle w:val="ad"/>
              <w:ind w:firstLine="709"/>
              <w:jc w:val="center"/>
            </w:pPr>
            <w:r w:rsidRPr="00BF2C49">
              <w:t>№</w:t>
            </w:r>
          </w:p>
          <w:p w14:paraId="1B0066B2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  <w:r w:rsidRPr="00BF2C49">
              <w:t>п/п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79706B37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Наименование</w:t>
            </w:r>
          </w:p>
        </w:tc>
        <w:tc>
          <w:tcPr>
            <w:tcW w:w="1680" w:type="dxa"/>
            <w:vMerge w:val="restart"/>
            <w:shd w:val="clear" w:color="auto" w:fill="auto"/>
          </w:tcPr>
          <w:p w14:paraId="68CE11CB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Источник финансового обеспечения (расшифровать)</w:t>
            </w:r>
          </w:p>
        </w:tc>
        <w:tc>
          <w:tcPr>
            <w:tcW w:w="5229" w:type="dxa"/>
            <w:gridSpan w:val="4"/>
            <w:shd w:val="clear" w:color="auto" w:fill="auto"/>
          </w:tcPr>
          <w:p w14:paraId="448D797B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BF2C49"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DC2833" w:rsidRPr="00C43E3B" w14:paraId="1BCA0FF0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23B45097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57847B30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Merge/>
            <w:shd w:val="clear" w:color="auto" w:fill="auto"/>
          </w:tcPr>
          <w:p w14:paraId="1076B21D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349BB590" w14:textId="77777777" w:rsidR="00DC2833" w:rsidRPr="00C43E3B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C43E3B">
              <w:rPr>
                <w:rFonts w:ascii="Times New Roman" w:hAnsi="Times New Roman" w:cs="Times New Roman"/>
              </w:rPr>
              <w:t>всего</w:t>
            </w:r>
          </w:p>
        </w:tc>
        <w:tc>
          <w:tcPr>
            <w:tcW w:w="1484" w:type="dxa"/>
            <w:shd w:val="clear" w:color="auto" w:fill="auto"/>
          </w:tcPr>
          <w:p w14:paraId="54912389" w14:textId="77777777"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2025</w:t>
            </w:r>
          </w:p>
        </w:tc>
        <w:tc>
          <w:tcPr>
            <w:tcW w:w="1337" w:type="dxa"/>
            <w:shd w:val="clear" w:color="auto" w:fill="auto"/>
          </w:tcPr>
          <w:p w14:paraId="5F0D30E2" w14:textId="77777777"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2026</w:t>
            </w:r>
          </w:p>
        </w:tc>
        <w:tc>
          <w:tcPr>
            <w:tcW w:w="1220" w:type="dxa"/>
            <w:shd w:val="clear" w:color="auto" w:fill="auto"/>
          </w:tcPr>
          <w:p w14:paraId="18194072" w14:textId="77777777" w:rsidR="00DC2833" w:rsidRPr="00D60E18" w:rsidRDefault="00DC2833" w:rsidP="0014608B">
            <w:pPr>
              <w:pStyle w:val="ConsPlusNormal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2027</w:t>
            </w:r>
          </w:p>
        </w:tc>
      </w:tr>
      <w:tr w:rsidR="00DC2833" w:rsidRPr="00C43E3B" w14:paraId="7690B6C6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31D21858" w14:textId="77777777" w:rsidR="00DC2833" w:rsidRPr="00F91741" w:rsidRDefault="00DC2833" w:rsidP="0014608B">
            <w:pPr>
              <w:pStyle w:val="ad"/>
              <w:ind w:firstLine="709"/>
              <w:jc w:val="center"/>
            </w:pPr>
            <w:r w:rsidRPr="00F91741">
              <w:t>1</w:t>
            </w:r>
          </w:p>
        </w:tc>
        <w:tc>
          <w:tcPr>
            <w:tcW w:w="2552" w:type="dxa"/>
            <w:shd w:val="clear" w:color="auto" w:fill="auto"/>
          </w:tcPr>
          <w:p w14:paraId="63FCBD9C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2</w:t>
            </w:r>
          </w:p>
        </w:tc>
        <w:tc>
          <w:tcPr>
            <w:tcW w:w="1680" w:type="dxa"/>
            <w:shd w:val="clear" w:color="auto" w:fill="auto"/>
          </w:tcPr>
          <w:p w14:paraId="7202FB1C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3</w:t>
            </w:r>
          </w:p>
        </w:tc>
        <w:tc>
          <w:tcPr>
            <w:tcW w:w="1188" w:type="dxa"/>
            <w:shd w:val="clear" w:color="auto" w:fill="auto"/>
          </w:tcPr>
          <w:p w14:paraId="77686185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4</w:t>
            </w:r>
          </w:p>
        </w:tc>
        <w:tc>
          <w:tcPr>
            <w:tcW w:w="1484" w:type="dxa"/>
            <w:shd w:val="clear" w:color="auto" w:fill="auto"/>
          </w:tcPr>
          <w:p w14:paraId="7A72315C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5</w:t>
            </w:r>
          </w:p>
        </w:tc>
        <w:tc>
          <w:tcPr>
            <w:tcW w:w="1337" w:type="dxa"/>
            <w:shd w:val="clear" w:color="auto" w:fill="auto"/>
          </w:tcPr>
          <w:p w14:paraId="09DC94FB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6</w:t>
            </w:r>
          </w:p>
        </w:tc>
        <w:tc>
          <w:tcPr>
            <w:tcW w:w="1220" w:type="dxa"/>
            <w:shd w:val="clear" w:color="auto" w:fill="auto"/>
          </w:tcPr>
          <w:p w14:paraId="6E4C0CB7" w14:textId="77777777" w:rsidR="00DC2833" w:rsidRPr="00F91741" w:rsidRDefault="00DC2833" w:rsidP="0014608B">
            <w:pPr>
              <w:pStyle w:val="ad"/>
              <w:jc w:val="center"/>
            </w:pPr>
            <w:r w:rsidRPr="00F91741">
              <w:t>7</w:t>
            </w:r>
          </w:p>
        </w:tc>
      </w:tr>
      <w:tr w:rsidR="00DC2833" w:rsidRPr="00C43E3B" w14:paraId="7499016C" w14:textId="77777777" w:rsidTr="005C57EC">
        <w:trPr>
          <w:trHeight w:val="3980"/>
        </w:trPr>
        <w:tc>
          <w:tcPr>
            <w:tcW w:w="817" w:type="dxa"/>
            <w:shd w:val="clear" w:color="auto" w:fill="auto"/>
          </w:tcPr>
          <w:p w14:paraId="28C0B228" w14:textId="77777777"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 w:rsidRPr="00C43E3B">
              <w:rPr>
                <w:sz w:val="22"/>
                <w:szCs w:val="22"/>
              </w:rPr>
              <w:t>1</w:t>
            </w:r>
          </w:p>
        </w:tc>
        <w:tc>
          <w:tcPr>
            <w:tcW w:w="2552" w:type="dxa"/>
            <w:shd w:val="clear" w:color="auto" w:fill="auto"/>
          </w:tcPr>
          <w:p w14:paraId="037F757D" w14:textId="77777777" w:rsidR="00DC2833" w:rsidRPr="00120AD6" w:rsidRDefault="00DC2833" w:rsidP="0014608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20AD6">
              <w:rPr>
                <w:rFonts w:ascii="Times New Roman" w:hAnsi="Times New Roman" w:cs="Times New Roman"/>
                <w:sz w:val="24"/>
                <w:szCs w:val="24"/>
              </w:rPr>
              <w:t>Комплекс процессных мероприятий</w:t>
            </w:r>
          </w:p>
          <w:p w14:paraId="4BCADE6D" w14:textId="77777777" w:rsidR="00DC2833" w:rsidRPr="005C57EC" w:rsidRDefault="00DC2833" w:rsidP="005C57EC">
            <w:pPr>
              <w:pStyle w:val="ConsPlusNormal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«Признание прав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регулирование отношений, связанных с муниципальной собственностью муниципального образования «Ельнинский </w:t>
            </w:r>
            <w:r w:rsidRPr="00271CB7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333CAF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14:paraId="40C3E745" w14:textId="77777777"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</w:tcPr>
          <w:p w14:paraId="368C1C95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</w:tcPr>
          <w:p w14:paraId="383143CA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</w:tcPr>
          <w:p w14:paraId="5502770C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</w:tcPr>
          <w:p w14:paraId="5A9DD8F4" w14:textId="77777777" w:rsidR="00DC2833" w:rsidRPr="00C43E3B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14:paraId="2BFF7670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2CD884F2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1.1.</w:t>
            </w:r>
          </w:p>
        </w:tc>
        <w:tc>
          <w:tcPr>
            <w:tcW w:w="2552" w:type="dxa"/>
            <w:shd w:val="clear" w:color="auto" w:fill="auto"/>
          </w:tcPr>
          <w:p w14:paraId="0971035F" w14:textId="77777777" w:rsidR="00DC2833" w:rsidRPr="005C57EC" w:rsidRDefault="00DC2833" w:rsidP="005C57EC">
            <w:pPr>
              <w:pStyle w:val="ConsPlusCell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D3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Проведение технической инвентаризации и оформление </w:t>
            </w:r>
            <w:r w:rsidRPr="006D307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9B039D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="00DC2833"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8E68F68" w14:textId="77777777" w:rsidR="00DC2833" w:rsidRPr="00C82402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0183571" w14:textId="77777777" w:rsidR="00DC2833" w:rsidRPr="006D3076" w:rsidRDefault="00C82402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359,</w:t>
            </w:r>
            <w:r w:rsidR="009022C4">
              <w:rPr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BC6ED6C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98EF2A4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100,0</w:t>
            </w:r>
          </w:p>
        </w:tc>
      </w:tr>
      <w:tr w:rsidR="00DC2833" w:rsidRPr="00C43E3B" w14:paraId="2D4ACC57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026F8002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1.2.</w:t>
            </w:r>
          </w:p>
        </w:tc>
        <w:tc>
          <w:tcPr>
            <w:tcW w:w="2552" w:type="dxa"/>
            <w:shd w:val="clear" w:color="auto" w:fill="auto"/>
          </w:tcPr>
          <w:p w14:paraId="0A8E6DA0" w14:textId="77777777" w:rsidR="00DC2833" w:rsidRPr="006D3076" w:rsidRDefault="00DC2833" w:rsidP="0014608B">
            <w:pPr>
              <w:pStyle w:val="ad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 xml:space="preserve">Проведение мониторинга и составление перечня зданий, помещений и сооружений, находящихся в  муниципальной собственности муниципального образования «Ельнинский муниципальный округ»  Смоленской области, по которым необходимо оформить техническую документацию 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5103CA4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AF31BD0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4B7EC6A7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997CCD2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F9975D9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2006F7C2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298DFC86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1.3.</w:t>
            </w:r>
          </w:p>
        </w:tc>
        <w:tc>
          <w:tcPr>
            <w:tcW w:w="2552" w:type="dxa"/>
            <w:shd w:val="clear" w:color="auto" w:fill="auto"/>
          </w:tcPr>
          <w:p w14:paraId="471D6F21" w14:textId="77777777"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Регистрации права муниципальной собственности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Смоленской области на объекты недвижимости и внесение изменений в государственный кадастр недвижимости и Единый государственный реестр прав на </w:t>
            </w:r>
            <w:r w:rsidRPr="006D3076">
              <w:rPr>
                <w:color w:val="000000"/>
                <w:sz w:val="24"/>
                <w:szCs w:val="24"/>
              </w:rPr>
              <w:lastRenderedPageBreak/>
              <w:t>недвижимое имущество и сделок с ним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4F3D25A5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7DA10EA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3C7E962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750F832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84E545A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08E4E1BE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465B9901" w14:textId="77777777" w:rsidR="00DC2833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1.4.</w:t>
            </w:r>
          </w:p>
        </w:tc>
        <w:tc>
          <w:tcPr>
            <w:tcW w:w="2552" w:type="dxa"/>
            <w:shd w:val="clear" w:color="auto" w:fill="auto"/>
          </w:tcPr>
          <w:p w14:paraId="430998CD" w14:textId="77777777"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>Осуществление мероприятий по передаче в аренду имущества  муниципальной собственности</w:t>
            </w:r>
            <w:r w:rsidRPr="006D3076">
              <w:rPr>
                <w:sz w:val="24"/>
                <w:szCs w:val="24"/>
              </w:rPr>
              <w:t xml:space="preserve"> 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237B75A" w14:textId="77777777" w:rsidR="00DC2833" w:rsidRPr="00DB08F8" w:rsidRDefault="00DB08F8" w:rsidP="00DB08F8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E81F175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A18CF5A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4D76BDE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751D1A8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75821098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4FB4E2FB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6974906C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7D565E3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0B28976" w14:textId="77777777"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559,</w:t>
            </w:r>
            <w:r w:rsidR="009022C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C503F19" w14:textId="77777777" w:rsidR="00DC2833" w:rsidRPr="006D3076" w:rsidRDefault="00C82402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359</w:t>
            </w:r>
            <w:r w:rsidR="00DC2833" w:rsidRPr="006D3076">
              <w:rPr>
                <w:b/>
                <w:sz w:val="24"/>
                <w:szCs w:val="24"/>
              </w:rPr>
              <w:t>,</w:t>
            </w:r>
            <w:r w:rsidR="00DB1CF1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D9163A6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DA8884E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  <w:r w:rsidR="00DC2833" w:rsidRPr="006D3076">
              <w:rPr>
                <w:b/>
                <w:sz w:val="24"/>
                <w:szCs w:val="24"/>
              </w:rPr>
              <w:t>0,0</w:t>
            </w:r>
          </w:p>
        </w:tc>
      </w:tr>
      <w:tr w:rsidR="00DC2833" w:rsidRPr="00C43E3B" w14:paraId="073AC998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19C38597" w14:textId="77777777" w:rsidR="00DC2833" w:rsidRPr="00C43E3B" w:rsidRDefault="00DC2833" w:rsidP="0014608B">
            <w:pPr>
              <w:pStyle w:val="ad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shd w:val="clear" w:color="auto" w:fill="auto"/>
          </w:tcPr>
          <w:p w14:paraId="7CE8BAC2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«Управление земельными ресурсами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7519A91" w14:textId="77777777" w:rsidR="00DC2833" w:rsidRPr="006D3076" w:rsidRDefault="00DC2833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60A36A57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78337840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6999179F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312C3004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0D0003" w:rsidRPr="00C43E3B" w14:paraId="2521AA0C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75549246" w14:textId="77777777" w:rsidR="000D0003" w:rsidRPr="00C43E3B" w:rsidRDefault="000D000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552" w:type="dxa"/>
            <w:shd w:val="clear" w:color="auto" w:fill="auto"/>
          </w:tcPr>
          <w:p w14:paraId="487C8143" w14:textId="77777777" w:rsidR="000D0003" w:rsidRPr="006D3076" w:rsidRDefault="000D0003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кадастровых работ в отношении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B77CEAA" w14:textId="77777777" w:rsidR="000D0003" w:rsidRPr="000C6E97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E403C1A" w14:textId="77777777" w:rsidR="000D0003" w:rsidRPr="00C82402" w:rsidRDefault="000C6E97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20</w:t>
            </w:r>
            <w:r w:rsidR="000D0003" w:rsidRPr="00C82402">
              <w:rPr>
                <w:b/>
                <w:sz w:val="24"/>
                <w:szCs w:val="24"/>
              </w:rPr>
              <w:t>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14EA476" w14:textId="77777777"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310815D0" w14:textId="77777777"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E39A953" w14:textId="77777777" w:rsidR="000D0003" w:rsidRPr="006D3076" w:rsidRDefault="000D0003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</w:tr>
      <w:tr w:rsidR="00DB08F8" w:rsidRPr="00C43E3B" w14:paraId="6E096607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1785607C" w14:textId="77777777"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2.1.1.</w:t>
            </w:r>
          </w:p>
        </w:tc>
        <w:tc>
          <w:tcPr>
            <w:tcW w:w="2552" w:type="dxa"/>
            <w:shd w:val="clear" w:color="auto" w:fill="auto"/>
          </w:tcPr>
          <w:p w14:paraId="72D32B84" w14:textId="77777777"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работ по межеванию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A39692E" w14:textId="77777777"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784D7DC" w14:textId="77777777" w:rsidR="00DB08F8" w:rsidRPr="00C82402" w:rsidRDefault="00DB08F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450,0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E59FE12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D74C8CA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447B577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100,0</w:t>
            </w:r>
          </w:p>
        </w:tc>
      </w:tr>
      <w:tr w:rsidR="00DB08F8" w:rsidRPr="00C43E3B" w14:paraId="4B3520FB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799C058A" w14:textId="77777777" w:rsidR="00DB08F8" w:rsidRDefault="00DB08F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2.1.2.</w:t>
            </w:r>
          </w:p>
        </w:tc>
        <w:tc>
          <w:tcPr>
            <w:tcW w:w="2552" w:type="dxa"/>
            <w:shd w:val="clear" w:color="auto" w:fill="auto"/>
          </w:tcPr>
          <w:p w14:paraId="718D67A8" w14:textId="77777777" w:rsidR="00DB08F8" w:rsidRDefault="00DB08F8" w:rsidP="0014608B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Выполнение комплексных кадастровых работ в отношении кадастрового квартала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58CE80DB" w14:textId="77777777" w:rsidR="00DB08F8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05322FE6" w14:textId="77777777" w:rsidR="00DB08F8" w:rsidRPr="00C82402" w:rsidRDefault="00DB08F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82402">
              <w:rPr>
                <w:b/>
                <w:sz w:val="24"/>
                <w:szCs w:val="24"/>
              </w:rPr>
              <w:t>1600,0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16431F7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600,0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BDDBF67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50490D5" w14:textId="77777777" w:rsidR="00DB08F8" w:rsidRDefault="00DB08F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500,0</w:t>
            </w:r>
          </w:p>
        </w:tc>
      </w:tr>
      <w:tr w:rsidR="00DC2833" w:rsidRPr="00C43E3B" w14:paraId="0C0BB4CC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503F22B6" w14:textId="77777777" w:rsidR="00DC2833" w:rsidRPr="00C43E3B" w:rsidRDefault="00211E59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  <w:r w:rsidR="00DC28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21237EAE" w14:textId="77777777" w:rsidR="00DC2833" w:rsidRPr="006D3076" w:rsidRDefault="000D0003" w:rsidP="000D000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Расходы на 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несение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изменений в Генеральные планы,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Правила землепользования и застройки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(городских и (или) сельских) 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>муниципальн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ых округов</w:t>
            </w:r>
            <w:r w:rsidR="00DC2833" w:rsidRPr="006D3076">
              <w:rPr>
                <w:rFonts w:ascii="Times New Roman" w:hAnsi="Times New Roman" w:cs="Times New Roman"/>
                <w:sz w:val="24"/>
                <w:szCs w:val="24"/>
              </w:rPr>
              <w:t xml:space="preserve"> Смоленской области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9BF9587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5D83E59" w14:textId="77777777" w:rsidR="00DC2833" w:rsidRPr="00C82402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1000,0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3DCC22A" w14:textId="77777777" w:rsidR="00DC2833" w:rsidRPr="006D3076" w:rsidRDefault="00F0658D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4711730A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3771FC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DC2833" w:rsidRPr="00C43E3B" w14:paraId="08C9D77C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3823A7DD" w14:textId="77777777" w:rsidR="00DC2833" w:rsidRDefault="00DC2833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4AEB9423" w14:textId="77777777"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4A9EEE29" w14:textId="77777777" w:rsidR="00DC2833" w:rsidRPr="006D3076" w:rsidRDefault="00DC2833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E2386DE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43F9C2AC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5FAE1A06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35293458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C56E5B" w:rsidRPr="00C43E3B" w14:paraId="44C52A98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425C5669" w14:textId="77777777"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2.3.</w:t>
            </w:r>
          </w:p>
        </w:tc>
        <w:tc>
          <w:tcPr>
            <w:tcW w:w="2552" w:type="dxa"/>
            <w:vMerge w:val="restart"/>
            <w:shd w:val="clear" w:color="auto" w:fill="auto"/>
          </w:tcPr>
          <w:p w14:paraId="6B6BD3FB" w14:textId="77777777" w:rsidR="00C56E5B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Подготовка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межевания земельных участков и проведение кадастровых работ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2B03C39" w14:textId="77777777" w:rsidR="00C56E5B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lastRenderedPageBreak/>
              <w:t>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E0309E2" w14:textId="77777777" w:rsidR="00C56E5B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lastRenderedPageBreak/>
              <w:t>0,08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59EFF44" w14:textId="77777777"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2FB39737" w14:textId="77777777"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7BCE5B6" w14:textId="77777777"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C56E5B" w:rsidRPr="00C43E3B" w14:paraId="3265881D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5AFFDAE4" w14:textId="77777777" w:rsidR="00C56E5B" w:rsidRDefault="00C56E5B" w:rsidP="0014608B">
            <w:pPr>
              <w:pStyle w:val="ConsPlusNormal"/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47D3638" w14:textId="77777777" w:rsidR="00C56E5B" w:rsidRPr="00CD5D92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295D091" w14:textId="77777777" w:rsidR="00C56E5B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86F3CCA" w14:textId="77777777" w:rsidR="00C56E5B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E7C03CC" w14:textId="77777777" w:rsidR="00C56E5B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6AA9109" w14:textId="77777777"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88ADDA2" w14:textId="77777777" w:rsidR="00C56E5B" w:rsidRPr="006D3076" w:rsidRDefault="00C56E5B" w:rsidP="00022B3A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</w:tr>
      <w:tr w:rsidR="00DC2833" w:rsidRPr="00C43E3B" w14:paraId="5AD0542E" w14:textId="77777777" w:rsidTr="00397B18">
        <w:trPr>
          <w:trHeight w:val="145"/>
        </w:trPr>
        <w:tc>
          <w:tcPr>
            <w:tcW w:w="817" w:type="dxa"/>
            <w:vMerge w:val="restart"/>
            <w:shd w:val="clear" w:color="auto" w:fill="auto"/>
          </w:tcPr>
          <w:p w14:paraId="7C238877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 w:val="restart"/>
            <w:shd w:val="clear" w:color="auto" w:fill="auto"/>
          </w:tcPr>
          <w:p w14:paraId="7A372574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30A4C675" w14:textId="77777777" w:rsidR="00DC2833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  <w:p w14:paraId="3C5E3EF6" w14:textId="77777777" w:rsidR="00C56E5B" w:rsidRPr="00C56E5B" w:rsidRDefault="00C56E5B" w:rsidP="001460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6A22FA6" w14:textId="77777777" w:rsidR="00DC2833" w:rsidRPr="00C56E5B" w:rsidRDefault="00F0658D" w:rsidP="00DC2833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3050,</w:t>
            </w:r>
            <w:r w:rsidR="003B0B3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70AA356" w14:textId="77777777" w:rsidR="00DC2833" w:rsidRPr="006D3076" w:rsidRDefault="00D82A84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850,1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0E28DE48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0E420EF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1100,0</w:t>
            </w:r>
          </w:p>
        </w:tc>
      </w:tr>
      <w:tr w:rsidR="00DC2833" w:rsidRPr="00C43E3B" w14:paraId="601833F5" w14:textId="77777777" w:rsidTr="00397B18">
        <w:trPr>
          <w:trHeight w:val="145"/>
        </w:trPr>
        <w:tc>
          <w:tcPr>
            <w:tcW w:w="817" w:type="dxa"/>
            <w:vMerge/>
            <w:shd w:val="clear" w:color="auto" w:fill="auto"/>
          </w:tcPr>
          <w:p w14:paraId="053A3D02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vMerge/>
            <w:shd w:val="clear" w:color="auto" w:fill="auto"/>
          </w:tcPr>
          <w:p w14:paraId="26433677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7B8D4AAB" w14:textId="77777777" w:rsidR="00DC2833" w:rsidRPr="006D3076" w:rsidRDefault="00C56E5B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 xml:space="preserve">федеральный, </w:t>
            </w:r>
            <w:r w:rsidR="00DC2833" w:rsidRPr="006D3076">
              <w:rPr>
                <w:rFonts w:eastAsiaTheme="minorHAnsi"/>
                <w:sz w:val="24"/>
                <w:szCs w:val="24"/>
                <w:lang w:eastAsia="en-US"/>
              </w:rPr>
              <w:t>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6768159" w14:textId="77777777"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3B4D1DA8" w14:textId="77777777" w:rsidR="00DC2833" w:rsidRPr="009022C4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9022C4"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8778648" w14:textId="77777777"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3C67403D" w14:textId="77777777" w:rsidR="00DC2833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  <w:tr w:rsidR="00DC2833" w:rsidRPr="00C43E3B" w14:paraId="1EF97985" w14:textId="77777777" w:rsidTr="00397B18">
        <w:trPr>
          <w:trHeight w:val="145"/>
        </w:trPr>
        <w:tc>
          <w:tcPr>
            <w:tcW w:w="817" w:type="dxa"/>
            <w:shd w:val="clear" w:color="auto" w:fill="auto"/>
          </w:tcPr>
          <w:p w14:paraId="1B8E2901" w14:textId="77777777" w:rsidR="00DC2833" w:rsidRPr="00C43E3B" w:rsidRDefault="00DC2833" w:rsidP="0014608B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shd w:val="clear" w:color="auto" w:fill="auto"/>
          </w:tcPr>
          <w:p w14:paraId="37C7CD87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C43E3B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омплекс процессных мероприятий 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«Обеспечение обслуживания, содержания и распоряжения объектами муниципальной собственности муниципального образования «Ельнинский </w:t>
            </w:r>
            <w:r w:rsidRPr="00CD34D5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муниципальный округ</w:t>
            </w:r>
            <w:r w:rsidRPr="00CD5D92">
              <w:rPr>
                <w:rFonts w:ascii="Times New Roman" w:hAnsi="Times New Roman" w:cs="Times New Roman"/>
                <w:b/>
                <w:sz w:val="24"/>
                <w:szCs w:val="24"/>
              </w:rPr>
              <w:t>» Смоленской области»</w:t>
            </w:r>
          </w:p>
        </w:tc>
        <w:tc>
          <w:tcPr>
            <w:tcW w:w="1680" w:type="dxa"/>
            <w:shd w:val="clear" w:color="auto" w:fill="auto"/>
          </w:tcPr>
          <w:p w14:paraId="0724766F" w14:textId="77777777" w:rsidR="00DC2833" w:rsidRPr="006D3076" w:rsidRDefault="00DC2833" w:rsidP="0014608B">
            <w:pPr>
              <w:rPr>
                <w:sz w:val="24"/>
                <w:szCs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1CE03141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484" w:type="dxa"/>
            <w:shd w:val="clear" w:color="auto" w:fill="auto"/>
            <w:vAlign w:val="center"/>
          </w:tcPr>
          <w:p w14:paraId="5FCE558A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337" w:type="dxa"/>
            <w:shd w:val="clear" w:color="auto" w:fill="auto"/>
            <w:vAlign w:val="center"/>
          </w:tcPr>
          <w:p w14:paraId="09B4818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14:paraId="6CDABFB5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</w:p>
        </w:tc>
      </w:tr>
      <w:tr w:rsidR="00DC2833" w:rsidRPr="00C43E3B" w14:paraId="6EF86AE7" w14:textId="77777777" w:rsidTr="00397B18">
        <w:trPr>
          <w:trHeight w:val="1378"/>
        </w:trPr>
        <w:tc>
          <w:tcPr>
            <w:tcW w:w="817" w:type="dxa"/>
            <w:shd w:val="clear" w:color="auto" w:fill="auto"/>
          </w:tcPr>
          <w:p w14:paraId="63B7930B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552" w:type="dxa"/>
            <w:shd w:val="clear" w:color="auto" w:fill="auto"/>
          </w:tcPr>
          <w:p w14:paraId="149101E3" w14:textId="77777777"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D5D92">
              <w:rPr>
                <w:rFonts w:ascii="Times New Roman" w:hAnsi="Times New Roman" w:cs="Times New Roman"/>
                <w:sz w:val="24"/>
                <w:szCs w:val="24"/>
              </w:rPr>
              <w:t>Оценка рыночной стоимости объектов недвижимого имущества и земельных участков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A0222BB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EFB1B6D" w14:textId="77777777" w:rsidR="00DC2833" w:rsidRPr="00C56E5B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</w:t>
            </w:r>
            <w:r w:rsidR="00C56E5B" w:rsidRPr="00C56E5B">
              <w:rPr>
                <w:b/>
                <w:sz w:val="24"/>
                <w:szCs w:val="24"/>
              </w:rPr>
              <w:t>90</w:t>
            </w:r>
            <w:r w:rsidR="00DC2833" w:rsidRPr="00C56E5B">
              <w:rPr>
                <w:b/>
                <w:sz w:val="24"/>
                <w:szCs w:val="24"/>
              </w:rPr>
              <w:t>,</w:t>
            </w:r>
            <w:r w:rsidR="00C56E5B" w:rsidRPr="00C56E5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625806FA" w14:textId="77777777" w:rsidR="00DC2833" w:rsidRPr="006D3076" w:rsidRDefault="00F0658D" w:rsidP="00C56E5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="00C56E5B">
              <w:rPr>
                <w:sz w:val="24"/>
                <w:szCs w:val="24"/>
              </w:rPr>
              <w:t>90</w:t>
            </w:r>
            <w:r w:rsidR="00DC2833" w:rsidRPr="006D3076">
              <w:rPr>
                <w:sz w:val="24"/>
                <w:szCs w:val="24"/>
              </w:rPr>
              <w:t>,</w:t>
            </w:r>
            <w:r w:rsidR="00C56E5B">
              <w:rPr>
                <w:sz w:val="24"/>
                <w:szCs w:val="24"/>
              </w:rPr>
              <w:t>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610919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24AF2A59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150,0</w:t>
            </w:r>
          </w:p>
        </w:tc>
      </w:tr>
      <w:tr w:rsidR="00DC2833" w:rsidRPr="00C43E3B" w14:paraId="6AE366F7" w14:textId="77777777" w:rsidTr="00397B18">
        <w:trPr>
          <w:trHeight w:val="1121"/>
        </w:trPr>
        <w:tc>
          <w:tcPr>
            <w:tcW w:w="817" w:type="dxa"/>
            <w:shd w:val="clear" w:color="auto" w:fill="auto"/>
          </w:tcPr>
          <w:p w14:paraId="4B2A0033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552" w:type="dxa"/>
            <w:shd w:val="clear" w:color="auto" w:fill="auto"/>
          </w:tcPr>
          <w:p w14:paraId="25568E1A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26738">
              <w:rPr>
                <w:rFonts w:ascii="Times New Roman" w:hAnsi="Times New Roman" w:cs="Times New Roman"/>
                <w:sz w:val="24"/>
                <w:szCs w:val="24"/>
              </w:rPr>
              <w:t xml:space="preserve">Ремонт </w:t>
            </w:r>
            <w:r w:rsidR="006D3076">
              <w:rPr>
                <w:rFonts w:ascii="Times New Roman" w:hAnsi="Times New Roman" w:cs="Times New Roman"/>
                <w:sz w:val="24"/>
                <w:szCs w:val="24"/>
              </w:rPr>
              <w:t>и демонтаж объектов муниципальной собственности</w:t>
            </w:r>
          </w:p>
          <w:p w14:paraId="049652AA" w14:textId="77777777" w:rsidR="00DC2833" w:rsidRPr="00CD5D92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0" w:type="dxa"/>
            <w:shd w:val="clear" w:color="auto" w:fill="auto"/>
            <w:vAlign w:val="center"/>
          </w:tcPr>
          <w:p w14:paraId="15EE07B8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7AAEE04" w14:textId="77777777" w:rsidR="00DC2833" w:rsidRPr="00C56E5B" w:rsidRDefault="00F0658D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80483,2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379F6EE" w14:textId="77777777" w:rsidR="00DC2833" w:rsidRPr="006D3076" w:rsidRDefault="00F0658D" w:rsidP="00DC2833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173</w:t>
            </w:r>
            <w:r w:rsidR="00DC2833" w:rsidRPr="006D3076">
              <w:rPr>
                <w:sz w:val="24"/>
                <w:szCs w:val="24"/>
              </w:rPr>
              <w:t>90,8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902DC62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24500,0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1DCD5FD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38592,4</w:t>
            </w:r>
          </w:p>
        </w:tc>
      </w:tr>
      <w:tr w:rsidR="00DC2833" w:rsidRPr="00C43E3B" w14:paraId="26957C17" w14:textId="77777777" w:rsidTr="00397B18">
        <w:trPr>
          <w:trHeight w:val="3817"/>
        </w:trPr>
        <w:tc>
          <w:tcPr>
            <w:tcW w:w="817" w:type="dxa"/>
            <w:shd w:val="clear" w:color="auto" w:fill="auto"/>
          </w:tcPr>
          <w:p w14:paraId="30F20F16" w14:textId="77777777" w:rsidR="00DC2833" w:rsidRDefault="00DC2833" w:rsidP="0014608B">
            <w:pPr>
              <w:pStyle w:val="ConsPlusNormal"/>
              <w:ind w:right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552" w:type="dxa"/>
            <w:shd w:val="clear" w:color="auto" w:fill="auto"/>
          </w:tcPr>
          <w:p w14:paraId="5139947C" w14:textId="77777777" w:rsidR="00DC2833" w:rsidRPr="006D3076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 w:rsidRPr="006D3076">
              <w:rPr>
                <w:color w:val="000000"/>
                <w:sz w:val="24"/>
                <w:szCs w:val="24"/>
              </w:rPr>
              <w:t xml:space="preserve">Реализация  прогнозного плана приватизации муниципального имущества </w:t>
            </w:r>
            <w:r w:rsidRPr="006D3076">
              <w:rPr>
                <w:sz w:val="24"/>
                <w:szCs w:val="24"/>
              </w:rPr>
              <w:t xml:space="preserve">муниципального образования «Ельнинский муниципальный округ» </w:t>
            </w:r>
            <w:r w:rsidRPr="006D3076">
              <w:rPr>
                <w:color w:val="000000"/>
                <w:sz w:val="24"/>
                <w:szCs w:val="24"/>
              </w:rPr>
              <w:t xml:space="preserve">Смоленской области, утвержденного решением Ельнинского окружного Совета депутатов на текущий год и плановый </w:t>
            </w:r>
            <w:r w:rsidRPr="006D3076">
              <w:rPr>
                <w:color w:val="000000"/>
                <w:sz w:val="24"/>
                <w:szCs w:val="24"/>
              </w:rPr>
              <w:lastRenderedPageBreak/>
              <w:t>период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29023C8E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lastRenderedPageBreak/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55D9CF74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FF87401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986FC31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A85B59F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х</w:t>
            </w:r>
          </w:p>
        </w:tc>
      </w:tr>
      <w:tr w:rsidR="00DC2833" w:rsidRPr="00C43E3B" w14:paraId="5EBFB62B" w14:textId="77777777" w:rsidTr="00397B18">
        <w:trPr>
          <w:trHeight w:val="1106"/>
        </w:trPr>
        <w:tc>
          <w:tcPr>
            <w:tcW w:w="817" w:type="dxa"/>
            <w:shd w:val="clear" w:color="auto" w:fill="auto"/>
          </w:tcPr>
          <w:p w14:paraId="4FC64456" w14:textId="77777777" w:rsidR="00DC2833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552" w:type="dxa"/>
            <w:shd w:val="clear" w:color="auto" w:fill="auto"/>
          </w:tcPr>
          <w:p w14:paraId="04388A1C" w14:textId="77777777" w:rsidR="00DC2833" w:rsidRPr="004156D0" w:rsidRDefault="00DC2833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Приобретение движимого имущества для нужд Администрации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0817191C" w14:textId="77777777" w:rsidR="00DC2833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792AFED7" w14:textId="77777777" w:rsidR="00DC2833" w:rsidRPr="00C56E5B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4045,0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17F7CB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3045,0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2E1113D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F5F1BF0" w14:textId="77777777" w:rsidR="00DC2833" w:rsidRPr="006D3076" w:rsidRDefault="00DC2833" w:rsidP="0014608B">
            <w:pPr>
              <w:pStyle w:val="ad"/>
              <w:jc w:val="center"/>
              <w:rPr>
                <w:sz w:val="24"/>
                <w:szCs w:val="24"/>
              </w:rPr>
            </w:pPr>
            <w:r w:rsidRPr="006D3076">
              <w:rPr>
                <w:sz w:val="24"/>
                <w:szCs w:val="24"/>
              </w:rPr>
              <w:t>500,0</w:t>
            </w:r>
          </w:p>
        </w:tc>
      </w:tr>
      <w:tr w:rsidR="00397B18" w:rsidRPr="00C43E3B" w14:paraId="7C2CAB73" w14:textId="77777777" w:rsidTr="00397B18">
        <w:trPr>
          <w:trHeight w:val="1106"/>
        </w:trPr>
        <w:tc>
          <w:tcPr>
            <w:tcW w:w="817" w:type="dxa"/>
            <w:shd w:val="clear" w:color="auto" w:fill="auto"/>
          </w:tcPr>
          <w:p w14:paraId="7BBC6808" w14:textId="77777777" w:rsidR="00397B18" w:rsidRDefault="00397B18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552" w:type="dxa"/>
            <w:shd w:val="clear" w:color="auto" w:fill="auto"/>
          </w:tcPr>
          <w:p w14:paraId="05F00800" w14:textId="77777777" w:rsidR="00397B18" w:rsidRDefault="00397B18" w:rsidP="0014608B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Обеспечение мероприятий по содержанию и обслуживанию объектов муниципальной собственности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646F9CAC" w14:textId="77777777" w:rsidR="00397B18" w:rsidRPr="006D3076" w:rsidRDefault="00DB08F8" w:rsidP="0014608B">
            <w:pPr>
              <w:jc w:val="center"/>
              <w:rPr>
                <w:rFonts w:eastAsiaTheme="minorHAnsi"/>
                <w:sz w:val="24"/>
                <w:szCs w:val="24"/>
                <w:lang w:val="x-none" w:eastAsia="en-US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28DA66ED" w14:textId="77777777" w:rsidR="00397B18" w:rsidRPr="00C56E5B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C56E5B">
              <w:rPr>
                <w:b/>
                <w:sz w:val="24"/>
                <w:szCs w:val="24"/>
              </w:rPr>
              <w:t>465</w:t>
            </w:r>
            <w:r w:rsidR="00397B18" w:rsidRPr="00C56E5B">
              <w:rPr>
                <w:b/>
                <w:sz w:val="24"/>
                <w:szCs w:val="24"/>
              </w:rPr>
              <w:t>,</w:t>
            </w:r>
            <w:r w:rsidRPr="00C56E5B"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5DAB4FE9" w14:textId="77777777" w:rsidR="00397B18" w:rsidRPr="006D3076" w:rsidRDefault="00C56E5B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165</w:t>
            </w:r>
            <w:r w:rsidR="00397B18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>6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025983B" w14:textId="77777777"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D4DC935" w14:textId="77777777" w:rsidR="00397B18" w:rsidRPr="006D3076" w:rsidRDefault="00397B18" w:rsidP="0014608B">
            <w:pPr>
              <w:pStyle w:val="ad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150,0</w:t>
            </w:r>
          </w:p>
        </w:tc>
      </w:tr>
      <w:tr w:rsidR="00DC2833" w:rsidRPr="00C43E3B" w14:paraId="600B954F" w14:textId="77777777" w:rsidTr="00397B18">
        <w:trPr>
          <w:trHeight w:val="570"/>
        </w:trPr>
        <w:tc>
          <w:tcPr>
            <w:tcW w:w="817" w:type="dxa"/>
            <w:shd w:val="clear" w:color="auto" w:fill="auto"/>
          </w:tcPr>
          <w:p w14:paraId="58BA59A1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2"/>
                <w:szCs w:val="22"/>
              </w:rPr>
            </w:pPr>
          </w:p>
        </w:tc>
        <w:tc>
          <w:tcPr>
            <w:tcW w:w="2552" w:type="dxa"/>
            <w:shd w:val="clear" w:color="auto" w:fill="auto"/>
          </w:tcPr>
          <w:p w14:paraId="000D6343" w14:textId="77777777" w:rsidR="00DC2833" w:rsidRPr="00C43E3B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2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Итого по комплексу процессных мероприятий</w:t>
            </w:r>
          </w:p>
        </w:tc>
        <w:tc>
          <w:tcPr>
            <w:tcW w:w="1680" w:type="dxa"/>
            <w:shd w:val="clear" w:color="auto" w:fill="auto"/>
            <w:vAlign w:val="center"/>
          </w:tcPr>
          <w:p w14:paraId="1CA5B8CA" w14:textId="77777777" w:rsidR="00DC2833" w:rsidRPr="006D3076" w:rsidRDefault="00DB08F8" w:rsidP="0014608B">
            <w:pPr>
              <w:jc w:val="center"/>
              <w:rPr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  <w:lang w:eastAsia="en-US"/>
              </w:rPr>
              <w:t>окружной</w:t>
            </w:r>
            <w:r w:rsidRPr="006D3076">
              <w:rPr>
                <w:rFonts w:eastAsiaTheme="minorHAnsi"/>
                <w:sz w:val="24"/>
                <w:szCs w:val="24"/>
                <w:lang w:val="x-none" w:eastAsia="en-US"/>
              </w:rPr>
              <w:t xml:space="preserve">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1CAEE0BF" w14:textId="77777777"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85584,1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7BF0CBCF" w14:textId="77777777"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20891,7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5FC7CEE4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25300</w:t>
            </w:r>
            <w:r w:rsidR="00DC2833" w:rsidRPr="006D3076">
              <w:rPr>
                <w:b/>
                <w:sz w:val="24"/>
                <w:szCs w:val="24"/>
              </w:rPr>
              <w:t>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0F58E310" w14:textId="77777777" w:rsidR="00DC2833" w:rsidRPr="006D3076" w:rsidRDefault="00397B18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39392,4</w:t>
            </w:r>
          </w:p>
        </w:tc>
      </w:tr>
      <w:tr w:rsidR="00DC2833" w:rsidRPr="00C43E3B" w14:paraId="365195A3" w14:textId="77777777" w:rsidTr="00397B18">
        <w:trPr>
          <w:trHeight w:val="706"/>
        </w:trPr>
        <w:tc>
          <w:tcPr>
            <w:tcW w:w="817" w:type="dxa"/>
            <w:vMerge w:val="restart"/>
            <w:shd w:val="clear" w:color="auto" w:fill="auto"/>
          </w:tcPr>
          <w:p w14:paraId="376BCFE4" w14:textId="77777777" w:rsidR="00DC2833" w:rsidRPr="00C43E3B" w:rsidRDefault="00DC2833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14:paraId="3E132FA6" w14:textId="77777777" w:rsidR="00DC2833" w:rsidRPr="006D3076" w:rsidRDefault="00DC2833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6D3076">
              <w:rPr>
                <w:rFonts w:ascii="Times New Roman" w:hAnsi="Times New Roman" w:cs="Times New Roman"/>
                <w:sz w:val="24"/>
              </w:rPr>
              <w:t>Всего по муниципальной программе, в том числе:</w:t>
            </w:r>
          </w:p>
          <w:p w14:paraId="0117DAA3" w14:textId="77777777" w:rsidR="00DC2833" w:rsidRPr="006D3076" w:rsidRDefault="00DC2833" w:rsidP="0014608B">
            <w:pPr>
              <w:pStyle w:val="ConsPlusNormal"/>
              <w:jc w:val="both"/>
              <w:rPr>
                <w:sz w:val="24"/>
              </w:rPr>
            </w:pPr>
          </w:p>
        </w:tc>
        <w:tc>
          <w:tcPr>
            <w:tcW w:w="1188" w:type="dxa"/>
            <w:shd w:val="clear" w:color="auto" w:fill="auto"/>
            <w:vAlign w:val="center"/>
          </w:tcPr>
          <w:p w14:paraId="0B2B3ED7" w14:textId="77777777" w:rsidR="00DC2833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90031,7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15166440" w14:textId="77777777" w:rsidR="00DC2833" w:rsidRPr="006D3076" w:rsidRDefault="003B0B3E" w:rsidP="006D3076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22939,3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17109553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723D5778" w14:textId="77777777" w:rsidR="00DC2833" w:rsidRPr="006D3076" w:rsidRDefault="00DC2833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6D3076" w:rsidRPr="00C43E3B" w14:paraId="0041E7EA" w14:textId="77777777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14:paraId="72E653D2" w14:textId="77777777" w:rsidR="006D3076" w:rsidRPr="00C43E3B" w:rsidRDefault="006D3076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14:paraId="092A95AE" w14:textId="77777777" w:rsidR="006D3076" w:rsidRPr="006D3076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 w:rsidRPr="00DB08F8">
              <w:rPr>
                <w:rFonts w:ascii="Times New Roman" w:hAnsi="Times New Roman" w:cs="Times New Roman"/>
                <w:sz w:val="24"/>
              </w:rPr>
              <w:t>окружной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41BCE763" w14:textId="77777777" w:rsidR="006D3076" w:rsidRPr="006D3076" w:rsidRDefault="003B0B3E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89193,9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07059D21" w14:textId="77777777" w:rsidR="006D3076" w:rsidRPr="006D3076" w:rsidRDefault="003B0B3E" w:rsidP="00DB1CF1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22101,5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7D69BE7F" w14:textId="77777777"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26500,0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5CBE013A" w14:textId="77777777" w:rsidR="006D3076" w:rsidRPr="006D3076" w:rsidRDefault="006D3076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 w:rsidRPr="006D3076">
              <w:rPr>
                <w:b/>
                <w:sz w:val="24"/>
                <w:szCs w:val="24"/>
              </w:rPr>
              <w:t>40592,4</w:t>
            </w:r>
          </w:p>
        </w:tc>
      </w:tr>
      <w:tr w:rsidR="00C56E5B" w:rsidRPr="00C43E3B" w14:paraId="7AAB78E2" w14:textId="77777777" w:rsidTr="00397B18">
        <w:trPr>
          <w:trHeight w:val="701"/>
        </w:trPr>
        <w:tc>
          <w:tcPr>
            <w:tcW w:w="817" w:type="dxa"/>
            <w:vMerge/>
            <w:shd w:val="clear" w:color="auto" w:fill="auto"/>
          </w:tcPr>
          <w:p w14:paraId="7B6AA750" w14:textId="77777777" w:rsidR="00C56E5B" w:rsidRPr="00C43E3B" w:rsidRDefault="00C56E5B" w:rsidP="0014608B">
            <w:pPr>
              <w:pStyle w:val="ad"/>
              <w:ind w:firstLine="709"/>
              <w:jc w:val="center"/>
              <w:rPr>
                <w:sz w:val="24"/>
                <w:szCs w:val="24"/>
              </w:rPr>
            </w:pPr>
          </w:p>
        </w:tc>
        <w:tc>
          <w:tcPr>
            <w:tcW w:w="4232" w:type="dxa"/>
            <w:gridSpan w:val="2"/>
            <w:shd w:val="clear" w:color="auto" w:fill="auto"/>
          </w:tcPr>
          <w:p w14:paraId="45A1A7D1" w14:textId="77777777" w:rsidR="00C56E5B" w:rsidRPr="00DB08F8" w:rsidRDefault="00C56E5B" w:rsidP="0014608B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федеральный, областной бюджет</w:t>
            </w:r>
          </w:p>
        </w:tc>
        <w:tc>
          <w:tcPr>
            <w:tcW w:w="1188" w:type="dxa"/>
            <w:shd w:val="clear" w:color="auto" w:fill="auto"/>
            <w:vAlign w:val="center"/>
          </w:tcPr>
          <w:p w14:paraId="65AFD99C" w14:textId="77777777"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484" w:type="dxa"/>
            <w:shd w:val="clear" w:color="auto" w:fill="auto"/>
            <w:vAlign w:val="center"/>
          </w:tcPr>
          <w:p w14:paraId="263C29F6" w14:textId="77777777"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837,8</w:t>
            </w:r>
          </w:p>
        </w:tc>
        <w:tc>
          <w:tcPr>
            <w:tcW w:w="1337" w:type="dxa"/>
            <w:shd w:val="clear" w:color="auto" w:fill="auto"/>
            <w:vAlign w:val="center"/>
          </w:tcPr>
          <w:p w14:paraId="6D22989B" w14:textId="77777777"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  <w:tc>
          <w:tcPr>
            <w:tcW w:w="1220" w:type="dxa"/>
            <w:shd w:val="clear" w:color="auto" w:fill="auto"/>
            <w:vAlign w:val="center"/>
          </w:tcPr>
          <w:p w14:paraId="63457522" w14:textId="77777777" w:rsidR="00C56E5B" w:rsidRPr="006D3076" w:rsidRDefault="00C56E5B" w:rsidP="0014608B">
            <w:pPr>
              <w:pStyle w:val="ad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</w:t>
            </w:r>
          </w:p>
        </w:tc>
      </w:tr>
    </w:tbl>
    <w:p w14:paraId="1F4966A5" w14:textId="77777777" w:rsidR="007D6A84" w:rsidRDefault="00EA739E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».</w:t>
      </w:r>
    </w:p>
    <w:p w14:paraId="5DF39B2F" w14:textId="77777777" w:rsidR="00060AD1" w:rsidRPr="004C6198" w:rsidRDefault="00060AD1" w:rsidP="001C753F">
      <w:pPr>
        <w:tabs>
          <w:tab w:val="left" w:pos="0"/>
        </w:tabs>
        <w:ind w:firstLine="709"/>
        <w:jc w:val="both"/>
        <w:rPr>
          <w:sz w:val="28"/>
        </w:rPr>
      </w:pPr>
      <w:r>
        <w:rPr>
          <w:sz w:val="28"/>
        </w:rPr>
        <w:t xml:space="preserve">2. Контроль за исполнением настоящего постановления возложить на заместителя Главы муниципального образования «Ельнинский </w:t>
      </w:r>
      <w:r w:rsidR="006D3076">
        <w:rPr>
          <w:sz w:val="28"/>
        </w:rPr>
        <w:t>муниципальный округ</w:t>
      </w:r>
      <w:r>
        <w:rPr>
          <w:sz w:val="28"/>
        </w:rPr>
        <w:t>» Смоленской области С.В. Кизунову.</w:t>
      </w:r>
    </w:p>
    <w:p w14:paraId="659552B5" w14:textId="77777777" w:rsidR="00060AD1" w:rsidRDefault="00060AD1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14:paraId="2C92D487" w14:textId="77777777" w:rsidR="00774257" w:rsidRDefault="00774257" w:rsidP="001C753F">
      <w:pPr>
        <w:pStyle w:val="a3"/>
        <w:tabs>
          <w:tab w:val="left" w:pos="0"/>
        </w:tabs>
        <w:ind w:left="0" w:right="-55" w:firstLine="709"/>
        <w:jc w:val="both"/>
        <w:rPr>
          <w:sz w:val="28"/>
        </w:rPr>
      </w:pPr>
    </w:p>
    <w:p w14:paraId="17F012AA" w14:textId="77777777" w:rsidR="00060AD1" w:rsidRPr="00D67ED2" w:rsidRDefault="003B0B3E" w:rsidP="006D3076">
      <w:pPr>
        <w:pStyle w:val="a3"/>
        <w:tabs>
          <w:tab w:val="left" w:pos="0"/>
        </w:tabs>
        <w:ind w:right="-55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И.п</w:t>
      </w:r>
      <w:proofErr w:type="spellEnd"/>
      <w:r>
        <w:rPr>
          <w:sz w:val="28"/>
          <w:szCs w:val="28"/>
        </w:rPr>
        <w:t xml:space="preserve">. </w:t>
      </w:r>
      <w:r w:rsidR="002D5825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="00060AD1" w:rsidRPr="00D67ED2">
        <w:rPr>
          <w:sz w:val="28"/>
          <w:szCs w:val="28"/>
        </w:rPr>
        <w:t xml:space="preserve"> муниципального образования </w:t>
      </w:r>
    </w:p>
    <w:p w14:paraId="7008D281" w14:textId="77777777" w:rsidR="00CA24AB" w:rsidRDefault="00060AD1" w:rsidP="006D3076">
      <w:pPr>
        <w:pStyle w:val="a3"/>
        <w:tabs>
          <w:tab w:val="left" w:pos="0"/>
        </w:tabs>
        <w:ind w:right="-2"/>
        <w:jc w:val="both"/>
        <w:rPr>
          <w:sz w:val="28"/>
          <w:szCs w:val="28"/>
        </w:rPr>
      </w:pPr>
      <w:r w:rsidRPr="00D67ED2">
        <w:rPr>
          <w:sz w:val="28"/>
          <w:szCs w:val="28"/>
        </w:rPr>
        <w:t xml:space="preserve">«Ельнинский </w:t>
      </w:r>
      <w:r w:rsidR="00CA24AB">
        <w:rPr>
          <w:sz w:val="28"/>
          <w:szCs w:val="28"/>
        </w:rPr>
        <w:t>муниципальный округ</w:t>
      </w:r>
      <w:r w:rsidRPr="00D67ED2">
        <w:rPr>
          <w:sz w:val="28"/>
          <w:szCs w:val="28"/>
        </w:rPr>
        <w:t>»</w:t>
      </w:r>
    </w:p>
    <w:p w14:paraId="1D809B66" w14:textId="77777777" w:rsidR="006D5E97" w:rsidRPr="007A0718" w:rsidRDefault="00060AD1" w:rsidP="006D3076">
      <w:pPr>
        <w:pStyle w:val="a3"/>
        <w:tabs>
          <w:tab w:val="left" w:pos="0"/>
        </w:tabs>
        <w:ind w:left="0" w:right="-2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</w:t>
      </w:r>
      <w:r w:rsidR="008510CF">
        <w:rPr>
          <w:sz w:val="28"/>
          <w:szCs w:val="28"/>
        </w:rPr>
        <w:t xml:space="preserve">енской области </w:t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8510CF">
        <w:rPr>
          <w:sz w:val="28"/>
          <w:szCs w:val="28"/>
        </w:rPr>
        <w:tab/>
      </w:r>
      <w:r w:rsidR="00145DA8">
        <w:rPr>
          <w:sz w:val="28"/>
          <w:szCs w:val="28"/>
        </w:rPr>
        <w:t xml:space="preserve">   </w:t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CA24AB">
        <w:rPr>
          <w:sz w:val="28"/>
          <w:szCs w:val="28"/>
        </w:rPr>
        <w:tab/>
      </w:r>
      <w:r w:rsidR="00D82A84">
        <w:rPr>
          <w:sz w:val="28"/>
          <w:szCs w:val="28"/>
        </w:rPr>
        <w:t xml:space="preserve">     </w:t>
      </w:r>
      <w:r w:rsidR="003B0B3E">
        <w:rPr>
          <w:sz w:val="28"/>
          <w:szCs w:val="28"/>
        </w:rPr>
        <w:t>С.В. Кизунова</w:t>
      </w:r>
    </w:p>
    <w:sectPr w:rsidR="006D5E97" w:rsidRPr="007A0718" w:rsidSect="001C753F">
      <w:headerReference w:type="even" r:id="rId8"/>
      <w:headerReference w:type="default" r:id="rId9"/>
      <w:pgSz w:w="11906" w:h="16838"/>
      <w:pgMar w:top="1135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B6BB894" w14:textId="77777777" w:rsidR="003B01E0" w:rsidRDefault="003B01E0">
      <w:r>
        <w:separator/>
      </w:r>
    </w:p>
  </w:endnote>
  <w:endnote w:type="continuationSeparator" w:id="0">
    <w:p w14:paraId="53FC24E5" w14:textId="77777777" w:rsidR="003B01E0" w:rsidRDefault="003B01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F0E3B17" w14:textId="77777777" w:rsidR="003B01E0" w:rsidRDefault="003B01E0">
      <w:r>
        <w:separator/>
      </w:r>
    </w:p>
  </w:footnote>
  <w:footnote w:type="continuationSeparator" w:id="0">
    <w:p w14:paraId="4012633C" w14:textId="77777777" w:rsidR="003B01E0" w:rsidRDefault="003B01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6E8C51" w14:textId="77777777" w:rsidR="00600B42" w:rsidRDefault="00600B42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609C9C1" w14:textId="77777777" w:rsidR="00600B42" w:rsidRDefault="00600B42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BC3B7E5" w14:textId="77777777" w:rsidR="00600B42" w:rsidRDefault="00600B42" w:rsidP="00190F9C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D82A84">
      <w:rPr>
        <w:rStyle w:val="aa"/>
        <w:noProof/>
      </w:rPr>
      <w:t>7</w:t>
    </w:r>
    <w:r>
      <w:rPr>
        <w:rStyle w:val="aa"/>
      </w:rPr>
      <w:fldChar w:fldCharType="end"/>
    </w:r>
  </w:p>
  <w:p w14:paraId="4E72BFF4" w14:textId="77777777" w:rsidR="00600B42" w:rsidRDefault="00600B42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 w16cid:durableId="1260143175">
    <w:abstractNumId w:val="0"/>
  </w:num>
  <w:num w:numId="2" w16cid:durableId="1730111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242"/>
    <w:rsid w:val="000115EC"/>
    <w:rsid w:val="0001161F"/>
    <w:rsid w:val="00020C9D"/>
    <w:rsid w:val="0002505E"/>
    <w:rsid w:val="00041BCA"/>
    <w:rsid w:val="0004244F"/>
    <w:rsid w:val="00060AD1"/>
    <w:rsid w:val="00064126"/>
    <w:rsid w:val="00073E82"/>
    <w:rsid w:val="00096612"/>
    <w:rsid w:val="000B2952"/>
    <w:rsid w:val="000C525B"/>
    <w:rsid w:val="000C673E"/>
    <w:rsid w:val="000C6902"/>
    <w:rsid w:val="000C6E97"/>
    <w:rsid w:val="000D0003"/>
    <w:rsid w:val="000D0E33"/>
    <w:rsid w:val="000D1051"/>
    <w:rsid w:val="000D2FA2"/>
    <w:rsid w:val="000D3318"/>
    <w:rsid w:val="000D5D20"/>
    <w:rsid w:val="000E5FC9"/>
    <w:rsid w:val="000F2EAB"/>
    <w:rsid w:val="000F706F"/>
    <w:rsid w:val="001032D5"/>
    <w:rsid w:val="001133D2"/>
    <w:rsid w:val="00144BA8"/>
    <w:rsid w:val="00145DA8"/>
    <w:rsid w:val="00151F24"/>
    <w:rsid w:val="00154A32"/>
    <w:rsid w:val="00171485"/>
    <w:rsid w:val="001759A9"/>
    <w:rsid w:val="00190F9C"/>
    <w:rsid w:val="001967F5"/>
    <w:rsid w:val="001969DC"/>
    <w:rsid w:val="001A1BD8"/>
    <w:rsid w:val="001B4738"/>
    <w:rsid w:val="001B606A"/>
    <w:rsid w:val="001C220E"/>
    <w:rsid w:val="001C753F"/>
    <w:rsid w:val="001E09E0"/>
    <w:rsid w:val="001E7279"/>
    <w:rsid w:val="001F4CDF"/>
    <w:rsid w:val="00207A77"/>
    <w:rsid w:val="00210726"/>
    <w:rsid w:val="00211E59"/>
    <w:rsid w:val="002267E6"/>
    <w:rsid w:val="00227A3E"/>
    <w:rsid w:val="00237271"/>
    <w:rsid w:val="0024287D"/>
    <w:rsid w:val="002479BC"/>
    <w:rsid w:val="0025656C"/>
    <w:rsid w:val="0026069E"/>
    <w:rsid w:val="002761D7"/>
    <w:rsid w:val="0027731C"/>
    <w:rsid w:val="002A5213"/>
    <w:rsid w:val="002B05DB"/>
    <w:rsid w:val="002B4EB1"/>
    <w:rsid w:val="002D1D20"/>
    <w:rsid w:val="002D5825"/>
    <w:rsid w:val="002D6FC2"/>
    <w:rsid w:val="002E0AB5"/>
    <w:rsid w:val="002F1D6C"/>
    <w:rsid w:val="002F41E1"/>
    <w:rsid w:val="00300915"/>
    <w:rsid w:val="00301298"/>
    <w:rsid w:val="00312E2B"/>
    <w:rsid w:val="003269B5"/>
    <w:rsid w:val="00361486"/>
    <w:rsid w:val="00361B03"/>
    <w:rsid w:val="00397B18"/>
    <w:rsid w:val="003A762A"/>
    <w:rsid w:val="003B01E0"/>
    <w:rsid w:val="003B0B3E"/>
    <w:rsid w:val="003C1D9E"/>
    <w:rsid w:val="003E3199"/>
    <w:rsid w:val="003F4099"/>
    <w:rsid w:val="0040610E"/>
    <w:rsid w:val="00411BBA"/>
    <w:rsid w:val="004156D0"/>
    <w:rsid w:val="004216BB"/>
    <w:rsid w:val="00450F3D"/>
    <w:rsid w:val="004516A7"/>
    <w:rsid w:val="00456024"/>
    <w:rsid w:val="0046218A"/>
    <w:rsid w:val="004746DE"/>
    <w:rsid w:val="00476DE3"/>
    <w:rsid w:val="00477140"/>
    <w:rsid w:val="00480093"/>
    <w:rsid w:val="004B02EB"/>
    <w:rsid w:val="004B2AA9"/>
    <w:rsid w:val="004B5D63"/>
    <w:rsid w:val="004B6795"/>
    <w:rsid w:val="004B7CD1"/>
    <w:rsid w:val="004C2291"/>
    <w:rsid w:val="004D6EAA"/>
    <w:rsid w:val="004D6FF0"/>
    <w:rsid w:val="004E2B5B"/>
    <w:rsid w:val="004F193E"/>
    <w:rsid w:val="004F1E29"/>
    <w:rsid w:val="005477B2"/>
    <w:rsid w:val="00564F8F"/>
    <w:rsid w:val="005A25ED"/>
    <w:rsid w:val="005A2DB3"/>
    <w:rsid w:val="005A5FB1"/>
    <w:rsid w:val="005C57EC"/>
    <w:rsid w:val="005E11BF"/>
    <w:rsid w:val="005E6FA8"/>
    <w:rsid w:val="005F5E8F"/>
    <w:rsid w:val="00600B42"/>
    <w:rsid w:val="00603E78"/>
    <w:rsid w:val="006046F5"/>
    <w:rsid w:val="0062262B"/>
    <w:rsid w:val="006561AD"/>
    <w:rsid w:val="00662123"/>
    <w:rsid w:val="00667029"/>
    <w:rsid w:val="00683EEB"/>
    <w:rsid w:val="00685135"/>
    <w:rsid w:val="006A37E0"/>
    <w:rsid w:val="006B2ECD"/>
    <w:rsid w:val="006C4E50"/>
    <w:rsid w:val="006D3076"/>
    <w:rsid w:val="006D3912"/>
    <w:rsid w:val="006D5E97"/>
    <w:rsid w:val="006E0240"/>
    <w:rsid w:val="006E3D42"/>
    <w:rsid w:val="006F1C88"/>
    <w:rsid w:val="006F7C91"/>
    <w:rsid w:val="00707990"/>
    <w:rsid w:val="007109A0"/>
    <w:rsid w:val="00735BF1"/>
    <w:rsid w:val="007421C7"/>
    <w:rsid w:val="0074474D"/>
    <w:rsid w:val="00756EBE"/>
    <w:rsid w:val="00774257"/>
    <w:rsid w:val="00774E1C"/>
    <w:rsid w:val="007763E9"/>
    <w:rsid w:val="00790CF2"/>
    <w:rsid w:val="007A0718"/>
    <w:rsid w:val="007A3696"/>
    <w:rsid w:val="007A63F6"/>
    <w:rsid w:val="007A7D30"/>
    <w:rsid w:val="007C4E51"/>
    <w:rsid w:val="007C6897"/>
    <w:rsid w:val="007D6A84"/>
    <w:rsid w:val="007E45B2"/>
    <w:rsid w:val="007E49B3"/>
    <w:rsid w:val="007F3D05"/>
    <w:rsid w:val="0080277C"/>
    <w:rsid w:val="00803C2B"/>
    <w:rsid w:val="00820C9C"/>
    <w:rsid w:val="008353CD"/>
    <w:rsid w:val="00837437"/>
    <w:rsid w:val="008510CF"/>
    <w:rsid w:val="00864CA9"/>
    <w:rsid w:val="00872671"/>
    <w:rsid w:val="00877DE7"/>
    <w:rsid w:val="00887C3B"/>
    <w:rsid w:val="00893A51"/>
    <w:rsid w:val="00897F8D"/>
    <w:rsid w:val="008A552D"/>
    <w:rsid w:val="008C7623"/>
    <w:rsid w:val="008D14F1"/>
    <w:rsid w:val="008D28A7"/>
    <w:rsid w:val="008D2C09"/>
    <w:rsid w:val="008D50A8"/>
    <w:rsid w:val="008E2EB4"/>
    <w:rsid w:val="008F7C72"/>
    <w:rsid w:val="009022C4"/>
    <w:rsid w:val="00903EAA"/>
    <w:rsid w:val="009066E4"/>
    <w:rsid w:val="009234D3"/>
    <w:rsid w:val="00937526"/>
    <w:rsid w:val="00937F29"/>
    <w:rsid w:val="00974063"/>
    <w:rsid w:val="00974088"/>
    <w:rsid w:val="009A1885"/>
    <w:rsid w:val="009B235B"/>
    <w:rsid w:val="009C01BC"/>
    <w:rsid w:val="009D7659"/>
    <w:rsid w:val="009D7AE4"/>
    <w:rsid w:val="009E7341"/>
    <w:rsid w:val="009E749D"/>
    <w:rsid w:val="00A10999"/>
    <w:rsid w:val="00A11766"/>
    <w:rsid w:val="00A161D1"/>
    <w:rsid w:val="00A27815"/>
    <w:rsid w:val="00A501E3"/>
    <w:rsid w:val="00A54AB0"/>
    <w:rsid w:val="00A64986"/>
    <w:rsid w:val="00A67815"/>
    <w:rsid w:val="00A71242"/>
    <w:rsid w:val="00A840CF"/>
    <w:rsid w:val="00A87322"/>
    <w:rsid w:val="00A9359C"/>
    <w:rsid w:val="00AA0EE1"/>
    <w:rsid w:val="00AA776F"/>
    <w:rsid w:val="00AA7B33"/>
    <w:rsid w:val="00AB5730"/>
    <w:rsid w:val="00AC09AE"/>
    <w:rsid w:val="00AF1A69"/>
    <w:rsid w:val="00B042EB"/>
    <w:rsid w:val="00B05F70"/>
    <w:rsid w:val="00B0623C"/>
    <w:rsid w:val="00B06304"/>
    <w:rsid w:val="00B06762"/>
    <w:rsid w:val="00B13CA5"/>
    <w:rsid w:val="00B51AFA"/>
    <w:rsid w:val="00B56F23"/>
    <w:rsid w:val="00B6484B"/>
    <w:rsid w:val="00B946C9"/>
    <w:rsid w:val="00BB55A8"/>
    <w:rsid w:val="00BC5911"/>
    <w:rsid w:val="00BD4A29"/>
    <w:rsid w:val="00C21743"/>
    <w:rsid w:val="00C32386"/>
    <w:rsid w:val="00C441A3"/>
    <w:rsid w:val="00C56E5B"/>
    <w:rsid w:val="00C613E9"/>
    <w:rsid w:val="00C61C8B"/>
    <w:rsid w:val="00C82402"/>
    <w:rsid w:val="00C8392F"/>
    <w:rsid w:val="00CA24AB"/>
    <w:rsid w:val="00CC1ED6"/>
    <w:rsid w:val="00CD081D"/>
    <w:rsid w:val="00CD1802"/>
    <w:rsid w:val="00CD4291"/>
    <w:rsid w:val="00CE430E"/>
    <w:rsid w:val="00CE6CE3"/>
    <w:rsid w:val="00CF368B"/>
    <w:rsid w:val="00D04B85"/>
    <w:rsid w:val="00D325A6"/>
    <w:rsid w:val="00D411FF"/>
    <w:rsid w:val="00D46CF5"/>
    <w:rsid w:val="00D67ED2"/>
    <w:rsid w:val="00D80FE6"/>
    <w:rsid w:val="00D82A84"/>
    <w:rsid w:val="00D87C38"/>
    <w:rsid w:val="00DB08F8"/>
    <w:rsid w:val="00DB1CF1"/>
    <w:rsid w:val="00DC2833"/>
    <w:rsid w:val="00DC6B72"/>
    <w:rsid w:val="00DE27BD"/>
    <w:rsid w:val="00DE27BE"/>
    <w:rsid w:val="00DF2185"/>
    <w:rsid w:val="00DF37D4"/>
    <w:rsid w:val="00E17087"/>
    <w:rsid w:val="00E274A1"/>
    <w:rsid w:val="00E30507"/>
    <w:rsid w:val="00E34F6C"/>
    <w:rsid w:val="00E3578B"/>
    <w:rsid w:val="00E36BD6"/>
    <w:rsid w:val="00E4400A"/>
    <w:rsid w:val="00E4711E"/>
    <w:rsid w:val="00E6110B"/>
    <w:rsid w:val="00E64306"/>
    <w:rsid w:val="00E75D23"/>
    <w:rsid w:val="00E81BA1"/>
    <w:rsid w:val="00E90D12"/>
    <w:rsid w:val="00E9121A"/>
    <w:rsid w:val="00E933C6"/>
    <w:rsid w:val="00E934F1"/>
    <w:rsid w:val="00EA5693"/>
    <w:rsid w:val="00EA5F1F"/>
    <w:rsid w:val="00EA739E"/>
    <w:rsid w:val="00EB7D61"/>
    <w:rsid w:val="00EC2FD6"/>
    <w:rsid w:val="00EC57E8"/>
    <w:rsid w:val="00EC6E60"/>
    <w:rsid w:val="00ED64C7"/>
    <w:rsid w:val="00EF02AF"/>
    <w:rsid w:val="00EF3393"/>
    <w:rsid w:val="00F0658D"/>
    <w:rsid w:val="00F12C4F"/>
    <w:rsid w:val="00F3730F"/>
    <w:rsid w:val="00F55C8A"/>
    <w:rsid w:val="00FA6956"/>
    <w:rsid w:val="00FB5357"/>
    <w:rsid w:val="00FD3107"/>
    <w:rsid w:val="00FE013D"/>
    <w:rsid w:val="00FE07DB"/>
    <w:rsid w:val="00FF3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A6A791B"/>
  <w15:docId w15:val="{8EAB3C7A-571B-46B2-A62E-1F18B50FE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565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link w:val="a6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7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8">
    <w:name w:val="header"/>
    <w:basedOn w:val="a"/>
    <w:link w:val="a9"/>
    <w:uiPriority w:val="99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a">
    <w:name w:val="page number"/>
    <w:basedOn w:val="a0"/>
    <w:rsid w:val="0046218A"/>
  </w:style>
  <w:style w:type="table" w:styleId="ab">
    <w:name w:val="Table Grid"/>
    <w:basedOn w:val="a1"/>
    <w:uiPriority w:val="59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customStyle="1" w:styleId="ConsPlusNormal">
    <w:name w:val="ConsPlusNormal"/>
    <w:rsid w:val="008353CD"/>
    <w:pPr>
      <w:widowControl w:val="0"/>
      <w:autoSpaceDE w:val="0"/>
      <w:autoSpaceDN w:val="0"/>
    </w:pPr>
    <w:rPr>
      <w:rFonts w:ascii="Arial" w:hAnsi="Arial" w:cs="Arial"/>
      <w:szCs w:val="22"/>
    </w:rPr>
  </w:style>
  <w:style w:type="paragraph" w:styleId="ad">
    <w:name w:val="No Spacing"/>
    <w:uiPriority w:val="1"/>
    <w:qFormat/>
    <w:rsid w:val="008353CD"/>
  </w:style>
  <w:style w:type="paragraph" w:styleId="ae">
    <w:name w:val="Balloon Text"/>
    <w:basedOn w:val="a"/>
    <w:link w:val="af"/>
    <w:uiPriority w:val="99"/>
    <w:semiHidden/>
    <w:unhideWhenUsed/>
    <w:rsid w:val="008353CD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8353CD"/>
    <w:rPr>
      <w:rFonts w:ascii="Tahoma" w:hAnsi="Tahoma" w:cs="Tahoma"/>
      <w:sz w:val="16"/>
      <w:szCs w:val="16"/>
    </w:rPr>
  </w:style>
  <w:style w:type="paragraph" w:customStyle="1" w:styleId="ConsPlusCell">
    <w:name w:val="ConsPlusCell"/>
    <w:uiPriority w:val="99"/>
    <w:rsid w:val="008353CD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0">
    <w:name w:val="Normal (Web)"/>
    <w:basedOn w:val="a"/>
    <w:unhideWhenUsed/>
    <w:rsid w:val="008353CD"/>
    <w:pPr>
      <w:spacing w:before="100" w:beforeAutospacing="1" w:after="100" w:afterAutospacing="1"/>
    </w:pPr>
    <w:rPr>
      <w:sz w:val="24"/>
      <w:szCs w:val="24"/>
    </w:rPr>
  </w:style>
  <w:style w:type="character" w:customStyle="1" w:styleId="a6">
    <w:name w:val="Подзаголовок Знак"/>
    <w:link w:val="a5"/>
    <w:rsid w:val="008353CD"/>
    <w:rPr>
      <w:rFonts w:ascii="Arial" w:hAnsi="Arial"/>
      <w:i/>
      <w:sz w:val="24"/>
    </w:rPr>
  </w:style>
  <w:style w:type="character" w:customStyle="1" w:styleId="a9">
    <w:name w:val="Верхний колонтитул Знак"/>
    <w:basedOn w:val="a0"/>
    <w:link w:val="a8"/>
    <w:uiPriority w:val="99"/>
    <w:rsid w:val="00060AD1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472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1340</Words>
  <Characters>7642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8965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admin</cp:lastModifiedBy>
  <cp:revision>2</cp:revision>
  <cp:lastPrinted>2025-10-02T06:26:00Z</cp:lastPrinted>
  <dcterms:created xsi:type="dcterms:W3CDTF">2025-12-03T13:41:00Z</dcterms:created>
  <dcterms:modified xsi:type="dcterms:W3CDTF">2025-12-03T13:41:00Z</dcterms:modified>
</cp:coreProperties>
</file>