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6BD" w:rsidRDefault="000536BD">
      <w:pPr>
        <w:rPr>
          <w:rFonts w:ascii="Arial" w:hAnsi="Arial" w:cs="Arial"/>
          <w:color w:val="262F38"/>
          <w:sz w:val="23"/>
          <w:szCs w:val="23"/>
          <w:shd w:val="clear" w:color="auto" w:fill="FFFFFF"/>
        </w:rPr>
      </w:pPr>
    </w:p>
    <w:p w:rsidR="000536BD" w:rsidRDefault="000536BD">
      <w:pPr>
        <w:rPr>
          <w:rFonts w:ascii="Arial" w:hAnsi="Arial" w:cs="Arial"/>
          <w:color w:val="262F38"/>
          <w:sz w:val="23"/>
          <w:szCs w:val="23"/>
          <w:shd w:val="clear" w:color="auto" w:fill="FFFFFF"/>
        </w:rPr>
      </w:pPr>
    </w:p>
    <w:p w:rsidR="000536BD" w:rsidRDefault="000536BD">
      <w:pPr>
        <w:rPr>
          <w:rFonts w:ascii="Arial" w:hAnsi="Arial" w:cs="Arial"/>
          <w:color w:val="262F38"/>
          <w:sz w:val="23"/>
          <w:szCs w:val="23"/>
          <w:shd w:val="clear" w:color="auto" w:fill="FFFFFF"/>
        </w:rPr>
      </w:pPr>
    </w:p>
    <w:p w:rsidR="000536BD" w:rsidRDefault="000536BD">
      <w:pPr>
        <w:rPr>
          <w:rFonts w:ascii="Arial" w:hAnsi="Arial" w:cs="Arial"/>
          <w:color w:val="262F38"/>
          <w:sz w:val="23"/>
          <w:szCs w:val="23"/>
          <w:shd w:val="clear" w:color="auto" w:fill="FFFFFF"/>
        </w:rPr>
      </w:pPr>
    </w:p>
    <w:p w:rsidR="00FB234F" w:rsidRDefault="00FB234F">
      <w:pPr>
        <w:rPr>
          <w:rFonts w:ascii="Arial" w:hAnsi="Arial" w:cs="Arial"/>
          <w:color w:val="262F38"/>
          <w:sz w:val="23"/>
          <w:szCs w:val="23"/>
          <w:shd w:val="clear" w:color="auto" w:fill="FFFFFF"/>
        </w:rPr>
      </w:pPr>
    </w:p>
    <w:p w:rsidR="00FB234F" w:rsidRDefault="00FB234F">
      <w:pPr>
        <w:rPr>
          <w:rFonts w:ascii="Arial" w:hAnsi="Arial" w:cs="Arial"/>
          <w:color w:val="262F38"/>
          <w:sz w:val="23"/>
          <w:szCs w:val="23"/>
          <w:shd w:val="clear" w:color="auto" w:fill="FFFFFF"/>
        </w:rPr>
      </w:pPr>
    </w:p>
    <w:p w:rsidR="00FB234F" w:rsidRDefault="00FB234F">
      <w:pPr>
        <w:rPr>
          <w:rFonts w:ascii="Arial" w:hAnsi="Arial" w:cs="Arial"/>
          <w:color w:val="262F38"/>
          <w:sz w:val="23"/>
          <w:szCs w:val="23"/>
          <w:shd w:val="clear" w:color="auto" w:fill="FFFFFF"/>
        </w:rPr>
      </w:pPr>
    </w:p>
    <w:p w:rsidR="000536BD" w:rsidRDefault="000536BD">
      <w:pPr>
        <w:rPr>
          <w:rFonts w:ascii="Arial" w:hAnsi="Arial" w:cs="Arial"/>
          <w:color w:val="262F38"/>
          <w:sz w:val="23"/>
          <w:szCs w:val="23"/>
          <w:shd w:val="clear" w:color="auto" w:fill="FFFFFF"/>
        </w:rPr>
      </w:pPr>
    </w:p>
    <w:p w:rsidR="00FB234F" w:rsidRDefault="00FB234F">
      <w:pPr>
        <w:rPr>
          <w:rFonts w:ascii="Arial" w:hAnsi="Arial" w:cs="Arial"/>
          <w:color w:val="262F38"/>
          <w:sz w:val="23"/>
          <w:szCs w:val="23"/>
          <w:shd w:val="clear" w:color="auto" w:fill="FFFFFF"/>
        </w:rPr>
      </w:pPr>
    </w:p>
    <w:p w:rsidR="00FB234F" w:rsidRDefault="00FB234F">
      <w:pPr>
        <w:rPr>
          <w:rFonts w:ascii="Arial" w:hAnsi="Arial" w:cs="Arial"/>
          <w:color w:val="262F38"/>
          <w:sz w:val="23"/>
          <w:szCs w:val="23"/>
          <w:shd w:val="clear" w:color="auto" w:fill="FFFFFF"/>
        </w:rPr>
      </w:pPr>
    </w:p>
    <w:p w:rsidR="00FB234F" w:rsidRDefault="00FB234F">
      <w:pPr>
        <w:rPr>
          <w:rFonts w:ascii="Arial" w:hAnsi="Arial" w:cs="Arial"/>
          <w:color w:val="262F38"/>
          <w:sz w:val="23"/>
          <w:szCs w:val="23"/>
          <w:shd w:val="clear" w:color="auto" w:fill="FFFFFF"/>
        </w:rPr>
      </w:pPr>
    </w:p>
    <w:p w:rsidR="00FB234F" w:rsidRDefault="00FB234F" w:rsidP="00FB234F">
      <w:pPr>
        <w:jc w:val="center"/>
        <w:rPr>
          <w:b/>
        </w:rPr>
      </w:pPr>
      <w:r>
        <w:rPr>
          <w:b/>
        </w:rPr>
        <w:t>Ежегодный отчет Главы муниципального образования</w:t>
      </w:r>
    </w:p>
    <w:p w:rsidR="00FB234F" w:rsidRDefault="00FB234F" w:rsidP="00FB234F">
      <w:pPr>
        <w:jc w:val="center"/>
        <w:rPr>
          <w:b/>
        </w:rPr>
      </w:pPr>
      <w:r>
        <w:rPr>
          <w:b/>
        </w:rPr>
        <w:t>«Ельнинский район» Смоленской области о результатах своей</w:t>
      </w:r>
    </w:p>
    <w:p w:rsidR="00FB234F" w:rsidRDefault="00FB234F" w:rsidP="00FB234F">
      <w:pPr>
        <w:jc w:val="center"/>
        <w:rPr>
          <w:b/>
        </w:rPr>
      </w:pPr>
      <w:r>
        <w:rPr>
          <w:b/>
        </w:rPr>
        <w:t xml:space="preserve">деятельности, деятельности Администрации </w:t>
      </w:r>
      <w:proofErr w:type="gramStart"/>
      <w:r>
        <w:rPr>
          <w:b/>
        </w:rPr>
        <w:t>муниципального</w:t>
      </w:r>
      <w:proofErr w:type="gramEnd"/>
    </w:p>
    <w:p w:rsidR="00FB234F" w:rsidRDefault="00FB234F" w:rsidP="00FB234F">
      <w:pPr>
        <w:jc w:val="center"/>
        <w:rPr>
          <w:b/>
        </w:rPr>
      </w:pPr>
      <w:r>
        <w:rPr>
          <w:b/>
        </w:rPr>
        <w:t>образования «Ельнинский район» Смоленской области за 2023 год</w:t>
      </w:r>
    </w:p>
    <w:p w:rsidR="000536BD" w:rsidRDefault="000536BD">
      <w:pPr>
        <w:rPr>
          <w:rFonts w:ascii="Arial" w:hAnsi="Arial" w:cs="Arial"/>
          <w:color w:val="262F38"/>
          <w:sz w:val="23"/>
          <w:szCs w:val="23"/>
          <w:shd w:val="clear" w:color="auto" w:fill="FFFFFF"/>
        </w:rPr>
      </w:pPr>
    </w:p>
    <w:p w:rsidR="000536BD" w:rsidRDefault="000536BD">
      <w:pPr>
        <w:rPr>
          <w:rFonts w:ascii="Arial" w:hAnsi="Arial" w:cs="Arial"/>
          <w:color w:val="262F38"/>
          <w:sz w:val="23"/>
          <w:szCs w:val="23"/>
          <w:shd w:val="clear" w:color="auto" w:fill="FFFFFF"/>
        </w:rPr>
      </w:pPr>
    </w:p>
    <w:p w:rsidR="000536BD" w:rsidRDefault="000536BD" w:rsidP="000536BD">
      <w:pPr>
        <w:spacing w:line="360" w:lineRule="auto"/>
      </w:pPr>
    </w:p>
    <w:p w:rsidR="000536BD" w:rsidRDefault="000536BD" w:rsidP="000536BD">
      <w:pPr>
        <w:spacing w:line="360" w:lineRule="auto"/>
        <w:jc w:val="center"/>
      </w:pPr>
    </w:p>
    <w:p w:rsidR="000536BD" w:rsidRDefault="000536BD" w:rsidP="000536BD">
      <w:pPr>
        <w:spacing w:line="360" w:lineRule="auto"/>
        <w:jc w:val="center"/>
      </w:pPr>
    </w:p>
    <w:p w:rsidR="000536BD" w:rsidRDefault="000536BD" w:rsidP="000536BD">
      <w:pPr>
        <w:spacing w:line="360" w:lineRule="auto"/>
        <w:jc w:val="center"/>
      </w:pPr>
    </w:p>
    <w:p w:rsidR="000536BD" w:rsidRDefault="000536BD" w:rsidP="000536BD">
      <w:pPr>
        <w:spacing w:line="360" w:lineRule="auto"/>
        <w:jc w:val="center"/>
      </w:pPr>
    </w:p>
    <w:p w:rsidR="000536BD" w:rsidRDefault="000536BD" w:rsidP="000536BD">
      <w:pPr>
        <w:spacing w:line="360" w:lineRule="auto"/>
        <w:jc w:val="center"/>
      </w:pPr>
    </w:p>
    <w:p w:rsidR="000536BD" w:rsidRDefault="000536BD" w:rsidP="000536BD">
      <w:pPr>
        <w:spacing w:line="360" w:lineRule="auto"/>
        <w:jc w:val="center"/>
      </w:pPr>
    </w:p>
    <w:p w:rsidR="000536BD" w:rsidRDefault="000536BD" w:rsidP="000536BD">
      <w:pPr>
        <w:spacing w:line="360" w:lineRule="auto"/>
        <w:jc w:val="center"/>
      </w:pPr>
    </w:p>
    <w:p w:rsidR="000536BD" w:rsidRDefault="000536BD" w:rsidP="000536BD">
      <w:pPr>
        <w:spacing w:line="360" w:lineRule="auto"/>
        <w:jc w:val="center"/>
      </w:pPr>
    </w:p>
    <w:p w:rsidR="00471D98" w:rsidRDefault="00471D98" w:rsidP="00471D98">
      <w:pPr>
        <w:jc w:val="center"/>
      </w:pPr>
      <w:r>
        <w:lastRenderedPageBreak/>
        <w:t>СОДЕРЖАНИЕ</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8222"/>
        <w:gridCol w:w="673"/>
      </w:tblGrid>
      <w:tr w:rsidR="00471D98" w:rsidTr="00473310">
        <w:tc>
          <w:tcPr>
            <w:tcW w:w="8897" w:type="dxa"/>
            <w:gridSpan w:val="2"/>
          </w:tcPr>
          <w:p w:rsidR="00471D98" w:rsidRPr="00CA1404" w:rsidRDefault="00471D98" w:rsidP="00473310">
            <w:pPr>
              <w:spacing w:line="360" w:lineRule="auto"/>
              <w:jc w:val="both"/>
              <w:rPr>
                <w:b/>
              </w:rPr>
            </w:pPr>
            <w:r w:rsidRPr="00CA1404">
              <w:rPr>
                <w:b/>
              </w:rPr>
              <w:t>Вступление</w:t>
            </w:r>
            <w:r w:rsidRPr="00CA1404">
              <w:rPr>
                <w:b/>
              </w:rPr>
              <w:tab/>
            </w:r>
            <w:r w:rsidRPr="00CA1404">
              <w:rPr>
                <w:b/>
              </w:rPr>
              <w:tab/>
            </w:r>
            <w:r w:rsidRPr="00CA1404">
              <w:rPr>
                <w:b/>
              </w:rPr>
              <w:tab/>
            </w:r>
            <w:r w:rsidRPr="00CA1404">
              <w:rPr>
                <w:b/>
              </w:rPr>
              <w:tab/>
            </w:r>
            <w:r w:rsidRPr="00CA1404">
              <w:rPr>
                <w:b/>
              </w:rPr>
              <w:tab/>
            </w:r>
            <w:r w:rsidRPr="00CA1404">
              <w:rPr>
                <w:b/>
              </w:rPr>
              <w:tab/>
            </w:r>
            <w:r w:rsidRPr="00CA1404">
              <w:rPr>
                <w:b/>
              </w:rPr>
              <w:tab/>
            </w:r>
            <w:r w:rsidRPr="00CA1404">
              <w:rPr>
                <w:b/>
              </w:rPr>
              <w:tab/>
            </w:r>
            <w:r w:rsidRPr="00CA1404">
              <w:rPr>
                <w:b/>
              </w:rPr>
              <w:tab/>
            </w:r>
            <w:r w:rsidRPr="00CA1404">
              <w:rPr>
                <w:b/>
              </w:rPr>
              <w:tab/>
            </w:r>
          </w:p>
        </w:tc>
        <w:tc>
          <w:tcPr>
            <w:tcW w:w="673" w:type="dxa"/>
          </w:tcPr>
          <w:p w:rsidR="00471D98" w:rsidRDefault="00471D98" w:rsidP="00473310">
            <w:pPr>
              <w:spacing w:line="360" w:lineRule="auto"/>
              <w:jc w:val="right"/>
            </w:pPr>
            <w:r w:rsidRPr="003A6F46">
              <w:t>3</w:t>
            </w:r>
          </w:p>
        </w:tc>
      </w:tr>
      <w:tr w:rsidR="00471D98" w:rsidTr="00473310">
        <w:tc>
          <w:tcPr>
            <w:tcW w:w="675" w:type="dxa"/>
          </w:tcPr>
          <w:p w:rsidR="00471D98" w:rsidRDefault="00471D98" w:rsidP="00473310">
            <w:pPr>
              <w:spacing w:line="360" w:lineRule="auto"/>
            </w:pPr>
            <w:r>
              <w:t>1.</w:t>
            </w:r>
          </w:p>
        </w:tc>
        <w:tc>
          <w:tcPr>
            <w:tcW w:w="8222" w:type="dxa"/>
          </w:tcPr>
          <w:p w:rsidR="00471D98" w:rsidRDefault="00471D98" w:rsidP="00473310">
            <w:pPr>
              <w:spacing w:line="360" w:lineRule="auto"/>
              <w:jc w:val="both"/>
            </w:pPr>
            <w:r w:rsidRPr="003A6F46">
              <w:t>Оценка социально-экономического положения в м</w:t>
            </w:r>
            <w:r>
              <w:t>униципальном образовании</w:t>
            </w:r>
          </w:p>
        </w:tc>
        <w:tc>
          <w:tcPr>
            <w:tcW w:w="673" w:type="dxa"/>
          </w:tcPr>
          <w:p w:rsidR="00471D98" w:rsidRDefault="00471D98" w:rsidP="00473310">
            <w:pPr>
              <w:spacing w:line="360" w:lineRule="auto"/>
              <w:jc w:val="right"/>
            </w:pPr>
            <w:r>
              <w:t>5</w:t>
            </w:r>
          </w:p>
        </w:tc>
      </w:tr>
      <w:tr w:rsidR="00471D98" w:rsidTr="00473310">
        <w:tc>
          <w:tcPr>
            <w:tcW w:w="675" w:type="dxa"/>
          </w:tcPr>
          <w:p w:rsidR="00471D98" w:rsidRDefault="00471D98" w:rsidP="00473310">
            <w:pPr>
              <w:spacing w:line="360" w:lineRule="auto"/>
            </w:pPr>
            <w:r>
              <w:t>1.1.</w:t>
            </w:r>
          </w:p>
        </w:tc>
        <w:tc>
          <w:tcPr>
            <w:tcW w:w="8222" w:type="dxa"/>
          </w:tcPr>
          <w:p w:rsidR="00471D98" w:rsidRDefault="00471D98" w:rsidP="00473310">
            <w:pPr>
              <w:spacing w:line="360" w:lineRule="auto"/>
              <w:jc w:val="both"/>
            </w:pPr>
            <w:r>
              <w:t>Социально-</w:t>
            </w:r>
            <w:r w:rsidRPr="00203E29">
              <w:t>демографическая ситуация</w:t>
            </w:r>
          </w:p>
        </w:tc>
        <w:tc>
          <w:tcPr>
            <w:tcW w:w="673" w:type="dxa"/>
          </w:tcPr>
          <w:p w:rsidR="00471D98" w:rsidRDefault="00471D98" w:rsidP="00473310">
            <w:pPr>
              <w:spacing w:line="360" w:lineRule="auto"/>
              <w:jc w:val="right"/>
            </w:pPr>
            <w:r>
              <w:t>5</w:t>
            </w:r>
          </w:p>
        </w:tc>
      </w:tr>
      <w:tr w:rsidR="00471D98" w:rsidTr="00473310">
        <w:tc>
          <w:tcPr>
            <w:tcW w:w="675" w:type="dxa"/>
          </w:tcPr>
          <w:p w:rsidR="00471D98" w:rsidRDefault="00471D98" w:rsidP="00473310">
            <w:pPr>
              <w:spacing w:line="360" w:lineRule="auto"/>
            </w:pPr>
            <w:r>
              <w:t>1.2.</w:t>
            </w:r>
          </w:p>
        </w:tc>
        <w:tc>
          <w:tcPr>
            <w:tcW w:w="8222" w:type="dxa"/>
          </w:tcPr>
          <w:p w:rsidR="00471D98" w:rsidRDefault="00471D98" w:rsidP="00473310">
            <w:pPr>
              <w:spacing w:line="360" w:lineRule="auto"/>
              <w:jc w:val="both"/>
            </w:pPr>
            <w:r w:rsidRPr="00203E29">
              <w:t>Рынок труда и занятость</w:t>
            </w:r>
          </w:p>
        </w:tc>
        <w:tc>
          <w:tcPr>
            <w:tcW w:w="673" w:type="dxa"/>
          </w:tcPr>
          <w:p w:rsidR="00471D98" w:rsidRDefault="00471D98" w:rsidP="00473310">
            <w:pPr>
              <w:spacing w:line="360" w:lineRule="auto"/>
              <w:jc w:val="right"/>
            </w:pPr>
            <w:r>
              <w:t>5</w:t>
            </w:r>
          </w:p>
        </w:tc>
      </w:tr>
      <w:tr w:rsidR="00471D98" w:rsidTr="00473310">
        <w:tc>
          <w:tcPr>
            <w:tcW w:w="675" w:type="dxa"/>
          </w:tcPr>
          <w:p w:rsidR="00471D98" w:rsidRDefault="00471D98" w:rsidP="00473310">
            <w:pPr>
              <w:spacing w:line="360" w:lineRule="auto"/>
            </w:pPr>
            <w:r>
              <w:t>1.3.</w:t>
            </w:r>
          </w:p>
        </w:tc>
        <w:tc>
          <w:tcPr>
            <w:tcW w:w="8222" w:type="dxa"/>
          </w:tcPr>
          <w:p w:rsidR="00471D98" w:rsidRDefault="00471D98" w:rsidP="00473310">
            <w:pPr>
              <w:spacing w:line="360" w:lineRule="auto"/>
              <w:jc w:val="both"/>
            </w:pPr>
            <w:r w:rsidRPr="00203E29">
              <w:t>Здравоохранение</w:t>
            </w:r>
          </w:p>
        </w:tc>
        <w:tc>
          <w:tcPr>
            <w:tcW w:w="673" w:type="dxa"/>
          </w:tcPr>
          <w:p w:rsidR="00471D98" w:rsidRDefault="00471D98" w:rsidP="00473310">
            <w:pPr>
              <w:spacing w:line="360" w:lineRule="auto"/>
              <w:jc w:val="right"/>
            </w:pPr>
            <w:r>
              <w:t>7</w:t>
            </w:r>
          </w:p>
        </w:tc>
      </w:tr>
      <w:tr w:rsidR="00471D98" w:rsidTr="00473310">
        <w:tc>
          <w:tcPr>
            <w:tcW w:w="675" w:type="dxa"/>
          </w:tcPr>
          <w:p w:rsidR="00471D98" w:rsidRDefault="00471D98" w:rsidP="00473310">
            <w:pPr>
              <w:spacing w:line="360" w:lineRule="auto"/>
            </w:pPr>
            <w:r>
              <w:t>1.4.</w:t>
            </w:r>
          </w:p>
        </w:tc>
        <w:tc>
          <w:tcPr>
            <w:tcW w:w="8222" w:type="dxa"/>
          </w:tcPr>
          <w:p w:rsidR="00471D98" w:rsidRDefault="00471D98" w:rsidP="00473310">
            <w:pPr>
              <w:spacing w:line="360" w:lineRule="auto"/>
              <w:jc w:val="both"/>
            </w:pPr>
            <w:r>
              <w:t>Малый и средний бизнес</w:t>
            </w:r>
          </w:p>
        </w:tc>
        <w:tc>
          <w:tcPr>
            <w:tcW w:w="673" w:type="dxa"/>
          </w:tcPr>
          <w:p w:rsidR="00471D98" w:rsidRDefault="004B5F44" w:rsidP="00473310">
            <w:pPr>
              <w:spacing w:line="360" w:lineRule="auto"/>
              <w:jc w:val="right"/>
            </w:pPr>
            <w:r>
              <w:t>8</w:t>
            </w:r>
          </w:p>
        </w:tc>
      </w:tr>
      <w:tr w:rsidR="00471D98" w:rsidTr="00473310">
        <w:tc>
          <w:tcPr>
            <w:tcW w:w="675" w:type="dxa"/>
          </w:tcPr>
          <w:p w:rsidR="00471D98" w:rsidRDefault="00471D98" w:rsidP="00473310">
            <w:pPr>
              <w:spacing w:line="360" w:lineRule="auto"/>
            </w:pPr>
            <w:r>
              <w:t>1.5.</w:t>
            </w:r>
          </w:p>
        </w:tc>
        <w:tc>
          <w:tcPr>
            <w:tcW w:w="8222" w:type="dxa"/>
          </w:tcPr>
          <w:p w:rsidR="00471D98" w:rsidRDefault="00471D98" w:rsidP="00473310">
            <w:pPr>
              <w:spacing w:line="360" w:lineRule="auto"/>
              <w:jc w:val="both"/>
            </w:pPr>
            <w:r>
              <w:t>Инвестиционная деятельность</w:t>
            </w:r>
          </w:p>
        </w:tc>
        <w:tc>
          <w:tcPr>
            <w:tcW w:w="673" w:type="dxa"/>
          </w:tcPr>
          <w:p w:rsidR="00471D98" w:rsidRDefault="004B5F44" w:rsidP="00473310">
            <w:pPr>
              <w:spacing w:line="360" w:lineRule="auto"/>
              <w:jc w:val="right"/>
            </w:pPr>
            <w:r>
              <w:t>10</w:t>
            </w:r>
          </w:p>
        </w:tc>
      </w:tr>
      <w:tr w:rsidR="00471D98" w:rsidTr="00473310">
        <w:tc>
          <w:tcPr>
            <w:tcW w:w="675" w:type="dxa"/>
          </w:tcPr>
          <w:p w:rsidR="00471D98" w:rsidRDefault="00471D98" w:rsidP="00473310">
            <w:pPr>
              <w:spacing w:line="360" w:lineRule="auto"/>
            </w:pPr>
            <w:r>
              <w:t>1.6.</w:t>
            </w:r>
          </w:p>
        </w:tc>
        <w:tc>
          <w:tcPr>
            <w:tcW w:w="8222" w:type="dxa"/>
          </w:tcPr>
          <w:p w:rsidR="00471D98" w:rsidRDefault="00471D98" w:rsidP="00473310">
            <w:pPr>
              <w:spacing w:line="360" w:lineRule="auto"/>
              <w:jc w:val="both"/>
            </w:pPr>
            <w:r>
              <w:t>Потребительский рынок</w:t>
            </w:r>
          </w:p>
        </w:tc>
        <w:tc>
          <w:tcPr>
            <w:tcW w:w="673" w:type="dxa"/>
          </w:tcPr>
          <w:p w:rsidR="00471D98" w:rsidRDefault="004B5F44" w:rsidP="00473310">
            <w:pPr>
              <w:spacing w:line="360" w:lineRule="auto"/>
              <w:jc w:val="right"/>
            </w:pPr>
            <w:r>
              <w:t>11</w:t>
            </w:r>
          </w:p>
        </w:tc>
      </w:tr>
      <w:tr w:rsidR="00471D98" w:rsidTr="00473310">
        <w:tc>
          <w:tcPr>
            <w:tcW w:w="675" w:type="dxa"/>
          </w:tcPr>
          <w:p w:rsidR="00471D98" w:rsidRDefault="00471D98" w:rsidP="00473310">
            <w:pPr>
              <w:spacing w:line="360" w:lineRule="auto"/>
            </w:pPr>
            <w:r>
              <w:t>1.7.</w:t>
            </w:r>
          </w:p>
        </w:tc>
        <w:tc>
          <w:tcPr>
            <w:tcW w:w="8222" w:type="dxa"/>
          </w:tcPr>
          <w:p w:rsidR="00471D98" w:rsidRDefault="00471D98" w:rsidP="00473310">
            <w:pPr>
              <w:spacing w:line="360" w:lineRule="auto"/>
              <w:jc w:val="both"/>
            </w:pPr>
            <w:r>
              <w:t>Сельское хозяйство</w:t>
            </w:r>
          </w:p>
        </w:tc>
        <w:tc>
          <w:tcPr>
            <w:tcW w:w="673" w:type="dxa"/>
          </w:tcPr>
          <w:p w:rsidR="00471D98" w:rsidRDefault="004B5F44" w:rsidP="00473310">
            <w:pPr>
              <w:spacing w:line="360" w:lineRule="auto"/>
              <w:jc w:val="right"/>
            </w:pPr>
            <w:r>
              <w:t>12</w:t>
            </w:r>
          </w:p>
        </w:tc>
      </w:tr>
      <w:tr w:rsidR="00471D98" w:rsidTr="00473310">
        <w:tc>
          <w:tcPr>
            <w:tcW w:w="675" w:type="dxa"/>
          </w:tcPr>
          <w:p w:rsidR="00471D98" w:rsidRDefault="00471D98" w:rsidP="00473310">
            <w:pPr>
              <w:spacing w:line="360" w:lineRule="auto"/>
            </w:pPr>
            <w:r>
              <w:t>1.8.</w:t>
            </w:r>
          </w:p>
        </w:tc>
        <w:tc>
          <w:tcPr>
            <w:tcW w:w="8222" w:type="dxa"/>
          </w:tcPr>
          <w:p w:rsidR="00471D98" w:rsidRDefault="00471D98" w:rsidP="00473310">
            <w:pPr>
              <w:spacing w:line="360" w:lineRule="auto"/>
              <w:jc w:val="both"/>
            </w:pPr>
            <w:r>
              <w:t>Дорожное хозяйство и транспорт</w:t>
            </w:r>
          </w:p>
        </w:tc>
        <w:tc>
          <w:tcPr>
            <w:tcW w:w="673" w:type="dxa"/>
          </w:tcPr>
          <w:p w:rsidR="00471D98" w:rsidRDefault="00471D98" w:rsidP="00473310">
            <w:pPr>
              <w:spacing w:line="360" w:lineRule="auto"/>
              <w:jc w:val="right"/>
            </w:pPr>
            <w:r>
              <w:t>16</w:t>
            </w:r>
          </w:p>
        </w:tc>
      </w:tr>
      <w:tr w:rsidR="00471D98" w:rsidTr="00473310">
        <w:tc>
          <w:tcPr>
            <w:tcW w:w="675" w:type="dxa"/>
          </w:tcPr>
          <w:p w:rsidR="00471D98" w:rsidRDefault="00471D98" w:rsidP="00473310">
            <w:pPr>
              <w:spacing w:line="360" w:lineRule="auto"/>
            </w:pPr>
            <w:r>
              <w:t>2.</w:t>
            </w:r>
          </w:p>
        </w:tc>
        <w:tc>
          <w:tcPr>
            <w:tcW w:w="8222" w:type="dxa"/>
          </w:tcPr>
          <w:p w:rsidR="00471D98" w:rsidRDefault="00471D98" w:rsidP="00473310">
            <w:pPr>
              <w:spacing w:line="360" w:lineRule="auto"/>
              <w:jc w:val="both"/>
            </w:pPr>
            <w:r w:rsidRPr="00DA0088">
              <w:t>Дошкольное образование</w:t>
            </w:r>
          </w:p>
        </w:tc>
        <w:tc>
          <w:tcPr>
            <w:tcW w:w="673" w:type="dxa"/>
          </w:tcPr>
          <w:p w:rsidR="00471D98" w:rsidRDefault="00471D98" w:rsidP="00473310">
            <w:pPr>
              <w:spacing w:line="360" w:lineRule="auto"/>
              <w:jc w:val="right"/>
            </w:pPr>
            <w:r>
              <w:t>17</w:t>
            </w:r>
          </w:p>
        </w:tc>
      </w:tr>
      <w:tr w:rsidR="00471D98" w:rsidTr="00473310">
        <w:tc>
          <w:tcPr>
            <w:tcW w:w="675" w:type="dxa"/>
          </w:tcPr>
          <w:p w:rsidR="00471D98" w:rsidRDefault="00471D98" w:rsidP="00473310">
            <w:pPr>
              <w:spacing w:line="360" w:lineRule="auto"/>
            </w:pPr>
            <w:r>
              <w:t>3.</w:t>
            </w:r>
          </w:p>
        </w:tc>
        <w:tc>
          <w:tcPr>
            <w:tcW w:w="8222" w:type="dxa"/>
          </w:tcPr>
          <w:p w:rsidR="00471D98" w:rsidRDefault="00471D98" w:rsidP="00473310">
            <w:pPr>
              <w:spacing w:line="360" w:lineRule="auto"/>
              <w:jc w:val="both"/>
            </w:pPr>
            <w:r>
              <w:t xml:space="preserve">Общее и дополнительное </w:t>
            </w:r>
            <w:r w:rsidRPr="00F56C31">
              <w:t>образование</w:t>
            </w:r>
          </w:p>
        </w:tc>
        <w:tc>
          <w:tcPr>
            <w:tcW w:w="673" w:type="dxa"/>
          </w:tcPr>
          <w:p w:rsidR="00471D98" w:rsidRDefault="00471D98" w:rsidP="00473310">
            <w:pPr>
              <w:spacing w:line="360" w:lineRule="auto"/>
              <w:jc w:val="right"/>
            </w:pPr>
            <w:r>
              <w:t>18</w:t>
            </w:r>
          </w:p>
        </w:tc>
      </w:tr>
      <w:tr w:rsidR="00471D98" w:rsidTr="00473310">
        <w:tc>
          <w:tcPr>
            <w:tcW w:w="675" w:type="dxa"/>
          </w:tcPr>
          <w:p w:rsidR="00471D98" w:rsidRDefault="00471D98" w:rsidP="00473310">
            <w:pPr>
              <w:spacing w:line="360" w:lineRule="auto"/>
            </w:pPr>
            <w:r>
              <w:t>4.</w:t>
            </w:r>
          </w:p>
        </w:tc>
        <w:tc>
          <w:tcPr>
            <w:tcW w:w="8222" w:type="dxa"/>
          </w:tcPr>
          <w:p w:rsidR="00471D98" w:rsidRDefault="00471D98" w:rsidP="00473310">
            <w:pPr>
              <w:spacing w:line="360" w:lineRule="auto"/>
              <w:jc w:val="both"/>
            </w:pPr>
            <w:r w:rsidRPr="00F56C31">
              <w:t>Культура</w:t>
            </w:r>
          </w:p>
        </w:tc>
        <w:tc>
          <w:tcPr>
            <w:tcW w:w="673" w:type="dxa"/>
          </w:tcPr>
          <w:p w:rsidR="00471D98" w:rsidRDefault="00471D98" w:rsidP="00473310">
            <w:pPr>
              <w:spacing w:line="360" w:lineRule="auto"/>
              <w:jc w:val="right"/>
            </w:pPr>
            <w:r>
              <w:t>25</w:t>
            </w:r>
          </w:p>
        </w:tc>
      </w:tr>
      <w:tr w:rsidR="00471D98" w:rsidTr="00473310">
        <w:tc>
          <w:tcPr>
            <w:tcW w:w="675" w:type="dxa"/>
          </w:tcPr>
          <w:p w:rsidR="00471D98" w:rsidRDefault="00471D98" w:rsidP="00473310">
            <w:pPr>
              <w:spacing w:line="360" w:lineRule="auto"/>
            </w:pPr>
            <w:r>
              <w:t>5.</w:t>
            </w:r>
          </w:p>
        </w:tc>
        <w:tc>
          <w:tcPr>
            <w:tcW w:w="8222" w:type="dxa"/>
          </w:tcPr>
          <w:p w:rsidR="00471D98" w:rsidRDefault="00471D98" w:rsidP="00473310">
            <w:pPr>
              <w:spacing w:line="360" w:lineRule="auto"/>
              <w:jc w:val="both"/>
            </w:pPr>
            <w:r w:rsidRPr="00F56C31">
              <w:t>Физическая культура и спорт</w:t>
            </w:r>
          </w:p>
        </w:tc>
        <w:tc>
          <w:tcPr>
            <w:tcW w:w="673" w:type="dxa"/>
          </w:tcPr>
          <w:p w:rsidR="00471D98" w:rsidRDefault="006F23C2" w:rsidP="00473310">
            <w:pPr>
              <w:spacing w:line="360" w:lineRule="auto"/>
              <w:jc w:val="right"/>
            </w:pPr>
            <w:r>
              <w:t>33</w:t>
            </w:r>
          </w:p>
        </w:tc>
      </w:tr>
      <w:tr w:rsidR="00471D98" w:rsidTr="00473310">
        <w:tc>
          <w:tcPr>
            <w:tcW w:w="675" w:type="dxa"/>
          </w:tcPr>
          <w:p w:rsidR="00471D98" w:rsidRDefault="00471D98" w:rsidP="00473310">
            <w:pPr>
              <w:spacing w:line="360" w:lineRule="auto"/>
            </w:pPr>
            <w:r>
              <w:t>6.</w:t>
            </w:r>
          </w:p>
        </w:tc>
        <w:tc>
          <w:tcPr>
            <w:tcW w:w="8222" w:type="dxa"/>
          </w:tcPr>
          <w:p w:rsidR="00471D98" w:rsidRDefault="00471D98" w:rsidP="00473310">
            <w:pPr>
              <w:spacing w:line="360" w:lineRule="auto"/>
              <w:jc w:val="both"/>
            </w:pPr>
            <w:r w:rsidRPr="00F56C31">
              <w:t>Жилищное строительство и обеспечение граждан жильем</w:t>
            </w:r>
          </w:p>
        </w:tc>
        <w:tc>
          <w:tcPr>
            <w:tcW w:w="673" w:type="dxa"/>
          </w:tcPr>
          <w:p w:rsidR="00471D98" w:rsidRDefault="006F23C2" w:rsidP="00473310">
            <w:pPr>
              <w:spacing w:line="360" w:lineRule="auto"/>
              <w:jc w:val="right"/>
            </w:pPr>
            <w:r>
              <w:t>41</w:t>
            </w:r>
          </w:p>
        </w:tc>
      </w:tr>
      <w:tr w:rsidR="00471D98" w:rsidTr="00473310">
        <w:tc>
          <w:tcPr>
            <w:tcW w:w="675" w:type="dxa"/>
          </w:tcPr>
          <w:p w:rsidR="00471D98" w:rsidRDefault="00471D98" w:rsidP="00473310">
            <w:pPr>
              <w:spacing w:line="360" w:lineRule="auto"/>
            </w:pPr>
            <w:r>
              <w:t>7.</w:t>
            </w:r>
          </w:p>
        </w:tc>
        <w:tc>
          <w:tcPr>
            <w:tcW w:w="8222" w:type="dxa"/>
          </w:tcPr>
          <w:p w:rsidR="00471D98" w:rsidRDefault="00471D98" w:rsidP="00473310">
            <w:pPr>
              <w:spacing w:line="360" w:lineRule="auto"/>
              <w:jc w:val="both"/>
            </w:pPr>
            <w:r>
              <w:t>Жилищно-коммунальное хозяйство</w:t>
            </w:r>
          </w:p>
        </w:tc>
        <w:tc>
          <w:tcPr>
            <w:tcW w:w="673" w:type="dxa"/>
          </w:tcPr>
          <w:p w:rsidR="00471D98" w:rsidRDefault="006F23C2" w:rsidP="00473310">
            <w:pPr>
              <w:spacing w:line="360" w:lineRule="auto"/>
              <w:jc w:val="right"/>
            </w:pPr>
            <w:r>
              <w:t>42</w:t>
            </w:r>
          </w:p>
        </w:tc>
      </w:tr>
      <w:tr w:rsidR="00471D98" w:rsidTr="00473310">
        <w:tc>
          <w:tcPr>
            <w:tcW w:w="675" w:type="dxa"/>
          </w:tcPr>
          <w:p w:rsidR="00471D98" w:rsidRDefault="00471D98" w:rsidP="00473310">
            <w:pPr>
              <w:spacing w:line="360" w:lineRule="auto"/>
            </w:pPr>
            <w:r>
              <w:t>8.</w:t>
            </w:r>
          </w:p>
        </w:tc>
        <w:tc>
          <w:tcPr>
            <w:tcW w:w="8222" w:type="dxa"/>
          </w:tcPr>
          <w:p w:rsidR="00471D98" w:rsidRDefault="006F23C2" w:rsidP="00473310">
            <w:pPr>
              <w:spacing w:line="360" w:lineRule="auto"/>
              <w:jc w:val="both"/>
            </w:pPr>
            <w:r>
              <w:t>Организация муниципального управления</w:t>
            </w:r>
            <w:r>
              <w:t>. Бюджет</w:t>
            </w:r>
          </w:p>
        </w:tc>
        <w:tc>
          <w:tcPr>
            <w:tcW w:w="673" w:type="dxa"/>
          </w:tcPr>
          <w:p w:rsidR="00471D98" w:rsidRDefault="00371104" w:rsidP="00473310">
            <w:pPr>
              <w:spacing w:line="360" w:lineRule="auto"/>
              <w:jc w:val="right"/>
            </w:pPr>
            <w:r>
              <w:t>46</w:t>
            </w:r>
          </w:p>
        </w:tc>
      </w:tr>
      <w:tr w:rsidR="00371104" w:rsidTr="00473310">
        <w:tc>
          <w:tcPr>
            <w:tcW w:w="675" w:type="dxa"/>
          </w:tcPr>
          <w:p w:rsidR="00371104" w:rsidRDefault="00371104" w:rsidP="00473310">
            <w:pPr>
              <w:spacing w:line="360" w:lineRule="auto"/>
            </w:pPr>
            <w:r>
              <w:t xml:space="preserve">9. </w:t>
            </w:r>
          </w:p>
        </w:tc>
        <w:tc>
          <w:tcPr>
            <w:tcW w:w="8222" w:type="dxa"/>
          </w:tcPr>
          <w:p w:rsidR="00371104" w:rsidRDefault="00371104" w:rsidP="00473310">
            <w:pPr>
              <w:spacing w:line="360" w:lineRule="auto"/>
              <w:jc w:val="both"/>
            </w:pPr>
            <w:r w:rsidRPr="00F3758B">
              <w:t>Энергосбережение и повышение энергетической эффективности</w:t>
            </w:r>
          </w:p>
        </w:tc>
        <w:tc>
          <w:tcPr>
            <w:tcW w:w="673" w:type="dxa"/>
          </w:tcPr>
          <w:p w:rsidR="00371104" w:rsidRDefault="00371104" w:rsidP="00473310">
            <w:pPr>
              <w:spacing w:line="360" w:lineRule="auto"/>
              <w:jc w:val="right"/>
            </w:pPr>
            <w:r>
              <w:t>53</w:t>
            </w:r>
          </w:p>
        </w:tc>
      </w:tr>
      <w:tr w:rsidR="00371104" w:rsidTr="00473310">
        <w:tc>
          <w:tcPr>
            <w:tcW w:w="675" w:type="dxa"/>
          </w:tcPr>
          <w:p w:rsidR="00371104" w:rsidRDefault="00867A8C" w:rsidP="00473310">
            <w:pPr>
              <w:spacing w:line="360" w:lineRule="auto"/>
            </w:pPr>
            <w:r>
              <w:t>10</w:t>
            </w:r>
            <w:r w:rsidR="00371104">
              <w:t>.</w:t>
            </w:r>
          </w:p>
        </w:tc>
        <w:tc>
          <w:tcPr>
            <w:tcW w:w="8222" w:type="dxa"/>
          </w:tcPr>
          <w:p w:rsidR="00371104" w:rsidRDefault="00371104" w:rsidP="00473310">
            <w:pPr>
              <w:pStyle w:val="a6"/>
            </w:pPr>
            <w:r w:rsidRPr="00F3758B">
              <w:t xml:space="preserve">Проведение независимой </w:t>
            </w:r>
            <w:proofErr w:type="gramStart"/>
            <w:r w:rsidRPr="00F3758B">
              <w:t>оценки качества условий оказания услуг</w:t>
            </w:r>
            <w:proofErr w:type="gramEnd"/>
            <w:r w:rsidRPr="00F3758B">
              <w:t xml:space="preserve"> организациями в сферах культуры, охраны здоровья, образования и социального обслуживания</w:t>
            </w:r>
            <w:r w:rsidRPr="00F3758B">
              <w:tab/>
            </w:r>
          </w:p>
        </w:tc>
        <w:tc>
          <w:tcPr>
            <w:tcW w:w="673" w:type="dxa"/>
          </w:tcPr>
          <w:p w:rsidR="00371104" w:rsidRDefault="00867A8C" w:rsidP="00473310">
            <w:pPr>
              <w:spacing w:line="360" w:lineRule="auto"/>
              <w:jc w:val="right"/>
            </w:pPr>
            <w:r>
              <w:t>53</w:t>
            </w:r>
          </w:p>
        </w:tc>
      </w:tr>
      <w:tr w:rsidR="00371104" w:rsidTr="00473310">
        <w:tc>
          <w:tcPr>
            <w:tcW w:w="8897" w:type="dxa"/>
            <w:gridSpan w:val="2"/>
          </w:tcPr>
          <w:p w:rsidR="00371104" w:rsidRDefault="00371104" w:rsidP="00473310">
            <w:pPr>
              <w:spacing w:line="360" w:lineRule="auto"/>
              <w:jc w:val="both"/>
              <w:rPr>
                <w:b/>
              </w:rPr>
            </w:pPr>
          </w:p>
          <w:p w:rsidR="00371104" w:rsidRPr="00CA1404" w:rsidRDefault="00371104" w:rsidP="00473310">
            <w:pPr>
              <w:spacing w:line="360" w:lineRule="auto"/>
              <w:jc w:val="both"/>
              <w:rPr>
                <w:b/>
              </w:rPr>
            </w:pPr>
            <w:r w:rsidRPr="00CA1404">
              <w:rPr>
                <w:b/>
              </w:rPr>
              <w:t>Заключение</w:t>
            </w:r>
          </w:p>
        </w:tc>
        <w:tc>
          <w:tcPr>
            <w:tcW w:w="673" w:type="dxa"/>
          </w:tcPr>
          <w:p w:rsidR="00371104" w:rsidRDefault="00371104" w:rsidP="00473310">
            <w:pPr>
              <w:spacing w:line="360" w:lineRule="auto"/>
              <w:jc w:val="right"/>
            </w:pPr>
          </w:p>
          <w:p w:rsidR="00371104" w:rsidRDefault="00867A8C" w:rsidP="00473310">
            <w:pPr>
              <w:spacing w:line="360" w:lineRule="auto"/>
              <w:jc w:val="right"/>
            </w:pPr>
            <w:r>
              <w:t>55</w:t>
            </w:r>
          </w:p>
        </w:tc>
      </w:tr>
      <w:tr w:rsidR="00371104" w:rsidTr="00473310">
        <w:tc>
          <w:tcPr>
            <w:tcW w:w="8897" w:type="dxa"/>
            <w:gridSpan w:val="2"/>
          </w:tcPr>
          <w:p w:rsidR="00371104" w:rsidRDefault="00371104" w:rsidP="00473310">
            <w:pPr>
              <w:pStyle w:val="a6"/>
              <w:jc w:val="both"/>
            </w:pPr>
          </w:p>
        </w:tc>
        <w:tc>
          <w:tcPr>
            <w:tcW w:w="673" w:type="dxa"/>
          </w:tcPr>
          <w:p w:rsidR="00371104" w:rsidRDefault="00371104" w:rsidP="00473310">
            <w:pPr>
              <w:spacing w:line="360" w:lineRule="auto"/>
              <w:jc w:val="right"/>
            </w:pPr>
          </w:p>
        </w:tc>
      </w:tr>
    </w:tbl>
    <w:p w:rsidR="000536BD" w:rsidRDefault="000536BD" w:rsidP="000536BD">
      <w:pPr>
        <w:spacing w:line="360" w:lineRule="auto"/>
        <w:jc w:val="center"/>
      </w:pPr>
    </w:p>
    <w:p w:rsidR="004A464F" w:rsidRDefault="004A464F" w:rsidP="000536BD">
      <w:pPr>
        <w:spacing w:line="360" w:lineRule="auto"/>
        <w:jc w:val="center"/>
      </w:pPr>
    </w:p>
    <w:p w:rsidR="00867A8C" w:rsidRDefault="00867A8C" w:rsidP="000536BD">
      <w:pPr>
        <w:spacing w:line="360" w:lineRule="auto"/>
        <w:jc w:val="center"/>
      </w:pPr>
    </w:p>
    <w:p w:rsidR="00821296" w:rsidRDefault="00821296" w:rsidP="000536BD">
      <w:pPr>
        <w:spacing w:line="360" w:lineRule="auto"/>
        <w:jc w:val="center"/>
      </w:pPr>
    </w:p>
    <w:p w:rsidR="00471D98" w:rsidRPr="002F189F" w:rsidRDefault="00471D98" w:rsidP="00471D98">
      <w:pPr>
        <w:jc w:val="center"/>
        <w:rPr>
          <w:b/>
        </w:rPr>
      </w:pPr>
      <w:r w:rsidRPr="002F189F">
        <w:rPr>
          <w:b/>
        </w:rPr>
        <w:lastRenderedPageBreak/>
        <w:t>ВСТУПЛЕНИ</w:t>
      </w:r>
      <w:r>
        <w:rPr>
          <w:b/>
        </w:rPr>
        <w:t>Е</w:t>
      </w:r>
    </w:p>
    <w:p w:rsidR="00471D98" w:rsidRDefault="00471D98" w:rsidP="00471D98">
      <w:pPr>
        <w:jc w:val="center"/>
      </w:pPr>
      <w:r>
        <w:t>Уважаемые депутаты и</w:t>
      </w:r>
      <w:r w:rsidRPr="002F189F">
        <w:t xml:space="preserve"> </w:t>
      </w:r>
      <w:r>
        <w:t>присутствующие</w:t>
      </w:r>
      <w:r w:rsidRPr="002F189F">
        <w:t>!</w:t>
      </w:r>
    </w:p>
    <w:p w:rsidR="00471D98" w:rsidRPr="003F5476" w:rsidRDefault="00471D98" w:rsidP="003F5476">
      <w:pPr>
        <w:pStyle w:val="a6"/>
      </w:pPr>
    </w:p>
    <w:p w:rsidR="0001392D" w:rsidRDefault="009755F7" w:rsidP="0001392D">
      <w:pPr>
        <w:pStyle w:val="a6"/>
        <w:spacing w:line="360" w:lineRule="auto"/>
        <w:ind w:firstLine="708"/>
        <w:jc w:val="both"/>
        <w:rPr>
          <w:lang w:eastAsia="ru-RU"/>
        </w:rPr>
      </w:pPr>
      <w:r w:rsidRPr="009755F7">
        <w:t xml:space="preserve">Несмотря на сложившуюся ситуацию, связанную с проведением специальной военной операции, в 2023 году прошло значимое общественно-политическое событие, в котором жители </w:t>
      </w:r>
      <w:r w:rsidR="0001392D">
        <w:t>Ельнинского</w:t>
      </w:r>
      <w:r w:rsidRPr="009755F7">
        <w:t xml:space="preserve"> района приняли самое активное участие.</w:t>
      </w:r>
    </w:p>
    <w:p w:rsidR="00C91DD7" w:rsidRDefault="009755F7" w:rsidP="0001392D">
      <w:pPr>
        <w:pStyle w:val="a6"/>
        <w:spacing w:line="360" w:lineRule="auto"/>
        <w:ind w:firstLine="708"/>
        <w:jc w:val="both"/>
      </w:pPr>
      <w:r w:rsidRPr="009755F7">
        <w:t xml:space="preserve">В сентябре текущего года на территории </w:t>
      </w:r>
      <w:r w:rsidR="0001392D">
        <w:t xml:space="preserve">Смоленской </w:t>
      </w:r>
      <w:r w:rsidRPr="009755F7">
        <w:t>области прошли</w:t>
      </w:r>
      <w:r w:rsidR="0005354A">
        <w:t xml:space="preserve"> досрочные </w:t>
      </w:r>
      <w:r w:rsidRPr="009755F7">
        <w:t xml:space="preserve"> выборы</w:t>
      </w:r>
      <w:r w:rsidR="0005354A">
        <w:t xml:space="preserve"> Губернатора Смоленской области,</w:t>
      </w:r>
      <w:r w:rsidR="003316D3">
        <w:t xml:space="preserve"> выборы </w:t>
      </w:r>
      <w:r w:rsidRPr="009755F7">
        <w:t xml:space="preserve"> депутатов</w:t>
      </w:r>
      <w:r w:rsidR="003316D3">
        <w:t xml:space="preserve"> Смоленской областной Думы седьмого созыва по единому </w:t>
      </w:r>
      <w:r w:rsidR="00C91DD7">
        <w:t>избирательному округу и выборы депутатов Смоленской областной Думы седьмого созыва по одномандатному избирательному округу.</w:t>
      </w:r>
    </w:p>
    <w:p w:rsidR="006407F0" w:rsidRDefault="006407F0" w:rsidP="0001392D">
      <w:pPr>
        <w:pStyle w:val="a6"/>
        <w:spacing w:line="360" w:lineRule="auto"/>
        <w:ind w:firstLine="708"/>
        <w:jc w:val="both"/>
      </w:pPr>
      <w:r>
        <w:t>4332 жителя нашего района (82,48%)</w:t>
      </w:r>
      <w:r w:rsidR="00A43422">
        <w:t xml:space="preserve"> </w:t>
      </w:r>
      <w:proofErr w:type="gramStart"/>
      <w:r w:rsidR="00A43422">
        <w:t xml:space="preserve">отдали свой голос </w:t>
      </w:r>
      <w:r w:rsidR="00C4383F">
        <w:t>за</w:t>
      </w:r>
      <w:proofErr w:type="gramEnd"/>
      <w:r w:rsidR="00A43422">
        <w:t xml:space="preserve">  Анохина Василия Николаевича.</w:t>
      </w:r>
    </w:p>
    <w:p w:rsidR="00B648CD" w:rsidRDefault="005B0754" w:rsidP="0001392D">
      <w:pPr>
        <w:pStyle w:val="a6"/>
        <w:spacing w:line="360" w:lineRule="auto"/>
        <w:ind w:firstLine="708"/>
        <w:jc w:val="both"/>
      </w:pPr>
      <w:proofErr w:type="gramStart"/>
      <w:r>
        <w:t xml:space="preserve">По Смоленской области политическую партию «Единая Россия» поддержали </w:t>
      </w:r>
      <w:r w:rsidR="00706E1E">
        <w:t>143562 человека (57,39%)</w:t>
      </w:r>
      <w:r w:rsidR="00DF6E6D">
        <w:t xml:space="preserve">, а в </w:t>
      </w:r>
      <w:proofErr w:type="spellStart"/>
      <w:r w:rsidR="00DF6E6D">
        <w:t>Ельнинском</w:t>
      </w:r>
      <w:proofErr w:type="spellEnd"/>
      <w:r w:rsidR="00DF6E6D">
        <w:t xml:space="preserve"> районе</w:t>
      </w:r>
      <w:r w:rsidR="00793F16">
        <w:t xml:space="preserve"> (</w:t>
      </w:r>
      <w:r w:rsidR="00B32B1D">
        <w:t>вошли 4 избирательного округа:</w:t>
      </w:r>
      <w:proofErr w:type="gramEnd"/>
      <w:r w:rsidR="00B32B1D">
        <w:t xml:space="preserve"> </w:t>
      </w:r>
      <w:proofErr w:type="spellStart"/>
      <w:proofErr w:type="gramStart"/>
      <w:r w:rsidR="00B32B1D">
        <w:t>Глинковский</w:t>
      </w:r>
      <w:proofErr w:type="spellEnd"/>
      <w:r w:rsidR="00B32B1D">
        <w:t xml:space="preserve">, Дорогобужский, Ельнинский, </w:t>
      </w:r>
      <w:proofErr w:type="spellStart"/>
      <w:r w:rsidR="00B32B1D">
        <w:t>Кардымовский</w:t>
      </w:r>
      <w:proofErr w:type="spellEnd"/>
      <w:r w:rsidR="00B32B1D">
        <w:t xml:space="preserve"> районы)</w:t>
      </w:r>
      <w:r w:rsidR="00B648CD">
        <w:t xml:space="preserve">  5506 человек или (53,33%).</w:t>
      </w:r>
      <w:proofErr w:type="gramEnd"/>
    </w:p>
    <w:p w:rsidR="00CD0A05" w:rsidRDefault="00541C05" w:rsidP="00CD0A05">
      <w:pPr>
        <w:pStyle w:val="a6"/>
        <w:spacing w:line="360" w:lineRule="auto"/>
        <w:ind w:firstLine="708"/>
        <w:jc w:val="both"/>
      </w:pPr>
      <w:r>
        <w:t xml:space="preserve">Избранным </w:t>
      </w:r>
      <w:r w:rsidR="00F65F5A">
        <w:t>п</w:t>
      </w:r>
      <w:r>
        <w:t>о одномандатному избирательному округу № 24</w:t>
      </w:r>
      <w:r w:rsidR="00F65F5A">
        <w:t xml:space="preserve"> признана </w:t>
      </w:r>
      <w:proofErr w:type="spellStart"/>
      <w:r w:rsidR="00F65F5A">
        <w:t>Гераськова</w:t>
      </w:r>
      <w:proofErr w:type="spellEnd"/>
      <w:r w:rsidR="00F65F5A">
        <w:t xml:space="preserve"> Елена Николаевна</w:t>
      </w:r>
      <w:r w:rsidR="009F1D85">
        <w:t>, которая получила наибольшее число голосов избирателей 4795</w:t>
      </w:r>
      <w:r w:rsidR="00CD0A05">
        <w:t>.</w:t>
      </w:r>
      <w:r w:rsidR="00DF6E6D">
        <w:t xml:space="preserve"> </w:t>
      </w:r>
    </w:p>
    <w:p w:rsidR="00A043BF" w:rsidRDefault="00DE5008" w:rsidP="00A043BF">
      <w:pPr>
        <w:pStyle w:val="a6"/>
        <w:spacing w:line="360" w:lineRule="auto"/>
        <w:ind w:firstLine="708"/>
        <w:jc w:val="both"/>
      </w:pPr>
      <w:r w:rsidRPr="00CD0A05">
        <w:t xml:space="preserve">Выборная кампания в </w:t>
      </w:r>
      <w:proofErr w:type="spellStart"/>
      <w:r w:rsidR="00CD0A05">
        <w:t>Ельнинском</w:t>
      </w:r>
      <w:proofErr w:type="spellEnd"/>
      <w:r w:rsidRPr="00CD0A05">
        <w:t xml:space="preserve"> районе была организована на принципах открытости и законности. </w:t>
      </w:r>
      <w:r w:rsidR="000417DA">
        <w:t>Ж</w:t>
      </w:r>
      <w:r w:rsidRPr="00CD0A05">
        <w:t>ители района, пришедшие на избирательные участки, проголосовали за ту политику, которую мы сейчас проводим, а она заключается в одном, сделать жизнь комфортной и достойной, заботиться о каждом жителе нашего района.</w:t>
      </w:r>
    </w:p>
    <w:p w:rsidR="00F04579" w:rsidRDefault="00A043BF" w:rsidP="00F04579">
      <w:pPr>
        <w:pStyle w:val="a6"/>
        <w:spacing w:line="360" w:lineRule="auto"/>
        <w:ind w:firstLine="708"/>
        <w:jc w:val="both"/>
      </w:pPr>
      <w:r>
        <w:t>Уже почти два года, как мы живем в новых реалиях. Мы научились жить в условиях </w:t>
      </w:r>
      <w:r w:rsidRPr="00CF1F57">
        <w:t>специальной военной операции.  </w:t>
      </w:r>
      <w:r w:rsidR="00E26688">
        <w:t>Выражаем</w:t>
      </w:r>
      <w:r>
        <w:t xml:space="preserve"> слова искренней благодарности за поддержку тем землякам</w:t>
      </w:r>
      <w:r w:rsidR="00815D35">
        <w:t xml:space="preserve">, которые сейчас защищают нашу </w:t>
      </w:r>
      <w:r>
        <w:t xml:space="preserve"> сво</w:t>
      </w:r>
      <w:r w:rsidR="00815D35">
        <w:t xml:space="preserve">боду и независимость. Спасибо </w:t>
      </w:r>
      <w:r>
        <w:t xml:space="preserve">их семьям за то, что вместе с нами </w:t>
      </w:r>
      <w:r>
        <w:lastRenderedPageBreak/>
        <w:t>всячески поддерживают их. Для координации и оказания </w:t>
      </w:r>
      <w:r w:rsidRPr="00F04579">
        <w:t>помощи участникам специальной военной</w:t>
      </w:r>
      <w:r>
        <w:t> операции и их семьям был организован муниципальный волонтерский штаб </w:t>
      </w:r>
      <w:r w:rsidRPr="00F04579">
        <w:rPr>
          <w:rStyle w:val="a3"/>
          <w:color w:val="333333"/>
        </w:rPr>
        <w:t>#МЫВМЕСТЕ.</w:t>
      </w:r>
    </w:p>
    <w:p w:rsidR="006957B6" w:rsidRDefault="00A043BF" w:rsidP="006957B6">
      <w:pPr>
        <w:pStyle w:val="a6"/>
        <w:spacing w:line="360" w:lineRule="auto"/>
        <w:ind w:firstLine="708"/>
        <w:jc w:val="both"/>
      </w:pPr>
      <w:r>
        <w:t>Для поддержания связи с участниками специальной военной операции, регулярно проводят</w:t>
      </w:r>
      <w:r w:rsidR="00EB7A64">
        <w:t>ся</w:t>
      </w:r>
      <w:r>
        <w:t xml:space="preserve"> встречи с теми, кто приезжает в краткосрочные отпуска. </w:t>
      </w:r>
      <w:r w:rsidR="00672529">
        <w:t>Оказывается оперативная помощь семьям</w:t>
      </w:r>
      <w:r>
        <w:t xml:space="preserve"> участников СВО</w:t>
      </w:r>
      <w:r w:rsidR="00672529">
        <w:t>,</w:t>
      </w:r>
      <w:r>
        <w:t xml:space="preserve"> отрабатываются заявки и проблемы, связанные с социальными выплатами, адресной помощью и оздоровлением детей.</w:t>
      </w:r>
    </w:p>
    <w:p w:rsidR="00FF1B63" w:rsidRDefault="00A043BF" w:rsidP="00FF1B63">
      <w:pPr>
        <w:pStyle w:val="a6"/>
        <w:spacing w:line="360" w:lineRule="auto"/>
        <w:ind w:firstLine="708"/>
        <w:jc w:val="both"/>
      </w:pPr>
      <w:r>
        <w:t>Кроме того, жители района активно подключились к акции «Корзина добра». Корзины для сбора гуманитарной помощи были размещены в торговых объектах.</w:t>
      </w:r>
    </w:p>
    <w:p w:rsidR="001414EF" w:rsidRDefault="00A043BF" w:rsidP="001414EF">
      <w:pPr>
        <w:pStyle w:val="a6"/>
        <w:spacing w:line="360" w:lineRule="auto"/>
        <w:ind w:firstLine="708"/>
        <w:jc w:val="both"/>
      </w:pPr>
      <w:r>
        <w:t xml:space="preserve">На территории района </w:t>
      </w:r>
      <w:r w:rsidR="00FF1B63">
        <w:t>функционируют</w:t>
      </w:r>
      <w:r>
        <w:t xml:space="preserve"> точки п</w:t>
      </w:r>
      <w:r w:rsidR="00FF1B63">
        <w:t xml:space="preserve">о плетению маскировочных сетей </w:t>
      </w:r>
      <w:r>
        <w:t>и изготовлению окопных свечей. Многие наши жители освоили это ремесло, так как эти вещи очень необходим</w:t>
      </w:r>
      <w:r w:rsidR="00FF1B63">
        <w:t>ы, об этом говорят и сами бойцы.</w:t>
      </w:r>
      <w:r>
        <w:t xml:space="preserve"> Также в рамках образовательных учреждений района организована акция «Письмо солдату». Еженедельно написанные письма передаются в пункты сбора гуманитарной помощи, чтобы далее отправить</w:t>
      </w:r>
      <w:r w:rsidR="00291B34">
        <w:t xml:space="preserve"> их на передовую. Н</w:t>
      </w:r>
      <w:r>
        <w:t>аши земляки бережно хранят эти письма в блиндажах.</w:t>
      </w:r>
    </w:p>
    <w:p w:rsidR="00A9158B" w:rsidRDefault="00A043BF" w:rsidP="00A9158B">
      <w:pPr>
        <w:pStyle w:val="a6"/>
        <w:spacing w:line="360" w:lineRule="auto"/>
        <w:ind w:firstLine="708"/>
        <w:jc w:val="both"/>
      </w:pPr>
      <w:r>
        <w:t>За 2023 год волонтерами и неравнодушными жителями была организована доставка</w:t>
      </w:r>
      <w:r w:rsidR="005475AE">
        <w:t xml:space="preserve"> гуманитарной помощи. </w:t>
      </w:r>
      <w:r w:rsidR="00B83004">
        <w:t>Осуществлены</w:t>
      </w:r>
      <w:r w:rsidR="00083CDD">
        <w:t xml:space="preserve"> р</w:t>
      </w:r>
      <w:r w:rsidR="001414EF">
        <w:t>ейсы</w:t>
      </w:r>
      <w:r w:rsidR="00B5715F">
        <w:t xml:space="preserve"> </w:t>
      </w:r>
      <w:r>
        <w:t>на Донецкое, Луганское, Херсо</w:t>
      </w:r>
      <w:r w:rsidR="00083CDD">
        <w:t>нское и Запорожское направления</w:t>
      </w:r>
      <w:r w:rsidR="00B83004">
        <w:t xml:space="preserve"> гуманитарной помощи (</w:t>
      </w:r>
      <w:r>
        <w:t>продукты питания, средства личной гигиены, боевое обмундирование и дорогостоящая военная атрибутика, лекарственные препараты</w:t>
      </w:r>
      <w:r w:rsidR="00B83004">
        <w:t>)</w:t>
      </w:r>
      <w:r>
        <w:t>.</w:t>
      </w:r>
    </w:p>
    <w:p w:rsidR="00A9158B" w:rsidRDefault="00A043BF" w:rsidP="00A9158B">
      <w:pPr>
        <w:pStyle w:val="a6"/>
        <w:spacing w:line="360" w:lineRule="auto"/>
        <w:ind w:firstLine="708"/>
        <w:jc w:val="both"/>
      </w:pPr>
      <w:r>
        <w:t>Спасибо огромное всем, кто приложил к этому свою доброту, заботу, кто поддержал и продолжает поддерживать наших военнослужащих.</w:t>
      </w:r>
    </w:p>
    <w:p w:rsidR="00804F37" w:rsidRPr="00A05792" w:rsidRDefault="000D3FA8" w:rsidP="00A9158B">
      <w:pPr>
        <w:pStyle w:val="a6"/>
        <w:spacing w:line="360" w:lineRule="auto"/>
        <w:ind w:firstLine="708"/>
        <w:jc w:val="both"/>
      </w:pPr>
      <w:r>
        <w:rPr>
          <w:lang w:eastAsia="ru-RU"/>
        </w:rPr>
        <w:t>Продолжена реализация</w:t>
      </w:r>
      <w:r w:rsidR="00804F37" w:rsidRPr="00A05792">
        <w:rPr>
          <w:lang w:eastAsia="ru-RU"/>
        </w:rPr>
        <w:t xml:space="preserve"> национ</w:t>
      </w:r>
      <w:r w:rsidR="006C12DE">
        <w:rPr>
          <w:lang w:eastAsia="ru-RU"/>
        </w:rPr>
        <w:t>альных и региональных проектов.</w:t>
      </w:r>
    </w:p>
    <w:p w:rsidR="00EE32CD" w:rsidRDefault="00EE32CD" w:rsidP="00EE32CD">
      <w:pPr>
        <w:pStyle w:val="a6"/>
        <w:spacing w:line="360" w:lineRule="auto"/>
        <w:ind w:firstLine="708"/>
        <w:jc w:val="both"/>
        <w:rPr>
          <w:lang w:eastAsia="ru-RU"/>
        </w:rPr>
      </w:pPr>
    </w:p>
    <w:p w:rsidR="00B84827" w:rsidRDefault="00B84827" w:rsidP="00EE32CD">
      <w:pPr>
        <w:pStyle w:val="a6"/>
        <w:spacing w:line="360" w:lineRule="auto"/>
        <w:ind w:firstLine="708"/>
        <w:jc w:val="both"/>
        <w:rPr>
          <w:lang w:eastAsia="ru-RU"/>
        </w:rPr>
      </w:pPr>
    </w:p>
    <w:p w:rsidR="00B84827" w:rsidRDefault="00B84827" w:rsidP="00EE32CD">
      <w:pPr>
        <w:pStyle w:val="a6"/>
        <w:spacing w:line="360" w:lineRule="auto"/>
        <w:ind w:firstLine="708"/>
        <w:jc w:val="both"/>
        <w:rPr>
          <w:lang w:eastAsia="ru-RU"/>
        </w:rPr>
      </w:pPr>
    </w:p>
    <w:p w:rsidR="003F5476" w:rsidRPr="002B402F" w:rsidRDefault="003F5476" w:rsidP="003F5476">
      <w:pPr>
        <w:spacing w:before="250" w:after="0" w:line="240" w:lineRule="auto"/>
        <w:ind w:firstLine="360"/>
        <w:jc w:val="center"/>
        <w:rPr>
          <w:rFonts w:eastAsia="Times New Roman"/>
          <w:color w:val="1E2229"/>
          <w:lang w:eastAsia="ru-RU"/>
        </w:rPr>
      </w:pPr>
      <w:r w:rsidRPr="001A6A30">
        <w:rPr>
          <w:rFonts w:eastAsia="Times New Roman"/>
          <w:b/>
          <w:bCs/>
          <w:color w:val="1E2229"/>
          <w:lang w:eastAsia="ru-RU"/>
        </w:rPr>
        <w:lastRenderedPageBreak/>
        <w:t>Ежегодный отчет Главы муниципального образования</w:t>
      </w:r>
    </w:p>
    <w:p w:rsidR="003F5476" w:rsidRPr="002B402F" w:rsidRDefault="003F5476" w:rsidP="003F5476">
      <w:pPr>
        <w:spacing w:after="250" w:line="240" w:lineRule="auto"/>
        <w:ind w:firstLine="360"/>
        <w:jc w:val="center"/>
        <w:rPr>
          <w:rFonts w:eastAsia="Times New Roman"/>
          <w:color w:val="1E2229"/>
          <w:lang w:eastAsia="ru-RU"/>
        </w:rPr>
      </w:pPr>
      <w:r w:rsidRPr="001A6A30">
        <w:rPr>
          <w:rFonts w:eastAsia="Times New Roman"/>
          <w:b/>
          <w:bCs/>
          <w:color w:val="1E2229"/>
          <w:lang w:eastAsia="ru-RU"/>
        </w:rPr>
        <w:t>«Ельнинский район» Смоленской области</w:t>
      </w:r>
      <w:r>
        <w:rPr>
          <w:rFonts w:eastAsia="Times New Roman"/>
          <w:b/>
          <w:bCs/>
          <w:color w:val="1E2229"/>
          <w:lang w:eastAsia="ru-RU"/>
        </w:rPr>
        <w:t xml:space="preserve"> о результатах своей деятельности, деятельности Администрации муниципального образования «Ельнинский р</w:t>
      </w:r>
      <w:r>
        <w:rPr>
          <w:rFonts w:eastAsia="Times New Roman"/>
          <w:b/>
          <w:bCs/>
          <w:color w:val="1E2229"/>
          <w:lang w:eastAsia="ru-RU"/>
        </w:rPr>
        <w:t>айон» Смоленской области за 2023</w:t>
      </w:r>
      <w:r>
        <w:rPr>
          <w:rFonts w:eastAsia="Times New Roman"/>
          <w:b/>
          <w:bCs/>
          <w:color w:val="1E2229"/>
          <w:lang w:eastAsia="ru-RU"/>
        </w:rPr>
        <w:t xml:space="preserve"> год</w:t>
      </w:r>
    </w:p>
    <w:p w:rsidR="003F5476" w:rsidRPr="002B402F" w:rsidRDefault="003F5476" w:rsidP="003F5476">
      <w:pPr>
        <w:spacing w:before="250" w:after="250" w:line="240" w:lineRule="auto"/>
        <w:ind w:firstLine="360"/>
        <w:jc w:val="both"/>
        <w:rPr>
          <w:rFonts w:eastAsia="Times New Roman"/>
          <w:color w:val="1E2229"/>
          <w:lang w:eastAsia="ru-RU"/>
        </w:rPr>
      </w:pPr>
      <w:r>
        <w:rPr>
          <w:rFonts w:eastAsia="Times New Roman"/>
          <w:b/>
          <w:bCs/>
          <w:color w:val="1E2229"/>
          <w:lang w:eastAsia="ru-RU"/>
        </w:rPr>
        <w:t>1. О</w:t>
      </w:r>
      <w:r w:rsidRPr="001A6A30">
        <w:rPr>
          <w:rFonts w:eastAsia="Times New Roman"/>
          <w:b/>
          <w:bCs/>
          <w:color w:val="1E2229"/>
          <w:lang w:eastAsia="ru-RU"/>
        </w:rPr>
        <w:t>ценка социально-экономического положения в муниципальном обр</w:t>
      </w:r>
      <w:r>
        <w:rPr>
          <w:rFonts w:eastAsia="Times New Roman"/>
          <w:b/>
          <w:bCs/>
          <w:color w:val="1E2229"/>
          <w:lang w:eastAsia="ru-RU"/>
        </w:rPr>
        <w:t>азовании</w:t>
      </w:r>
      <w:r w:rsidRPr="001A6A30">
        <w:rPr>
          <w:rFonts w:eastAsia="Times New Roman"/>
          <w:b/>
          <w:bCs/>
          <w:color w:val="1E2229"/>
          <w:lang w:eastAsia="ru-RU"/>
        </w:rPr>
        <w:t>:</w:t>
      </w:r>
    </w:p>
    <w:p w:rsidR="003F5476" w:rsidRPr="005B17CA" w:rsidRDefault="003F5476" w:rsidP="003F5476">
      <w:pPr>
        <w:pStyle w:val="a6"/>
        <w:spacing w:line="360" w:lineRule="auto"/>
        <w:jc w:val="center"/>
        <w:rPr>
          <w:b/>
        </w:rPr>
      </w:pPr>
      <w:r w:rsidRPr="005B17CA">
        <w:rPr>
          <w:b/>
        </w:rPr>
        <w:t>1.</w:t>
      </w:r>
      <w:r>
        <w:rPr>
          <w:b/>
        </w:rPr>
        <w:t>1</w:t>
      </w:r>
      <w:r w:rsidRPr="005B17CA">
        <w:rPr>
          <w:b/>
        </w:rPr>
        <w:t xml:space="preserve"> </w:t>
      </w:r>
      <w:r>
        <w:rPr>
          <w:b/>
        </w:rPr>
        <w:t>Социально – демографическая ситуация</w:t>
      </w:r>
    </w:p>
    <w:p w:rsidR="007F64DF" w:rsidRPr="00316BF0" w:rsidRDefault="007F64DF" w:rsidP="00B3368B">
      <w:pPr>
        <w:pStyle w:val="a6"/>
      </w:pPr>
    </w:p>
    <w:p w:rsidR="00284D6C" w:rsidRPr="004A60BF" w:rsidRDefault="00BC1055" w:rsidP="003E701C">
      <w:pPr>
        <w:pStyle w:val="a6"/>
        <w:spacing w:line="360" w:lineRule="auto"/>
        <w:ind w:firstLine="709"/>
        <w:jc w:val="both"/>
        <w:rPr>
          <w:lang w:eastAsia="ru-RU"/>
        </w:rPr>
      </w:pPr>
      <w:r w:rsidRPr="00695DDC">
        <w:rPr>
          <w:lang w:eastAsia="ru-RU"/>
        </w:rPr>
        <w:t>Численность населения района, на протяжении последних лет имеет тенденцию на снижение</w:t>
      </w:r>
      <w:r w:rsidRPr="0084489D">
        <w:rPr>
          <w:lang w:eastAsia="ru-RU"/>
        </w:rPr>
        <w:t xml:space="preserve">. Так, на 1 января </w:t>
      </w:r>
      <w:r w:rsidR="0084489D" w:rsidRPr="0084489D">
        <w:rPr>
          <w:lang w:eastAsia="ru-RU"/>
        </w:rPr>
        <w:t>2024 года</w:t>
      </w:r>
      <w:r w:rsidRPr="0084489D">
        <w:rPr>
          <w:lang w:eastAsia="ru-RU"/>
        </w:rPr>
        <w:t xml:space="preserve"> у нас в районе </w:t>
      </w:r>
      <w:r w:rsidR="00B71720">
        <w:rPr>
          <w:lang w:eastAsia="ru-RU"/>
        </w:rPr>
        <w:t>10930</w:t>
      </w:r>
      <w:r w:rsidR="004A60BF">
        <w:rPr>
          <w:lang w:eastAsia="ru-RU"/>
        </w:rPr>
        <w:t xml:space="preserve"> </w:t>
      </w:r>
      <w:r w:rsidRPr="0084489D">
        <w:rPr>
          <w:lang w:eastAsia="ru-RU"/>
        </w:rPr>
        <w:t>челове</w:t>
      </w:r>
      <w:r w:rsidR="004A554E" w:rsidRPr="0084489D">
        <w:rPr>
          <w:lang w:eastAsia="ru-RU"/>
        </w:rPr>
        <w:t>к</w:t>
      </w:r>
      <w:r w:rsidRPr="0084489D">
        <w:rPr>
          <w:lang w:eastAsia="ru-RU"/>
        </w:rPr>
        <w:t xml:space="preserve">, что меньше уровня прошлого года на </w:t>
      </w:r>
      <w:r w:rsidR="00282A07" w:rsidRPr="004A60BF">
        <w:rPr>
          <w:lang w:eastAsia="ru-RU"/>
        </w:rPr>
        <w:t>2,2 % или на 240 человек</w:t>
      </w:r>
      <w:r w:rsidRPr="004A60BF">
        <w:rPr>
          <w:lang w:eastAsia="ru-RU"/>
        </w:rPr>
        <w:t xml:space="preserve">. </w:t>
      </w:r>
    </w:p>
    <w:p w:rsidR="00F33033" w:rsidRDefault="00284D6C" w:rsidP="00F33033">
      <w:pPr>
        <w:pStyle w:val="a6"/>
        <w:spacing w:line="360" w:lineRule="auto"/>
        <w:ind w:firstLine="709"/>
        <w:jc w:val="both"/>
      </w:pPr>
      <w:r>
        <w:rPr>
          <w:lang w:eastAsia="ru-RU"/>
        </w:rPr>
        <w:t xml:space="preserve">В </w:t>
      </w:r>
      <w:r w:rsidR="00BC1055" w:rsidRPr="00695DDC">
        <w:rPr>
          <w:lang w:eastAsia="ru-RU"/>
        </w:rPr>
        <w:t xml:space="preserve">2023 году </w:t>
      </w:r>
      <w:r>
        <w:t>п</w:t>
      </w:r>
      <w:r w:rsidRPr="0074409A">
        <w:t xml:space="preserve">о данным </w:t>
      </w:r>
      <w:proofErr w:type="spellStart"/>
      <w:r>
        <w:t>Смоленскстата</w:t>
      </w:r>
      <w:proofErr w:type="spellEnd"/>
      <w:r w:rsidR="008E32B2">
        <w:t xml:space="preserve"> родилось </w:t>
      </w:r>
      <w:r w:rsidR="00EC544B">
        <w:t xml:space="preserve">63  ребенка (на 12 меньше чем в </w:t>
      </w:r>
      <w:r w:rsidR="00F16231">
        <w:t>2022</w:t>
      </w:r>
      <w:r w:rsidR="00EC544B">
        <w:t xml:space="preserve"> году)</w:t>
      </w:r>
      <w:r w:rsidR="00433BD5">
        <w:t>.</w:t>
      </w:r>
      <w:r w:rsidR="008E32B2">
        <w:t xml:space="preserve"> </w:t>
      </w:r>
      <w:r w:rsidR="00FB071F">
        <w:t xml:space="preserve"> </w:t>
      </w:r>
      <w:r w:rsidR="008E32B2">
        <w:t xml:space="preserve">Количество умерших составило </w:t>
      </w:r>
      <w:r w:rsidR="00433BD5">
        <w:t>191 человек</w:t>
      </w:r>
      <w:r w:rsidR="00F16231">
        <w:t xml:space="preserve"> (в</w:t>
      </w:r>
      <w:r w:rsidR="00AA1EA7">
        <w:t xml:space="preserve"> 2022 год</w:t>
      </w:r>
      <w:r w:rsidR="00F16231">
        <w:t xml:space="preserve">у </w:t>
      </w:r>
      <w:r w:rsidR="00AA1EA7">
        <w:t xml:space="preserve"> 213 человек)</w:t>
      </w:r>
      <w:r w:rsidR="00FB071F">
        <w:t xml:space="preserve">. </w:t>
      </w:r>
      <w:r w:rsidR="003F7C44">
        <w:t>Создано 85</w:t>
      </w:r>
      <w:r w:rsidR="008420A1">
        <w:t xml:space="preserve"> новых семей</w:t>
      </w:r>
      <w:r w:rsidR="00FB071F">
        <w:t xml:space="preserve"> (за 2022 год 110</w:t>
      </w:r>
      <w:r w:rsidR="002336B2">
        <w:t xml:space="preserve"> семей</w:t>
      </w:r>
      <w:r w:rsidR="000B09F5">
        <w:t>)</w:t>
      </w:r>
      <w:r w:rsidR="008420A1">
        <w:t>, расторгнуто 46</w:t>
      </w:r>
      <w:r w:rsidR="000B09F5">
        <w:t xml:space="preserve"> браков (в 2022 году </w:t>
      </w:r>
      <w:r w:rsidR="002336B2">
        <w:t>49 браков).</w:t>
      </w:r>
    </w:p>
    <w:p w:rsidR="00BC34F8" w:rsidRPr="00695DDC" w:rsidRDefault="00F33033" w:rsidP="00F33033">
      <w:pPr>
        <w:pStyle w:val="a6"/>
        <w:spacing w:line="360" w:lineRule="auto"/>
        <w:ind w:firstLine="709"/>
        <w:jc w:val="both"/>
      </w:pPr>
      <w:r w:rsidRPr="00A862C1">
        <w:rPr>
          <w:lang w:eastAsia="ru-RU"/>
        </w:rPr>
        <w:t xml:space="preserve">Миграционные потоки характеризуются превышением числа выбывших из района над </w:t>
      </w:r>
      <w:proofErr w:type="gramStart"/>
      <w:r w:rsidRPr="00C31EC3">
        <w:rPr>
          <w:lang w:eastAsia="ru-RU"/>
        </w:rPr>
        <w:t>прибывшими</w:t>
      </w:r>
      <w:proofErr w:type="gramEnd"/>
      <w:r w:rsidR="00BC34F8" w:rsidRPr="00695DDC">
        <w:rPr>
          <w:lang w:eastAsia="ru-RU"/>
        </w:rPr>
        <w:t xml:space="preserve"> (прибыло </w:t>
      </w:r>
      <w:r w:rsidR="009F45B4">
        <w:rPr>
          <w:lang w:eastAsia="ru-RU"/>
        </w:rPr>
        <w:t>297</w:t>
      </w:r>
      <w:r w:rsidR="00BC34F8" w:rsidRPr="00695DDC">
        <w:rPr>
          <w:lang w:eastAsia="ru-RU"/>
        </w:rPr>
        <w:t xml:space="preserve"> человек, выбыло </w:t>
      </w:r>
      <w:r w:rsidR="009F45B4">
        <w:rPr>
          <w:lang w:eastAsia="ru-RU"/>
        </w:rPr>
        <w:t>406</w:t>
      </w:r>
      <w:r w:rsidR="00BC34F8" w:rsidRPr="00695DDC">
        <w:rPr>
          <w:lang w:eastAsia="ru-RU"/>
        </w:rPr>
        <w:t xml:space="preserve"> человек). </w:t>
      </w:r>
    </w:p>
    <w:p w:rsidR="00E012AF" w:rsidRPr="00BE76AA" w:rsidRDefault="00E012AF" w:rsidP="00E012AF">
      <w:pPr>
        <w:jc w:val="center"/>
        <w:rPr>
          <w:b/>
          <w:color w:val="000000" w:themeColor="text1"/>
        </w:rPr>
      </w:pPr>
      <w:r w:rsidRPr="00BE76AA">
        <w:rPr>
          <w:b/>
          <w:color w:val="000000" w:themeColor="text1"/>
        </w:rPr>
        <w:t>1.2 Рынок труда и занятость</w:t>
      </w:r>
    </w:p>
    <w:p w:rsidR="00F55F1B" w:rsidRPr="00F15015" w:rsidRDefault="00F55F1B" w:rsidP="00F15015">
      <w:pPr>
        <w:pStyle w:val="a6"/>
      </w:pPr>
    </w:p>
    <w:p w:rsidR="0029773B" w:rsidRDefault="00382D56" w:rsidP="00560596">
      <w:pPr>
        <w:spacing w:line="360" w:lineRule="auto"/>
        <w:ind w:firstLine="708"/>
        <w:jc w:val="both"/>
        <w:rPr>
          <w:color w:val="000000" w:themeColor="text1"/>
        </w:rPr>
      </w:pPr>
      <w:r>
        <w:rPr>
          <w:color w:val="000000" w:themeColor="text1"/>
        </w:rPr>
        <w:t>Уровень регистрируемой безработицы (отношение численности граждан, признанных</w:t>
      </w:r>
      <w:r w:rsidR="002C50F9">
        <w:rPr>
          <w:color w:val="000000" w:themeColor="text1"/>
        </w:rPr>
        <w:t xml:space="preserve"> в установленном порядке безработными, к численности экономически активного населения) составил</w:t>
      </w:r>
      <w:r w:rsidR="00ED15AA">
        <w:rPr>
          <w:color w:val="000000" w:themeColor="text1"/>
        </w:rPr>
        <w:t xml:space="preserve"> 0,67% (на 01.01.2023г. – 1,14%).</w:t>
      </w:r>
    </w:p>
    <w:p w:rsidR="00D12164" w:rsidRDefault="00D12164" w:rsidP="00560596">
      <w:pPr>
        <w:spacing w:line="360" w:lineRule="auto"/>
        <w:ind w:firstLine="708"/>
        <w:jc w:val="both"/>
        <w:rPr>
          <w:color w:val="000000" w:themeColor="text1"/>
        </w:rPr>
      </w:pPr>
      <w:r>
        <w:rPr>
          <w:color w:val="000000" w:themeColor="text1"/>
        </w:rPr>
        <w:t>На 1 января 2024 года на учете в целях поиска</w:t>
      </w:r>
      <w:r w:rsidR="00432570">
        <w:rPr>
          <w:color w:val="000000" w:themeColor="text1"/>
        </w:rPr>
        <w:t xml:space="preserve"> подходящей работы в  Центре занятости населения состоит 51 человек, из них 48 не занятых трудовой де</w:t>
      </w:r>
      <w:r w:rsidR="00E34D78">
        <w:rPr>
          <w:color w:val="000000" w:themeColor="text1"/>
        </w:rPr>
        <w:t>ятельностью граждан, 47 человек имеют статус безработного (на 01.01.2023г состояло всего 85 человек не занятых трудовой деятельностью граждан, 80 человек имели статус безработного).</w:t>
      </w:r>
    </w:p>
    <w:p w:rsidR="002B54AC" w:rsidRDefault="002B54AC" w:rsidP="00560596">
      <w:pPr>
        <w:spacing w:line="360" w:lineRule="auto"/>
        <w:ind w:firstLine="708"/>
        <w:jc w:val="both"/>
        <w:rPr>
          <w:color w:val="000000" w:themeColor="text1"/>
        </w:rPr>
      </w:pPr>
      <w:r>
        <w:rPr>
          <w:color w:val="000000" w:themeColor="text1"/>
        </w:rPr>
        <w:t xml:space="preserve">Заявленная работодателями потребность в работниках в службу занятости на 1 января 2024 года составила 431 единицу (на 01.01.2023г – 68 </w:t>
      </w:r>
      <w:r>
        <w:rPr>
          <w:color w:val="000000" w:themeColor="text1"/>
        </w:rPr>
        <w:lastRenderedPageBreak/>
        <w:t>ед.)</w:t>
      </w:r>
      <w:r w:rsidR="00E114AD">
        <w:rPr>
          <w:color w:val="000000" w:themeColor="text1"/>
        </w:rPr>
        <w:t>, из них 165 вакансий по рабочим профессиям, 266 вакансий для ИТР и служащих.</w:t>
      </w:r>
    </w:p>
    <w:p w:rsidR="001F7347" w:rsidRDefault="001F7347" w:rsidP="00560596">
      <w:pPr>
        <w:spacing w:line="360" w:lineRule="auto"/>
        <w:ind w:firstLine="708"/>
        <w:jc w:val="both"/>
        <w:rPr>
          <w:color w:val="000000" w:themeColor="text1"/>
        </w:rPr>
      </w:pPr>
      <w:r>
        <w:rPr>
          <w:color w:val="000000" w:themeColor="text1"/>
        </w:rPr>
        <w:t>Уровень трудоустройства с начала года на 01 января 2024 года составил 57,0</w:t>
      </w:r>
      <w:r w:rsidR="00C8372D">
        <w:rPr>
          <w:color w:val="000000" w:themeColor="text1"/>
        </w:rPr>
        <w:t>% (на 01.01.2023 г. – 36,0%).</w:t>
      </w:r>
    </w:p>
    <w:p w:rsidR="00566B5B" w:rsidRDefault="0029773B" w:rsidP="00560596">
      <w:pPr>
        <w:spacing w:line="360" w:lineRule="auto"/>
        <w:ind w:firstLine="708"/>
        <w:jc w:val="both"/>
        <w:rPr>
          <w:color w:val="000000" w:themeColor="text1"/>
        </w:rPr>
      </w:pPr>
      <w:r>
        <w:rPr>
          <w:color w:val="000000" w:themeColor="text1"/>
        </w:rPr>
        <w:t xml:space="preserve">За 2023 год </w:t>
      </w:r>
      <w:r w:rsidR="004A7D2A">
        <w:rPr>
          <w:color w:val="000000" w:themeColor="text1"/>
        </w:rPr>
        <w:t xml:space="preserve">в отдел СОГКУ «Центр занятости населения </w:t>
      </w:r>
      <w:proofErr w:type="spellStart"/>
      <w:r w:rsidR="004A7D2A">
        <w:rPr>
          <w:color w:val="000000" w:themeColor="text1"/>
        </w:rPr>
        <w:t>Починковского</w:t>
      </w:r>
      <w:proofErr w:type="spellEnd"/>
      <w:r w:rsidR="004A7D2A">
        <w:rPr>
          <w:color w:val="000000" w:themeColor="text1"/>
        </w:rPr>
        <w:t xml:space="preserve"> район» в </w:t>
      </w:r>
      <w:proofErr w:type="spellStart"/>
      <w:r w:rsidR="004A7D2A">
        <w:rPr>
          <w:color w:val="000000" w:themeColor="text1"/>
        </w:rPr>
        <w:t>Ельнинском</w:t>
      </w:r>
      <w:proofErr w:type="spellEnd"/>
      <w:r w:rsidR="004A7D2A">
        <w:rPr>
          <w:color w:val="000000" w:themeColor="text1"/>
        </w:rPr>
        <w:t xml:space="preserve"> районе п</w:t>
      </w:r>
      <w:r w:rsidR="00C02FAB">
        <w:rPr>
          <w:color w:val="000000" w:themeColor="text1"/>
        </w:rPr>
        <w:t>оступили сведения о принятии решения о сокращении штата или численности работников, либо о ликвидации предприятия</w:t>
      </w:r>
      <w:r w:rsidR="00CB2561">
        <w:rPr>
          <w:color w:val="000000" w:themeColor="text1"/>
        </w:rPr>
        <w:t>: от МБОУ Павловская СШ – о высвобождении 13 человек (ликвидация Богородицкого филиала)</w:t>
      </w:r>
      <w:r w:rsidR="00085D94">
        <w:rPr>
          <w:color w:val="000000" w:themeColor="text1"/>
        </w:rPr>
        <w:t xml:space="preserve">; МБОУ </w:t>
      </w:r>
      <w:proofErr w:type="spellStart"/>
      <w:r w:rsidR="00085D94">
        <w:rPr>
          <w:color w:val="000000" w:themeColor="text1"/>
        </w:rPr>
        <w:t>Коробецкая</w:t>
      </w:r>
      <w:proofErr w:type="spellEnd"/>
      <w:r w:rsidR="00085D94">
        <w:rPr>
          <w:color w:val="000000" w:themeColor="text1"/>
        </w:rPr>
        <w:t xml:space="preserve"> СШ – о высвобождении двух человек </w:t>
      </w:r>
      <w:proofErr w:type="spellStart"/>
      <w:r w:rsidR="00085D94">
        <w:rPr>
          <w:color w:val="000000" w:themeColor="text1"/>
        </w:rPr>
        <w:t>Высоковского</w:t>
      </w:r>
      <w:proofErr w:type="spellEnd"/>
      <w:r w:rsidR="00085D94">
        <w:rPr>
          <w:color w:val="000000" w:themeColor="text1"/>
        </w:rPr>
        <w:t xml:space="preserve"> филиала</w:t>
      </w:r>
      <w:r w:rsidR="00276564">
        <w:rPr>
          <w:color w:val="000000" w:themeColor="text1"/>
        </w:rPr>
        <w:t>; ООО «Пищевик» - о высвобождении 1 человека в связи с ликвидацией предприятия.</w:t>
      </w:r>
    </w:p>
    <w:p w:rsidR="00BF1CD1" w:rsidRDefault="00BF1CD1" w:rsidP="00560596">
      <w:pPr>
        <w:spacing w:line="360" w:lineRule="auto"/>
        <w:ind w:firstLine="708"/>
        <w:jc w:val="both"/>
        <w:rPr>
          <w:color w:val="000000" w:themeColor="text1"/>
        </w:rPr>
      </w:pPr>
      <w:r>
        <w:rPr>
          <w:color w:val="000000" w:themeColor="text1"/>
        </w:rPr>
        <w:t>Заявленная работодателями потребность в работниках в течение  2023 года составила  758 свободных рабочих мест</w:t>
      </w:r>
      <w:r w:rsidR="006A5297">
        <w:rPr>
          <w:color w:val="000000" w:themeColor="text1"/>
        </w:rPr>
        <w:t>, в том числе 300 – для заключения контракта на военную службу.</w:t>
      </w:r>
    </w:p>
    <w:p w:rsidR="006A5297" w:rsidRDefault="006A5297" w:rsidP="00560596">
      <w:pPr>
        <w:spacing w:line="360" w:lineRule="auto"/>
        <w:ind w:firstLine="708"/>
        <w:jc w:val="both"/>
        <w:rPr>
          <w:color w:val="000000" w:themeColor="text1"/>
        </w:rPr>
      </w:pPr>
      <w:r>
        <w:rPr>
          <w:color w:val="000000" w:themeColor="text1"/>
        </w:rPr>
        <w:t>Трудоустроено с начала 2023 год</w:t>
      </w:r>
      <w:r w:rsidR="008D1910">
        <w:rPr>
          <w:color w:val="000000" w:themeColor="text1"/>
        </w:rPr>
        <w:t>а 103 человека, плюс 40 человек – учащиеся школ, трудоустроены на временную работу во время летних каникул (в 2022 году трудоустроено всего 120 человек</w:t>
      </w:r>
      <w:r w:rsidR="002D74E1">
        <w:rPr>
          <w:color w:val="000000" w:themeColor="text1"/>
        </w:rPr>
        <w:t>, в том числе 35 учащихся в свободное от учебы время).</w:t>
      </w:r>
    </w:p>
    <w:p w:rsidR="002D74E1" w:rsidRDefault="00F64683" w:rsidP="00560596">
      <w:pPr>
        <w:spacing w:line="360" w:lineRule="auto"/>
        <w:ind w:firstLine="708"/>
        <w:jc w:val="both"/>
        <w:rPr>
          <w:color w:val="000000" w:themeColor="text1"/>
        </w:rPr>
      </w:pPr>
      <w:r>
        <w:rPr>
          <w:color w:val="000000" w:themeColor="text1"/>
        </w:rPr>
        <w:t>В соответствии с законодательством о занятости населения за январь – декабрь 2023 года была оказана социальная поддержка безработным гражданам:</w:t>
      </w:r>
      <w:r w:rsidR="00350233">
        <w:rPr>
          <w:color w:val="000000" w:themeColor="text1"/>
        </w:rPr>
        <w:t xml:space="preserve"> 211 безработных получали пособие по безработице. Минимальный размер пособия</w:t>
      </w:r>
      <w:r w:rsidR="00E036CB">
        <w:rPr>
          <w:color w:val="000000" w:themeColor="text1"/>
        </w:rPr>
        <w:t xml:space="preserve"> по безработице в месяц составил – 1500 рублей, максимальный – 12792 рубля в первые три месяца периода выплаты пособия по безработице</w:t>
      </w:r>
      <w:r w:rsidR="00624291">
        <w:rPr>
          <w:color w:val="000000" w:themeColor="text1"/>
        </w:rPr>
        <w:t>, 5000 рублей</w:t>
      </w:r>
      <w:r w:rsidR="00FB0B7E">
        <w:rPr>
          <w:color w:val="000000" w:themeColor="text1"/>
        </w:rPr>
        <w:t xml:space="preserve"> </w:t>
      </w:r>
      <w:r w:rsidR="00624291">
        <w:rPr>
          <w:color w:val="000000" w:themeColor="text1"/>
        </w:rPr>
        <w:t>- в следующие три месяца периода выплаты пособия по безработице.</w:t>
      </w:r>
    </w:p>
    <w:p w:rsidR="000F616E" w:rsidRDefault="00781438" w:rsidP="000F616E">
      <w:pPr>
        <w:spacing w:line="360" w:lineRule="auto"/>
        <w:ind w:firstLine="708"/>
        <w:jc w:val="both"/>
        <w:rPr>
          <w:color w:val="000000" w:themeColor="text1"/>
        </w:rPr>
      </w:pPr>
      <w:r>
        <w:rPr>
          <w:color w:val="000000" w:themeColor="text1"/>
        </w:rPr>
        <w:t>В мероприятиях по содействию занятости населения, проводимых службой занятости участвовали в программах по организации временного трудоуст</w:t>
      </w:r>
      <w:r w:rsidR="000F616E">
        <w:rPr>
          <w:color w:val="000000" w:themeColor="text1"/>
        </w:rPr>
        <w:t xml:space="preserve">ройства 58 человек: 17 человек из числа безработных граждан </w:t>
      </w:r>
      <w:r w:rsidR="000F616E">
        <w:rPr>
          <w:color w:val="000000" w:themeColor="text1"/>
        </w:rPr>
        <w:lastRenderedPageBreak/>
        <w:t>участвовали в общественных работах (в 2022г – 15 человек)</w:t>
      </w:r>
      <w:r w:rsidR="00A3563B">
        <w:rPr>
          <w:color w:val="000000" w:themeColor="text1"/>
        </w:rPr>
        <w:t>; 1 человек по программе временного трудоустройства безработных граждан, испытывающих трудности в поиске работы (в 2022г -2 человека)</w:t>
      </w:r>
      <w:r w:rsidR="00BE1A47">
        <w:rPr>
          <w:color w:val="000000" w:themeColor="text1"/>
        </w:rPr>
        <w:t>; 40 человек несовершеннолетних граждан в свободное от учебы время и во время летних каникул участвовали во временных работах</w:t>
      </w:r>
      <w:r w:rsidR="00E47749">
        <w:rPr>
          <w:color w:val="000000" w:themeColor="text1"/>
        </w:rPr>
        <w:t xml:space="preserve"> (в школах города</w:t>
      </w:r>
      <w:r w:rsidR="00055B8D">
        <w:rPr>
          <w:color w:val="000000" w:themeColor="text1"/>
        </w:rPr>
        <w:t xml:space="preserve"> -</w:t>
      </w:r>
      <w:r w:rsidR="00E47749">
        <w:rPr>
          <w:color w:val="000000" w:themeColor="text1"/>
        </w:rPr>
        <w:t xml:space="preserve"> 27</w:t>
      </w:r>
      <w:r w:rsidR="00055B8D">
        <w:rPr>
          <w:color w:val="000000" w:themeColor="text1"/>
        </w:rPr>
        <w:t xml:space="preserve"> человек, </w:t>
      </w:r>
      <w:r w:rsidR="00E47749">
        <w:rPr>
          <w:color w:val="000000" w:themeColor="text1"/>
        </w:rPr>
        <w:t>13 человек работали учениками швей в ООО «</w:t>
      </w:r>
      <w:proofErr w:type="spellStart"/>
      <w:r w:rsidR="00E47749">
        <w:rPr>
          <w:color w:val="000000" w:themeColor="text1"/>
        </w:rPr>
        <w:t>Починковская</w:t>
      </w:r>
      <w:proofErr w:type="spellEnd"/>
      <w:r w:rsidR="00E47749">
        <w:rPr>
          <w:color w:val="000000" w:themeColor="text1"/>
        </w:rPr>
        <w:t xml:space="preserve"> швейная фабрика»</w:t>
      </w:r>
      <w:r w:rsidR="00EE2554">
        <w:rPr>
          <w:color w:val="000000" w:themeColor="text1"/>
        </w:rPr>
        <w:t xml:space="preserve">). Материальная поддержка безработных граждан </w:t>
      </w:r>
      <w:r w:rsidR="00110A8D">
        <w:rPr>
          <w:color w:val="000000" w:themeColor="text1"/>
        </w:rPr>
        <w:t>и несовершеннолетних составляет 1500 рублей за полный отработанный месяц.</w:t>
      </w:r>
    </w:p>
    <w:p w:rsidR="00110A8D" w:rsidRDefault="00A2466D" w:rsidP="000F616E">
      <w:pPr>
        <w:spacing w:line="360" w:lineRule="auto"/>
        <w:ind w:firstLine="708"/>
        <w:jc w:val="both"/>
        <w:rPr>
          <w:color w:val="000000" w:themeColor="text1"/>
        </w:rPr>
      </w:pPr>
      <w:r>
        <w:rPr>
          <w:color w:val="000000" w:themeColor="text1"/>
        </w:rPr>
        <w:t>Всего в рамках национального проекта «Демография в течение 2023 года приступили к обучению 15 человек, в том числе 2 безработных.</w:t>
      </w:r>
    </w:p>
    <w:p w:rsidR="00425661" w:rsidRDefault="00425661" w:rsidP="000F616E">
      <w:pPr>
        <w:spacing w:line="360" w:lineRule="auto"/>
        <w:ind w:firstLine="708"/>
        <w:jc w:val="both"/>
        <w:rPr>
          <w:color w:val="000000" w:themeColor="text1"/>
        </w:rPr>
      </w:pPr>
      <w:r>
        <w:rPr>
          <w:color w:val="000000" w:themeColor="text1"/>
        </w:rPr>
        <w:t>За отчетный период проведено 6 клубов для ищущих работу, в них участвовал 31 человек;</w:t>
      </w:r>
      <w:r w:rsidR="00B03597">
        <w:rPr>
          <w:color w:val="000000" w:themeColor="text1"/>
        </w:rPr>
        <w:t xml:space="preserve"> 8 ярмарок вакансий, в которых участвовали 162 человека</w:t>
      </w:r>
      <w:r w:rsidR="003A027B">
        <w:rPr>
          <w:color w:val="000000" w:themeColor="text1"/>
        </w:rPr>
        <w:t xml:space="preserve"> (в 2022г в 8 ярмарках вакансий участвовали 167 человек).</w:t>
      </w:r>
    </w:p>
    <w:p w:rsidR="003A027B" w:rsidRDefault="003A027B" w:rsidP="000F616E">
      <w:pPr>
        <w:spacing w:line="360" w:lineRule="auto"/>
        <w:ind w:firstLine="708"/>
        <w:jc w:val="both"/>
        <w:rPr>
          <w:color w:val="000000" w:themeColor="text1"/>
        </w:rPr>
      </w:pPr>
      <w:r>
        <w:rPr>
          <w:color w:val="000000" w:themeColor="text1"/>
        </w:rPr>
        <w:t>10 безработных граждан получили услуги по содействию началу предпринимательской деятельности</w:t>
      </w:r>
      <w:r w:rsidR="00D12164">
        <w:rPr>
          <w:color w:val="000000" w:themeColor="text1"/>
        </w:rPr>
        <w:t>.</w:t>
      </w:r>
    </w:p>
    <w:p w:rsidR="000724B8" w:rsidRDefault="000724B8" w:rsidP="000F616E">
      <w:pPr>
        <w:spacing w:line="360" w:lineRule="auto"/>
        <w:ind w:firstLine="708"/>
        <w:jc w:val="both"/>
        <w:rPr>
          <w:color w:val="000000" w:themeColor="text1"/>
        </w:rPr>
      </w:pPr>
      <w:r>
        <w:rPr>
          <w:color w:val="000000" w:themeColor="text1"/>
        </w:rPr>
        <w:t>Численность экономически активного населения на 01 января 2024  года составляет 7036 человек (на 01 января 2023 года – 7027 человек)</w:t>
      </w:r>
      <w:r w:rsidR="00DB16AC">
        <w:rPr>
          <w:color w:val="000000" w:themeColor="text1"/>
        </w:rPr>
        <w:t>.</w:t>
      </w:r>
    </w:p>
    <w:p w:rsidR="00F15015" w:rsidRPr="00DE1672" w:rsidRDefault="00F15015" w:rsidP="00F15015">
      <w:pPr>
        <w:pStyle w:val="a6"/>
        <w:spacing w:line="360" w:lineRule="auto"/>
        <w:jc w:val="center"/>
        <w:rPr>
          <w:b/>
          <w:color w:val="000000" w:themeColor="text1"/>
        </w:rPr>
      </w:pPr>
      <w:r w:rsidRPr="00DE1672">
        <w:rPr>
          <w:b/>
          <w:color w:val="000000" w:themeColor="text1"/>
        </w:rPr>
        <w:t>1.3 Здравоохранение</w:t>
      </w:r>
    </w:p>
    <w:p w:rsidR="00D94109" w:rsidRPr="00161AC7" w:rsidRDefault="00D94109" w:rsidP="00161AC7">
      <w:pPr>
        <w:pStyle w:val="a6"/>
        <w:rPr>
          <w:highlight w:val="yellow"/>
        </w:rPr>
      </w:pPr>
    </w:p>
    <w:p w:rsidR="00DB16AC" w:rsidRDefault="000448AF" w:rsidP="00161AC7">
      <w:pPr>
        <w:pStyle w:val="a6"/>
        <w:spacing w:line="360" w:lineRule="auto"/>
        <w:ind w:firstLine="709"/>
        <w:jc w:val="both"/>
      </w:pPr>
      <w:r>
        <w:t>Одним из шагов на пути к созданию условий для охраны здоровья населения района является обеспечение доступности медицинских услуг.</w:t>
      </w:r>
    </w:p>
    <w:p w:rsidR="00655E0F" w:rsidRDefault="000F4657" w:rsidP="00655E0F">
      <w:pPr>
        <w:pStyle w:val="a6"/>
        <w:spacing w:line="360" w:lineRule="auto"/>
        <w:ind w:firstLine="709"/>
        <w:jc w:val="both"/>
      </w:pPr>
      <w:r>
        <w:t xml:space="preserve">Важную социальную функцию </w:t>
      </w:r>
      <w:r w:rsidR="00211418">
        <w:t xml:space="preserve"> выполняют </w:t>
      </w:r>
      <w:proofErr w:type="spellStart"/>
      <w:r w:rsidR="00211418">
        <w:t>лечебно</w:t>
      </w:r>
      <w:proofErr w:type="spellEnd"/>
      <w:r w:rsidR="00211418">
        <w:t xml:space="preserve"> – профилактические учреждения Ельнинского района, в состав которых</w:t>
      </w:r>
      <w:r w:rsidR="003168A7">
        <w:t xml:space="preserve"> входят:</w:t>
      </w:r>
      <w:r w:rsidR="008A2E82">
        <w:t xml:space="preserve"> </w:t>
      </w:r>
      <w:r w:rsidR="00AB1F50" w:rsidRPr="000A37D5">
        <w:t>ОГБУЗ «</w:t>
      </w:r>
      <w:proofErr w:type="spellStart"/>
      <w:r w:rsidR="00AB1F50" w:rsidRPr="000A37D5">
        <w:t>Ельнинская</w:t>
      </w:r>
      <w:proofErr w:type="spellEnd"/>
      <w:r w:rsidR="00AB1F50" w:rsidRPr="000A37D5">
        <w:t xml:space="preserve"> </w:t>
      </w:r>
      <w:r w:rsidR="00AB1F50">
        <w:t>центральная районная</w:t>
      </w:r>
      <w:r w:rsidR="00AB1F50" w:rsidRPr="000A37D5">
        <w:t xml:space="preserve"> больница» включает в себя: два стационарных отделения (</w:t>
      </w:r>
      <w:proofErr w:type="spellStart"/>
      <w:r w:rsidR="00AB1F50" w:rsidRPr="000A37D5">
        <w:t>г</w:t>
      </w:r>
      <w:proofErr w:type="gramStart"/>
      <w:r w:rsidR="00AB1F50" w:rsidRPr="000A37D5">
        <w:t>.Е</w:t>
      </w:r>
      <w:proofErr w:type="gramEnd"/>
      <w:r w:rsidR="00AB1F50" w:rsidRPr="000A37D5">
        <w:t>льня</w:t>
      </w:r>
      <w:proofErr w:type="spellEnd"/>
      <w:r w:rsidR="00AB1F50" w:rsidRPr="000A37D5">
        <w:t xml:space="preserve"> и </w:t>
      </w:r>
      <w:proofErr w:type="spellStart"/>
      <w:r w:rsidR="00AB1F50" w:rsidRPr="000A37D5">
        <w:t>с.Глинка</w:t>
      </w:r>
      <w:proofErr w:type="spellEnd"/>
      <w:r w:rsidR="00AB1F50" w:rsidRPr="000A37D5">
        <w:t>), две поликлиники (</w:t>
      </w:r>
      <w:proofErr w:type="spellStart"/>
      <w:r w:rsidR="00AB1F50" w:rsidRPr="000A37D5">
        <w:t>г.Ельня</w:t>
      </w:r>
      <w:proofErr w:type="spellEnd"/>
      <w:r w:rsidR="00AB1F50" w:rsidRPr="000A37D5">
        <w:t xml:space="preserve">, </w:t>
      </w:r>
      <w:proofErr w:type="spellStart"/>
      <w:r w:rsidR="00AB1F50" w:rsidRPr="000A37D5">
        <w:t>с.Гл</w:t>
      </w:r>
      <w:r w:rsidR="00AB1F50">
        <w:t>инка</w:t>
      </w:r>
      <w:proofErr w:type="spellEnd"/>
      <w:r w:rsidR="00AB1F50">
        <w:t xml:space="preserve">), 22 </w:t>
      </w:r>
      <w:proofErr w:type="spellStart"/>
      <w:r w:rsidR="00AB1F50">
        <w:t>ФАПа</w:t>
      </w:r>
      <w:proofErr w:type="spellEnd"/>
      <w:r w:rsidR="00AB1F50">
        <w:t xml:space="preserve"> (14 в </w:t>
      </w:r>
      <w:proofErr w:type="spellStart"/>
      <w:r w:rsidR="00AB1F50">
        <w:t>Ельнинском</w:t>
      </w:r>
      <w:proofErr w:type="spellEnd"/>
      <w:r w:rsidR="00AB1F50">
        <w:t xml:space="preserve"> районе, 8</w:t>
      </w:r>
      <w:r w:rsidR="00AB1F50" w:rsidRPr="000A37D5">
        <w:t xml:space="preserve"> в </w:t>
      </w:r>
      <w:proofErr w:type="spellStart"/>
      <w:r w:rsidR="00AB1F50" w:rsidRPr="000A37D5">
        <w:t>Глинковском</w:t>
      </w:r>
      <w:proofErr w:type="spellEnd"/>
      <w:r w:rsidR="00AB1F50" w:rsidRPr="000A37D5">
        <w:t xml:space="preserve"> районе), 3 медицинских кабинета в школах, 1</w:t>
      </w:r>
      <w:r w:rsidR="00AB1F50" w:rsidRPr="000A37D5">
        <w:rPr>
          <w:sz w:val="22"/>
          <w:szCs w:val="22"/>
        </w:rPr>
        <w:t xml:space="preserve"> </w:t>
      </w:r>
      <w:r w:rsidR="00AB1F50" w:rsidRPr="000A37D5">
        <w:t xml:space="preserve">медицинский кабинет в учреждении среднего профессионального образования и 3 медицинских </w:t>
      </w:r>
      <w:r w:rsidR="00AB1F50" w:rsidRPr="000A37D5">
        <w:lastRenderedPageBreak/>
        <w:t>кабинета в дошкольных образовательных учреждениях. Численн</w:t>
      </w:r>
      <w:r w:rsidR="00AB1F50">
        <w:t>ость врачей районной больницы составляет 29</w:t>
      </w:r>
      <w:r w:rsidR="00AB1F50" w:rsidRPr="000A37D5">
        <w:t xml:space="preserve"> человек, количество средних медработников </w:t>
      </w:r>
      <w:r w:rsidR="00AB1F50">
        <w:t>- 67 человек</w:t>
      </w:r>
      <w:r w:rsidR="00AB1F50" w:rsidRPr="000A37D5">
        <w:t>. Число коек –</w:t>
      </w:r>
      <w:r w:rsidR="009F20D2">
        <w:t xml:space="preserve"> 80</w:t>
      </w:r>
      <w:r w:rsidR="00AB1F50">
        <w:t xml:space="preserve"> (</w:t>
      </w:r>
      <w:r w:rsidR="009F20D2">
        <w:t>47</w:t>
      </w:r>
      <w:r w:rsidR="005A5FFE">
        <w:t xml:space="preserve"> круглосуточного пребывания и 33</w:t>
      </w:r>
      <w:r w:rsidR="00AB1F50">
        <w:t xml:space="preserve"> дневного стационара)</w:t>
      </w:r>
      <w:r w:rsidR="00AB1F50" w:rsidRPr="000A37D5">
        <w:t>.</w:t>
      </w:r>
    </w:p>
    <w:p w:rsidR="00C8398F" w:rsidRPr="00655E0F" w:rsidRDefault="00074FD7" w:rsidP="00655E0F">
      <w:pPr>
        <w:pStyle w:val="a6"/>
        <w:spacing w:line="360" w:lineRule="auto"/>
        <w:ind w:firstLine="709"/>
        <w:jc w:val="both"/>
      </w:pPr>
      <w:r>
        <w:t>П</w:t>
      </w:r>
      <w:r w:rsidR="00655E0F" w:rsidRPr="00655E0F">
        <w:t xml:space="preserve">роблемы, которые есть в сфере здравоохранения: в первую очередь это отсутствие узких специалистов, которое усугубляется отсутствием ответственности </w:t>
      </w:r>
      <w:proofErr w:type="spellStart"/>
      <w:r w:rsidR="00655E0F" w:rsidRPr="00655E0F">
        <w:t>целевиков</w:t>
      </w:r>
      <w:proofErr w:type="spellEnd"/>
      <w:r w:rsidR="00655E0F" w:rsidRPr="00655E0F">
        <w:t>, игнорирующих возвращение в район после обучения.</w:t>
      </w:r>
    </w:p>
    <w:p w:rsidR="001674CB" w:rsidRDefault="00A95647" w:rsidP="001674CB">
      <w:pPr>
        <w:pStyle w:val="a6"/>
        <w:spacing w:line="360" w:lineRule="auto"/>
        <w:ind w:firstLine="709"/>
        <w:jc w:val="both"/>
        <w:rPr>
          <w:lang w:eastAsia="ru-RU"/>
        </w:rPr>
      </w:pPr>
      <w:r>
        <w:rPr>
          <w:lang w:eastAsia="ru-RU"/>
        </w:rPr>
        <w:t>В 2023</w:t>
      </w:r>
      <w:r w:rsidR="009F11C8" w:rsidRPr="00A05792">
        <w:rPr>
          <w:lang w:eastAsia="ru-RU"/>
        </w:rPr>
        <w:t xml:space="preserve"> году диспансеризацию прошли </w:t>
      </w:r>
      <w:r w:rsidR="00C7386A">
        <w:rPr>
          <w:lang w:eastAsia="ru-RU"/>
        </w:rPr>
        <w:t>3984</w:t>
      </w:r>
      <w:r w:rsidR="009F11C8" w:rsidRPr="00A05792">
        <w:rPr>
          <w:lang w:eastAsia="ru-RU"/>
        </w:rPr>
        <w:t xml:space="preserve"> человек</w:t>
      </w:r>
      <w:r w:rsidR="00F56B52">
        <w:rPr>
          <w:lang w:eastAsia="ru-RU"/>
        </w:rPr>
        <w:t>а</w:t>
      </w:r>
      <w:r w:rsidR="00C7386A">
        <w:rPr>
          <w:lang w:eastAsia="ru-RU"/>
        </w:rPr>
        <w:t xml:space="preserve"> (план 4170 человек)</w:t>
      </w:r>
      <w:r w:rsidR="009F11C8" w:rsidRPr="00A05792">
        <w:rPr>
          <w:lang w:eastAsia="ru-RU"/>
        </w:rPr>
        <w:t xml:space="preserve"> из числа </w:t>
      </w:r>
      <w:r w:rsidR="00F56B52">
        <w:rPr>
          <w:lang w:eastAsia="ru-RU"/>
        </w:rPr>
        <w:t>взрослого населения, профилактический медицинский осмотр</w:t>
      </w:r>
      <w:r w:rsidR="00C7386A">
        <w:rPr>
          <w:lang w:eastAsia="ru-RU"/>
        </w:rPr>
        <w:t xml:space="preserve"> прошли 1845</w:t>
      </w:r>
      <w:r w:rsidR="00D2664F">
        <w:rPr>
          <w:lang w:eastAsia="ru-RU"/>
        </w:rPr>
        <w:t xml:space="preserve"> человек</w:t>
      </w:r>
      <w:r w:rsidR="00C7386A">
        <w:rPr>
          <w:lang w:eastAsia="ru-RU"/>
        </w:rPr>
        <w:t xml:space="preserve"> (план 1745 человек)</w:t>
      </w:r>
      <w:r w:rsidR="009F11C8" w:rsidRPr="00A05792">
        <w:rPr>
          <w:lang w:eastAsia="ru-RU"/>
        </w:rPr>
        <w:t>.</w:t>
      </w:r>
    </w:p>
    <w:p w:rsidR="00044FE2" w:rsidRPr="00074FD7" w:rsidRDefault="00044FE2" w:rsidP="00074FD7">
      <w:pPr>
        <w:pStyle w:val="a6"/>
        <w:rPr>
          <w:rStyle w:val="a7"/>
          <w:i w:val="0"/>
          <w:iCs w:val="0"/>
        </w:rPr>
      </w:pPr>
    </w:p>
    <w:p w:rsidR="00214089" w:rsidRPr="007C7076" w:rsidRDefault="00214089" w:rsidP="00214089">
      <w:pPr>
        <w:pStyle w:val="a6"/>
        <w:spacing w:line="360" w:lineRule="auto"/>
        <w:jc w:val="center"/>
        <w:rPr>
          <w:b/>
        </w:rPr>
      </w:pPr>
      <w:r>
        <w:rPr>
          <w:b/>
        </w:rPr>
        <w:t xml:space="preserve">1.4 </w:t>
      </w:r>
      <w:r w:rsidRPr="007C7076">
        <w:rPr>
          <w:b/>
        </w:rPr>
        <w:t>Малый и средний бизнес</w:t>
      </w:r>
    </w:p>
    <w:p w:rsidR="00911278" w:rsidRDefault="00911278" w:rsidP="00911278">
      <w:pPr>
        <w:pStyle w:val="a6"/>
      </w:pPr>
    </w:p>
    <w:p w:rsidR="0030505A" w:rsidRDefault="00B06AFA" w:rsidP="00F0129B">
      <w:pPr>
        <w:spacing w:line="360" w:lineRule="auto"/>
        <w:ind w:firstLine="709"/>
        <w:jc w:val="both"/>
        <w:rPr>
          <w:rFonts w:eastAsia="Times New Roman"/>
          <w:lang w:eastAsia="ru-RU"/>
        </w:rPr>
      </w:pPr>
      <w:r w:rsidRPr="00B06AFA">
        <w:t>Существенный вклад в экономику района вносит малый бизнес, который является важнейшим фактором перспективного развития, способствующим созданию новых рабочих мест и повышению занятости населения.</w:t>
      </w:r>
      <w:r>
        <w:t xml:space="preserve"> Н</w:t>
      </w:r>
      <w:r w:rsidR="00E04978">
        <w:t xml:space="preserve">а территории </w:t>
      </w:r>
      <w:r w:rsidR="00A66219">
        <w:t xml:space="preserve">Ельнинского </w:t>
      </w:r>
      <w:r w:rsidR="00E04978">
        <w:t>рай</w:t>
      </w:r>
      <w:r w:rsidR="00A46E03">
        <w:t>она осуществляют деятельность 42</w:t>
      </w:r>
      <w:r w:rsidR="00E04978">
        <w:t xml:space="preserve"> юридических лиц</w:t>
      </w:r>
      <w:r w:rsidR="00A46E03">
        <w:t>а и 196</w:t>
      </w:r>
      <w:r w:rsidR="00E04978">
        <w:t xml:space="preserve"> индивидуальных предпринимателей.</w:t>
      </w:r>
      <w:r w:rsidR="00A46E03">
        <w:t xml:space="preserve"> </w:t>
      </w:r>
      <w:r w:rsidR="00E04978" w:rsidRPr="00695DDC">
        <w:rPr>
          <w:rFonts w:eastAsia="Times New Roman"/>
          <w:lang w:eastAsia="ru-RU"/>
        </w:rPr>
        <w:t xml:space="preserve">Преобладающее число субъектов малого предпринимательства </w:t>
      </w:r>
      <w:r w:rsidR="00E04978" w:rsidRPr="00695DDC">
        <w:rPr>
          <w:rFonts w:eastAsia="Times New Roman"/>
          <w:highlight w:val="white"/>
          <w:lang w:eastAsia="ru-RU"/>
        </w:rPr>
        <w:t>работают в сфере розничной торговли,</w:t>
      </w:r>
      <w:r w:rsidR="00F0129B" w:rsidRPr="00F0129B">
        <w:t xml:space="preserve"> </w:t>
      </w:r>
      <w:r w:rsidR="00F0129B">
        <w:t>заготовки и переработки древесины, общественного питания и бытовых услуг,</w:t>
      </w:r>
      <w:r w:rsidR="00F7768E">
        <w:rPr>
          <w:rFonts w:eastAsia="Times New Roman"/>
          <w:highlight w:val="white"/>
          <w:lang w:eastAsia="ru-RU"/>
        </w:rPr>
        <w:t xml:space="preserve"> а также занимаю</w:t>
      </w:r>
      <w:r w:rsidR="00E04978" w:rsidRPr="00695DDC">
        <w:rPr>
          <w:rFonts w:eastAsia="Times New Roman"/>
          <w:highlight w:val="white"/>
          <w:lang w:eastAsia="ru-RU"/>
        </w:rPr>
        <w:t>тся выпуском сельскохозяйственной продукции.</w:t>
      </w:r>
    </w:p>
    <w:p w:rsidR="00313319" w:rsidRDefault="001D7A61" w:rsidP="00313319">
      <w:pPr>
        <w:spacing w:line="360" w:lineRule="auto"/>
        <w:ind w:firstLine="709"/>
        <w:jc w:val="both"/>
        <w:rPr>
          <w:rFonts w:eastAsia="Times New Roman"/>
          <w:lang w:eastAsia="ru-RU"/>
        </w:rPr>
      </w:pPr>
      <w:r>
        <w:rPr>
          <w:rFonts w:eastAsia="Times New Roman"/>
          <w:lang w:eastAsia="ru-RU"/>
        </w:rPr>
        <w:t>Е</w:t>
      </w:r>
      <w:r w:rsidR="00386BEA">
        <w:rPr>
          <w:rFonts w:eastAsia="Times New Roman"/>
          <w:lang w:eastAsia="ru-RU"/>
        </w:rPr>
        <w:t>жеквартально проводятся</w:t>
      </w:r>
      <w:r w:rsidR="00016ADF">
        <w:rPr>
          <w:rFonts w:eastAsia="Times New Roman"/>
          <w:lang w:eastAsia="ru-RU"/>
        </w:rPr>
        <w:t xml:space="preserve"> Координационные советы, семинары, совещания с целью информирования и консультирования </w:t>
      </w:r>
      <w:proofErr w:type="spellStart"/>
      <w:r w:rsidR="00314C56">
        <w:rPr>
          <w:rFonts w:eastAsia="Times New Roman"/>
          <w:lang w:eastAsia="ru-RU"/>
        </w:rPr>
        <w:t>самозанятых</w:t>
      </w:r>
      <w:proofErr w:type="spellEnd"/>
      <w:r w:rsidR="00314C56">
        <w:rPr>
          <w:rFonts w:eastAsia="Times New Roman"/>
          <w:lang w:eastAsia="ru-RU"/>
        </w:rPr>
        <w:t xml:space="preserve"> граждан, </w:t>
      </w:r>
      <w:r w:rsidR="00016ADF">
        <w:rPr>
          <w:rFonts w:eastAsia="Times New Roman"/>
          <w:lang w:eastAsia="ru-RU"/>
        </w:rPr>
        <w:t>малый и средний бизнес</w:t>
      </w:r>
      <w:r w:rsidR="00313319">
        <w:rPr>
          <w:rFonts w:eastAsia="Times New Roman"/>
          <w:lang w:eastAsia="ru-RU"/>
        </w:rPr>
        <w:t>.</w:t>
      </w:r>
    </w:p>
    <w:p w:rsidR="004E6C74" w:rsidRDefault="00A00463" w:rsidP="004E6C74">
      <w:pPr>
        <w:spacing w:line="360" w:lineRule="auto"/>
        <w:ind w:firstLine="709"/>
        <w:jc w:val="both"/>
      </w:pPr>
      <w:r>
        <w:t>Основными отраслями промышленности в районе являются: лесозаготовка и обработка</w:t>
      </w:r>
      <w:r w:rsidRPr="00DC3FFE">
        <w:t xml:space="preserve"> древесины</w:t>
      </w:r>
      <w:r>
        <w:t>, обработка металлов, строительные и отделочные работы, производство изделий из бетона.</w:t>
      </w:r>
      <w:r w:rsidR="00260CA5">
        <w:t xml:space="preserve"> На территории района продолжают работать пилорамы индивидуальных предпринимателей, </w:t>
      </w:r>
      <w:r w:rsidR="00260CA5">
        <w:lastRenderedPageBreak/>
        <w:t>которые помогают населению в решении проблем</w:t>
      </w:r>
      <w:r w:rsidR="004E6C74">
        <w:t xml:space="preserve"> населения строительным материалом.</w:t>
      </w:r>
    </w:p>
    <w:p w:rsidR="004001BC" w:rsidRDefault="008D42AF" w:rsidP="004001BC">
      <w:pPr>
        <w:spacing w:line="360" w:lineRule="auto"/>
        <w:ind w:firstLine="709"/>
        <w:jc w:val="both"/>
      </w:pPr>
      <w:r w:rsidRPr="00695DDC">
        <w:t xml:space="preserve">В течение года предприятиям, индивидуальным предпринимателям и личным хозяйствам граждан предоставляется возможность участия в универсальных ярмарках, на территории </w:t>
      </w:r>
      <w:r w:rsidR="000624DA">
        <w:t>Смоленской области и Ельнинского района.</w:t>
      </w:r>
    </w:p>
    <w:p w:rsidR="00314C56" w:rsidRDefault="004001BC" w:rsidP="00314C56">
      <w:pPr>
        <w:spacing w:line="360" w:lineRule="auto"/>
        <w:ind w:firstLine="709"/>
        <w:jc w:val="both"/>
      </w:pPr>
      <w:r w:rsidRPr="00B906A1">
        <w:t>Информация по вопросам ведения предпринимательской деятельности систематически размещается на официальном сайте Администрации муниципального образования «Ельнинский район» Смоленской области.</w:t>
      </w:r>
    </w:p>
    <w:p w:rsidR="006D7800" w:rsidRDefault="004001BC" w:rsidP="00314C56">
      <w:pPr>
        <w:spacing w:line="360" w:lineRule="auto"/>
        <w:ind w:firstLine="709"/>
        <w:jc w:val="both"/>
      </w:pPr>
      <w:r w:rsidRPr="00502AC2">
        <w:t>По итогам проведенного ежегодного районного конкурса «Лучший предприниматель года» в День российского предприним</w:t>
      </w:r>
      <w:r w:rsidR="00314C56">
        <w:t>ательства были награждены в 2023</w:t>
      </w:r>
      <w:r>
        <w:t xml:space="preserve"> году</w:t>
      </w:r>
      <w:r w:rsidR="003E1827">
        <w:t>:</w:t>
      </w:r>
      <w:r>
        <w:t xml:space="preserve"> </w:t>
      </w:r>
    </w:p>
    <w:p w:rsidR="00F45303" w:rsidRDefault="006D7800" w:rsidP="00314C56">
      <w:pPr>
        <w:spacing w:line="360" w:lineRule="auto"/>
        <w:ind w:firstLine="709"/>
        <w:jc w:val="both"/>
      </w:pPr>
      <w:r>
        <w:t xml:space="preserve">- </w:t>
      </w:r>
      <w:r w:rsidR="004001BC">
        <w:t>в номинации</w:t>
      </w:r>
      <w:r w:rsidR="004001BC" w:rsidRPr="00502AC2">
        <w:t xml:space="preserve"> «Лучший предприниматель года в сфере </w:t>
      </w:r>
      <w:r w:rsidR="00F45303">
        <w:t>АПК</w:t>
      </w:r>
      <w:r w:rsidR="004001BC">
        <w:t xml:space="preserve">» </w:t>
      </w:r>
      <w:r w:rsidR="00F45303">
        <w:t>индивидуальный предприниматель</w:t>
      </w:r>
      <w:r w:rsidR="000F52CA">
        <w:t xml:space="preserve"> </w:t>
      </w:r>
      <w:proofErr w:type="spellStart"/>
      <w:r w:rsidR="000F52CA">
        <w:t>Тимоненко</w:t>
      </w:r>
      <w:r w:rsidR="00F45303">
        <w:t>в</w:t>
      </w:r>
      <w:r w:rsidR="000F52CA">
        <w:t>а</w:t>
      </w:r>
      <w:proofErr w:type="spellEnd"/>
      <w:r w:rsidR="00F45303">
        <w:t xml:space="preserve"> В.Н.</w:t>
      </w:r>
      <w:r>
        <w:t>;</w:t>
      </w:r>
    </w:p>
    <w:p w:rsidR="005A37BE" w:rsidRDefault="006D7800" w:rsidP="005A37BE">
      <w:pPr>
        <w:spacing w:line="360" w:lineRule="auto"/>
        <w:ind w:firstLine="709"/>
        <w:jc w:val="both"/>
      </w:pPr>
      <w:r>
        <w:t xml:space="preserve">- в номинации </w:t>
      </w:r>
      <w:r w:rsidRPr="00502AC2">
        <w:t xml:space="preserve">«Лучший предприниматель года в сфере </w:t>
      </w:r>
      <w:r>
        <w:t>деревообработки» индивидуальный предприниматель Баранов С.А.</w:t>
      </w:r>
      <w:r w:rsidR="008E6A2C">
        <w:t>;</w:t>
      </w:r>
    </w:p>
    <w:p w:rsidR="005A37BE" w:rsidRDefault="005A37BE" w:rsidP="005A37BE">
      <w:pPr>
        <w:spacing w:line="360" w:lineRule="auto"/>
        <w:ind w:firstLine="709"/>
        <w:jc w:val="both"/>
      </w:pPr>
      <w:r>
        <w:t>- з</w:t>
      </w:r>
      <w:r w:rsidRPr="00DA09AB">
        <w:t>а добросовестный труд, профессионализм</w:t>
      </w:r>
      <w:r>
        <w:t xml:space="preserve"> при оказании услуг</w:t>
      </w:r>
      <w:r w:rsidRPr="00DA09AB">
        <w:t xml:space="preserve"> населению Ельнинского района </w:t>
      </w:r>
      <w:r w:rsidR="004D2773">
        <w:t>б</w:t>
      </w:r>
      <w:r>
        <w:t xml:space="preserve">лагодарственным письмом награжден </w:t>
      </w:r>
      <w:proofErr w:type="spellStart"/>
      <w:r w:rsidR="008E6A2C">
        <w:t>с</w:t>
      </w:r>
      <w:r w:rsidRPr="004D2773">
        <w:t>амозанятый</w:t>
      </w:r>
      <w:proofErr w:type="spellEnd"/>
      <w:r w:rsidRPr="004D2773">
        <w:t xml:space="preserve"> гражданин </w:t>
      </w:r>
      <w:r w:rsidR="008E6A2C">
        <w:t xml:space="preserve"> </w:t>
      </w:r>
      <w:r w:rsidR="004D2773">
        <w:t xml:space="preserve"> </w:t>
      </w:r>
      <w:r w:rsidRPr="004D2773">
        <w:t>Райков Владимир Ни</w:t>
      </w:r>
      <w:r w:rsidR="004D2773">
        <w:t>колаевич;</w:t>
      </w:r>
    </w:p>
    <w:p w:rsidR="003E1827" w:rsidRPr="008E6A2C" w:rsidRDefault="004D2773" w:rsidP="004D2773">
      <w:pPr>
        <w:spacing w:line="360" w:lineRule="auto"/>
        <w:ind w:firstLine="709"/>
        <w:jc w:val="both"/>
      </w:pPr>
      <w:r>
        <w:t>- з</w:t>
      </w:r>
      <w:r w:rsidR="003E1827" w:rsidRPr="000C2F74">
        <w:t>а</w:t>
      </w:r>
      <w:r w:rsidR="003E1827">
        <w:t xml:space="preserve"> </w:t>
      </w:r>
      <w:r w:rsidR="003E1827" w:rsidRPr="00A81D41">
        <w:t xml:space="preserve">личный вклад в развитии своего дела в </w:t>
      </w:r>
      <w:proofErr w:type="spellStart"/>
      <w:r w:rsidR="003E1827" w:rsidRPr="00A81D41">
        <w:t>Ельнинском</w:t>
      </w:r>
      <w:proofErr w:type="spellEnd"/>
      <w:r w:rsidR="003E1827" w:rsidRPr="00A81D41">
        <w:t xml:space="preserve"> районе </w:t>
      </w:r>
      <w:r w:rsidR="008E6A2C">
        <w:t>б</w:t>
      </w:r>
      <w:r w:rsidR="003E1827" w:rsidRPr="0013480E">
        <w:t>лагодарственным письмо</w:t>
      </w:r>
      <w:r w:rsidR="003E1827">
        <w:t>м награждена</w:t>
      </w:r>
      <w:r w:rsidR="003E1827" w:rsidRPr="0013480E">
        <w:t xml:space="preserve"> </w:t>
      </w:r>
      <w:r w:rsidR="008E6A2C" w:rsidRPr="008E6A2C">
        <w:t>и</w:t>
      </w:r>
      <w:r w:rsidR="003E1827" w:rsidRPr="008E6A2C">
        <w:t>ндивидуальный предприниматель Левченкова Наталья Викторовна.</w:t>
      </w:r>
    </w:p>
    <w:p w:rsidR="004001BC" w:rsidRDefault="004001BC" w:rsidP="00DC7F79">
      <w:pPr>
        <w:pStyle w:val="a6"/>
        <w:spacing w:line="360" w:lineRule="auto"/>
        <w:ind w:firstLine="709"/>
        <w:jc w:val="both"/>
      </w:pPr>
      <w:r>
        <w:t xml:space="preserve">В честь празднования Дня российского предпринимательства, за </w:t>
      </w:r>
      <w:r w:rsidR="00131BB1">
        <w:t xml:space="preserve">многолетний добросовестный труд в сфере сельского хозяйства, личный вклад в развитие агропромышленного комплекса </w:t>
      </w:r>
      <w:r w:rsidR="00DC7F79">
        <w:t>Ельнинского района</w:t>
      </w:r>
      <w:r>
        <w:t>,</w:t>
      </w:r>
      <w:r w:rsidRPr="00266C12">
        <w:t xml:space="preserve"> </w:t>
      </w:r>
      <w:r>
        <w:t>Благодарственным письмом Губернато</w:t>
      </w:r>
      <w:r w:rsidR="00DC7F79">
        <w:t>ра Смоленской области награжден индивидуальный</w:t>
      </w:r>
      <w:r>
        <w:t xml:space="preserve"> пре</w:t>
      </w:r>
      <w:r w:rsidR="00DC7F79">
        <w:t>дприниматель Глава КФХ</w:t>
      </w:r>
      <w:r>
        <w:t xml:space="preserve"> </w:t>
      </w:r>
      <w:r w:rsidR="0017061B">
        <w:t>Серков А.С</w:t>
      </w:r>
      <w:r w:rsidR="00DC7F79">
        <w:t>.</w:t>
      </w:r>
    </w:p>
    <w:p w:rsidR="00FE4958" w:rsidRDefault="00E40475" w:rsidP="00FE4958">
      <w:pPr>
        <w:pStyle w:val="a6"/>
        <w:spacing w:line="360" w:lineRule="auto"/>
        <w:ind w:firstLine="709"/>
        <w:jc w:val="both"/>
      </w:pPr>
      <w:r>
        <w:lastRenderedPageBreak/>
        <w:t xml:space="preserve">Отделом социальной защиты населения в </w:t>
      </w:r>
      <w:proofErr w:type="spellStart"/>
      <w:r>
        <w:t>Починковском</w:t>
      </w:r>
      <w:proofErr w:type="spellEnd"/>
      <w:r>
        <w:t xml:space="preserve"> </w:t>
      </w:r>
      <w:r w:rsidR="00D5710A">
        <w:t xml:space="preserve">районе за 2023 год </w:t>
      </w:r>
      <w:r w:rsidR="00AA77D0">
        <w:t xml:space="preserve">в </w:t>
      </w:r>
      <w:proofErr w:type="spellStart"/>
      <w:r w:rsidR="00AA77D0">
        <w:t>Ельнинском</w:t>
      </w:r>
      <w:proofErr w:type="spellEnd"/>
      <w:r w:rsidR="00AA77D0">
        <w:t xml:space="preserve"> районе </w:t>
      </w:r>
      <w:r w:rsidR="00D5710A">
        <w:t>заключено 15 социальных контрактов:</w:t>
      </w:r>
      <w:r w:rsidR="00326F18">
        <w:t xml:space="preserve"> 11 на осуществление индивидуальной п</w:t>
      </w:r>
      <w:r w:rsidR="00AA77D0">
        <w:t>редпринимательской деятельности, 3 на поиск работы</w:t>
      </w:r>
      <w:r w:rsidR="0098533C">
        <w:t>, 1 по ведению личного подсобного хозяйства.</w:t>
      </w:r>
    </w:p>
    <w:p w:rsidR="00CB0F29" w:rsidRDefault="00FE4958" w:rsidP="00FE4958">
      <w:pPr>
        <w:pStyle w:val="a6"/>
        <w:spacing w:line="360" w:lineRule="auto"/>
        <w:ind w:firstLine="709"/>
        <w:jc w:val="both"/>
      </w:pPr>
      <w:r>
        <w:t>В 2024</w:t>
      </w:r>
      <w:r w:rsidR="00624C4B">
        <w:t xml:space="preserve"> году </w:t>
      </w:r>
      <w:r w:rsidR="003A06AE">
        <w:t>будет</w:t>
      </w:r>
      <w:r w:rsidR="003B4A27">
        <w:t xml:space="preserve"> продолжена работа по заключению социальных контрактов.</w:t>
      </w:r>
      <w:r w:rsidR="00527FB8">
        <w:t xml:space="preserve"> И</w:t>
      </w:r>
      <w:r w:rsidR="00CB0F29">
        <w:t>нформация по социальному контракту</w:t>
      </w:r>
      <w:r w:rsidR="00925554">
        <w:t xml:space="preserve"> размещается на официальном сайте Администрации муниципального образования «Ельнинский район» Смоленской области</w:t>
      </w:r>
      <w:r w:rsidR="00792681">
        <w:t xml:space="preserve"> и в группах </w:t>
      </w:r>
      <w:r w:rsidR="004D2F03">
        <w:t>социальной сети</w:t>
      </w:r>
      <w:r w:rsidR="00792681">
        <w:t>.</w:t>
      </w:r>
      <w:r w:rsidR="004D2F03">
        <w:t xml:space="preserve"> </w:t>
      </w:r>
      <w:r w:rsidR="00174F35">
        <w:t>В</w:t>
      </w:r>
      <w:r w:rsidR="000531EB">
        <w:t>едется работа с гражданами, признанными безработными.</w:t>
      </w:r>
    </w:p>
    <w:p w:rsidR="002B3279" w:rsidRDefault="002B3279" w:rsidP="002B3279">
      <w:pPr>
        <w:pStyle w:val="a6"/>
      </w:pPr>
    </w:p>
    <w:p w:rsidR="00214089" w:rsidRPr="007F6F81" w:rsidRDefault="00214089" w:rsidP="00214089">
      <w:pPr>
        <w:jc w:val="center"/>
        <w:rPr>
          <w:b/>
        </w:rPr>
      </w:pPr>
      <w:r>
        <w:rPr>
          <w:b/>
        </w:rPr>
        <w:t xml:space="preserve">1.5 </w:t>
      </w:r>
      <w:r w:rsidRPr="007F6F81">
        <w:rPr>
          <w:b/>
        </w:rPr>
        <w:t>Инвестиционная деятельность</w:t>
      </w:r>
    </w:p>
    <w:p w:rsidR="00E77C42" w:rsidRDefault="00BB3D9E" w:rsidP="00DE73C1">
      <w:pPr>
        <w:pStyle w:val="a6"/>
        <w:spacing w:line="360" w:lineRule="auto"/>
        <w:ind w:firstLine="567"/>
        <w:jc w:val="both"/>
      </w:pPr>
      <w:r>
        <w:t xml:space="preserve">Для более активного развития </w:t>
      </w:r>
      <w:r w:rsidR="00C05A37">
        <w:t xml:space="preserve">инвестиционной деятельности в </w:t>
      </w:r>
      <w:proofErr w:type="spellStart"/>
      <w:r w:rsidR="00C05A37">
        <w:t>Ельнинском</w:t>
      </w:r>
      <w:proofErr w:type="spellEnd"/>
      <w:r w:rsidR="00C05A37">
        <w:t xml:space="preserve"> районе </w:t>
      </w:r>
      <w:r>
        <w:t>созданы</w:t>
      </w:r>
      <w:r>
        <w:rPr>
          <w:rStyle w:val="a3"/>
          <w:rFonts w:ascii="Verdana" w:hAnsi="Verdana"/>
          <w:color w:val="333333"/>
          <w:sz w:val="21"/>
          <w:szCs w:val="21"/>
        </w:rPr>
        <w:t> </w:t>
      </w:r>
      <w:r w:rsidRPr="00BB3D9E">
        <w:t>инвестиционные площадки.</w:t>
      </w:r>
      <w:r w:rsidR="00E77C42" w:rsidRPr="00E77C42">
        <w:t xml:space="preserve"> </w:t>
      </w:r>
      <w:r w:rsidR="00E77C42">
        <w:t xml:space="preserve">Постоянно обновляется база </w:t>
      </w:r>
      <w:r w:rsidR="00DE73C1">
        <w:t xml:space="preserve">по свободным земельным участкам, </w:t>
      </w:r>
      <w:r w:rsidR="00E77C42">
        <w:t xml:space="preserve">которая размещается на официальном сайте Администрации муниципального образования «Ельнинский район» </w:t>
      </w:r>
      <w:r w:rsidR="00DE73C1">
        <w:t xml:space="preserve">Смоленской области. </w:t>
      </w:r>
      <w:r w:rsidR="00E77C42">
        <w:t>П</w:t>
      </w:r>
      <w:r w:rsidR="00E77C42" w:rsidRPr="00B2678E">
        <w:t xml:space="preserve">отенциальным инвесторам </w:t>
      </w:r>
      <w:r w:rsidR="00E77C42">
        <w:t xml:space="preserve">предлагаются </w:t>
      </w:r>
      <w:r w:rsidR="00E77C42" w:rsidRPr="00B2678E">
        <w:t>благоприятные условия для ведения бизнеса в районе.</w:t>
      </w:r>
    </w:p>
    <w:p w:rsidR="00E77C42" w:rsidRDefault="007A2A09" w:rsidP="00E77C42">
      <w:pPr>
        <w:pStyle w:val="a6"/>
        <w:spacing w:line="360" w:lineRule="auto"/>
        <w:ind w:firstLine="567"/>
        <w:jc w:val="both"/>
      </w:pPr>
      <w:r w:rsidRPr="00FE56B7">
        <w:t>Ежеквартально осуществляется мониторинг реализации инвестиционных проектов.</w:t>
      </w:r>
      <w:r w:rsidR="00E77C42" w:rsidRPr="00E77C42">
        <w:t xml:space="preserve"> </w:t>
      </w:r>
    </w:p>
    <w:p w:rsidR="002725B2" w:rsidRDefault="00BB3D9E" w:rsidP="002725B2">
      <w:pPr>
        <w:pStyle w:val="a6"/>
        <w:spacing w:line="360" w:lineRule="auto"/>
        <w:ind w:firstLine="567"/>
        <w:jc w:val="both"/>
      </w:pPr>
      <w:r>
        <w:t>Активно проводится работа по </w:t>
      </w:r>
      <w:r w:rsidRPr="00C257C9">
        <w:t>привлечению инвестиций. </w:t>
      </w:r>
      <w:r w:rsidR="00C257C9">
        <w:t>З</w:t>
      </w:r>
      <w:r>
        <w:t>а 2023 год объем инвестиций в основной капитал по по</w:t>
      </w:r>
      <w:r w:rsidR="00C257C9">
        <w:t xml:space="preserve">лному кругу предприятий составил </w:t>
      </w:r>
      <w:r w:rsidR="00C62EC1">
        <w:rPr>
          <w:b/>
        </w:rPr>
        <w:t xml:space="preserve">316 445,8 </w:t>
      </w:r>
      <w:r w:rsidR="00C62EC1" w:rsidRPr="00BE355D">
        <w:t>тыс. рублей.</w:t>
      </w:r>
    </w:p>
    <w:p w:rsidR="00E50D4F" w:rsidRDefault="002725B2" w:rsidP="00E50D4F">
      <w:pPr>
        <w:pStyle w:val="a6"/>
        <w:spacing w:line="360" w:lineRule="auto"/>
        <w:ind w:firstLine="567"/>
        <w:jc w:val="both"/>
      </w:pPr>
      <w:r>
        <w:t xml:space="preserve">По субъектам малого предпринимательства инвестиции составили </w:t>
      </w:r>
      <w:r>
        <w:rPr>
          <w:b/>
        </w:rPr>
        <w:t>11 814,8</w:t>
      </w:r>
      <w:r w:rsidR="00E50D4F">
        <w:t xml:space="preserve"> тыс. рублей. Наибольшие вложения </w:t>
      </w:r>
      <w:proofErr w:type="gramStart"/>
      <w:r w:rsidR="00E50D4F">
        <w:t>от</w:t>
      </w:r>
      <w:proofErr w:type="gramEnd"/>
      <w:r w:rsidR="00E50D4F">
        <w:t>:</w:t>
      </w:r>
    </w:p>
    <w:p w:rsidR="00E50D4F" w:rsidRDefault="00E50D4F" w:rsidP="00E50D4F">
      <w:pPr>
        <w:pStyle w:val="a6"/>
        <w:spacing w:line="360" w:lineRule="auto"/>
        <w:ind w:firstLine="567"/>
        <w:jc w:val="both"/>
      </w:pPr>
      <w:r>
        <w:t>- ООО «Гвардия» - приобретение автомобиля на сумму 3860,0 тыс. рублей;</w:t>
      </w:r>
    </w:p>
    <w:p w:rsidR="00F16005" w:rsidRDefault="00E50D4F" w:rsidP="00F16005">
      <w:pPr>
        <w:pStyle w:val="a6"/>
        <w:spacing w:line="360" w:lineRule="auto"/>
        <w:ind w:firstLine="567"/>
        <w:jc w:val="both"/>
      </w:pPr>
      <w:r>
        <w:t>- ИП КФХ «</w:t>
      </w:r>
      <w:proofErr w:type="gramStart"/>
      <w:r>
        <w:t>Родькин</w:t>
      </w:r>
      <w:proofErr w:type="gramEnd"/>
      <w:r>
        <w:t xml:space="preserve"> А.С.» - приобретение трактора «</w:t>
      </w:r>
      <w:proofErr w:type="spellStart"/>
      <w:r>
        <w:t>Беларус</w:t>
      </w:r>
      <w:proofErr w:type="spellEnd"/>
      <w:r>
        <w:t>» на сумму – 2540,0 тыс. рублей;</w:t>
      </w:r>
    </w:p>
    <w:p w:rsidR="00E50D4F" w:rsidRDefault="00E50D4F" w:rsidP="00F16005">
      <w:pPr>
        <w:pStyle w:val="a6"/>
        <w:spacing w:line="360" w:lineRule="auto"/>
        <w:ind w:firstLine="567"/>
        <w:jc w:val="both"/>
      </w:pPr>
      <w:r>
        <w:lastRenderedPageBreak/>
        <w:t>- ООО «</w:t>
      </w:r>
      <w:proofErr w:type="spellStart"/>
      <w:r>
        <w:t>Сельхозпром</w:t>
      </w:r>
      <w:proofErr w:type="spellEnd"/>
      <w:r>
        <w:t xml:space="preserve">» - приобретение подборщика валунных камней ПВК-1, бороны полуприцепной мелиоративной БПМ-3, отвала грабельного </w:t>
      </w:r>
      <w:r>
        <w:rPr>
          <w:lang w:val="en-US"/>
        </w:rPr>
        <w:t>Rake</w:t>
      </w:r>
      <w:r w:rsidRPr="009A5149">
        <w:t xml:space="preserve"> 20-33</w:t>
      </w:r>
      <w:r>
        <w:t xml:space="preserve"> на сумму – 4497,8</w:t>
      </w:r>
      <w:r w:rsidR="00FD51CB">
        <w:t xml:space="preserve"> </w:t>
      </w:r>
      <w:proofErr w:type="spellStart"/>
      <w:r w:rsidR="00FD51CB">
        <w:t>тыс</w:t>
      </w:r>
      <w:proofErr w:type="gramStart"/>
      <w:r w:rsidR="00FD51CB">
        <w:t>.р</w:t>
      </w:r>
      <w:proofErr w:type="gramEnd"/>
      <w:r w:rsidR="00FD51CB">
        <w:t>ублей</w:t>
      </w:r>
      <w:proofErr w:type="spellEnd"/>
      <w:r w:rsidR="00FD51CB">
        <w:t>.</w:t>
      </w:r>
    </w:p>
    <w:p w:rsidR="004952A6" w:rsidRDefault="00FD51CB" w:rsidP="004952A6">
      <w:pPr>
        <w:pStyle w:val="a6"/>
        <w:spacing w:line="360" w:lineRule="auto"/>
        <w:ind w:firstLine="567"/>
        <w:jc w:val="both"/>
      </w:pPr>
      <w:r>
        <w:t xml:space="preserve">Инвестиции в основной капитал </w:t>
      </w:r>
      <w:r w:rsidR="00ED3CF4">
        <w:t xml:space="preserve">от </w:t>
      </w:r>
      <w:r>
        <w:t xml:space="preserve">организаций, не относящихся к субъектам малого предпринимательства, составили </w:t>
      </w:r>
      <w:r>
        <w:rPr>
          <w:b/>
        </w:rPr>
        <w:t>304 631,0</w:t>
      </w:r>
      <w:r>
        <w:t xml:space="preserve"> тыс. рублей</w:t>
      </w:r>
      <w:r w:rsidR="00ED3CF4">
        <w:t xml:space="preserve">. Основные вложения были направлены </w:t>
      </w:r>
      <w:proofErr w:type="gramStart"/>
      <w:r w:rsidR="00ED3CF4">
        <w:t>на</w:t>
      </w:r>
      <w:proofErr w:type="gramEnd"/>
      <w:r w:rsidR="00ED3CF4">
        <w:t xml:space="preserve">: </w:t>
      </w:r>
    </w:p>
    <w:p w:rsidR="008D2951" w:rsidRDefault="00181CB7" w:rsidP="008D2951">
      <w:pPr>
        <w:pStyle w:val="a6"/>
        <w:spacing w:line="360" w:lineRule="auto"/>
        <w:ind w:firstLine="567"/>
        <w:jc w:val="both"/>
      </w:pPr>
      <w:r>
        <w:t xml:space="preserve">- </w:t>
      </w:r>
      <w:r w:rsidR="004952A6">
        <w:t>строительство сооружения</w:t>
      </w:r>
      <w:r w:rsidR="00754714">
        <w:t xml:space="preserve"> (ТОСП ФЛ ПАО «</w:t>
      </w:r>
      <w:proofErr w:type="spellStart"/>
      <w:r w:rsidR="00754714">
        <w:t>Россети</w:t>
      </w:r>
      <w:proofErr w:type="spellEnd"/>
      <w:r w:rsidR="00754714">
        <w:t xml:space="preserve"> Центр» - </w:t>
      </w:r>
      <w:r w:rsidR="00754714" w:rsidRPr="009C5CFF">
        <w:t>«Смоленскэнерго»</w:t>
      </w:r>
      <w:r w:rsidR="00754714">
        <w:t xml:space="preserve"> г. Ельня  - 53 067,0</w:t>
      </w:r>
      <w:r w:rsidR="00754714" w:rsidRPr="009C5CFF">
        <w:t xml:space="preserve"> тыс.</w:t>
      </w:r>
      <w:r w:rsidR="00754714">
        <w:t xml:space="preserve"> </w:t>
      </w:r>
      <w:r w:rsidR="00754714" w:rsidRPr="009C5CFF">
        <w:t>руб</w:t>
      </w:r>
      <w:r w:rsidR="00754714">
        <w:t>лей</w:t>
      </w:r>
      <w:r w:rsidR="00AE4B74">
        <w:t xml:space="preserve">); </w:t>
      </w:r>
      <w:r w:rsidR="00107D94">
        <w:t>строительство газовой котельной (</w:t>
      </w:r>
      <w:r w:rsidR="008C5661">
        <w:t>ТОСП АО «Газпром Газораспределение Смоленск» - 22 790,0 тыс. рублей</w:t>
      </w:r>
      <w:r w:rsidR="00A60E12">
        <w:t xml:space="preserve">); </w:t>
      </w:r>
      <w:r w:rsidR="00070701">
        <w:t>приобретение транспортных, самоходн</w:t>
      </w:r>
      <w:r w:rsidR="00945CD8">
        <w:t>ых средств, фрезерной установки (ФЛ СОГБУ «</w:t>
      </w:r>
      <w:proofErr w:type="spellStart"/>
      <w:r w:rsidR="00945CD8">
        <w:t>Смоленскавтодор</w:t>
      </w:r>
      <w:proofErr w:type="spellEnd"/>
      <w:r w:rsidR="00945CD8">
        <w:t>» - 81 913,0 тыс. рублей);</w:t>
      </w:r>
      <w:r w:rsidR="00E104FA">
        <w:t xml:space="preserve"> осуществление проектных работ, строительно-монтажных работ по автомобильной дороге на </w:t>
      </w:r>
      <w:proofErr w:type="spellStart"/>
      <w:r w:rsidR="00E104FA">
        <w:t>г</w:t>
      </w:r>
      <w:proofErr w:type="gramStart"/>
      <w:r w:rsidR="00E104FA">
        <w:t>.Р</w:t>
      </w:r>
      <w:proofErr w:type="gramEnd"/>
      <w:r w:rsidR="00E104FA">
        <w:t>ославль</w:t>
      </w:r>
      <w:proofErr w:type="spellEnd"/>
      <w:r w:rsidR="0031655A">
        <w:t xml:space="preserve"> (СОГБУ «</w:t>
      </w:r>
      <w:proofErr w:type="spellStart"/>
      <w:r w:rsidR="0031655A">
        <w:t>Смоленскавтодор</w:t>
      </w:r>
      <w:proofErr w:type="spellEnd"/>
      <w:r w:rsidR="0031655A">
        <w:t xml:space="preserve">» - 107 967,0 тыс. рублей); </w:t>
      </w:r>
      <w:proofErr w:type="gramStart"/>
      <w:r w:rsidR="00503533">
        <w:t>приобретение</w:t>
      </w:r>
      <w:r w:rsidR="00855AD5">
        <w:t xml:space="preserve"> сельскохозяйственной техники (ТОСП ООО «Агропромышленный холдинг Добронравов Агро»</w:t>
      </w:r>
      <w:r w:rsidR="005E313E">
        <w:t xml:space="preserve"> -</w:t>
      </w:r>
      <w:r w:rsidR="00503533">
        <w:t xml:space="preserve"> 25 568,0 тыс. рублей</w:t>
      </w:r>
      <w:r w:rsidR="005E313E">
        <w:t>);</w:t>
      </w:r>
      <w:r w:rsidR="008D0D85">
        <w:t xml:space="preserve"> приобретение Автобуса ПАЗ- 4234-04 (МКТУ «Авто» - 3 587,0 тыс. рублей);</w:t>
      </w:r>
      <w:r w:rsidR="000443A5">
        <w:t xml:space="preserve"> приобретение легкового автомобиля</w:t>
      </w:r>
      <w:r w:rsidR="000443A5" w:rsidRPr="0062631D">
        <w:t xml:space="preserve"> HAVAL DARGO 1 поколение Внедорожник 2,0 AT 4WD </w:t>
      </w:r>
      <w:proofErr w:type="spellStart"/>
      <w:r w:rsidR="000443A5" w:rsidRPr="0062631D">
        <w:t>TechPlus</w:t>
      </w:r>
      <w:proofErr w:type="spellEnd"/>
      <w:r w:rsidR="000443A5">
        <w:t xml:space="preserve"> (</w:t>
      </w:r>
      <w:r w:rsidR="000443A5" w:rsidRPr="0062631D">
        <w:t xml:space="preserve">Администрация муниципального образования «Ельнинский район» Смоленской области </w:t>
      </w:r>
      <w:r w:rsidR="00550E4A">
        <w:t xml:space="preserve">- </w:t>
      </w:r>
      <w:r w:rsidR="000443A5" w:rsidRPr="0062631D">
        <w:t>5233,0 тыс. рублей</w:t>
      </w:r>
      <w:r w:rsidR="00550E4A">
        <w:t xml:space="preserve">); </w:t>
      </w:r>
      <w:r w:rsidR="00FD08D3" w:rsidRPr="00932E9A">
        <w:t>приобретение</w:t>
      </w:r>
      <w:r w:rsidR="00FD08D3">
        <w:t xml:space="preserve"> оборудования для Точки роста</w:t>
      </w:r>
      <w:r w:rsidR="008D2951">
        <w:t xml:space="preserve"> (</w:t>
      </w:r>
      <w:r w:rsidR="00FD51CB" w:rsidRPr="00932E9A">
        <w:t xml:space="preserve">Ельнинский районный отдел образования инвестиции </w:t>
      </w:r>
      <w:r w:rsidR="008D2951">
        <w:t xml:space="preserve"> -</w:t>
      </w:r>
      <w:r w:rsidR="00FD51CB">
        <w:t xml:space="preserve">  1550</w:t>
      </w:r>
      <w:r w:rsidR="00FD51CB" w:rsidRPr="00932E9A">
        <w:t>,0 тыс. рублей</w:t>
      </w:r>
      <w:r w:rsidR="008D2951">
        <w:t>).</w:t>
      </w:r>
      <w:proofErr w:type="gramEnd"/>
    </w:p>
    <w:p w:rsidR="007A2A09" w:rsidRPr="00DE73C1" w:rsidRDefault="007A2A09" w:rsidP="00DE73C1">
      <w:pPr>
        <w:pStyle w:val="a6"/>
      </w:pPr>
    </w:p>
    <w:p w:rsidR="004018A5" w:rsidRPr="007F6F81" w:rsidRDefault="004018A5" w:rsidP="004018A5">
      <w:pPr>
        <w:spacing w:before="120" w:line="360" w:lineRule="auto"/>
        <w:jc w:val="center"/>
        <w:rPr>
          <w:rFonts w:eastAsia="Times New Roman"/>
          <w:b/>
          <w:bCs/>
          <w:lang w:eastAsia="ru-RU"/>
        </w:rPr>
      </w:pPr>
      <w:r>
        <w:rPr>
          <w:rFonts w:eastAsia="Times New Roman"/>
          <w:b/>
          <w:bCs/>
          <w:lang w:eastAsia="ru-RU"/>
        </w:rPr>
        <w:t>1.6 Потребительский рынок</w:t>
      </w:r>
    </w:p>
    <w:p w:rsidR="00777245" w:rsidRDefault="00597A0D" w:rsidP="00777245">
      <w:pPr>
        <w:pStyle w:val="a6"/>
        <w:spacing w:line="360" w:lineRule="auto"/>
        <w:jc w:val="both"/>
        <w:rPr>
          <w:lang w:eastAsia="ru-RU"/>
        </w:rPr>
      </w:pPr>
      <w:r>
        <w:tab/>
      </w:r>
      <w:r w:rsidR="00BE39ED">
        <w:t xml:space="preserve">Ситуация в сфере торговли и услуг четвертый год подряд формируется в условиях ограничительных мер, сначала пандемия </w:t>
      </w:r>
      <w:proofErr w:type="spellStart"/>
      <w:r w:rsidR="00BE39ED">
        <w:t>короновируса</w:t>
      </w:r>
      <w:proofErr w:type="spellEnd"/>
      <w:r w:rsidR="00BE39ED">
        <w:t xml:space="preserve">, с прошлого года </w:t>
      </w:r>
      <w:proofErr w:type="spellStart"/>
      <w:r w:rsidR="00BE39ED">
        <w:t>санкционное</w:t>
      </w:r>
      <w:proofErr w:type="spellEnd"/>
      <w:r w:rsidR="00BE39ED">
        <w:t xml:space="preserve"> давление, однако за счет стойкости бизнеса показатели не только не упали, но и достигли положительной динамики.</w:t>
      </w:r>
    </w:p>
    <w:p w:rsidR="00777245" w:rsidRDefault="00777245" w:rsidP="00777245">
      <w:pPr>
        <w:pStyle w:val="a6"/>
        <w:spacing w:line="360" w:lineRule="auto"/>
        <w:ind w:firstLine="708"/>
        <w:jc w:val="both"/>
      </w:pPr>
      <w:r>
        <w:t>Оборот розничной торговли в 2023</w:t>
      </w:r>
      <w:r w:rsidR="00190BE0" w:rsidRPr="00A905B7">
        <w:t xml:space="preserve"> году увеличился, и составил</w:t>
      </w:r>
      <w:r>
        <w:t xml:space="preserve"> 908,7</w:t>
      </w:r>
      <w:r w:rsidR="00190BE0">
        <w:t xml:space="preserve"> </w:t>
      </w:r>
      <w:proofErr w:type="spellStart"/>
      <w:r w:rsidR="00190BE0">
        <w:t>млн</w:t>
      </w:r>
      <w:proofErr w:type="gramStart"/>
      <w:r w:rsidR="00190BE0">
        <w:t>.р</w:t>
      </w:r>
      <w:proofErr w:type="gramEnd"/>
      <w:r w:rsidR="00190BE0">
        <w:t>ублей</w:t>
      </w:r>
      <w:proofErr w:type="spellEnd"/>
      <w:r w:rsidR="00190BE0" w:rsidRPr="00A905B7">
        <w:t xml:space="preserve"> </w:t>
      </w:r>
      <w:r w:rsidR="00190BE0">
        <w:t xml:space="preserve">или </w:t>
      </w:r>
      <w:r>
        <w:t>126</w:t>
      </w:r>
      <w:r w:rsidR="00190BE0">
        <w:t xml:space="preserve"> </w:t>
      </w:r>
      <w:r w:rsidR="00190BE0" w:rsidRPr="00A905B7">
        <w:t>%</w:t>
      </w:r>
      <w:r>
        <w:t xml:space="preserve"> к уровню 2022</w:t>
      </w:r>
      <w:r w:rsidR="009D338A">
        <w:t xml:space="preserve"> года.</w:t>
      </w:r>
    </w:p>
    <w:p w:rsidR="009D338A" w:rsidRDefault="009635E9" w:rsidP="00777245">
      <w:pPr>
        <w:pStyle w:val="a6"/>
        <w:spacing w:line="360" w:lineRule="auto"/>
        <w:ind w:firstLine="708"/>
        <w:jc w:val="both"/>
        <w:rPr>
          <w:lang w:eastAsia="ru-RU"/>
        </w:rPr>
      </w:pPr>
      <w:r>
        <w:rPr>
          <w:lang w:eastAsia="ru-RU"/>
        </w:rPr>
        <w:lastRenderedPageBreak/>
        <w:t>Торговая</w:t>
      </w:r>
      <w:r w:rsidR="009D338A" w:rsidRPr="001A2F5D">
        <w:rPr>
          <w:lang w:eastAsia="ru-RU"/>
        </w:rPr>
        <w:t xml:space="preserve"> деятельность на территории района </w:t>
      </w:r>
      <w:r w:rsidR="00174F56">
        <w:rPr>
          <w:lang w:eastAsia="ru-RU"/>
        </w:rPr>
        <w:t>представлена</w:t>
      </w:r>
      <w:r w:rsidR="009D338A" w:rsidRPr="001A2F5D">
        <w:rPr>
          <w:lang w:eastAsia="ru-RU"/>
        </w:rPr>
        <w:t xml:space="preserve"> </w:t>
      </w:r>
      <w:r w:rsidR="00E909C7">
        <w:rPr>
          <w:lang w:eastAsia="ru-RU"/>
        </w:rPr>
        <w:t>145</w:t>
      </w:r>
      <w:r w:rsidR="009D338A" w:rsidRPr="001A2F5D">
        <w:rPr>
          <w:lang w:eastAsia="ru-RU"/>
        </w:rPr>
        <w:t xml:space="preserve"> объект</w:t>
      </w:r>
      <w:r w:rsidR="001A2F5D">
        <w:rPr>
          <w:lang w:eastAsia="ru-RU"/>
        </w:rPr>
        <w:t>а</w:t>
      </w:r>
      <w:r w:rsidR="00174F56">
        <w:rPr>
          <w:lang w:eastAsia="ru-RU"/>
        </w:rPr>
        <w:t>ми</w:t>
      </w:r>
      <w:r w:rsidR="00E909C7">
        <w:rPr>
          <w:lang w:eastAsia="ru-RU"/>
        </w:rPr>
        <w:t xml:space="preserve"> потребительского рынка (18 павильонов и киосков, 127</w:t>
      </w:r>
      <w:r w:rsidR="001A2F5D">
        <w:rPr>
          <w:lang w:eastAsia="ru-RU"/>
        </w:rPr>
        <w:t xml:space="preserve"> магазинов</w:t>
      </w:r>
      <w:r w:rsidR="00FA7772">
        <w:rPr>
          <w:lang w:eastAsia="ru-RU"/>
        </w:rPr>
        <w:t>), а также 7</w:t>
      </w:r>
      <w:r w:rsidR="009D338A" w:rsidRPr="001A2F5D">
        <w:rPr>
          <w:lang w:eastAsia="ru-RU"/>
        </w:rPr>
        <w:t xml:space="preserve"> аптек, 2 автозаправочные с</w:t>
      </w:r>
      <w:r w:rsidR="00FA7772">
        <w:rPr>
          <w:lang w:eastAsia="ru-RU"/>
        </w:rPr>
        <w:t>танции. В районе функционируют 8</w:t>
      </w:r>
      <w:r w:rsidR="009D338A" w:rsidRPr="001A2F5D">
        <w:rPr>
          <w:lang w:eastAsia="ru-RU"/>
        </w:rPr>
        <w:t xml:space="preserve"> </w:t>
      </w:r>
      <w:proofErr w:type="gramStart"/>
      <w:r w:rsidR="009D338A" w:rsidRPr="001A2F5D">
        <w:rPr>
          <w:lang w:eastAsia="ru-RU"/>
        </w:rPr>
        <w:t>крупных</w:t>
      </w:r>
      <w:proofErr w:type="gramEnd"/>
      <w:r w:rsidR="009D338A" w:rsidRPr="001A2F5D">
        <w:rPr>
          <w:lang w:eastAsia="ru-RU"/>
        </w:rPr>
        <w:t xml:space="preserve"> сетевых магазина: «Магнит», «Пятерочка», </w:t>
      </w:r>
      <w:r w:rsidR="00F23E71">
        <w:rPr>
          <w:lang w:eastAsia="ru-RU"/>
        </w:rPr>
        <w:t>«Магнит-</w:t>
      </w:r>
      <w:proofErr w:type="spellStart"/>
      <w:r w:rsidR="00F23E71">
        <w:rPr>
          <w:lang w:eastAsia="ru-RU"/>
        </w:rPr>
        <w:t>косметик</w:t>
      </w:r>
      <w:proofErr w:type="spellEnd"/>
      <w:r w:rsidR="00F23E71">
        <w:rPr>
          <w:lang w:eastAsia="ru-RU"/>
        </w:rPr>
        <w:t>», «Фикс Прайс», «</w:t>
      </w:r>
      <w:proofErr w:type="gramStart"/>
      <w:r w:rsidR="00F23E71">
        <w:rPr>
          <w:lang w:eastAsia="ru-RU"/>
        </w:rPr>
        <w:t>Красное-белое</w:t>
      </w:r>
      <w:proofErr w:type="gramEnd"/>
      <w:r w:rsidR="00F23E71">
        <w:rPr>
          <w:lang w:eastAsia="ru-RU"/>
        </w:rPr>
        <w:t>»</w:t>
      </w:r>
      <w:r w:rsidR="00FA7772">
        <w:rPr>
          <w:lang w:eastAsia="ru-RU"/>
        </w:rPr>
        <w:t>, «Светофор»</w:t>
      </w:r>
      <w:r w:rsidR="00F23E71">
        <w:rPr>
          <w:lang w:eastAsia="ru-RU"/>
        </w:rPr>
        <w:t>.</w:t>
      </w:r>
      <w:r w:rsidR="009D338A" w:rsidRPr="00821E3F">
        <w:rPr>
          <w:lang w:eastAsia="ru-RU"/>
        </w:rPr>
        <w:t xml:space="preserve"> </w:t>
      </w:r>
    </w:p>
    <w:p w:rsidR="009D338A" w:rsidRDefault="009D338A" w:rsidP="009D338A">
      <w:pPr>
        <w:spacing w:line="360" w:lineRule="auto"/>
        <w:ind w:firstLine="709"/>
        <w:jc w:val="both"/>
        <w:rPr>
          <w:lang w:eastAsia="ru-RU"/>
        </w:rPr>
      </w:pPr>
      <w:r w:rsidRPr="00085C28">
        <w:rPr>
          <w:lang w:eastAsia="ru-RU"/>
        </w:rPr>
        <w:t>Товарооборот общественного питания</w:t>
      </w:r>
      <w:r w:rsidR="00FA7772">
        <w:rPr>
          <w:lang w:eastAsia="ru-RU"/>
        </w:rPr>
        <w:t xml:space="preserve"> в 2023</w:t>
      </w:r>
      <w:r w:rsidR="004F550A">
        <w:rPr>
          <w:lang w:eastAsia="ru-RU"/>
        </w:rPr>
        <w:t xml:space="preserve"> году</w:t>
      </w:r>
      <w:r w:rsidRPr="00085C28">
        <w:rPr>
          <w:lang w:eastAsia="ru-RU"/>
        </w:rPr>
        <w:t xml:space="preserve"> состави</w:t>
      </w:r>
      <w:r>
        <w:rPr>
          <w:lang w:eastAsia="ru-RU"/>
        </w:rPr>
        <w:t>л</w:t>
      </w:r>
      <w:r w:rsidR="00FA7772">
        <w:rPr>
          <w:lang w:eastAsia="ru-RU"/>
        </w:rPr>
        <w:t xml:space="preserve"> 2,9</w:t>
      </w:r>
      <w:r>
        <w:rPr>
          <w:lang w:eastAsia="ru-RU"/>
        </w:rPr>
        <w:t xml:space="preserve"> млн</w:t>
      </w:r>
      <w:r w:rsidRPr="00085C28">
        <w:rPr>
          <w:lang w:eastAsia="ru-RU"/>
        </w:rPr>
        <w:t xml:space="preserve">. рублей </w:t>
      </w:r>
      <w:r>
        <w:t xml:space="preserve">или </w:t>
      </w:r>
      <w:r w:rsidR="00FA7772">
        <w:t>117,1</w:t>
      </w:r>
      <w:r>
        <w:t xml:space="preserve"> </w:t>
      </w:r>
      <w:r w:rsidRPr="00A905B7">
        <w:t>%</w:t>
      </w:r>
      <w:r>
        <w:t xml:space="preserve"> к уровню прошлого года. </w:t>
      </w:r>
      <w:r w:rsidRPr="00801DCC">
        <w:rPr>
          <w:lang w:eastAsia="ru-RU"/>
        </w:rPr>
        <w:t xml:space="preserve">Общественное питание представлено </w:t>
      </w:r>
      <w:r w:rsidR="00801DCC" w:rsidRPr="00801DCC">
        <w:rPr>
          <w:lang w:eastAsia="ru-RU"/>
        </w:rPr>
        <w:t>9</w:t>
      </w:r>
      <w:r w:rsidRPr="00801DCC">
        <w:rPr>
          <w:lang w:eastAsia="ru-RU"/>
        </w:rPr>
        <w:t xml:space="preserve">- объектами на </w:t>
      </w:r>
      <w:r w:rsidR="00801DCC" w:rsidRPr="00801DCC">
        <w:rPr>
          <w:lang w:eastAsia="ru-RU"/>
        </w:rPr>
        <w:t>39</w:t>
      </w:r>
      <w:r w:rsidRPr="00801DCC">
        <w:rPr>
          <w:lang w:eastAsia="ru-RU"/>
        </w:rPr>
        <w:t>1 посадочное место.</w:t>
      </w:r>
      <w:r w:rsidRPr="00085C28">
        <w:rPr>
          <w:lang w:eastAsia="ru-RU"/>
        </w:rPr>
        <w:t xml:space="preserve"> </w:t>
      </w:r>
    </w:p>
    <w:p w:rsidR="00D01777" w:rsidRDefault="00D01777" w:rsidP="00D01777">
      <w:pPr>
        <w:spacing w:line="360" w:lineRule="auto"/>
        <w:ind w:firstLine="709"/>
        <w:jc w:val="both"/>
      </w:pPr>
      <w:r w:rsidRPr="00801DCC">
        <w:t>Сфе</w:t>
      </w:r>
      <w:r w:rsidR="00C27A1A">
        <w:t>ру бытовых услуг представляют 20</w:t>
      </w:r>
      <w:r w:rsidRPr="00801DCC">
        <w:t xml:space="preserve"> индивидуальных предпринимателей и </w:t>
      </w:r>
      <w:proofErr w:type="spellStart"/>
      <w:r w:rsidRPr="00801DCC">
        <w:t>самозанятых</w:t>
      </w:r>
      <w:proofErr w:type="spellEnd"/>
      <w:r w:rsidRPr="00801DCC">
        <w:t xml:space="preserve"> граждан.</w:t>
      </w:r>
      <w:r w:rsidRPr="00A905B7">
        <w:t xml:space="preserve"> Объем платных </w:t>
      </w:r>
      <w:r w:rsidR="00C27A1A">
        <w:t>услуг в 2023 году составил 34,5</w:t>
      </w:r>
      <w:r w:rsidRPr="00A905B7">
        <w:t xml:space="preserve"> млн</w:t>
      </w:r>
      <w:r>
        <w:t>.</w:t>
      </w:r>
      <w:r w:rsidRPr="00A905B7">
        <w:t xml:space="preserve"> руб</w:t>
      </w:r>
      <w:r>
        <w:t>лей</w:t>
      </w:r>
      <w:r w:rsidRPr="0001311B">
        <w:t xml:space="preserve"> </w:t>
      </w:r>
      <w:r w:rsidR="00C27A1A">
        <w:t>или 84,4</w:t>
      </w:r>
      <w:r>
        <w:t xml:space="preserve"> </w:t>
      </w:r>
      <w:r w:rsidRPr="00A905B7">
        <w:t>%</w:t>
      </w:r>
      <w:r w:rsidR="00C27A1A">
        <w:t xml:space="preserve"> к уровню 2022</w:t>
      </w:r>
      <w:r>
        <w:t xml:space="preserve"> года.</w:t>
      </w:r>
    </w:p>
    <w:p w:rsidR="00453AD6" w:rsidRDefault="00453AD6" w:rsidP="00453AD6">
      <w:pPr>
        <w:spacing w:line="360" w:lineRule="auto"/>
        <w:ind w:firstLine="709"/>
        <w:jc w:val="both"/>
        <w:rPr>
          <w:rFonts w:eastAsia="Times New Roman"/>
          <w:color w:val="00000A"/>
          <w:lang w:eastAsia="ru-RU"/>
        </w:rPr>
      </w:pPr>
      <w:r w:rsidRPr="00FB5385">
        <w:rPr>
          <w:rFonts w:eastAsia="Times New Roman"/>
          <w:color w:val="00000A"/>
          <w:lang w:eastAsia="ru-RU"/>
        </w:rPr>
        <w:t xml:space="preserve">В настоящее время сфера бытового обслуживания населения района в основном удовлетворяет потребности граждан в </w:t>
      </w:r>
      <w:r>
        <w:rPr>
          <w:rFonts w:eastAsia="Times New Roman"/>
          <w:color w:val="00000A"/>
          <w:lang w:eastAsia="ru-RU"/>
        </w:rPr>
        <w:t>парикмахерских</w:t>
      </w:r>
      <w:r w:rsidRPr="00FB5385">
        <w:rPr>
          <w:rFonts w:eastAsia="Times New Roman"/>
          <w:color w:val="00000A"/>
          <w:lang w:eastAsia="ru-RU"/>
        </w:rPr>
        <w:t xml:space="preserve"> услугах</w:t>
      </w:r>
      <w:r>
        <w:rPr>
          <w:rFonts w:eastAsia="Times New Roman"/>
          <w:color w:val="00000A"/>
          <w:lang w:eastAsia="ru-RU"/>
        </w:rPr>
        <w:t xml:space="preserve">, ремонте обуви, ремонте и техническом обслуживании транспортных средств, ритуальных услугах. </w:t>
      </w:r>
    </w:p>
    <w:p w:rsidR="00A679DC" w:rsidRPr="00453AD6" w:rsidRDefault="00A679DC" w:rsidP="00453AD6">
      <w:pPr>
        <w:spacing w:line="360" w:lineRule="auto"/>
        <w:ind w:firstLine="709"/>
        <w:jc w:val="both"/>
        <w:rPr>
          <w:rFonts w:eastAsia="Times New Roman"/>
          <w:color w:val="00000A"/>
          <w:lang w:eastAsia="ru-RU"/>
        </w:rPr>
      </w:pPr>
      <w:r w:rsidRPr="00A05792">
        <w:rPr>
          <w:lang w:eastAsia="ru-RU"/>
        </w:rPr>
        <w:t xml:space="preserve">Очень активно развивается онлайн-торговля, число пунктов выдачи товаров </w:t>
      </w:r>
      <w:r w:rsidR="00C27A1A">
        <w:rPr>
          <w:lang w:eastAsia="ru-RU"/>
        </w:rPr>
        <w:t>выросло до 7</w:t>
      </w:r>
      <w:r w:rsidRPr="00A50EC5">
        <w:rPr>
          <w:lang w:eastAsia="ru-RU"/>
        </w:rPr>
        <w:t>.</w:t>
      </w:r>
    </w:p>
    <w:p w:rsidR="00FA350E" w:rsidRPr="00550C87" w:rsidRDefault="00895471" w:rsidP="00550C87">
      <w:pPr>
        <w:spacing w:line="360" w:lineRule="auto"/>
        <w:ind w:firstLine="709"/>
        <w:jc w:val="both"/>
      </w:pPr>
      <w:r w:rsidRPr="00550C87">
        <w:t xml:space="preserve">На регулярной основе проводится мониторинг цен на социально значимые продукты питания в торговой сети и </w:t>
      </w:r>
      <w:r w:rsidR="00862045">
        <w:t>ярмарке выходного дня</w:t>
      </w:r>
      <w:r w:rsidR="005871C3">
        <w:t>.</w:t>
      </w:r>
    </w:p>
    <w:p w:rsidR="00A715D9" w:rsidRDefault="00964E06" w:rsidP="00842329">
      <w:pPr>
        <w:pStyle w:val="a6"/>
        <w:spacing w:line="360" w:lineRule="auto"/>
        <w:ind w:firstLine="709"/>
        <w:jc w:val="both"/>
      </w:pPr>
      <w:r w:rsidRPr="00A50EC5">
        <w:t xml:space="preserve">На территории Ельнинского района в </w:t>
      </w:r>
      <w:r w:rsidR="00834A0F">
        <w:t>2023</w:t>
      </w:r>
      <w:r w:rsidR="00C40143" w:rsidRPr="00A50EC5">
        <w:t xml:space="preserve"> году</w:t>
      </w:r>
      <w:r w:rsidR="002D6E8B" w:rsidRPr="00A50EC5">
        <w:t xml:space="preserve"> </w:t>
      </w:r>
      <w:r w:rsidR="002F59C5" w:rsidRPr="00A50EC5">
        <w:t xml:space="preserve">были </w:t>
      </w:r>
      <w:r w:rsidR="00834A0F">
        <w:t>проведены 49</w:t>
      </w:r>
      <w:r w:rsidR="002D6E8B" w:rsidRPr="00A50EC5">
        <w:t xml:space="preserve"> </w:t>
      </w:r>
      <w:proofErr w:type="gramStart"/>
      <w:r w:rsidR="002D6E8B" w:rsidRPr="00A50EC5">
        <w:t>уни</w:t>
      </w:r>
      <w:r w:rsidR="006F2FDC" w:rsidRPr="00A50EC5">
        <w:t>версальных</w:t>
      </w:r>
      <w:proofErr w:type="gramEnd"/>
      <w:r w:rsidR="002D6E8B" w:rsidRPr="00A50EC5">
        <w:t xml:space="preserve"> и 1 сельскохозяйственная ярмарки</w:t>
      </w:r>
      <w:r w:rsidR="00A715D9" w:rsidRPr="00A50EC5">
        <w:t>.</w:t>
      </w:r>
    </w:p>
    <w:p w:rsidR="0052741A" w:rsidRDefault="0052741A" w:rsidP="0052741A">
      <w:pPr>
        <w:pStyle w:val="a6"/>
        <w:rPr>
          <w:color w:val="FF0000"/>
        </w:rPr>
      </w:pPr>
    </w:p>
    <w:p w:rsidR="002447D4" w:rsidRPr="00B86E3A" w:rsidRDefault="002447D4" w:rsidP="002447D4">
      <w:pPr>
        <w:spacing w:line="360" w:lineRule="auto"/>
        <w:jc w:val="center"/>
        <w:rPr>
          <w:b/>
        </w:rPr>
      </w:pPr>
      <w:r>
        <w:rPr>
          <w:b/>
        </w:rPr>
        <w:t>1.7 Сельское хозяйство</w:t>
      </w:r>
    </w:p>
    <w:p w:rsidR="00C13277" w:rsidRDefault="004C0F2B" w:rsidP="00C13277">
      <w:pPr>
        <w:pStyle w:val="a6"/>
        <w:spacing w:line="360" w:lineRule="auto"/>
        <w:jc w:val="both"/>
      </w:pPr>
      <w:r w:rsidRPr="00695DDC">
        <w:rPr>
          <w:i/>
        </w:rPr>
        <w:t xml:space="preserve">  </w:t>
      </w:r>
      <w:r w:rsidRPr="00695DDC">
        <w:rPr>
          <w:b/>
          <w:i/>
        </w:rPr>
        <w:t xml:space="preserve">    </w:t>
      </w:r>
      <w:r w:rsidR="00C13277">
        <w:rPr>
          <w:b/>
          <w:i/>
        </w:rPr>
        <w:tab/>
      </w:r>
      <w:r w:rsidRPr="00B84827">
        <w:t>Агропромышленный комплекс является важнейшей составной частью экономики </w:t>
      </w:r>
      <w:hyperlink r:id="rId9" w:tgtFrame="_blank" w:history="1">
        <w:r w:rsidR="00B84827">
          <w:rPr>
            <w:rStyle w:val="a3"/>
            <w:b w:val="0"/>
            <w:bCs w:val="0"/>
          </w:rPr>
          <w:t>Ельнинского</w:t>
        </w:r>
        <w:r w:rsidRPr="00B84827">
          <w:rPr>
            <w:rStyle w:val="a3"/>
            <w:b w:val="0"/>
            <w:bCs w:val="0"/>
          </w:rPr>
          <w:t xml:space="preserve"> района</w:t>
        </w:r>
      </w:hyperlink>
      <w:r w:rsidRPr="00B84827">
        <w:t xml:space="preserve">, где производится жизненно важная для населения продукция, и сосредоточен </w:t>
      </w:r>
      <w:r w:rsidR="00D807A3">
        <w:t>большой</w:t>
      </w:r>
      <w:r w:rsidRPr="00B84827">
        <w:t xml:space="preserve"> экономический потенциал. </w:t>
      </w:r>
    </w:p>
    <w:p w:rsidR="00604BBC" w:rsidRDefault="00C13277" w:rsidP="00604BBC">
      <w:pPr>
        <w:pStyle w:val="a6"/>
        <w:spacing w:line="360" w:lineRule="auto"/>
        <w:ind w:firstLine="708"/>
        <w:jc w:val="both"/>
      </w:pPr>
      <w:r w:rsidRPr="00232197">
        <w:t>Производством сельс</w:t>
      </w:r>
      <w:r>
        <w:t>кохозяйственной продукции в 2023</w:t>
      </w:r>
      <w:r w:rsidR="00B8741C">
        <w:t xml:space="preserve"> году</w:t>
      </w:r>
      <w:r w:rsidRPr="00232197">
        <w:t xml:space="preserve"> </w:t>
      </w:r>
      <w:r>
        <w:t>занимались</w:t>
      </w:r>
      <w:r w:rsidRPr="005E6405">
        <w:t xml:space="preserve"> </w:t>
      </w:r>
      <w:r>
        <w:t>18</w:t>
      </w:r>
      <w:r w:rsidRPr="005E6405">
        <w:t xml:space="preserve"> сельскохозяйственных товаропроизводителей</w:t>
      </w:r>
      <w:r>
        <w:t>. Из них:</w:t>
      </w:r>
      <w:r w:rsidRPr="005E6405">
        <w:t xml:space="preserve"> 4 </w:t>
      </w:r>
      <w:r w:rsidRPr="005E6405">
        <w:lastRenderedPageBreak/>
        <w:t xml:space="preserve">общественных хозяйства (3 СПК и 1 ТОО) и </w:t>
      </w:r>
      <w:r>
        <w:t>5</w:t>
      </w:r>
      <w:r w:rsidRPr="005E6405">
        <w:t xml:space="preserve"> крест</w:t>
      </w:r>
      <w:r>
        <w:t>ьянских (фермерских) хозяйств, 6</w:t>
      </w:r>
      <w:r w:rsidRPr="005E6405">
        <w:t xml:space="preserve"> ООО, 1 крестьянское хозяйство и 2 индивидуальных предпринимателя.</w:t>
      </w:r>
    </w:p>
    <w:p w:rsidR="00BF700D" w:rsidRDefault="00C13277" w:rsidP="00BF700D">
      <w:pPr>
        <w:pStyle w:val="a6"/>
        <w:spacing w:line="360" w:lineRule="auto"/>
        <w:ind w:firstLine="708"/>
        <w:jc w:val="both"/>
      </w:pPr>
      <w:r>
        <w:t>По состоянию на 01.01.2024 года поголовье крупного рогатого скота в сельскохозяйственных организациях составило 266 голов (-177 голов к уровню прошлого года), в т. ч. поголовье коров составило 195 голов (-25 голов к уровню прошлого года).  Валовой надой молока в хозяйствах района за 2023 год составил 547,1 тонн</w:t>
      </w:r>
      <w:r w:rsidRPr="008066A5">
        <w:t xml:space="preserve">, что меньше уровня прошлого года на </w:t>
      </w:r>
      <w:r>
        <w:t>60,7</w:t>
      </w:r>
      <w:r w:rsidRPr="008066A5">
        <w:t xml:space="preserve"> тонн, удой на фуражную корову составил </w:t>
      </w:r>
      <w:r>
        <w:t>2805,6</w:t>
      </w:r>
      <w:r w:rsidRPr="008066A5">
        <w:t>кг (+</w:t>
      </w:r>
      <w:r>
        <w:t>342,7</w:t>
      </w:r>
      <w:r w:rsidRPr="008066A5">
        <w:t xml:space="preserve"> кг). За </w:t>
      </w:r>
      <w:r>
        <w:t>2023</w:t>
      </w:r>
      <w:r w:rsidRPr="008066A5">
        <w:t xml:space="preserve"> год получено </w:t>
      </w:r>
      <w:r>
        <w:t>181 голова</w:t>
      </w:r>
      <w:r w:rsidRPr="008066A5">
        <w:t xml:space="preserve"> телят, в том числе от коров </w:t>
      </w:r>
      <w:r>
        <w:t>170</w:t>
      </w:r>
      <w:r w:rsidRPr="008066A5">
        <w:t xml:space="preserve"> голов.</w:t>
      </w:r>
    </w:p>
    <w:p w:rsidR="00BF700D" w:rsidRDefault="00C13277" w:rsidP="00BF700D">
      <w:pPr>
        <w:pStyle w:val="a6"/>
        <w:spacing w:line="360" w:lineRule="auto"/>
        <w:ind w:firstLine="708"/>
        <w:jc w:val="both"/>
      </w:pPr>
      <w:r>
        <w:t>Сокращение поголовья дойного стада и уровня надоя молока в хозяйствах района обусловлено тем, что в хозяйствах района недостаток рабочих кадров.</w:t>
      </w:r>
    </w:p>
    <w:p w:rsidR="00BF700D" w:rsidRDefault="00C13277" w:rsidP="00BF700D">
      <w:pPr>
        <w:pStyle w:val="a6"/>
        <w:spacing w:line="360" w:lineRule="auto"/>
        <w:ind w:firstLine="708"/>
        <w:jc w:val="both"/>
      </w:pPr>
      <w:r w:rsidRPr="00417DE2">
        <w:t>Общая посевная площадь сельскохозяйственных культур согласно структуре посевных площад</w:t>
      </w:r>
      <w:r>
        <w:t>ей в  2023 году  составила 9001,57</w:t>
      </w:r>
      <w:r w:rsidRPr="00417DE2">
        <w:t>га</w:t>
      </w:r>
      <w:r>
        <w:t xml:space="preserve"> </w:t>
      </w:r>
      <w:proofErr w:type="gramStart"/>
      <w:r>
        <w:t xml:space="preserve">( </w:t>
      </w:r>
      <w:proofErr w:type="gramEnd"/>
      <w:r>
        <w:t>+1137,46га) к уровню 2022</w:t>
      </w:r>
      <w:r w:rsidRPr="00417DE2">
        <w:t xml:space="preserve"> года.</w:t>
      </w:r>
      <w:r w:rsidRPr="00417DE2">
        <w:rPr>
          <w:color w:val="FF0000"/>
        </w:rPr>
        <w:t xml:space="preserve"> </w:t>
      </w:r>
      <w:r w:rsidRPr="00417DE2">
        <w:t>Площадь  озимого  сева п</w:t>
      </w:r>
      <w:r>
        <w:t>о урожай 2023 года составила 3607га, что на 1152</w:t>
      </w:r>
      <w:r w:rsidRPr="00417DE2">
        <w:t xml:space="preserve">га больше, предыдущего года. Площадь ярового сева составила </w:t>
      </w:r>
      <w:r>
        <w:t xml:space="preserve">3418га, что больше на </w:t>
      </w:r>
      <w:r w:rsidRPr="00417DE2">
        <w:t>7</w:t>
      </w:r>
      <w:r>
        <w:t>9</w:t>
      </w:r>
      <w:r w:rsidRPr="00417DE2">
        <w:t>г</w:t>
      </w:r>
      <w:r>
        <w:t xml:space="preserve">а, по отношению к 2022 </w:t>
      </w:r>
      <w:r w:rsidRPr="00417DE2">
        <w:t xml:space="preserve">году. </w:t>
      </w:r>
    </w:p>
    <w:p w:rsidR="003B43A6" w:rsidRDefault="00C13277" w:rsidP="003B43A6">
      <w:pPr>
        <w:pStyle w:val="a6"/>
        <w:spacing w:line="360" w:lineRule="auto"/>
        <w:ind w:firstLine="708"/>
        <w:jc w:val="both"/>
        <w:rPr>
          <w:rFonts w:eastAsia="Calibri"/>
        </w:rPr>
      </w:pPr>
      <w:r>
        <w:rPr>
          <w:rFonts w:eastAsia="Calibri"/>
        </w:rPr>
        <w:t>Под урожай 2023 г было посеяно 2380 га яровых зерновых.</w:t>
      </w:r>
      <w:r w:rsidRPr="00D87B95">
        <w:rPr>
          <w:rFonts w:eastAsia="Calibri"/>
        </w:rPr>
        <w:t xml:space="preserve"> </w:t>
      </w:r>
      <w:r>
        <w:rPr>
          <w:rFonts w:eastAsia="Calibri"/>
        </w:rPr>
        <w:t>У</w:t>
      </w:r>
      <w:r w:rsidRPr="00D87B95">
        <w:rPr>
          <w:rFonts w:eastAsia="Calibri"/>
        </w:rPr>
        <w:t xml:space="preserve">брано </w:t>
      </w:r>
      <w:r>
        <w:rPr>
          <w:rFonts w:eastAsia="Calibri"/>
        </w:rPr>
        <w:t>2310</w:t>
      </w:r>
      <w:r w:rsidRPr="00D87B95">
        <w:rPr>
          <w:rFonts w:eastAsia="Calibri"/>
        </w:rPr>
        <w:t xml:space="preserve">га зерновых и зернобобовых культур, намолочено </w:t>
      </w:r>
      <w:r>
        <w:t>11132,0</w:t>
      </w:r>
      <w:r w:rsidRPr="00D87B95">
        <w:rPr>
          <w:rFonts w:eastAsia="Calibri"/>
        </w:rPr>
        <w:t xml:space="preserve">т зерна. Урожайность зерновых составила </w:t>
      </w:r>
      <w:r>
        <w:rPr>
          <w:rFonts w:eastAsia="Calibri"/>
        </w:rPr>
        <w:t xml:space="preserve">25,1 </w:t>
      </w:r>
      <w:r w:rsidRPr="00D87B95">
        <w:rPr>
          <w:rFonts w:eastAsia="Calibri"/>
        </w:rPr>
        <w:t>ц/га.</w:t>
      </w:r>
      <w:r>
        <w:rPr>
          <w:rFonts w:eastAsia="Calibri"/>
        </w:rPr>
        <w:t xml:space="preserve"> Хочется отметить, что впервые на территории района был применен современный вид уборки зерновых</w:t>
      </w:r>
      <w:r w:rsidR="00BF700D">
        <w:rPr>
          <w:rFonts w:eastAsia="Calibri"/>
        </w:rPr>
        <w:t xml:space="preserve"> </w:t>
      </w:r>
      <w:r>
        <w:rPr>
          <w:rFonts w:eastAsia="Calibri"/>
        </w:rPr>
        <w:t>-</w:t>
      </w:r>
      <w:r w:rsidR="00BF700D">
        <w:rPr>
          <w:rFonts w:eastAsia="Calibri"/>
        </w:rPr>
        <w:t xml:space="preserve"> </w:t>
      </w:r>
      <w:r>
        <w:rPr>
          <w:rFonts w:eastAsia="Calibri"/>
        </w:rPr>
        <w:t>в рукав, который осуществил ООО «Добронравов Агро Смоленск».</w:t>
      </w:r>
    </w:p>
    <w:p w:rsidR="003B43A6" w:rsidRDefault="003B43A6" w:rsidP="003B43A6">
      <w:pPr>
        <w:pStyle w:val="a6"/>
        <w:spacing w:line="360" w:lineRule="auto"/>
        <w:ind w:firstLine="708"/>
        <w:jc w:val="both"/>
        <w:rPr>
          <w:rFonts w:eastAsia="Calibri"/>
        </w:rPr>
      </w:pPr>
      <w:r w:rsidRPr="00607489">
        <w:rPr>
          <w:rFonts w:eastAsia="Calibri"/>
        </w:rPr>
        <w:t>По</w:t>
      </w:r>
      <w:r>
        <w:rPr>
          <w:rFonts w:eastAsia="Calibri"/>
        </w:rPr>
        <w:t>севная площадь под рапсом в 2023</w:t>
      </w:r>
      <w:r w:rsidRPr="00607489">
        <w:rPr>
          <w:rFonts w:eastAsia="Calibri"/>
        </w:rPr>
        <w:t xml:space="preserve"> году составила </w:t>
      </w:r>
      <w:r>
        <w:rPr>
          <w:rFonts w:eastAsia="Calibri"/>
        </w:rPr>
        <w:t xml:space="preserve">1267 га. Убрано 1267 </w:t>
      </w:r>
      <w:r w:rsidRPr="00607489">
        <w:rPr>
          <w:rFonts w:eastAsia="Calibri"/>
        </w:rPr>
        <w:t>га</w:t>
      </w:r>
      <w:r>
        <w:rPr>
          <w:rFonts w:eastAsia="Calibri"/>
        </w:rPr>
        <w:t xml:space="preserve">, </w:t>
      </w:r>
      <w:r w:rsidRPr="00607489">
        <w:rPr>
          <w:rFonts w:eastAsia="Calibri"/>
        </w:rPr>
        <w:t xml:space="preserve">намолочено </w:t>
      </w:r>
      <w:r>
        <w:rPr>
          <w:rFonts w:eastAsia="Calibri"/>
        </w:rPr>
        <w:t>3958</w:t>
      </w:r>
      <w:r w:rsidRPr="00607489">
        <w:rPr>
          <w:rFonts w:eastAsia="Calibri"/>
        </w:rPr>
        <w:t xml:space="preserve"> т</w:t>
      </w:r>
      <w:r>
        <w:rPr>
          <w:rFonts w:eastAsia="Calibri"/>
        </w:rPr>
        <w:t>онн</w:t>
      </w:r>
      <w:r w:rsidRPr="00607489">
        <w:rPr>
          <w:rFonts w:eastAsia="Calibri"/>
        </w:rPr>
        <w:t xml:space="preserve"> семян р</w:t>
      </w:r>
      <w:r>
        <w:rPr>
          <w:rFonts w:eastAsia="Calibri"/>
        </w:rPr>
        <w:t>апса, урожайность составила 31,2</w:t>
      </w:r>
      <w:r w:rsidRPr="00607489">
        <w:rPr>
          <w:rFonts w:eastAsia="Calibri"/>
        </w:rPr>
        <w:t>ц/га.</w:t>
      </w:r>
    </w:p>
    <w:p w:rsidR="003B43A6" w:rsidRDefault="003B43A6" w:rsidP="003B43A6">
      <w:pPr>
        <w:pStyle w:val="a6"/>
        <w:spacing w:line="360" w:lineRule="auto"/>
        <w:ind w:firstLine="708"/>
        <w:jc w:val="both"/>
        <w:rPr>
          <w:rFonts w:eastAsia="Calibri"/>
        </w:rPr>
      </w:pPr>
      <w:r>
        <w:rPr>
          <w:rFonts w:eastAsia="Calibri"/>
        </w:rPr>
        <w:t xml:space="preserve">Было посажено 22 га картофеля, на 8 га меньше, чем в 2022 </w:t>
      </w:r>
      <w:r w:rsidRPr="0027657E">
        <w:rPr>
          <w:rFonts w:eastAsia="Calibri"/>
        </w:rPr>
        <w:t xml:space="preserve">году, убрано </w:t>
      </w:r>
      <w:r>
        <w:rPr>
          <w:rFonts w:eastAsia="Calibri"/>
        </w:rPr>
        <w:t>22</w:t>
      </w:r>
      <w:r w:rsidRPr="0027657E">
        <w:rPr>
          <w:rFonts w:eastAsia="Calibri"/>
        </w:rPr>
        <w:t xml:space="preserve"> га. Накопано</w:t>
      </w:r>
      <w:r>
        <w:rPr>
          <w:rFonts w:eastAsia="Calibri"/>
        </w:rPr>
        <w:t xml:space="preserve"> 425 тонн</w:t>
      </w:r>
      <w:r w:rsidRPr="0027657E">
        <w:rPr>
          <w:rFonts w:eastAsia="Calibri"/>
        </w:rPr>
        <w:t xml:space="preserve"> картофеля. Урожайность составила </w:t>
      </w:r>
      <w:r>
        <w:rPr>
          <w:rFonts w:eastAsia="Calibri"/>
        </w:rPr>
        <w:t>193</w:t>
      </w:r>
      <w:r w:rsidRPr="0027657E">
        <w:rPr>
          <w:rFonts w:eastAsia="Calibri"/>
        </w:rPr>
        <w:t xml:space="preserve"> ц/га</w:t>
      </w:r>
      <w:r>
        <w:rPr>
          <w:rFonts w:eastAsia="Calibri"/>
        </w:rPr>
        <w:t>.</w:t>
      </w:r>
    </w:p>
    <w:p w:rsidR="0035556D" w:rsidRDefault="003B43A6" w:rsidP="0035556D">
      <w:pPr>
        <w:pStyle w:val="a6"/>
        <w:spacing w:line="360" w:lineRule="auto"/>
        <w:ind w:firstLine="708"/>
        <w:jc w:val="both"/>
        <w:rPr>
          <w:rFonts w:eastAsia="Calibri"/>
        </w:rPr>
      </w:pPr>
      <w:r w:rsidRPr="005B1ABF">
        <w:rPr>
          <w:rFonts w:eastAsia="Calibri"/>
        </w:rPr>
        <w:t>ООО «</w:t>
      </w:r>
      <w:proofErr w:type="spellStart"/>
      <w:r w:rsidRPr="005B1ABF">
        <w:rPr>
          <w:rFonts w:eastAsia="Calibri"/>
        </w:rPr>
        <w:t>Сельхозпром</w:t>
      </w:r>
      <w:proofErr w:type="spellEnd"/>
      <w:r w:rsidR="0035556D">
        <w:rPr>
          <w:rFonts w:eastAsia="Calibri"/>
        </w:rPr>
        <w:t>»</w:t>
      </w:r>
      <w:r w:rsidRPr="005B1ABF">
        <w:rPr>
          <w:rFonts w:eastAsia="Calibri"/>
        </w:rPr>
        <w:t xml:space="preserve"> получили </w:t>
      </w:r>
      <w:r>
        <w:rPr>
          <w:rFonts w:eastAsia="Calibri"/>
        </w:rPr>
        <w:t>7</w:t>
      </w:r>
      <w:r w:rsidR="0035556D">
        <w:rPr>
          <w:rFonts w:eastAsia="Calibri"/>
        </w:rPr>
        <w:t xml:space="preserve"> </w:t>
      </w:r>
      <w:r>
        <w:rPr>
          <w:rFonts w:eastAsia="Calibri"/>
        </w:rPr>
        <w:t>тонн аммиачной селитры в качес</w:t>
      </w:r>
      <w:r w:rsidRPr="005B1ABF">
        <w:rPr>
          <w:rFonts w:eastAsia="Calibri"/>
        </w:rPr>
        <w:t>т</w:t>
      </w:r>
      <w:r>
        <w:rPr>
          <w:rFonts w:eastAsia="Calibri"/>
        </w:rPr>
        <w:t>в</w:t>
      </w:r>
      <w:r w:rsidRPr="005B1ABF">
        <w:rPr>
          <w:rFonts w:eastAsia="Calibri"/>
        </w:rPr>
        <w:t xml:space="preserve">е благотворительной помощи, 2 хозяйства района, входящие в состав </w:t>
      </w:r>
      <w:r w:rsidRPr="005B1ABF">
        <w:rPr>
          <w:rFonts w:eastAsia="Calibri"/>
        </w:rPr>
        <w:lastRenderedPageBreak/>
        <w:t xml:space="preserve">ассоциации крестьянских (фермерских) хозяйств получили: ИП ГКФХ </w:t>
      </w:r>
      <w:proofErr w:type="gramStart"/>
      <w:r w:rsidRPr="005B1ABF">
        <w:rPr>
          <w:rFonts w:eastAsia="Calibri"/>
        </w:rPr>
        <w:t>Родькин</w:t>
      </w:r>
      <w:proofErr w:type="gramEnd"/>
      <w:r w:rsidRPr="005B1ABF">
        <w:rPr>
          <w:rFonts w:eastAsia="Calibri"/>
        </w:rPr>
        <w:t xml:space="preserve"> А.С. -7</w:t>
      </w:r>
      <w:r w:rsidR="0035556D">
        <w:rPr>
          <w:rFonts w:eastAsia="Calibri"/>
        </w:rPr>
        <w:t xml:space="preserve"> </w:t>
      </w:r>
      <w:r w:rsidRPr="005B1ABF">
        <w:rPr>
          <w:rFonts w:eastAsia="Calibri"/>
        </w:rPr>
        <w:t xml:space="preserve">тонн и ИП ГКФХ </w:t>
      </w:r>
      <w:proofErr w:type="spellStart"/>
      <w:r w:rsidRPr="005B1ABF">
        <w:rPr>
          <w:rFonts w:eastAsia="Calibri"/>
        </w:rPr>
        <w:t>Сумарин</w:t>
      </w:r>
      <w:proofErr w:type="spellEnd"/>
      <w:r w:rsidRPr="005B1ABF">
        <w:rPr>
          <w:rFonts w:eastAsia="Calibri"/>
        </w:rPr>
        <w:t xml:space="preserve"> С.А.-</w:t>
      </w:r>
      <w:r w:rsidR="0035556D">
        <w:rPr>
          <w:rFonts w:eastAsia="Calibri"/>
        </w:rPr>
        <w:t xml:space="preserve"> </w:t>
      </w:r>
      <w:r w:rsidRPr="005B1ABF">
        <w:rPr>
          <w:rFonts w:eastAsia="Calibri"/>
        </w:rPr>
        <w:t>6</w:t>
      </w:r>
      <w:r>
        <w:rPr>
          <w:rFonts w:eastAsia="Calibri"/>
        </w:rPr>
        <w:t xml:space="preserve"> </w:t>
      </w:r>
      <w:r w:rsidRPr="005B1ABF">
        <w:rPr>
          <w:rFonts w:eastAsia="Calibri"/>
        </w:rPr>
        <w:t>тонн.</w:t>
      </w:r>
    </w:p>
    <w:p w:rsidR="00C452F3" w:rsidRDefault="003B43A6" w:rsidP="00C452F3">
      <w:pPr>
        <w:pStyle w:val="a6"/>
        <w:spacing w:line="360" w:lineRule="auto"/>
        <w:ind w:firstLine="708"/>
        <w:jc w:val="both"/>
        <w:rPr>
          <w:rFonts w:eastAsia="Calibri"/>
        </w:rPr>
      </w:pPr>
      <w:r>
        <w:rPr>
          <w:rFonts w:eastAsia="Calibri"/>
        </w:rPr>
        <w:t>В 2023</w:t>
      </w:r>
      <w:r w:rsidRPr="0027657E">
        <w:rPr>
          <w:rFonts w:eastAsia="Calibri"/>
        </w:rPr>
        <w:t xml:space="preserve"> году впервые на территории района было посеяно </w:t>
      </w:r>
      <w:r>
        <w:rPr>
          <w:rFonts w:eastAsia="Calibri"/>
        </w:rPr>
        <w:t>120га горчицы. ООО «Русский лен» посеял 515га льна-долгунца. Вся площадь была убрана на семена, валовый сбор семян составил 203,3тонны.</w:t>
      </w:r>
      <w:r w:rsidR="0035556D">
        <w:rPr>
          <w:rFonts w:eastAsia="Calibri"/>
        </w:rPr>
        <w:t xml:space="preserve"> </w:t>
      </w:r>
      <w:r>
        <w:rPr>
          <w:rFonts w:eastAsia="Calibri"/>
        </w:rPr>
        <w:t>Урожайность составила 3,95ц/га.</w:t>
      </w:r>
    </w:p>
    <w:p w:rsidR="00EE25C2" w:rsidRDefault="009221BC" w:rsidP="00EE25C2">
      <w:pPr>
        <w:pStyle w:val="a6"/>
        <w:spacing w:line="360" w:lineRule="auto"/>
        <w:ind w:firstLine="708"/>
        <w:jc w:val="both"/>
        <w:rPr>
          <w:rFonts w:eastAsia="Calibri"/>
        </w:rPr>
      </w:pPr>
      <w:proofErr w:type="spellStart"/>
      <w:r w:rsidRPr="0027657E">
        <w:rPr>
          <w:rFonts w:eastAsia="Calibri"/>
        </w:rPr>
        <w:t>Сел</w:t>
      </w:r>
      <w:r>
        <w:rPr>
          <w:rFonts w:eastAsia="Calibri"/>
        </w:rPr>
        <w:t>ьхозтоваропроизводители</w:t>
      </w:r>
      <w:proofErr w:type="spellEnd"/>
      <w:r>
        <w:rPr>
          <w:rFonts w:eastAsia="Calibri"/>
        </w:rPr>
        <w:t xml:space="preserve"> района </w:t>
      </w:r>
      <w:r w:rsidRPr="0027657E">
        <w:rPr>
          <w:rFonts w:eastAsia="Calibri"/>
        </w:rPr>
        <w:t>активно проводят работу по вовлечению земель сельскохозяйственного назн</w:t>
      </w:r>
      <w:r>
        <w:rPr>
          <w:rFonts w:eastAsia="Calibri"/>
        </w:rPr>
        <w:t>ачения в оборот, благодаря чему</w:t>
      </w:r>
      <w:r w:rsidRPr="0027657E">
        <w:rPr>
          <w:rFonts w:eastAsia="Calibri"/>
        </w:rPr>
        <w:t xml:space="preserve"> значительно увеличить посевные площади.</w:t>
      </w:r>
      <w:r>
        <w:rPr>
          <w:rFonts w:eastAsia="Calibri"/>
        </w:rPr>
        <w:t xml:space="preserve"> (+ 1137,46</w:t>
      </w:r>
      <w:r w:rsidRPr="0027657E">
        <w:rPr>
          <w:rFonts w:eastAsia="Calibri"/>
        </w:rPr>
        <w:t xml:space="preserve"> га).</w:t>
      </w:r>
    </w:p>
    <w:p w:rsidR="00EE25C2" w:rsidRDefault="009221BC" w:rsidP="00EE25C2">
      <w:pPr>
        <w:pStyle w:val="a6"/>
        <w:spacing w:line="360" w:lineRule="auto"/>
        <w:ind w:firstLine="708"/>
        <w:jc w:val="both"/>
        <w:rPr>
          <w:rFonts w:eastAsia="Calibri"/>
        </w:rPr>
      </w:pPr>
      <w:r w:rsidRPr="006C6EDE">
        <w:rPr>
          <w:rFonts w:eastAsia="Calibri"/>
        </w:rPr>
        <w:t>Озимый сев по</w:t>
      </w:r>
      <w:r>
        <w:rPr>
          <w:rFonts w:eastAsia="Calibri"/>
        </w:rPr>
        <w:t>д урожай 2024 года составил 4128</w:t>
      </w:r>
      <w:r w:rsidRPr="006C6EDE">
        <w:rPr>
          <w:rFonts w:eastAsia="Calibri"/>
        </w:rPr>
        <w:t xml:space="preserve">га, что больше на </w:t>
      </w:r>
      <w:r>
        <w:rPr>
          <w:rFonts w:eastAsia="Calibri"/>
        </w:rPr>
        <w:t>521</w:t>
      </w:r>
      <w:r w:rsidRPr="006C6EDE">
        <w:rPr>
          <w:rFonts w:eastAsia="Calibri"/>
        </w:rPr>
        <w:t>га, к уровню прошлого года (</w:t>
      </w:r>
      <w:r>
        <w:rPr>
          <w:rFonts w:eastAsia="Calibri"/>
        </w:rPr>
        <w:t>2500 га зерновые и 1628</w:t>
      </w:r>
      <w:r w:rsidRPr="006C6EDE">
        <w:rPr>
          <w:rFonts w:eastAsia="Calibri"/>
        </w:rPr>
        <w:t xml:space="preserve"> га озимого рапса).</w:t>
      </w:r>
    </w:p>
    <w:p w:rsidR="00EE25C2" w:rsidRDefault="009221BC" w:rsidP="00EE25C2">
      <w:pPr>
        <w:pStyle w:val="a6"/>
        <w:spacing w:line="360" w:lineRule="auto"/>
        <w:ind w:firstLine="708"/>
        <w:jc w:val="both"/>
        <w:rPr>
          <w:rFonts w:eastAsia="Calibri"/>
        </w:rPr>
      </w:pPr>
      <w:r>
        <w:rPr>
          <w:rFonts w:eastAsia="Calibri"/>
        </w:rPr>
        <w:t>В 2023</w:t>
      </w:r>
      <w:r w:rsidRPr="006C6EDE">
        <w:rPr>
          <w:rFonts w:eastAsia="Calibri"/>
        </w:rPr>
        <w:t xml:space="preserve"> году </w:t>
      </w:r>
      <w:proofErr w:type="spellStart"/>
      <w:r w:rsidRPr="006C6EDE">
        <w:rPr>
          <w:rFonts w:eastAsia="Calibri"/>
        </w:rPr>
        <w:t>сельхозтоваропроизводители</w:t>
      </w:r>
      <w:proofErr w:type="spellEnd"/>
      <w:r w:rsidRPr="006C6EDE">
        <w:rPr>
          <w:rFonts w:eastAsia="Calibri"/>
        </w:rPr>
        <w:t xml:space="preserve"> района приобрели  сельскохозяйственную технику на сумму </w:t>
      </w:r>
      <w:r>
        <w:rPr>
          <w:rFonts w:eastAsia="Calibri"/>
        </w:rPr>
        <w:t>238 518,3</w:t>
      </w:r>
      <w:r w:rsidR="00EA4F9F">
        <w:rPr>
          <w:rFonts w:eastAsia="Calibri"/>
        </w:rPr>
        <w:t xml:space="preserve"> </w:t>
      </w:r>
      <w:r w:rsidRPr="006C6EDE">
        <w:rPr>
          <w:rFonts w:eastAsia="Calibri"/>
        </w:rPr>
        <w:t>тыс.</w:t>
      </w:r>
      <w:r>
        <w:rPr>
          <w:rFonts w:eastAsia="Calibri"/>
        </w:rPr>
        <w:t xml:space="preserve"> </w:t>
      </w:r>
      <w:r w:rsidRPr="006C6EDE">
        <w:rPr>
          <w:rFonts w:eastAsia="Calibri"/>
        </w:rPr>
        <w:t>рублей.</w:t>
      </w:r>
    </w:p>
    <w:p w:rsidR="00EE25C2" w:rsidRDefault="009221BC" w:rsidP="00EE25C2">
      <w:pPr>
        <w:pStyle w:val="a6"/>
        <w:spacing w:line="360" w:lineRule="auto"/>
        <w:ind w:firstLine="708"/>
        <w:jc w:val="both"/>
        <w:rPr>
          <w:rFonts w:eastAsia="Calibri"/>
        </w:rPr>
      </w:pPr>
      <w:r>
        <w:rPr>
          <w:rFonts w:eastAsia="Calibri"/>
        </w:rPr>
        <w:t xml:space="preserve">В 2023 году 3 </w:t>
      </w:r>
      <w:proofErr w:type="gramStart"/>
      <w:r>
        <w:rPr>
          <w:rFonts w:eastAsia="Calibri"/>
        </w:rPr>
        <w:t>сельскохозяйственных</w:t>
      </w:r>
      <w:proofErr w:type="gramEnd"/>
      <w:r>
        <w:rPr>
          <w:rFonts w:eastAsia="Calibri"/>
        </w:rPr>
        <w:t xml:space="preserve"> </w:t>
      </w:r>
      <w:proofErr w:type="spellStart"/>
      <w:r>
        <w:rPr>
          <w:rFonts w:eastAsia="Calibri"/>
        </w:rPr>
        <w:t>организаци</w:t>
      </w:r>
      <w:proofErr w:type="spellEnd"/>
      <w:r>
        <w:rPr>
          <w:rFonts w:eastAsia="Calibri"/>
        </w:rPr>
        <w:t xml:space="preserve"> получили субсидии разного уровня:</w:t>
      </w:r>
    </w:p>
    <w:p w:rsidR="00EE25C2" w:rsidRDefault="009221BC" w:rsidP="00EE25C2">
      <w:pPr>
        <w:pStyle w:val="a6"/>
        <w:spacing w:line="360" w:lineRule="auto"/>
        <w:ind w:firstLine="708"/>
        <w:jc w:val="both"/>
        <w:rPr>
          <w:rFonts w:eastAsia="Calibri"/>
        </w:rPr>
      </w:pPr>
      <w:r>
        <w:rPr>
          <w:rFonts w:eastAsia="Calibri"/>
        </w:rPr>
        <w:t>1) ТОО «</w:t>
      </w:r>
      <w:proofErr w:type="spellStart"/>
      <w:r>
        <w:rPr>
          <w:rFonts w:eastAsia="Calibri"/>
        </w:rPr>
        <w:t>Кузнецовское</w:t>
      </w:r>
      <w:proofErr w:type="spellEnd"/>
      <w:r>
        <w:rPr>
          <w:rFonts w:eastAsia="Calibri"/>
        </w:rPr>
        <w:t>» получило субсидию на возмещение части затрат на проведение комплекс</w:t>
      </w:r>
      <w:r w:rsidR="005871C3">
        <w:rPr>
          <w:rFonts w:eastAsia="Calibri"/>
        </w:rPr>
        <w:t>а агротехнологических работ 84,8</w:t>
      </w:r>
      <w:r w:rsidR="005D39AC">
        <w:rPr>
          <w:rFonts w:eastAsia="Calibri"/>
        </w:rPr>
        <w:t xml:space="preserve"> </w:t>
      </w:r>
      <w:proofErr w:type="spellStart"/>
      <w:r>
        <w:rPr>
          <w:rFonts w:eastAsia="Calibri"/>
        </w:rPr>
        <w:t>тыс</w:t>
      </w:r>
      <w:proofErr w:type="gramStart"/>
      <w:r>
        <w:rPr>
          <w:rFonts w:eastAsia="Calibri"/>
        </w:rPr>
        <w:t>.р</w:t>
      </w:r>
      <w:proofErr w:type="gramEnd"/>
      <w:r>
        <w:rPr>
          <w:rFonts w:eastAsia="Calibri"/>
        </w:rPr>
        <w:t>уб</w:t>
      </w:r>
      <w:r w:rsidR="00EA4F9F">
        <w:rPr>
          <w:rFonts w:eastAsia="Calibri"/>
        </w:rPr>
        <w:t>лей</w:t>
      </w:r>
      <w:proofErr w:type="spellEnd"/>
      <w:r w:rsidR="00EA4F9F">
        <w:rPr>
          <w:rFonts w:eastAsia="Calibri"/>
        </w:rPr>
        <w:t>;</w:t>
      </w:r>
    </w:p>
    <w:p w:rsidR="00EE25C2" w:rsidRDefault="009221BC" w:rsidP="00EE25C2">
      <w:pPr>
        <w:pStyle w:val="a6"/>
        <w:spacing w:line="360" w:lineRule="auto"/>
        <w:ind w:firstLine="708"/>
        <w:jc w:val="both"/>
        <w:rPr>
          <w:rFonts w:eastAsia="Calibri"/>
        </w:rPr>
      </w:pPr>
      <w:r>
        <w:rPr>
          <w:rFonts w:eastAsia="Calibri"/>
        </w:rPr>
        <w:t>2) ООО «</w:t>
      </w:r>
      <w:proofErr w:type="spellStart"/>
      <w:r>
        <w:rPr>
          <w:rFonts w:eastAsia="Calibri"/>
        </w:rPr>
        <w:t>Сельхозпром</w:t>
      </w:r>
      <w:proofErr w:type="spellEnd"/>
      <w:r>
        <w:rPr>
          <w:rFonts w:eastAsia="Calibri"/>
        </w:rPr>
        <w:t xml:space="preserve">» так же является получателем субсидии на возмещение части затрат на проведение </w:t>
      </w:r>
      <w:proofErr w:type="spellStart"/>
      <w:r>
        <w:rPr>
          <w:rFonts w:eastAsia="Calibri"/>
        </w:rPr>
        <w:t>культуртехнических</w:t>
      </w:r>
      <w:proofErr w:type="spellEnd"/>
      <w:r>
        <w:rPr>
          <w:rFonts w:eastAsia="Calibri"/>
        </w:rPr>
        <w:t xml:space="preserve"> мероприятий- 4 806,5 </w:t>
      </w:r>
      <w:proofErr w:type="spellStart"/>
      <w:r>
        <w:rPr>
          <w:rFonts w:eastAsia="Calibri"/>
        </w:rPr>
        <w:t>тыс</w:t>
      </w:r>
      <w:proofErr w:type="gramStart"/>
      <w:r>
        <w:rPr>
          <w:rFonts w:eastAsia="Calibri"/>
        </w:rPr>
        <w:t>.р</w:t>
      </w:r>
      <w:proofErr w:type="gramEnd"/>
      <w:r>
        <w:rPr>
          <w:rFonts w:eastAsia="Calibri"/>
        </w:rPr>
        <w:t>уб</w:t>
      </w:r>
      <w:r w:rsidR="00EA4F9F">
        <w:rPr>
          <w:rFonts w:eastAsia="Calibri"/>
        </w:rPr>
        <w:t>лей</w:t>
      </w:r>
      <w:proofErr w:type="spellEnd"/>
      <w:r w:rsidR="0065417D">
        <w:rPr>
          <w:rFonts w:eastAsia="Calibri"/>
        </w:rPr>
        <w:t>:</w:t>
      </w:r>
    </w:p>
    <w:p w:rsidR="00EE25C2" w:rsidRDefault="009221BC" w:rsidP="00EE25C2">
      <w:pPr>
        <w:pStyle w:val="a6"/>
        <w:spacing w:line="360" w:lineRule="auto"/>
        <w:ind w:firstLine="708"/>
        <w:jc w:val="both"/>
        <w:rPr>
          <w:rFonts w:eastAsia="Calibri"/>
        </w:rPr>
      </w:pPr>
      <w:r>
        <w:rPr>
          <w:rFonts w:eastAsia="Calibri"/>
        </w:rPr>
        <w:t>-на приобретен</w:t>
      </w:r>
      <w:r w:rsidR="00901641">
        <w:rPr>
          <w:rFonts w:eastAsia="Calibri"/>
        </w:rPr>
        <w:t>ие элитных семян 1 438,4тыс</w:t>
      </w:r>
      <w:proofErr w:type="gramStart"/>
      <w:r w:rsidR="00901641">
        <w:rPr>
          <w:rFonts w:eastAsia="Calibri"/>
        </w:rPr>
        <w:t>.р</w:t>
      </w:r>
      <w:proofErr w:type="gramEnd"/>
      <w:r w:rsidR="00901641">
        <w:rPr>
          <w:rFonts w:eastAsia="Calibri"/>
        </w:rPr>
        <w:t>ублей</w:t>
      </w:r>
      <w:r w:rsidR="00EE25C2">
        <w:rPr>
          <w:rFonts w:eastAsia="Calibri"/>
        </w:rPr>
        <w:t>;</w:t>
      </w:r>
    </w:p>
    <w:p w:rsidR="0097667D" w:rsidRDefault="00901641" w:rsidP="0097667D">
      <w:pPr>
        <w:pStyle w:val="a6"/>
        <w:spacing w:line="360" w:lineRule="auto"/>
        <w:ind w:firstLine="708"/>
        <w:jc w:val="both"/>
        <w:rPr>
          <w:rFonts w:eastAsia="Calibri"/>
        </w:rPr>
      </w:pPr>
      <w:r>
        <w:rPr>
          <w:rFonts w:eastAsia="Calibri"/>
        </w:rPr>
        <w:t>-на проведение комплек</w:t>
      </w:r>
      <w:r w:rsidR="009221BC">
        <w:rPr>
          <w:rFonts w:eastAsia="Calibri"/>
        </w:rPr>
        <w:t>са агротехнол</w:t>
      </w:r>
      <w:r>
        <w:rPr>
          <w:rFonts w:eastAsia="Calibri"/>
        </w:rPr>
        <w:t xml:space="preserve">огических работ 1 178,5 </w:t>
      </w:r>
      <w:proofErr w:type="spellStart"/>
      <w:r>
        <w:rPr>
          <w:rFonts w:eastAsia="Calibri"/>
        </w:rPr>
        <w:t>тыс</w:t>
      </w:r>
      <w:proofErr w:type="gramStart"/>
      <w:r>
        <w:rPr>
          <w:rFonts w:eastAsia="Calibri"/>
        </w:rPr>
        <w:t>.р</w:t>
      </w:r>
      <w:proofErr w:type="gramEnd"/>
      <w:r>
        <w:rPr>
          <w:rFonts w:eastAsia="Calibri"/>
        </w:rPr>
        <w:t>ублей</w:t>
      </w:r>
      <w:proofErr w:type="spellEnd"/>
      <w:r w:rsidR="00EE25C2">
        <w:rPr>
          <w:rFonts w:eastAsia="Calibri"/>
        </w:rPr>
        <w:t>;</w:t>
      </w:r>
    </w:p>
    <w:p w:rsidR="0097667D" w:rsidRDefault="009221BC" w:rsidP="0097667D">
      <w:pPr>
        <w:pStyle w:val="a6"/>
        <w:spacing w:line="360" w:lineRule="auto"/>
        <w:ind w:firstLine="708"/>
        <w:jc w:val="both"/>
        <w:rPr>
          <w:rFonts w:eastAsia="Calibri"/>
        </w:rPr>
      </w:pPr>
      <w:r>
        <w:rPr>
          <w:rFonts w:eastAsia="Calibri"/>
        </w:rPr>
        <w:t xml:space="preserve">-на производство и реализацию </w:t>
      </w:r>
      <w:r w:rsidR="00901641">
        <w:rPr>
          <w:rFonts w:eastAsia="Calibri"/>
        </w:rPr>
        <w:t>зерновых культур 3 039,5тыс</w:t>
      </w:r>
      <w:proofErr w:type="gramStart"/>
      <w:r w:rsidR="00901641">
        <w:rPr>
          <w:rFonts w:eastAsia="Calibri"/>
        </w:rPr>
        <w:t>.р</w:t>
      </w:r>
      <w:proofErr w:type="gramEnd"/>
      <w:r w:rsidR="00901641">
        <w:rPr>
          <w:rFonts w:eastAsia="Calibri"/>
        </w:rPr>
        <w:t>ублей</w:t>
      </w:r>
      <w:r w:rsidR="0065417D">
        <w:rPr>
          <w:rFonts w:eastAsia="Calibri"/>
        </w:rPr>
        <w:t>;</w:t>
      </w:r>
    </w:p>
    <w:p w:rsidR="0065417D" w:rsidRDefault="009221BC" w:rsidP="0065417D">
      <w:pPr>
        <w:pStyle w:val="a6"/>
        <w:spacing w:line="360" w:lineRule="auto"/>
        <w:ind w:firstLine="708"/>
        <w:jc w:val="both"/>
        <w:rPr>
          <w:rFonts w:eastAsia="Calibri"/>
        </w:rPr>
      </w:pPr>
      <w:r>
        <w:rPr>
          <w:rFonts w:eastAsia="Calibri"/>
        </w:rPr>
        <w:t>3) ООО АПХ «Добронравов Агро» получил субсидию на возмещение части затрат на приобретение сельскохозяйственной т</w:t>
      </w:r>
      <w:r w:rsidR="00AB42F8">
        <w:rPr>
          <w:rFonts w:eastAsia="Calibri"/>
        </w:rPr>
        <w:t xml:space="preserve">ехники в размере 4 950,5 </w:t>
      </w:r>
      <w:proofErr w:type="spellStart"/>
      <w:r w:rsidR="00AB42F8">
        <w:rPr>
          <w:rFonts w:eastAsia="Calibri"/>
        </w:rPr>
        <w:t>тыс</w:t>
      </w:r>
      <w:proofErr w:type="gramStart"/>
      <w:r w:rsidR="00AB42F8">
        <w:rPr>
          <w:rFonts w:eastAsia="Calibri"/>
        </w:rPr>
        <w:t>.р</w:t>
      </w:r>
      <w:proofErr w:type="gramEnd"/>
      <w:r w:rsidR="00AB42F8">
        <w:rPr>
          <w:rFonts w:eastAsia="Calibri"/>
        </w:rPr>
        <w:t>ублей</w:t>
      </w:r>
      <w:proofErr w:type="spellEnd"/>
      <w:r w:rsidR="0065417D">
        <w:rPr>
          <w:rFonts w:eastAsia="Calibri"/>
        </w:rPr>
        <w:t>:</w:t>
      </w:r>
    </w:p>
    <w:p w:rsidR="0065417D" w:rsidRDefault="009221BC" w:rsidP="0065417D">
      <w:pPr>
        <w:pStyle w:val="a6"/>
        <w:spacing w:line="360" w:lineRule="auto"/>
        <w:ind w:firstLine="708"/>
        <w:jc w:val="both"/>
        <w:rPr>
          <w:rFonts w:eastAsia="Calibri"/>
        </w:rPr>
      </w:pPr>
      <w:r>
        <w:rPr>
          <w:rFonts w:eastAsia="Calibri"/>
        </w:rPr>
        <w:t xml:space="preserve">-на возмещение части затрат на проведение </w:t>
      </w:r>
      <w:proofErr w:type="spellStart"/>
      <w:r>
        <w:rPr>
          <w:rFonts w:eastAsia="Calibri"/>
        </w:rPr>
        <w:t>культуртехнических</w:t>
      </w:r>
      <w:proofErr w:type="spellEnd"/>
      <w:r>
        <w:rPr>
          <w:rFonts w:eastAsia="Calibri"/>
        </w:rPr>
        <w:t xml:space="preserve"> мероприятий 7 356,4</w:t>
      </w:r>
      <w:r w:rsidR="00AB42F8">
        <w:rPr>
          <w:rFonts w:eastAsia="Calibri"/>
        </w:rPr>
        <w:t xml:space="preserve"> </w:t>
      </w:r>
      <w:proofErr w:type="spellStart"/>
      <w:r w:rsidR="00AB42F8">
        <w:rPr>
          <w:rFonts w:eastAsia="Calibri"/>
        </w:rPr>
        <w:t>тыс</w:t>
      </w:r>
      <w:proofErr w:type="gramStart"/>
      <w:r w:rsidR="00AB42F8">
        <w:rPr>
          <w:rFonts w:eastAsia="Calibri"/>
        </w:rPr>
        <w:t>.р</w:t>
      </w:r>
      <w:proofErr w:type="gramEnd"/>
      <w:r w:rsidR="00AB42F8">
        <w:rPr>
          <w:rFonts w:eastAsia="Calibri"/>
        </w:rPr>
        <w:t>ублей</w:t>
      </w:r>
      <w:proofErr w:type="spellEnd"/>
      <w:r w:rsidR="0065417D">
        <w:rPr>
          <w:rFonts w:eastAsia="Calibri"/>
        </w:rPr>
        <w:t>;</w:t>
      </w:r>
    </w:p>
    <w:p w:rsidR="0065417D" w:rsidRDefault="009221BC" w:rsidP="0065417D">
      <w:pPr>
        <w:pStyle w:val="a6"/>
        <w:spacing w:line="360" w:lineRule="auto"/>
        <w:ind w:firstLine="708"/>
        <w:jc w:val="both"/>
        <w:rPr>
          <w:rFonts w:eastAsia="Calibri"/>
        </w:rPr>
      </w:pPr>
      <w:r>
        <w:rPr>
          <w:rFonts w:eastAsia="Calibri"/>
        </w:rPr>
        <w:lastRenderedPageBreak/>
        <w:t xml:space="preserve">- на возмещение части затрат на проведение </w:t>
      </w:r>
      <w:proofErr w:type="spellStart"/>
      <w:r>
        <w:rPr>
          <w:rFonts w:eastAsia="Calibri"/>
        </w:rPr>
        <w:t>культуртехнических</w:t>
      </w:r>
      <w:proofErr w:type="spellEnd"/>
      <w:r>
        <w:rPr>
          <w:rFonts w:eastAsia="Calibri"/>
        </w:rPr>
        <w:t xml:space="preserve"> мероприятий на выбывших сельхоз угодьях, вовлекаемых в сельскохозяйственный оборот в рамках «Экспорт продукции АПК» в размере 2 725,6</w:t>
      </w:r>
      <w:r w:rsidR="00AB42F8">
        <w:rPr>
          <w:rFonts w:eastAsia="Calibri"/>
        </w:rPr>
        <w:t xml:space="preserve"> </w:t>
      </w:r>
      <w:proofErr w:type="spellStart"/>
      <w:r w:rsidR="00AB42F8">
        <w:rPr>
          <w:rFonts w:eastAsia="Calibri"/>
        </w:rPr>
        <w:t>тыс</w:t>
      </w:r>
      <w:proofErr w:type="gramStart"/>
      <w:r w:rsidR="00AB42F8">
        <w:rPr>
          <w:rFonts w:eastAsia="Calibri"/>
        </w:rPr>
        <w:t>.р</w:t>
      </w:r>
      <w:proofErr w:type="gramEnd"/>
      <w:r w:rsidR="00AB42F8">
        <w:rPr>
          <w:rFonts w:eastAsia="Calibri"/>
        </w:rPr>
        <w:t>ублей</w:t>
      </w:r>
      <w:proofErr w:type="spellEnd"/>
      <w:r w:rsidR="005D39AC">
        <w:rPr>
          <w:rFonts w:eastAsia="Calibri"/>
        </w:rPr>
        <w:t>.</w:t>
      </w:r>
    </w:p>
    <w:p w:rsidR="00AB42F8" w:rsidRDefault="009221BC" w:rsidP="00AB42F8">
      <w:pPr>
        <w:pStyle w:val="a6"/>
        <w:spacing w:line="360" w:lineRule="auto"/>
        <w:ind w:firstLine="708"/>
        <w:jc w:val="both"/>
        <w:rPr>
          <w:rFonts w:eastAsia="Calibri"/>
        </w:rPr>
      </w:pPr>
      <w:proofErr w:type="spellStart"/>
      <w:r>
        <w:rPr>
          <w:rFonts w:eastAsia="Calibri"/>
        </w:rPr>
        <w:t>Бобровичское</w:t>
      </w:r>
      <w:proofErr w:type="spellEnd"/>
      <w:r>
        <w:rPr>
          <w:rFonts w:eastAsia="Calibri"/>
        </w:rPr>
        <w:t xml:space="preserve"> сельское поселение и </w:t>
      </w:r>
      <w:proofErr w:type="spellStart"/>
      <w:r>
        <w:rPr>
          <w:rFonts w:eastAsia="Calibri"/>
        </w:rPr>
        <w:t>Леонидовское</w:t>
      </w:r>
      <w:proofErr w:type="spellEnd"/>
      <w:r>
        <w:rPr>
          <w:rFonts w:eastAsia="Calibri"/>
        </w:rPr>
        <w:t xml:space="preserve"> сельское поселение получили субсидию на подготовку проектов межевания земельных участков и на проведение кадастровых работ в размере 1 894,2</w:t>
      </w:r>
      <w:r w:rsidR="00EA4F9F">
        <w:rPr>
          <w:rFonts w:eastAsia="Calibri"/>
        </w:rPr>
        <w:t xml:space="preserve"> </w:t>
      </w:r>
      <w:r>
        <w:rPr>
          <w:rFonts w:eastAsia="Calibri"/>
        </w:rPr>
        <w:t>тыс</w:t>
      </w:r>
      <w:r w:rsidR="00AB42F8">
        <w:rPr>
          <w:rFonts w:eastAsia="Calibri"/>
        </w:rPr>
        <w:t>. рублей.</w:t>
      </w:r>
    </w:p>
    <w:p w:rsidR="00F841A6" w:rsidRDefault="009221BC" w:rsidP="00F841A6">
      <w:pPr>
        <w:pStyle w:val="a6"/>
        <w:spacing w:line="360" w:lineRule="auto"/>
        <w:ind w:firstLine="708"/>
        <w:jc w:val="both"/>
      </w:pPr>
      <w:r w:rsidRPr="00D53592">
        <w:t xml:space="preserve">10 июня 2023 года </w:t>
      </w:r>
      <w:r>
        <w:t>делегация района приняла участие в областном мероприятии «День фермера - 2023», где ИП ГКФХ Родькин А.С. был награжден Благодарственным письмом Губернатора Смоленской области и  ИП ГКФХ Серков А.С. был отмечен Благодарственным письмом Департамента Смоленской области по сельскому хозяйству и продовольствию.</w:t>
      </w:r>
    </w:p>
    <w:p w:rsidR="00F841A6" w:rsidRDefault="009221BC" w:rsidP="00F841A6">
      <w:pPr>
        <w:pStyle w:val="a6"/>
        <w:spacing w:line="360" w:lineRule="auto"/>
        <w:ind w:firstLine="708"/>
        <w:jc w:val="both"/>
        <w:rPr>
          <w:rFonts w:eastAsia="Calibri"/>
        </w:rPr>
      </w:pPr>
      <w:r w:rsidRPr="0055638B">
        <w:rPr>
          <w:rFonts w:eastAsia="Calibri"/>
        </w:rPr>
        <w:t>14 сентября 2023 года на территории муниципального образования «</w:t>
      </w:r>
      <w:proofErr w:type="spellStart"/>
      <w:r w:rsidRPr="0055638B">
        <w:rPr>
          <w:rFonts w:eastAsia="Calibri"/>
        </w:rPr>
        <w:t>Рославльский</w:t>
      </w:r>
      <w:proofErr w:type="spellEnd"/>
      <w:r w:rsidRPr="0055638B">
        <w:rPr>
          <w:rFonts w:eastAsia="Calibri"/>
        </w:rPr>
        <w:t xml:space="preserve"> район» Смоленской области прошел ежегодный региональный конкурс пахарей «Лучший пахарь Смоленской области-2023», в рамках которого участники продемонстрировали свои навыки во вспашке полей, фигурном вождении трактора, а также прошли тестирование с целью проверки теоретических знаний. Представили Ельнинский район в данном мероприятии ИП ГКФХ </w:t>
      </w:r>
      <w:proofErr w:type="spellStart"/>
      <w:r w:rsidRPr="0055638B">
        <w:rPr>
          <w:rFonts w:eastAsia="Calibri"/>
        </w:rPr>
        <w:t>Сумарин</w:t>
      </w:r>
      <w:proofErr w:type="spellEnd"/>
      <w:r w:rsidRPr="0055638B">
        <w:rPr>
          <w:rFonts w:eastAsia="Calibri"/>
        </w:rPr>
        <w:t xml:space="preserve"> С.А. и  </w:t>
      </w:r>
      <w:proofErr w:type="spellStart"/>
      <w:r w:rsidRPr="0055638B">
        <w:rPr>
          <w:rFonts w:eastAsia="Calibri"/>
        </w:rPr>
        <w:t>Бардонов</w:t>
      </w:r>
      <w:proofErr w:type="spellEnd"/>
      <w:r w:rsidRPr="0055638B">
        <w:rPr>
          <w:rFonts w:eastAsia="Calibri"/>
        </w:rPr>
        <w:t xml:space="preserve"> К.Н.(тракторист ООО «Добронравов Агро «Смоленск»), которые были отмечены Дипломами участника конкурса и денежной премией.</w:t>
      </w:r>
    </w:p>
    <w:p w:rsidR="00397220" w:rsidRDefault="009221BC" w:rsidP="00397220">
      <w:pPr>
        <w:pStyle w:val="a6"/>
        <w:spacing w:line="360" w:lineRule="auto"/>
        <w:ind w:firstLine="708"/>
        <w:jc w:val="both"/>
        <w:rPr>
          <w:rFonts w:eastAsia="Calibri"/>
        </w:rPr>
      </w:pPr>
      <w:r w:rsidRPr="0055638B">
        <w:rPr>
          <w:rFonts w:eastAsia="Calibri"/>
        </w:rPr>
        <w:t>30 сентября в г. Смоленск состоялась традиционная областная сельскохозяйственная ярмарка, посвященная Дню города и Дню освобождения от немецко-фашистских захватчиков, где приняли участие   ЛПХ нашего района.</w:t>
      </w:r>
    </w:p>
    <w:p w:rsidR="00397220" w:rsidRDefault="00C452F3" w:rsidP="00397220">
      <w:pPr>
        <w:pStyle w:val="a6"/>
        <w:spacing w:line="360" w:lineRule="auto"/>
        <w:ind w:firstLine="708"/>
        <w:jc w:val="both"/>
        <w:rPr>
          <w:rFonts w:eastAsia="Calibri"/>
        </w:rPr>
      </w:pPr>
      <w:r w:rsidRPr="0055638B">
        <w:rPr>
          <w:rFonts w:eastAsia="Calibri"/>
        </w:rPr>
        <w:t xml:space="preserve">7 октября на территории Ельнинского района состоялась ежегодная районная сельскохозяйственная ярмарка, в честь Дня работников сельского хозяйства и перерабатывающей промышленности, в которой приняли </w:t>
      </w:r>
      <w:r w:rsidRPr="0055638B">
        <w:rPr>
          <w:rFonts w:eastAsia="Calibri"/>
        </w:rPr>
        <w:lastRenderedPageBreak/>
        <w:t xml:space="preserve">участие </w:t>
      </w:r>
      <w:proofErr w:type="spellStart"/>
      <w:r w:rsidRPr="0055638B">
        <w:rPr>
          <w:rFonts w:eastAsia="Calibri"/>
        </w:rPr>
        <w:t>сельхозтоваропроизводители</w:t>
      </w:r>
      <w:proofErr w:type="spellEnd"/>
      <w:r w:rsidRPr="0055638B">
        <w:rPr>
          <w:rFonts w:eastAsia="Calibri"/>
        </w:rPr>
        <w:t xml:space="preserve"> и ЛПХ нашего района, а так же представители близлежащих районов.</w:t>
      </w:r>
    </w:p>
    <w:p w:rsidR="00C452F3" w:rsidRPr="00BF0D18" w:rsidRDefault="00C452F3" w:rsidP="00397220">
      <w:pPr>
        <w:pStyle w:val="a6"/>
        <w:spacing w:line="360" w:lineRule="auto"/>
        <w:ind w:firstLine="708"/>
        <w:jc w:val="both"/>
        <w:rPr>
          <w:rFonts w:eastAsia="Calibri"/>
        </w:rPr>
      </w:pPr>
      <w:r w:rsidRPr="0055638B">
        <w:rPr>
          <w:rFonts w:eastAsia="Calibri"/>
        </w:rPr>
        <w:t>На ярмарках был представлен широкий ассортимент товаров: мяс</w:t>
      </w:r>
      <w:proofErr w:type="gramStart"/>
      <w:r w:rsidRPr="0055638B">
        <w:rPr>
          <w:rFonts w:eastAsia="Calibri"/>
        </w:rPr>
        <w:t>о-</w:t>
      </w:r>
      <w:proofErr w:type="gramEnd"/>
      <w:r w:rsidRPr="0055638B">
        <w:rPr>
          <w:rFonts w:eastAsia="Calibri"/>
        </w:rPr>
        <w:t xml:space="preserve"> (телятина, говядина, свинина, мясо птиц), молочная продукция - (молоко, масло, сыр, творог), яйца, мед, сезонные овощи, а так же разносолы и травяные чаи ручного сбора. За что наиболее активные участники были отмечены благодарственны</w:t>
      </w:r>
      <w:r>
        <w:rPr>
          <w:rFonts w:eastAsia="Calibri"/>
        </w:rPr>
        <w:t>ми письмами и денежными призами.</w:t>
      </w:r>
    </w:p>
    <w:p w:rsidR="003B43A6" w:rsidRPr="00E07F27" w:rsidRDefault="003B43A6" w:rsidP="00E07F27">
      <w:pPr>
        <w:pStyle w:val="a6"/>
      </w:pPr>
    </w:p>
    <w:p w:rsidR="002447D4" w:rsidRPr="0039611E" w:rsidRDefault="002447D4" w:rsidP="002447D4">
      <w:pPr>
        <w:spacing w:line="360" w:lineRule="auto"/>
        <w:jc w:val="center"/>
        <w:rPr>
          <w:rFonts w:eastAsia="Times New Roman"/>
          <w:b/>
          <w:bCs/>
          <w:lang w:eastAsia="ru-RU"/>
        </w:rPr>
      </w:pPr>
      <w:r w:rsidRPr="0039611E">
        <w:rPr>
          <w:rFonts w:eastAsia="Times New Roman"/>
          <w:b/>
          <w:bCs/>
          <w:lang w:eastAsia="ru-RU"/>
        </w:rPr>
        <w:t>1.8 Дорожное хозяйство и транспорт</w:t>
      </w:r>
    </w:p>
    <w:p w:rsidR="000F6DAC" w:rsidRDefault="000F6DAC" w:rsidP="000F6DAC">
      <w:pPr>
        <w:spacing w:line="360" w:lineRule="auto"/>
        <w:ind w:firstLine="709"/>
        <w:jc w:val="both"/>
      </w:pPr>
      <w:r>
        <w:t xml:space="preserve">В 2023 году Администрации муниципального образования «Ельнинский район» Смоленской области предоставлена субсидия в размере 20 000,0 тыс. рублей на ремонт автомобильных дорог общего пользования местного значения, из них средства местного бюджета 21,0 тыс. рублей. </w:t>
      </w:r>
    </w:p>
    <w:p w:rsidR="001365DF" w:rsidRDefault="000F6DAC" w:rsidP="001365DF">
      <w:pPr>
        <w:spacing w:line="360" w:lineRule="auto"/>
        <w:ind w:firstLine="709"/>
        <w:jc w:val="both"/>
      </w:pPr>
      <w:r>
        <w:t xml:space="preserve">Также на дорожную деятельность </w:t>
      </w:r>
      <w:r w:rsidRPr="000F6DAC">
        <w:t>в 2023 году</w:t>
      </w:r>
      <w:r>
        <w:t xml:space="preserve"> Администрации муниципального образования «Ельнинский район» Смоленской области предоставлена субсидия в размере 38 600,0 тыс. рублей на ремонт автомобильных дорог общего пользования местного значения, средства местного бюджета 38,7 тыс. рублей. </w:t>
      </w:r>
    </w:p>
    <w:p w:rsidR="005F1AF3" w:rsidRDefault="000F6DAC" w:rsidP="005F1AF3">
      <w:pPr>
        <w:spacing w:line="360" w:lineRule="auto"/>
        <w:ind w:firstLine="709"/>
        <w:jc w:val="both"/>
      </w:pPr>
      <w:proofErr w:type="gramStart"/>
      <w:r>
        <w:t>Согласно  протокола</w:t>
      </w:r>
      <w:proofErr w:type="gramEnd"/>
      <w:r>
        <w:t xml:space="preserve"> заседания комиссии от 19 августа 2022 года денежные средства были направлены на ремонт дорожной сети и проведение строительного контроля по следующим улицам</w:t>
      </w:r>
      <w:r w:rsidRPr="00471056">
        <w:t xml:space="preserve"> </w:t>
      </w:r>
      <w:r>
        <w:t>г. Ельни Смоленской области:</w:t>
      </w:r>
      <w:r w:rsidR="00D53C68">
        <w:t xml:space="preserve"> </w:t>
      </w:r>
      <w:proofErr w:type="spellStart"/>
      <w:r w:rsidR="003F5E7B">
        <w:t>Митрофаненкова</w:t>
      </w:r>
      <w:proofErr w:type="spellEnd"/>
      <w:r w:rsidR="003F5E7B">
        <w:t xml:space="preserve">, </w:t>
      </w:r>
      <w:r w:rsidRPr="002657F2">
        <w:t>Калужский большак</w:t>
      </w:r>
      <w:r w:rsidR="003F5E7B">
        <w:t xml:space="preserve">, </w:t>
      </w:r>
      <w:proofErr w:type="gramStart"/>
      <w:r w:rsidRPr="002657F2">
        <w:t>Ок</w:t>
      </w:r>
      <w:r w:rsidR="003F5E7B">
        <w:t>тябрьская</w:t>
      </w:r>
      <w:proofErr w:type="gramEnd"/>
      <w:r w:rsidR="003F5E7B">
        <w:t>, 2-ая Октябрьская</w:t>
      </w:r>
      <w:r w:rsidR="00B12E17">
        <w:t>,</w:t>
      </w:r>
      <w:r w:rsidR="00D53C68">
        <w:t xml:space="preserve"> </w:t>
      </w:r>
      <w:proofErr w:type="spellStart"/>
      <w:r w:rsidRPr="002657F2">
        <w:t>мкр</w:t>
      </w:r>
      <w:proofErr w:type="spellEnd"/>
      <w:r w:rsidRPr="002657F2">
        <w:t xml:space="preserve">. </w:t>
      </w:r>
      <w:proofErr w:type="gramStart"/>
      <w:r w:rsidRPr="002657F2">
        <w:t>Кутузовский</w:t>
      </w:r>
      <w:r w:rsidR="00B12E17">
        <w:t xml:space="preserve">, </w:t>
      </w:r>
      <w:r w:rsidRPr="002657F2">
        <w:t>Энгельса</w:t>
      </w:r>
      <w:r w:rsidR="00B12E17">
        <w:t xml:space="preserve">, </w:t>
      </w:r>
      <w:r w:rsidR="004F3FFF">
        <w:t xml:space="preserve"> пер. </w:t>
      </w:r>
      <w:proofErr w:type="spellStart"/>
      <w:r w:rsidR="004F3FFF">
        <w:t>Казубского</w:t>
      </w:r>
      <w:proofErr w:type="spellEnd"/>
      <w:r w:rsidR="004F3FFF">
        <w:t>,</w:t>
      </w:r>
      <w:r w:rsidRPr="002657F2">
        <w:t xml:space="preserve"> </w:t>
      </w:r>
      <w:r w:rsidR="00A75156">
        <w:t xml:space="preserve">ул. </w:t>
      </w:r>
      <w:proofErr w:type="spellStart"/>
      <w:r w:rsidRPr="002657F2">
        <w:t>Казубского</w:t>
      </w:r>
      <w:proofErr w:type="spellEnd"/>
      <w:r w:rsidR="004F3FFF">
        <w:t>,</w:t>
      </w:r>
      <w:r w:rsidR="000E1D6E">
        <w:t xml:space="preserve"> Ленина, </w:t>
      </w:r>
      <w:r w:rsidRPr="002657F2">
        <w:t>Первомайская</w:t>
      </w:r>
      <w:r w:rsidR="00426406">
        <w:t>,</w:t>
      </w:r>
      <w:r w:rsidRPr="002657F2">
        <w:t xml:space="preserve"> Социалистическая</w:t>
      </w:r>
      <w:r w:rsidR="00426406">
        <w:t xml:space="preserve">, </w:t>
      </w:r>
      <w:r w:rsidRPr="002657F2">
        <w:t>Калинина</w:t>
      </w:r>
      <w:r w:rsidR="00426406">
        <w:t xml:space="preserve">, </w:t>
      </w:r>
      <w:r w:rsidRPr="002657F2">
        <w:t>Красноармейская</w:t>
      </w:r>
      <w:r w:rsidR="00426406">
        <w:t>.</w:t>
      </w:r>
      <w:proofErr w:type="gramEnd"/>
    </w:p>
    <w:p w:rsidR="00E633A1" w:rsidRDefault="008A04FE" w:rsidP="00093E07">
      <w:pPr>
        <w:spacing w:line="360" w:lineRule="auto"/>
        <w:ind w:firstLine="709"/>
        <w:jc w:val="both"/>
      </w:pPr>
      <w:r>
        <w:t>Пассажирское</w:t>
      </w:r>
      <w:r w:rsidR="005F1AF3" w:rsidRPr="00695DDC">
        <w:t xml:space="preserve"> обслуживание </w:t>
      </w:r>
      <w:r w:rsidR="00093E07">
        <w:t xml:space="preserve">граждан в районе </w:t>
      </w:r>
      <w:r w:rsidR="006445F0" w:rsidRPr="006445F0">
        <w:t>в соответствии с заключенным договором осуществляет ЗАО «</w:t>
      </w:r>
      <w:proofErr w:type="spellStart"/>
      <w:r w:rsidR="006445F0" w:rsidRPr="006445F0">
        <w:t>Автотранс</w:t>
      </w:r>
      <w:proofErr w:type="spellEnd"/>
      <w:r w:rsidR="006445F0" w:rsidRPr="006445F0">
        <w:t>».</w:t>
      </w:r>
      <w:r w:rsidR="00093E07">
        <w:t xml:space="preserve"> В 2023</w:t>
      </w:r>
      <w:r w:rsidR="006445F0" w:rsidRPr="006445F0">
        <w:t xml:space="preserve"> году в ра</w:t>
      </w:r>
      <w:r w:rsidR="00377246">
        <w:t xml:space="preserve">йоне действовало 5 пригородных и один городской </w:t>
      </w:r>
      <w:proofErr w:type="spellStart"/>
      <w:r w:rsidR="006445F0" w:rsidRPr="006445F0">
        <w:t>внутримуниципальных</w:t>
      </w:r>
      <w:proofErr w:type="spellEnd"/>
      <w:r w:rsidR="006445F0" w:rsidRPr="006445F0">
        <w:t xml:space="preserve"> маршрутов.</w:t>
      </w:r>
      <w:r w:rsidR="00DE3676">
        <w:t xml:space="preserve"> </w:t>
      </w:r>
      <w:r w:rsidR="00DE3676" w:rsidRPr="003809F3">
        <w:rPr>
          <w:color w:val="000000" w:themeColor="text1"/>
        </w:rPr>
        <w:t>ЗАО «</w:t>
      </w:r>
      <w:proofErr w:type="spellStart"/>
      <w:r w:rsidR="00DE3676" w:rsidRPr="003809F3">
        <w:rPr>
          <w:color w:val="000000" w:themeColor="text1"/>
        </w:rPr>
        <w:t>Автотранс</w:t>
      </w:r>
      <w:proofErr w:type="spellEnd"/>
      <w:r w:rsidR="00DE3676" w:rsidRPr="003809F3">
        <w:rPr>
          <w:color w:val="000000" w:themeColor="text1"/>
        </w:rPr>
        <w:t>»</w:t>
      </w:r>
      <w:r w:rsidR="00DE3676">
        <w:rPr>
          <w:color w:val="000000" w:themeColor="text1"/>
        </w:rPr>
        <w:t xml:space="preserve"> предоставляется субсидия</w:t>
      </w:r>
      <w:r w:rsidR="00786212">
        <w:rPr>
          <w:color w:val="000000" w:themeColor="text1"/>
        </w:rPr>
        <w:t xml:space="preserve"> </w:t>
      </w:r>
      <w:r w:rsidR="00786212">
        <w:t xml:space="preserve">на возмещение </w:t>
      </w:r>
      <w:r w:rsidR="00786212">
        <w:lastRenderedPageBreak/>
        <w:t xml:space="preserve">затрат </w:t>
      </w:r>
      <w:r w:rsidR="00786212" w:rsidRPr="00E34DC3">
        <w:t>в связи с оказанием услуг по осуществлению пассажирских перевозок автомобильным транспортом по маршрутам</w:t>
      </w:r>
      <w:r w:rsidR="00E633A1">
        <w:t>.</w:t>
      </w:r>
    </w:p>
    <w:p w:rsidR="00696F4D" w:rsidRPr="0021195F" w:rsidRDefault="009214BB" w:rsidP="006A654F">
      <w:pPr>
        <w:pStyle w:val="a6"/>
        <w:jc w:val="center"/>
        <w:rPr>
          <w:b/>
        </w:rPr>
      </w:pPr>
      <w:r w:rsidRPr="0021195F">
        <w:rPr>
          <w:b/>
        </w:rPr>
        <w:t>2</w:t>
      </w:r>
      <w:r w:rsidR="0021195F">
        <w:rPr>
          <w:b/>
        </w:rPr>
        <w:t>. Дошкольное образование</w:t>
      </w:r>
    </w:p>
    <w:p w:rsidR="002C171A" w:rsidRDefault="002C171A" w:rsidP="002C171A">
      <w:pPr>
        <w:pStyle w:val="a6"/>
        <w:jc w:val="center"/>
        <w:rPr>
          <w:b/>
          <w:color w:val="FF0000"/>
        </w:rPr>
      </w:pPr>
    </w:p>
    <w:p w:rsidR="00CC2E78" w:rsidRDefault="007F5A48" w:rsidP="00CC2E78">
      <w:pPr>
        <w:shd w:val="clear" w:color="auto" w:fill="FFFFFF"/>
        <w:spacing w:after="0" w:line="360" w:lineRule="auto"/>
        <w:ind w:firstLine="709"/>
        <w:jc w:val="both"/>
        <w:outlineLvl w:val="2"/>
        <w:rPr>
          <w:rFonts w:eastAsia="Times New Roman"/>
        </w:rPr>
      </w:pPr>
      <w:r>
        <w:rPr>
          <w:rFonts w:eastAsia="Times New Roman"/>
        </w:rPr>
        <w:t xml:space="preserve">На территории муниципального образования «Ельнинский район» Смоленской области функционируют 3 </w:t>
      </w:r>
      <w:proofErr w:type="gramStart"/>
      <w:r>
        <w:rPr>
          <w:rFonts w:eastAsia="Times New Roman"/>
        </w:rPr>
        <w:t>дошкольных</w:t>
      </w:r>
      <w:proofErr w:type="gramEnd"/>
      <w:r>
        <w:rPr>
          <w:rFonts w:eastAsia="Times New Roman"/>
        </w:rPr>
        <w:t xml:space="preserve"> учреждения: МБДОУ «Солнышко», МБДОУ «Улыбка», МБДОУ «Теремок». Доступность дошкольного образования составляет 100%. </w:t>
      </w:r>
      <w:r w:rsidRPr="00C82A58">
        <w:rPr>
          <w:rFonts w:eastAsia="Times New Roman"/>
        </w:rPr>
        <w:t>Услугу дош</w:t>
      </w:r>
      <w:r>
        <w:rPr>
          <w:rFonts w:eastAsia="Times New Roman"/>
        </w:rPr>
        <w:t xml:space="preserve">кольного образования получили 57,9 </w:t>
      </w:r>
      <w:r w:rsidRPr="00864310">
        <w:rPr>
          <w:rFonts w:eastAsia="Times New Roman"/>
        </w:rPr>
        <w:t>%,</w:t>
      </w:r>
      <w:r>
        <w:rPr>
          <w:rFonts w:eastAsia="Times New Roman"/>
        </w:rPr>
        <w:t xml:space="preserve"> (в 2022 г. – 59,1</w:t>
      </w:r>
      <w:r w:rsidRPr="00C82A58">
        <w:rPr>
          <w:rFonts w:eastAsia="Times New Roman"/>
        </w:rPr>
        <w:t>%) от общего количества детей</w:t>
      </w:r>
      <w:r>
        <w:rPr>
          <w:rFonts w:eastAsia="Times New Roman"/>
        </w:rPr>
        <w:t xml:space="preserve"> дошкольного возраста в районе. </w:t>
      </w:r>
    </w:p>
    <w:p w:rsidR="00CC2E78" w:rsidRDefault="007F5A48" w:rsidP="00CC2E78">
      <w:pPr>
        <w:shd w:val="clear" w:color="auto" w:fill="FFFFFF"/>
        <w:spacing w:after="0" w:line="360" w:lineRule="auto"/>
        <w:ind w:firstLine="709"/>
        <w:jc w:val="both"/>
        <w:outlineLvl w:val="2"/>
        <w:rPr>
          <w:rFonts w:eastAsia="Times New Roman"/>
        </w:rPr>
      </w:pPr>
      <w:r w:rsidRPr="00C82A58">
        <w:rPr>
          <w:rFonts w:eastAsia="Times New Roman"/>
        </w:rPr>
        <w:t>Очер</w:t>
      </w:r>
      <w:r>
        <w:rPr>
          <w:rFonts w:eastAsia="Times New Roman"/>
        </w:rPr>
        <w:t>едь отсутствует, во всех учреждениях дошкольного образования имеются свободные места. Детские сады полностью укомплектованы квалифицированными педагогическими кадрами.</w:t>
      </w:r>
    </w:p>
    <w:p w:rsidR="00CC2E78" w:rsidRDefault="007F5A48" w:rsidP="00CC2E78">
      <w:pPr>
        <w:shd w:val="clear" w:color="auto" w:fill="FFFFFF"/>
        <w:spacing w:after="0" w:line="360" w:lineRule="auto"/>
        <w:ind w:firstLine="709"/>
        <w:jc w:val="both"/>
        <w:outlineLvl w:val="2"/>
        <w:rPr>
          <w:rFonts w:eastAsia="Times New Roman"/>
        </w:rPr>
      </w:pPr>
      <w:r>
        <w:rPr>
          <w:rFonts w:eastAsia="Times New Roman"/>
        </w:rPr>
        <w:t>Во всех учреждениях созданы условия для безопасного пребывания детей, для сохранения их здоровья и физического развития. Создана образовательная и развивающая среда.</w:t>
      </w:r>
    </w:p>
    <w:p w:rsidR="00720C6C" w:rsidRDefault="007F5A48" w:rsidP="00720C6C">
      <w:pPr>
        <w:shd w:val="clear" w:color="auto" w:fill="FFFFFF"/>
        <w:spacing w:after="0" w:line="360" w:lineRule="auto"/>
        <w:ind w:firstLine="709"/>
        <w:jc w:val="both"/>
        <w:outlineLvl w:val="2"/>
        <w:rPr>
          <w:rFonts w:eastAsia="Times New Roman"/>
        </w:rPr>
      </w:pPr>
      <w:r>
        <w:rPr>
          <w:rFonts w:eastAsia="Times New Roman"/>
        </w:rPr>
        <w:t>Кадровые, учебно-методические и материально-технические ресурсы дошкольных образовательных организаций позволяют с учетом возрастных и индивидуальных особенностей детей, предоставлять дошкольное образование на уровне, который удовлетворяет запросы современного населения (родителей) и соответствует федеральным государственным образовательным стандартам дошкольного образования.</w:t>
      </w:r>
    </w:p>
    <w:p w:rsidR="00720C6C" w:rsidRDefault="007F5A48" w:rsidP="00720C6C">
      <w:pPr>
        <w:shd w:val="clear" w:color="auto" w:fill="FFFFFF"/>
        <w:spacing w:after="0" w:line="360" w:lineRule="auto"/>
        <w:ind w:firstLine="709"/>
        <w:jc w:val="both"/>
        <w:outlineLvl w:val="2"/>
        <w:rPr>
          <w:rFonts w:eastAsia="Times New Roman"/>
        </w:rPr>
      </w:pPr>
      <w:r>
        <w:rPr>
          <w:rFonts w:eastAsia="Times New Roman"/>
        </w:rPr>
        <w:t xml:space="preserve">Дошкольные образовательные организации района обеспечивают открытость своей деятельности через размещение актуальной информации о качестве работы на своих сайтах в сети Интернет; результатов независимой оценки качества образовательной деятельности; размещение публичного отчета о деятельности организации. Ежегодно увеличивается доля родителей принимающих участие в оценке качества дошкольного образования, принимающих участие в выработке решений по улучшению качества </w:t>
      </w:r>
      <w:r>
        <w:rPr>
          <w:rFonts w:eastAsia="Times New Roman"/>
        </w:rPr>
        <w:lastRenderedPageBreak/>
        <w:t>дошкольного образования, что оказывает влияние на оперативное решение возникающих проблем.</w:t>
      </w:r>
    </w:p>
    <w:p w:rsidR="007F5A48" w:rsidRDefault="007F5A48" w:rsidP="00E624DC">
      <w:pPr>
        <w:shd w:val="clear" w:color="auto" w:fill="FFFFFF"/>
        <w:spacing w:after="0" w:line="360" w:lineRule="auto"/>
        <w:ind w:firstLine="709"/>
        <w:jc w:val="both"/>
        <w:outlineLvl w:val="2"/>
        <w:rPr>
          <w:rFonts w:eastAsia="Times New Roman"/>
        </w:rPr>
      </w:pPr>
      <w:r>
        <w:rPr>
          <w:rFonts w:eastAsia="Times New Roman"/>
        </w:rPr>
        <w:t>Для детей из семей СВО, посещающих дошкольные образовательные учреждения питание является – бесплатным, осуществляется за счет средств муниципального бюджета.</w:t>
      </w:r>
    </w:p>
    <w:p w:rsidR="007640BC" w:rsidRDefault="007640BC" w:rsidP="006A7813">
      <w:pPr>
        <w:pStyle w:val="a6"/>
      </w:pPr>
    </w:p>
    <w:p w:rsidR="006F5123" w:rsidRDefault="006A654F" w:rsidP="006A654F">
      <w:pPr>
        <w:shd w:val="clear" w:color="auto" w:fill="FFFFFF"/>
        <w:spacing w:after="0" w:line="360" w:lineRule="auto"/>
        <w:ind w:right="60"/>
        <w:jc w:val="center"/>
        <w:outlineLvl w:val="2"/>
        <w:rPr>
          <w:rFonts w:eastAsia="Times New Roman"/>
          <w:b/>
          <w:bCs/>
          <w:lang w:eastAsia="ru-RU"/>
        </w:rPr>
      </w:pPr>
      <w:r w:rsidRPr="00387DBC">
        <w:rPr>
          <w:rFonts w:eastAsia="Times New Roman"/>
          <w:b/>
          <w:bCs/>
          <w:lang w:eastAsia="ru-RU"/>
        </w:rPr>
        <w:t xml:space="preserve">3. </w:t>
      </w:r>
      <w:r w:rsidR="006F5123" w:rsidRPr="00387DBC">
        <w:rPr>
          <w:rFonts w:eastAsia="Times New Roman"/>
          <w:b/>
          <w:bCs/>
          <w:lang w:eastAsia="ru-RU"/>
        </w:rPr>
        <w:t>Общее и дополнительное образование</w:t>
      </w:r>
    </w:p>
    <w:p w:rsidR="002D2C58" w:rsidRPr="00387DBC" w:rsidRDefault="002D2C58" w:rsidP="002D2C58">
      <w:pPr>
        <w:pStyle w:val="a6"/>
        <w:rPr>
          <w:lang w:eastAsia="ru-RU"/>
        </w:rPr>
      </w:pPr>
    </w:p>
    <w:p w:rsidR="006B3120" w:rsidRDefault="004D050E" w:rsidP="006B3120">
      <w:pPr>
        <w:pStyle w:val="a6"/>
        <w:spacing w:line="360" w:lineRule="auto"/>
        <w:ind w:firstLine="708"/>
        <w:jc w:val="both"/>
      </w:pPr>
      <w:r>
        <w:t xml:space="preserve">Сфера образования – важнейшее и приоритетное отраслевое направление в работе органов местного самоуправления, так как очень важно, в каких условиях учатся и воспитываются наши дети. Муниципальная система образования </w:t>
      </w:r>
      <w:r w:rsidR="002D2C58">
        <w:t>Ельнинского</w:t>
      </w:r>
      <w:r>
        <w:t xml:space="preserve"> района</w:t>
      </w:r>
      <w:r w:rsidR="00053B7D">
        <w:t xml:space="preserve"> представлена  5 общеобразовательными</w:t>
      </w:r>
      <w:r w:rsidR="002D2C58">
        <w:t xml:space="preserve"> </w:t>
      </w:r>
      <w:r w:rsidR="00053B7D">
        <w:t>организациями</w:t>
      </w:r>
      <w:r w:rsidR="002D2C58">
        <w:t xml:space="preserve"> и 3 филиала</w:t>
      </w:r>
      <w:r w:rsidR="00053B7D">
        <w:t>ми</w:t>
      </w:r>
      <w:r w:rsidR="002D2C58">
        <w:t xml:space="preserve">, в которых обучается 966 человек (1006 в 2022г.). </w:t>
      </w:r>
      <w:r w:rsidR="002D2C58" w:rsidRPr="00053B7D">
        <w:t>Охват детей в возрасте от 6,6 до 18 лет начальным общим, основным общим и средним общим образованием составил 100%.</w:t>
      </w:r>
      <w:r w:rsidR="006B3120">
        <w:t xml:space="preserve"> </w:t>
      </w:r>
      <w:r w:rsidR="002D2C58">
        <w:t>Численность обучающихся в городских муниципальных общеобразовательных школах составила 889 человек (911в 2022г.), на селе – 77 человек (95 в 2022г.).</w:t>
      </w:r>
    </w:p>
    <w:p w:rsidR="006B3120" w:rsidRDefault="002D2C58" w:rsidP="006B3120">
      <w:pPr>
        <w:pStyle w:val="a6"/>
        <w:spacing w:line="360" w:lineRule="auto"/>
        <w:ind w:firstLine="708"/>
        <w:jc w:val="both"/>
      </w:pPr>
      <w:proofErr w:type="gramStart"/>
      <w:r>
        <w:t xml:space="preserve">На территории района в 2023 году 4 человека получали образование вне образовательной организации - в форме семейного образования, все обучающиеся экстерны были аттестованы за соответствующий уровень образования; 7 детей-инвалидов и 13 детей с ограниченными возможностями здоровья, из них: 16 обучались в школах и 4 ученика осваивали образовательные программы на домашнем обучении в индивидуальном режиме. </w:t>
      </w:r>
      <w:proofErr w:type="gramEnd"/>
    </w:p>
    <w:p w:rsidR="006B3120" w:rsidRDefault="002D2C58" w:rsidP="006B3120">
      <w:pPr>
        <w:pStyle w:val="a6"/>
        <w:spacing w:line="360" w:lineRule="auto"/>
        <w:ind w:firstLine="708"/>
        <w:jc w:val="both"/>
        <w:rPr>
          <w:rFonts w:eastAsia="Calibri"/>
        </w:rPr>
      </w:pPr>
      <w:r>
        <w:t xml:space="preserve">Образовательный процесс осуществляли 105 педагогов, из них </w:t>
      </w:r>
      <w:r>
        <w:rPr>
          <w:rFonts w:eastAsia="Calibri"/>
        </w:rPr>
        <w:t>80% педагогов имеют первую и высшую квалификационную  категории.</w:t>
      </w:r>
    </w:p>
    <w:p w:rsidR="00553B40" w:rsidRDefault="002D2C58" w:rsidP="00553B40">
      <w:pPr>
        <w:pStyle w:val="a6"/>
        <w:spacing w:line="360" w:lineRule="auto"/>
        <w:ind w:firstLine="709"/>
        <w:jc w:val="both"/>
        <w:rPr>
          <w:color w:val="000000" w:themeColor="text1"/>
        </w:rPr>
      </w:pPr>
      <w:r>
        <w:rPr>
          <w:color w:val="000000" w:themeColor="text1"/>
        </w:rPr>
        <w:t xml:space="preserve">Подвоз школьников к месту обучения осуществлялся в полном объеме. Задействованы 6 автобусов, которые оснащены аппаратурой спутниковой навигации ГЛОНАСС, установлены </w:t>
      </w:r>
      <w:proofErr w:type="spellStart"/>
      <w:r>
        <w:rPr>
          <w:color w:val="000000" w:themeColor="text1"/>
        </w:rPr>
        <w:t>тахографы</w:t>
      </w:r>
      <w:proofErr w:type="spellEnd"/>
      <w:r>
        <w:rPr>
          <w:color w:val="000000" w:themeColor="text1"/>
        </w:rPr>
        <w:t xml:space="preserve">. Количество учащихся, для </w:t>
      </w:r>
      <w:r>
        <w:rPr>
          <w:color w:val="000000" w:themeColor="text1"/>
        </w:rPr>
        <w:lastRenderedPageBreak/>
        <w:t>которых организован подвоз, составляет 106 человек – 100 % от общей численности детей, подлежащих подвозу.</w:t>
      </w:r>
    </w:p>
    <w:p w:rsidR="009A59DE" w:rsidRDefault="002D2C58" w:rsidP="009A59DE">
      <w:pPr>
        <w:pStyle w:val="a6"/>
        <w:spacing w:line="360" w:lineRule="auto"/>
        <w:ind w:firstLine="709"/>
        <w:jc w:val="both"/>
        <w:rPr>
          <w:color w:val="000000" w:themeColor="text1"/>
        </w:rPr>
      </w:pPr>
      <w:r>
        <w:rPr>
          <w:color w:val="000000" w:themeColor="text1"/>
        </w:rPr>
        <w:t>Во всех образовательных организациях созданы условия для питания обучающихся: имеются пищеблоки, необходимое технологическое оборудование, система водоотведения холодной и горячей воды, канализация. Ежедневно бесплатно горячие завтраки получали 357 обучающихся с 1-4  классы, на сумму 70 руб</w:t>
      </w:r>
      <w:r w:rsidR="00553B40">
        <w:rPr>
          <w:color w:val="000000" w:themeColor="text1"/>
        </w:rPr>
        <w:t>лей 10 копеек</w:t>
      </w:r>
      <w:r>
        <w:rPr>
          <w:color w:val="000000" w:themeColor="text1"/>
        </w:rPr>
        <w:t>, за счет бюджетных сре</w:t>
      </w:r>
      <w:proofErr w:type="gramStart"/>
      <w:r>
        <w:rPr>
          <w:color w:val="000000" w:themeColor="text1"/>
        </w:rPr>
        <w:t>дств вс</w:t>
      </w:r>
      <w:proofErr w:type="gramEnd"/>
      <w:r>
        <w:rPr>
          <w:color w:val="000000" w:themeColor="text1"/>
        </w:rPr>
        <w:t>ех уровней, 127 обучающихся из семей малоимущих получали бесплатные завтраки, за счет средств областного бюджета на сумму 6</w:t>
      </w:r>
      <w:r w:rsidR="00553B40">
        <w:rPr>
          <w:color w:val="000000" w:themeColor="text1"/>
        </w:rPr>
        <w:t>0 рублей</w:t>
      </w:r>
      <w:r>
        <w:rPr>
          <w:color w:val="000000" w:themeColor="text1"/>
        </w:rPr>
        <w:t>, 307 обучающихся питались за счет средств родителей в размере 60 руб</w:t>
      </w:r>
      <w:r w:rsidR="00553B40">
        <w:rPr>
          <w:color w:val="000000" w:themeColor="text1"/>
        </w:rPr>
        <w:t>лей</w:t>
      </w:r>
      <w:r>
        <w:rPr>
          <w:color w:val="000000" w:themeColor="text1"/>
        </w:rPr>
        <w:t>.</w:t>
      </w:r>
    </w:p>
    <w:p w:rsidR="002D2C58" w:rsidRPr="009A59DE" w:rsidRDefault="002D2C58" w:rsidP="009A59DE">
      <w:pPr>
        <w:pStyle w:val="a6"/>
        <w:spacing w:line="360" w:lineRule="auto"/>
        <w:ind w:firstLine="709"/>
        <w:jc w:val="both"/>
      </w:pPr>
      <w:r>
        <w:rPr>
          <w:color w:val="000000" w:themeColor="text1"/>
        </w:rPr>
        <w:t xml:space="preserve">Из 43 выпускников  11-х классов 2023 года -24 поступили в ВУЗы различной направленности, в том числе на бюджетной основе. Из 112 выпускников 9-х классов -  47 человек продолжили обучение в школах, </w:t>
      </w:r>
      <w:r w:rsidRPr="00F1368F">
        <w:rPr>
          <w:color w:val="000000" w:themeColor="text1"/>
        </w:rPr>
        <w:t>65</w:t>
      </w:r>
      <w:r>
        <w:rPr>
          <w:color w:val="000000" w:themeColor="text1"/>
        </w:rPr>
        <w:t xml:space="preserve"> - поступили в образовательные организации по специальностям среднего профессионального образования. </w:t>
      </w:r>
    </w:p>
    <w:tbl>
      <w:tblPr>
        <w:tblStyle w:val="13"/>
        <w:tblW w:w="0" w:type="auto"/>
        <w:tblInd w:w="250" w:type="dxa"/>
        <w:tblLook w:val="04A0" w:firstRow="1" w:lastRow="0" w:firstColumn="1" w:lastColumn="0" w:noHBand="0" w:noVBand="1"/>
      </w:tblPr>
      <w:tblGrid>
        <w:gridCol w:w="3288"/>
        <w:gridCol w:w="3082"/>
        <w:gridCol w:w="2844"/>
      </w:tblGrid>
      <w:tr w:rsidR="002D2C58" w:rsidRPr="00E74464" w:rsidTr="009A59DE">
        <w:tc>
          <w:tcPr>
            <w:tcW w:w="3288" w:type="dxa"/>
          </w:tcPr>
          <w:p w:rsidR="002D2C58" w:rsidRPr="00E74464" w:rsidRDefault="002D2C58" w:rsidP="00F203AA">
            <w:pPr>
              <w:tabs>
                <w:tab w:val="left" w:pos="885"/>
              </w:tabs>
              <w:rPr>
                <w:rFonts w:ascii="Times New Roman" w:hAnsi="Times New Roman" w:cs="Times New Roman"/>
                <w:b/>
                <w:color w:val="000000" w:themeColor="text1"/>
              </w:rPr>
            </w:pPr>
            <w:r w:rsidRPr="00E74464">
              <w:rPr>
                <w:rFonts w:ascii="Times New Roman" w:hAnsi="Times New Roman" w:cs="Times New Roman"/>
                <w:b/>
                <w:color w:val="000000" w:themeColor="text1"/>
              </w:rPr>
              <w:tab/>
              <w:t>9 класс</w:t>
            </w:r>
          </w:p>
        </w:tc>
        <w:tc>
          <w:tcPr>
            <w:tcW w:w="3082" w:type="dxa"/>
          </w:tcPr>
          <w:p w:rsidR="002D2C58" w:rsidRPr="00E74464" w:rsidRDefault="002D2C58" w:rsidP="00F203AA">
            <w:pPr>
              <w:jc w:val="center"/>
              <w:rPr>
                <w:rFonts w:ascii="Times New Roman" w:hAnsi="Times New Roman" w:cs="Times New Roman"/>
                <w:b/>
                <w:color w:val="000000" w:themeColor="text1"/>
              </w:rPr>
            </w:pPr>
            <w:r>
              <w:rPr>
                <w:rFonts w:ascii="Times New Roman" w:hAnsi="Times New Roman" w:cs="Times New Roman"/>
                <w:b/>
                <w:color w:val="000000" w:themeColor="text1"/>
              </w:rPr>
              <w:t>2022</w:t>
            </w:r>
            <w:r w:rsidRPr="00E74464">
              <w:rPr>
                <w:rFonts w:ascii="Times New Roman" w:hAnsi="Times New Roman" w:cs="Times New Roman"/>
                <w:b/>
                <w:color w:val="000000" w:themeColor="text1"/>
              </w:rPr>
              <w:t xml:space="preserve"> год</w:t>
            </w:r>
          </w:p>
        </w:tc>
        <w:tc>
          <w:tcPr>
            <w:tcW w:w="2844" w:type="dxa"/>
          </w:tcPr>
          <w:p w:rsidR="002D2C58" w:rsidRPr="00E74464" w:rsidRDefault="002D2C58" w:rsidP="00F203AA">
            <w:pPr>
              <w:jc w:val="center"/>
              <w:rPr>
                <w:rFonts w:ascii="Times New Roman" w:hAnsi="Times New Roman" w:cs="Times New Roman"/>
                <w:b/>
                <w:color w:val="000000" w:themeColor="text1"/>
              </w:rPr>
            </w:pPr>
            <w:r>
              <w:rPr>
                <w:rFonts w:ascii="Times New Roman" w:hAnsi="Times New Roman" w:cs="Times New Roman"/>
                <w:b/>
                <w:color w:val="000000" w:themeColor="text1"/>
              </w:rPr>
              <w:t>2023</w:t>
            </w:r>
            <w:r w:rsidRPr="00E74464">
              <w:rPr>
                <w:rFonts w:ascii="Times New Roman" w:hAnsi="Times New Roman" w:cs="Times New Roman"/>
                <w:b/>
                <w:color w:val="000000" w:themeColor="text1"/>
              </w:rPr>
              <w:t xml:space="preserve"> год</w:t>
            </w:r>
          </w:p>
        </w:tc>
      </w:tr>
      <w:tr w:rsidR="002D2C58" w:rsidRPr="00E74464" w:rsidTr="009A59DE">
        <w:trPr>
          <w:trHeight w:val="596"/>
        </w:trPr>
        <w:tc>
          <w:tcPr>
            <w:tcW w:w="3288" w:type="dxa"/>
          </w:tcPr>
          <w:p w:rsidR="002D2C58" w:rsidRPr="00E74464" w:rsidRDefault="002D2C58" w:rsidP="00F203AA">
            <w:pPr>
              <w:rPr>
                <w:rFonts w:ascii="Times New Roman" w:hAnsi="Times New Roman" w:cs="Times New Roman"/>
                <w:color w:val="000000" w:themeColor="text1"/>
              </w:rPr>
            </w:pPr>
            <w:r w:rsidRPr="00E74464">
              <w:rPr>
                <w:rFonts w:ascii="Times New Roman" w:hAnsi="Times New Roman" w:cs="Times New Roman"/>
                <w:color w:val="000000" w:themeColor="text1"/>
              </w:rPr>
              <w:t>Количество выпускников, окончивших 9й класс</w:t>
            </w:r>
          </w:p>
        </w:tc>
        <w:tc>
          <w:tcPr>
            <w:tcW w:w="3082" w:type="dxa"/>
            <w:vAlign w:val="center"/>
          </w:tcPr>
          <w:p w:rsidR="002D2C58" w:rsidRPr="00E74464" w:rsidRDefault="002D2C58" w:rsidP="00F203AA">
            <w:pPr>
              <w:jc w:val="center"/>
              <w:rPr>
                <w:rFonts w:ascii="Times New Roman" w:hAnsi="Times New Roman" w:cs="Times New Roman"/>
                <w:color w:val="000000" w:themeColor="text1"/>
              </w:rPr>
            </w:pPr>
            <w:r>
              <w:rPr>
                <w:rFonts w:ascii="Times New Roman" w:hAnsi="Times New Roman" w:cs="Times New Roman"/>
                <w:color w:val="000000" w:themeColor="text1"/>
              </w:rPr>
              <w:t>92</w:t>
            </w:r>
          </w:p>
        </w:tc>
        <w:tc>
          <w:tcPr>
            <w:tcW w:w="2844" w:type="dxa"/>
            <w:vAlign w:val="center"/>
          </w:tcPr>
          <w:p w:rsidR="002D2C58" w:rsidRPr="00E74464" w:rsidRDefault="002D2C58" w:rsidP="00F203AA">
            <w:pPr>
              <w:jc w:val="center"/>
              <w:rPr>
                <w:rFonts w:ascii="Times New Roman" w:hAnsi="Times New Roman" w:cs="Times New Roman"/>
                <w:color w:val="000000" w:themeColor="text1"/>
              </w:rPr>
            </w:pPr>
            <w:r>
              <w:rPr>
                <w:rFonts w:ascii="Times New Roman" w:hAnsi="Times New Roman" w:cs="Times New Roman"/>
                <w:color w:val="000000" w:themeColor="text1"/>
              </w:rPr>
              <w:t>112</w:t>
            </w:r>
          </w:p>
        </w:tc>
      </w:tr>
      <w:tr w:rsidR="002D2C58" w:rsidRPr="00E74464" w:rsidTr="009A59DE">
        <w:trPr>
          <w:trHeight w:val="288"/>
        </w:trPr>
        <w:tc>
          <w:tcPr>
            <w:tcW w:w="3288" w:type="dxa"/>
          </w:tcPr>
          <w:p w:rsidR="002D2C58" w:rsidRPr="00E74464" w:rsidRDefault="002D2C58" w:rsidP="00F203AA">
            <w:pPr>
              <w:rPr>
                <w:rFonts w:ascii="Times New Roman" w:hAnsi="Times New Roman" w:cs="Times New Roman"/>
                <w:color w:val="000000" w:themeColor="text1"/>
              </w:rPr>
            </w:pPr>
            <w:r w:rsidRPr="00E74464">
              <w:rPr>
                <w:rFonts w:ascii="Times New Roman" w:hAnsi="Times New Roman" w:cs="Times New Roman"/>
                <w:color w:val="000000" w:themeColor="text1"/>
              </w:rPr>
              <w:t>Поступили в 10 класс</w:t>
            </w:r>
          </w:p>
        </w:tc>
        <w:tc>
          <w:tcPr>
            <w:tcW w:w="3082" w:type="dxa"/>
            <w:vAlign w:val="center"/>
          </w:tcPr>
          <w:p w:rsidR="002D2C58" w:rsidRPr="00E74464" w:rsidRDefault="002D2C58" w:rsidP="00F203AA">
            <w:pPr>
              <w:jc w:val="center"/>
              <w:rPr>
                <w:rFonts w:ascii="Times New Roman" w:hAnsi="Times New Roman" w:cs="Times New Roman"/>
                <w:color w:val="000000" w:themeColor="text1"/>
              </w:rPr>
            </w:pPr>
            <w:r>
              <w:rPr>
                <w:rFonts w:ascii="Times New Roman" w:hAnsi="Times New Roman" w:cs="Times New Roman"/>
                <w:color w:val="000000" w:themeColor="text1"/>
              </w:rPr>
              <w:t>41</w:t>
            </w:r>
          </w:p>
        </w:tc>
        <w:tc>
          <w:tcPr>
            <w:tcW w:w="2844" w:type="dxa"/>
            <w:vAlign w:val="center"/>
          </w:tcPr>
          <w:p w:rsidR="002D2C58" w:rsidRPr="00E74464" w:rsidRDefault="002D2C58" w:rsidP="00F203AA">
            <w:pPr>
              <w:jc w:val="center"/>
              <w:rPr>
                <w:rFonts w:ascii="Times New Roman" w:hAnsi="Times New Roman" w:cs="Times New Roman"/>
                <w:color w:val="000000" w:themeColor="text1"/>
              </w:rPr>
            </w:pPr>
            <w:r>
              <w:rPr>
                <w:rFonts w:ascii="Times New Roman" w:hAnsi="Times New Roman" w:cs="Times New Roman"/>
                <w:color w:val="000000" w:themeColor="text1"/>
              </w:rPr>
              <w:t>47</w:t>
            </w:r>
          </w:p>
        </w:tc>
      </w:tr>
      <w:tr w:rsidR="002D2C58" w:rsidRPr="00E74464" w:rsidTr="009A59DE">
        <w:trPr>
          <w:trHeight w:val="559"/>
        </w:trPr>
        <w:tc>
          <w:tcPr>
            <w:tcW w:w="3288" w:type="dxa"/>
          </w:tcPr>
          <w:p w:rsidR="002D2C58" w:rsidRPr="00E74464" w:rsidRDefault="002D2C58" w:rsidP="00F203AA">
            <w:pPr>
              <w:rPr>
                <w:rFonts w:ascii="Times New Roman" w:hAnsi="Times New Roman" w:cs="Times New Roman"/>
                <w:color w:val="000000" w:themeColor="text1"/>
              </w:rPr>
            </w:pPr>
            <w:r w:rsidRPr="00E74464">
              <w:rPr>
                <w:rFonts w:ascii="Times New Roman" w:hAnsi="Times New Roman" w:cs="Times New Roman"/>
                <w:color w:val="000000" w:themeColor="text1"/>
              </w:rPr>
              <w:t>Поступили в средние профессиональные учреждения</w:t>
            </w:r>
          </w:p>
        </w:tc>
        <w:tc>
          <w:tcPr>
            <w:tcW w:w="3082" w:type="dxa"/>
            <w:vAlign w:val="center"/>
          </w:tcPr>
          <w:p w:rsidR="002D2C58" w:rsidRPr="00E74464" w:rsidRDefault="002D2C58" w:rsidP="00F203AA">
            <w:pPr>
              <w:jc w:val="center"/>
              <w:rPr>
                <w:rFonts w:ascii="Times New Roman" w:hAnsi="Times New Roman" w:cs="Times New Roman"/>
                <w:color w:val="000000" w:themeColor="text1"/>
              </w:rPr>
            </w:pPr>
            <w:r>
              <w:rPr>
                <w:rFonts w:ascii="Times New Roman" w:hAnsi="Times New Roman" w:cs="Times New Roman"/>
                <w:color w:val="000000" w:themeColor="text1"/>
              </w:rPr>
              <w:t>41</w:t>
            </w:r>
          </w:p>
        </w:tc>
        <w:tc>
          <w:tcPr>
            <w:tcW w:w="2844" w:type="dxa"/>
            <w:vAlign w:val="center"/>
          </w:tcPr>
          <w:p w:rsidR="002D2C58" w:rsidRPr="00E74464" w:rsidRDefault="002D2C58" w:rsidP="00F203AA">
            <w:pPr>
              <w:jc w:val="center"/>
              <w:rPr>
                <w:rFonts w:ascii="Times New Roman" w:hAnsi="Times New Roman" w:cs="Times New Roman"/>
                <w:color w:val="000000" w:themeColor="text1"/>
              </w:rPr>
            </w:pPr>
            <w:r>
              <w:rPr>
                <w:rFonts w:ascii="Times New Roman" w:hAnsi="Times New Roman" w:cs="Times New Roman"/>
                <w:color w:val="000000" w:themeColor="text1"/>
              </w:rPr>
              <w:t>65</w:t>
            </w:r>
          </w:p>
        </w:tc>
      </w:tr>
    </w:tbl>
    <w:tbl>
      <w:tblPr>
        <w:tblStyle w:val="24"/>
        <w:tblW w:w="0" w:type="auto"/>
        <w:tblInd w:w="250" w:type="dxa"/>
        <w:tblLook w:val="04A0" w:firstRow="1" w:lastRow="0" w:firstColumn="1" w:lastColumn="0" w:noHBand="0" w:noVBand="1"/>
      </w:tblPr>
      <w:tblGrid>
        <w:gridCol w:w="3282"/>
        <w:gridCol w:w="3096"/>
        <w:gridCol w:w="2836"/>
      </w:tblGrid>
      <w:tr w:rsidR="002D2C58" w:rsidRPr="00E74464" w:rsidTr="009A59DE">
        <w:tc>
          <w:tcPr>
            <w:tcW w:w="3282" w:type="dxa"/>
          </w:tcPr>
          <w:p w:rsidR="002D2C58" w:rsidRPr="00E74464" w:rsidRDefault="002D2C58" w:rsidP="00F203AA">
            <w:pPr>
              <w:tabs>
                <w:tab w:val="left" w:pos="885"/>
              </w:tabs>
              <w:rPr>
                <w:rFonts w:ascii="Times New Roman" w:hAnsi="Times New Roman" w:cs="Times New Roman"/>
                <w:b/>
                <w:color w:val="000000" w:themeColor="text1"/>
              </w:rPr>
            </w:pPr>
            <w:r w:rsidRPr="00E74464">
              <w:rPr>
                <w:rFonts w:ascii="Times New Roman" w:hAnsi="Times New Roman" w:cs="Times New Roman"/>
                <w:b/>
                <w:color w:val="000000" w:themeColor="text1"/>
              </w:rPr>
              <w:tab/>
              <w:t>11</w:t>
            </w:r>
            <w:r w:rsidRPr="00E74464">
              <w:rPr>
                <w:rFonts w:ascii="Times New Roman" w:eastAsia="Calibri" w:hAnsi="Times New Roman" w:cs="Times New Roman"/>
                <w:b/>
                <w:color w:val="000000" w:themeColor="text1"/>
              </w:rPr>
              <w:t xml:space="preserve"> класс</w:t>
            </w:r>
          </w:p>
        </w:tc>
        <w:tc>
          <w:tcPr>
            <w:tcW w:w="3096" w:type="dxa"/>
          </w:tcPr>
          <w:p w:rsidR="002D2C58" w:rsidRPr="00E74464" w:rsidRDefault="002D2C58" w:rsidP="00F203AA">
            <w:pPr>
              <w:jc w:val="center"/>
              <w:rPr>
                <w:rFonts w:ascii="Times New Roman" w:hAnsi="Times New Roman" w:cs="Times New Roman"/>
                <w:b/>
                <w:color w:val="000000" w:themeColor="text1"/>
              </w:rPr>
            </w:pPr>
            <w:r>
              <w:rPr>
                <w:rFonts w:ascii="Times New Roman" w:hAnsi="Times New Roman" w:cs="Times New Roman"/>
                <w:b/>
                <w:color w:val="000000" w:themeColor="text1"/>
              </w:rPr>
              <w:t>2022</w:t>
            </w:r>
            <w:r w:rsidRPr="00E74464">
              <w:rPr>
                <w:rFonts w:ascii="Times New Roman" w:hAnsi="Times New Roman" w:cs="Times New Roman"/>
                <w:b/>
                <w:color w:val="000000" w:themeColor="text1"/>
              </w:rPr>
              <w:t xml:space="preserve"> год</w:t>
            </w:r>
          </w:p>
        </w:tc>
        <w:tc>
          <w:tcPr>
            <w:tcW w:w="2836" w:type="dxa"/>
          </w:tcPr>
          <w:p w:rsidR="002D2C58" w:rsidRPr="00E74464" w:rsidRDefault="002D2C58" w:rsidP="00F203AA">
            <w:pPr>
              <w:jc w:val="center"/>
              <w:rPr>
                <w:rFonts w:ascii="Times New Roman" w:hAnsi="Times New Roman" w:cs="Times New Roman"/>
                <w:b/>
                <w:color w:val="000000" w:themeColor="text1"/>
              </w:rPr>
            </w:pPr>
            <w:r>
              <w:rPr>
                <w:rFonts w:ascii="Times New Roman" w:hAnsi="Times New Roman" w:cs="Times New Roman"/>
                <w:b/>
                <w:color w:val="000000" w:themeColor="text1"/>
              </w:rPr>
              <w:t>2023</w:t>
            </w:r>
            <w:r w:rsidRPr="00E74464">
              <w:rPr>
                <w:rFonts w:ascii="Times New Roman" w:hAnsi="Times New Roman" w:cs="Times New Roman"/>
                <w:b/>
                <w:color w:val="000000" w:themeColor="text1"/>
              </w:rPr>
              <w:t xml:space="preserve"> год</w:t>
            </w:r>
          </w:p>
        </w:tc>
      </w:tr>
      <w:tr w:rsidR="002D2C58" w:rsidRPr="00E74464" w:rsidTr="009A59DE">
        <w:trPr>
          <w:trHeight w:val="596"/>
        </w:trPr>
        <w:tc>
          <w:tcPr>
            <w:tcW w:w="3282" w:type="dxa"/>
          </w:tcPr>
          <w:p w:rsidR="002D2C58" w:rsidRPr="00E74464" w:rsidRDefault="002D2C58" w:rsidP="00F203AA">
            <w:pPr>
              <w:rPr>
                <w:rFonts w:ascii="Times New Roman" w:eastAsia="Calibri" w:hAnsi="Times New Roman" w:cs="Times New Roman"/>
                <w:color w:val="000000" w:themeColor="text1"/>
              </w:rPr>
            </w:pPr>
            <w:r w:rsidRPr="00E74464">
              <w:rPr>
                <w:rFonts w:ascii="Times New Roman" w:eastAsia="Calibri" w:hAnsi="Times New Roman" w:cs="Times New Roman"/>
                <w:color w:val="000000" w:themeColor="text1"/>
              </w:rPr>
              <w:t>Количество выпускников, ок</w:t>
            </w:r>
            <w:r w:rsidR="00DB6DC0">
              <w:rPr>
                <w:rFonts w:ascii="Times New Roman" w:eastAsia="Calibri" w:hAnsi="Times New Roman" w:cs="Times New Roman"/>
                <w:color w:val="000000" w:themeColor="text1"/>
              </w:rPr>
              <w:t>ончивших 11</w:t>
            </w:r>
            <w:r w:rsidRPr="00E74464">
              <w:rPr>
                <w:rFonts w:ascii="Times New Roman" w:eastAsia="Calibri" w:hAnsi="Times New Roman" w:cs="Times New Roman"/>
                <w:color w:val="000000" w:themeColor="text1"/>
              </w:rPr>
              <w:t>й класс</w:t>
            </w:r>
          </w:p>
        </w:tc>
        <w:tc>
          <w:tcPr>
            <w:tcW w:w="3096" w:type="dxa"/>
            <w:vAlign w:val="center"/>
          </w:tcPr>
          <w:p w:rsidR="002D2C58" w:rsidRPr="00E74464" w:rsidRDefault="002D2C58" w:rsidP="00F203AA">
            <w:pPr>
              <w:jc w:val="center"/>
              <w:rPr>
                <w:rFonts w:ascii="Times New Roman" w:hAnsi="Times New Roman" w:cs="Times New Roman"/>
                <w:color w:val="000000" w:themeColor="text1"/>
              </w:rPr>
            </w:pPr>
            <w:r>
              <w:rPr>
                <w:rFonts w:ascii="Times New Roman" w:hAnsi="Times New Roman" w:cs="Times New Roman"/>
                <w:color w:val="000000" w:themeColor="text1"/>
              </w:rPr>
              <w:t>49</w:t>
            </w:r>
          </w:p>
        </w:tc>
        <w:tc>
          <w:tcPr>
            <w:tcW w:w="2836" w:type="dxa"/>
            <w:vAlign w:val="center"/>
          </w:tcPr>
          <w:p w:rsidR="002D2C58" w:rsidRPr="00E74464" w:rsidRDefault="002D2C58" w:rsidP="00F203AA">
            <w:pPr>
              <w:jc w:val="center"/>
              <w:rPr>
                <w:rFonts w:ascii="Times New Roman" w:hAnsi="Times New Roman" w:cs="Times New Roman"/>
                <w:color w:val="000000" w:themeColor="text1"/>
              </w:rPr>
            </w:pPr>
            <w:r>
              <w:rPr>
                <w:rFonts w:ascii="Times New Roman" w:hAnsi="Times New Roman" w:cs="Times New Roman"/>
                <w:color w:val="000000" w:themeColor="text1"/>
              </w:rPr>
              <w:t>43</w:t>
            </w:r>
          </w:p>
        </w:tc>
      </w:tr>
      <w:tr w:rsidR="002D2C58" w:rsidRPr="00E74464" w:rsidTr="009A59DE">
        <w:trPr>
          <w:trHeight w:val="243"/>
        </w:trPr>
        <w:tc>
          <w:tcPr>
            <w:tcW w:w="3282" w:type="dxa"/>
          </w:tcPr>
          <w:p w:rsidR="002D2C58" w:rsidRPr="00E74464" w:rsidRDefault="002D2C58" w:rsidP="00F203AA">
            <w:pPr>
              <w:rPr>
                <w:rFonts w:ascii="Times New Roman" w:eastAsia="Calibri" w:hAnsi="Times New Roman" w:cs="Times New Roman"/>
                <w:color w:val="000000" w:themeColor="text1"/>
              </w:rPr>
            </w:pPr>
            <w:r w:rsidRPr="00E74464">
              <w:rPr>
                <w:rFonts w:ascii="Times New Roman" w:eastAsia="Calibri" w:hAnsi="Times New Roman" w:cs="Times New Roman"/>
                <w:color w:val="000000" w:themeColor="text1"/>
              </w:rPr>
              <w:t xml:space="preserve">Поступили в ВУЗы </w:t>
            </w:r>
          </w:p>
        </w:tc>
        <w:tc>
          <w:tcPr>
            <w:tcW w:w="3096" w:type="dxa"/>
            <w:vAlign w:val="center"/>
          </w:tcPr>
          <w:p w:rsidR="002D2C58" w:rsidRPr="00E74464" w:rsidRDefault="002D2C58" w:rsidP="00F203AA">
            <w:pPr>
              <w:jc w:val="center"/>
              <w:rPr>
                <w:rFonts w:ascii="Times New Roman" w:hAnsi="Times New Roman" w:cs="Times New Roman"/>
                <w:color w:val="000000" w:themeColor="text1"/>
              </w:rPr>
            </w:pPr>
            <w:r>
              <w:rPr>
                <w:rFonts w:ascii="Times New Roman" w:hAnsi="Times New Roman" w:cs="Times New Roman"/>
                <w:color w:val="000000" w:themeColor="text1"/>
              </w:rPr>
              <w:t>29</w:t>
            </w:r>
          </w:p>
        </w:tc>
        <w:tc>
          <w:tcPr>
            <w:tcW w:w="2836" w:type="dxa"/>
            <w:vAlign w:val="center"/>
          </w:tcPr>
          <w:p w:rsidR="002D2C58" w:rsidRPr="00E74464" w:rsidRDefault="002D2C58" w:rsidP="00F203AA">
            <w:pPr>
              <w:jc w:val="center"/>
              <w:rPr>
                <w:rFonts w:ascii="Times New Roman" w:hAnsi="Times New Roman" w:cs="Times New Roman"/>
                <w:color w:val="000000" w:themeColor="text1"/>
              </w:rPr>
            </w:pPr>
            <w:r>
              <w:rPr>
                <w:rFonts w:ascii="Times New Roman" w:hAnsi="Times New Roman" w:cs="Times New Roman"/>
                <w:color w:val="000000" w:themeColor="text1"/>
              </w:rPr>
              <w:t>24</w:t>
            </w:r>
          </w:p>
        </w:tc>
      </w:tr>
      <w:tr w:rsidR="002D2C58" w:rsidRPr="00E74464" w:rsidTr="009A59DE">
        <w:trPr>
          <w:trHeight w:val="411"/>
        </w:trPr>
        <w:tc>
          <w:tcPr>
            <w:tcW w:w="3282" w:type="dxa"/>
          </w:tcPr>
          <w:p w:rsidR="002D2C58" w:rsidRPr="00E74464" w:rsidRDefault="002D2C58" w:rsidP="00F203AA">
            <w:pPr>
              <w:rPr>
                <w:rFonts w:ascii="Times New Roman" w:hAnsi="Times New Roman" w:cs="Times New Roman"/>
                <w:color w:val="000000" w:themeColor="text1"/>
              </w:rPr>
            </w:pPr>
            <w:r w:rsidRPr="00E74464">
              <w:rPr>
                <w:rFonts w:ascii="Times New Roman" w:eastAsia="Calibri" w:hAnsi="Times New Roman" w:cs="Times New Roman"/>
                <w:color w:val="000000" w:themeColor="text1"/>
              </w:rPr>
              <w:t>Поступили в средние профессиональные учреждения</w:t>
            </w:r>
          </w:p>
        </w:tc>
        <w:tc>
          <w:tcPr>
            <w:tcW w:w="3096" w:type="dxa"/>
            <w:vAlign w:val="center"/>
          </w:tcPr>
          <w:p w:rsidR="002D2C58" w:rsidRPr="00E74464" w:rsidRDefault="002D2C58" w:rsidP="00F203AA">
            <w:pPr>
              <w:jc w:val="center"/>
              <w:rPr>
                <w:rFonts w:ascii="Times New Roman" w:hAnsi="Times New Roman" w:cs="Times New Roman"/>
                <w:color w:val="000000" w:themeColor="text1"/>
              </w:rPr>
            </w:pPr>
            <w:r>
              <w:rPr>
                <w:rFonts w:ascii="Times New Roman" w:hAnsi="Times New Roman" w:cs="Times New Roman"/>
                <w:color w:val="000000" w:themeColor="text1"/>
              </w:rPr>
              <w:t>20</w:t>
            </w:r>
          </w:p>
        </w:tc>
        <w:tc>
          <w:tcPr>
            <w:tcW w:w="2836" w:type="dxa"/>
            <w:vAlign w:val="center"/>
          </w:tcPr>
          <w:p w:rsidR="002D2C58" w:rsidRPr="00E74464" w:rsidRDefault="002D2C58" w:rsidP="00F203AA">
            <w:pPr>
              <w:jc w:val="center"/>
              <w:rPr>
                <w:rFonts w:ascii="Times New Roman" w:hAnsi="Times New Roman" w:cs="Times New Roman"/>
                <w:color w:val="000000" w:themeColor="text1"/>
              </w:rPr>
            </w:pPr>
            <w:r>
              <w:rPr>
                <w:rFonts w:ascii="Times New Roman" w:hAnsi="Times New Roman" w:cs="Times New Roman"/>
                <w:color w:val="000000" w:themeColor="text1"/>
              </w:rPr>
              <w:t>19</w:t>
            </w:r>
          </w:p>
        </w:tc>
      </w:tr>
    </w:tbl>
    <w:p w:rsidR="002D2C58" w:rsidRDefault="002D2C58" w:rsidP="002D2C58">
      <w:pPr>
        <w:tabs>
          <w:tab w:val="left" w:pos="709"/>
        </w:tabs>
        <w:spacing w:after="0" w:line="240" w:lineRule="auto"/>
        <w:jc w:val="both"/>
        <w:rPr>
          <w:rFonts w:eastAsia="Calibri"/>
        </w:rPr>
      </w:pPr>
    </w:p>
    <w:p w:rsidR="009A59DE" w:rsidRDefault="002D2C58" w:rsidP="009A59DE">
      <w:pPr>
        <w:spacing w:after="0" w:line="360" w:lineRule="auto"/>
        <w:ind w:firstLine="709"/>
        <w:jc w:val="both"/>
      </w:pPr>
      <w:r>
        <w:t>Выпускников, прошедшего года, не обучающихся или не трудоустроенных нет.</w:t>
      </w:r>
    </w:p>
    <w:p w:rsidR="009A59DE" w:rsidRDefault="002D2C58" w:rsidP="009A59DE">
      <w:pPr>
        <w:spacing w:after="0" w:line="360" w:lineRule="auto"/>
        <w:ind w:firstLine="709"/>
        <w:jc w:val="both"/>
      </w:pPr>
      <w:r>
        <w:t xml:space="preserve">Все ОО признаны готовыми к началу нового учебного года </w:t>
      </w:r>
      <w:proofErr w:type="spellStart"/>
      <w:r>
        <w:t>комиссионно</w:t>
      </w:r>
      <w:proofErr w:type="spellEnd"/>
      <w:r>
        <w:t>.</w:t>
      </w:r>
    </w:p>
    <w:p w:rsidR="00836986" w:rsidRDefault="002D2C58" w:rsidP="00836986">
      <w:pPr>
        <w:spacing w:after="0" w:line="360" w:lineRule="auto"/>
        <w:ind w:firstLine="709"/>
        <w:jc w:val="both"/>
      </w:pPr>
      <w:proofErr w:type="gramStart"/>
      <w:r w:rsidRPr="00FA2106">
        <w:rPr>
          <w:color w:val="000000" w:themeColor="text1"/>
        </w:rPr>
        <w:t xml:space="preserve">В плане антитеррористической безопасности: все ОО имеют утвержденные паспорта безопасности, с присвоенной категорий опасности, в </w:t>
      </w:r>
      <w:r w:rsidRPr="00FA2106">
        <w:rPr>
          <w:color w:val="000000" w:themeColor="text1"/>
        </w:rPr>
        <w:lastRenderedPageBreak/>
        <w:t xml:space="preserve">рамках которых, все ОО  оснащены системами передачи тревожных сообщений  в подразделения войск </w:t>
      </w:r>
      <w:proofErr w:type="spellStart"/>
      <w:r w:rsidRPr="00FA2106">
        <w:rPr>
          <w:color w:val="000000" w:themeColor="text1"/>
        </w:rPr>
        <w:t>Росгвардии</w:t>
      </w:r>
      <w:proofErr w:type="spellEnd"/>
      <w:r w:rsidRPr="00FA2106">
        <w:rPr>
          <w:color w:val="000000" w:themeColor="text1"/>
        </w:rPr>
        <w:t>, системами видеонаблюдения, наружным электрическим освещением территории.</w:t>
      </w:r>
      <w:proofErr w:type="gramEnd"/>
      <w:r w:rsidRPr="00FA2106">
        <w:rPr>
          <w:color w:val="000000" w:themeColor="text1"/>
        </w:rPr>
        <w:t xml:space="preserve"> Все образовательные организации относятся к 4 категории безопасности. </w:t>
      </w:r>
    </w:p>
    <w:p w:rsidR="00836986" w:rsidRDefault="002D2C58" w:rsidP="00836986">
      <w:pPr>
        <w:spacing w:after="0" w:line="360" w:lineRule="auto"/>
        <w:ind w:firstLine="709"/>
        <w:jc w:val="both"/>
      </w:pPr>
      <w:r>
        <w:rPr>
          <w:color w:val="000000" w:themeColor="text1"/>
        </w:rPr>
        <w:t xml:space="preserve">В 2023 году </w:t>
      </w:r>
      <w:r>
        <w:rPr>
          <w:rFonts w:eastAsia="Calibri"/>
          <w:color w:val="000000" w:themeColor="text1"/>
        </w:rPr>
        <w:t xml:space="preserve">в рамках регионального проекта «Современная школа» на базе МБОУ </w:t>
      </w:r>
      <w:proofErr w:type="spellStart"/>
      <w:r>
        <w:rPr>
          <w:rFonts w:eastAsia="Calibri"/>
          <w:color w:val="000000" w:themeColor="text1"/>
        </w:rPr>
        <w:t>Коробецкой</w:t>
      </w:r>
      <w:proofErr w:type="spellEnd"/>
      <w:r>
        <w:rPr>
          <w:rFonts w:eastAsia="Calibri"/>
          <w:color w:val="000000" w:themeColor="text1"/>
        </w:rPr>
        <w:t xml:space="preserve"> СШ  создан еще один </w:t>
      </w:r>
      <w:r w:rsidRPr="00C050D2">
        <w:rPr>
          <w:rFonts w:eastAsia="Calibri"/>
          <w:color w:val="000000" w:themeColor="text1"/>
        </w:rPr>
        <w:t xml:space="preserve">Центр </w:t>
      </w:r>
      <w:proofErr w:type="gramStart"/>
      <w:r w:rsidRPr="00C35F2B">
        <w:rPr>
          <w:rFonts w:eastAsia="Calibri"/>
          <w:color w:val="000000" w:themeColor="text1"/>
        </w:rPr>
        <w:t>естественно-научного</w:t>
      </w:r>
      <w:proofErr w:type="gramEnd"/>
      <w:r>
        <w:rPr>
          <w:rFonts w:eastAsia="Calibri"/>
          <w:color w:val="000000" w:themeColor="text1"/>
        </w:rPr>
        <w:t xml:space="preserve"> профиля</w:t>
      </w:r>
      <w:r w:rsidRPr="00C050D2">
        <w:rPr>
          <w:rFonts w:eastAsia="Calibri"/>
          <w:color w:val="000000" w:themeColor="text1"/>
        </w:rPr>
        <w:t xml:space="preserve"> «Точка роста». Центр является структурным подразделением общеобразовательной организации. </w:t>
      </w:r>
      <w:proofErr w:type="gramStart"/>
      <w:r w:rsidRPr="00C050D2">
        <w:rPr>
          <w:rFonts w:eastAsia="Calibri"/>
          <w:color w:val="000000" w:themeColor="text1"/>
        </w:rPr>
        <w:t>Целями деятельности Центра являются создание условий для внедрения на уровнях начального общего, основного общего и среднего общего образования новых методов обучения и воспитания, образовательных технологий, обеспечивающих освоение обучающимися основных и дополнительных программ цифрового, естественно-научно</w:t>
      </w:r>
      <w:r>
        <w:rPr>
          <w:rFonts w:eastAsia="Calibri"/>
          <w:color w:val="000000" w:themeColor="text1"/>
        </w:rPr>
        <w:t xml:space="preserve">го, </w:t>
      </w:r>
      <w:r w:rsidRPr="00C050D2">
        <w:rPr>
          <w:rFonts w:eastAsia="Calibri"/>
          <w:color w:val="000000" w:themeColor="text1"/>
        </w:rPr>
        <w:t>п</w:t>
      </w:r>
      <w:r>
        <w:rPr>
          <w:rFonts w:eastAsia="Calibri"/>
          <w:color w:val="000000" w:themeColor="text1"/>
        </w:rPr>
        <w:t>рофиля</w:t>
      </w:r>
      <w:r w:rsidRPr="00C050D2">
        <w:rPr>
          <w:rFonts w:eastAsia="Calibri"/>
          <w:color w:val="000000" w:themeColor="text1"/>
        </w:rPr>
        <w:t>, обновление содержания и совершенствование методов обучения по предметам  «Химия», «Физика», «Биология».</w:t>
      </w:r>
      <w:proofErr w:type="gramEnd"/>
      <w:r w:rsidRPr="00C050D2">
        <w:rPr>
          <w:rFonts w:eastAsia="Calibri"/>
          <w:color w:val="000000" w:themeColor="text1"/>
        </w:rPr>
        <w:t> </w:t>
      </w:r>
      <w:r>
        <w:t xml:space="preserve">В Центре Точка роста работают 10 кружков, каждый ребенок может найти себе занятие по душе. </w:t>
      </w:r>
    </w:p>
    <w:p w:rsidR="00836986" w:rsidRDefault="002D2C58" w:rsidP="00836986">
      <w:pPr>
        <w:spacing w:after="0" w:line="360" w:lineRule="auto"/>
        <w:ind w:firstLine="709"/>
        <w:jc w:val="both"/>
      </w:pPr>
      <w:proofErr w:type="gramStart"/>
      <w:r w:rsidRPr="00F77B9D">
        <w:t xml:space="preserve">В рамках регионального проекта «Цифровая образовательная среда» в 2023 году МБОУ </w:t>
      </w:r>
      <w:proofErr w:type="spellStart"/>
      <w:r w:rsidRPr="00F77B9D">
        <w:t>Ельнинская</w:t>
      </w:r>
      <w:proofErr w:type="spellEnd"/>
      <w:r w:rsidRPr="00F77B9D">
        <w:t xml:space="preserve"> СШ №2 им. К.И. </w:t>
      </w:r>
      <w:proofErr w:type="spellStart"/>
      <w:r w:rsidRPr="00F77B9D">
        <w:t>Ракутина</w:t>
      </w:r>
      <w:proofErr w:type="spellEnd"/>
      <w:r w:rsidRPr="00F77B9D">
        <w:t xml:space="preserve"> и МБОУ </w:t>
      </w:r>
      <w:proofErr w:type="spellStart"/>
      <w:r w:rsidRPr="00F77B9D">
        <w:t>Ельнинская</w:t>
      </w:r>
      <w:proofErr w:type="spellEnd"/>
      <w:r w:rsidRPr="00F77B9D">
        <w:t xml:space="preserve"> СШ №3 им. Г.К. Жукова получили современное компьютерное оборудование (видеокамеры</w:t>
      </w:r>
      <w:r>
        <w:t xml:space="preserve"> – 6 шт.</w:t>
      </w:r>
      <w:r w:rsidRPr="00F77B9D">
        <w:t>, интерактивные панели</w:t>
      </w:r>
      <w:r>
        <w:t xml:space="preserve"> – 4 шт.</w:t>
      </w:r>
      <w:r w:rsidRPr="00F77B9D">
        <w:t>, МФУ</w:t>
      </w:r>
      <w:r>
        <w:t xml:space="preserve"> – 2 шт.</w:t>
      </w:r>
      <w:r w:rsidRPr="00F77B9D">
        <w:t>, н</w:t>
      </w:r>
      <w:r>
        <w:t>о</w:t>
      </w:r>
      <w:r w:rsidRPr="00F77B9D">
        <w:t>утбуки</w:t>
      </w:r>
      <w:r>
        <w:t xml:space="preserve"> – 132 шт.</w:t>
      </w:r>
      <w:r w:rsidRPr="00F77B9D">
        <w:t>,</w:t>
      </w:r>
      <w:r>
        <w:t xml:space="preserve"> компьютерные мыши – 132 шт.,</w:t>
      </w:r>
      <w:r w:rsidRPr="00F77B9D">
        <w:t xml:space="preserve"> телевизоры ЖК</w:t>
      </w:r>
      <w:r>
        <w:t xml:space="preserve"> – 4 шт.</w:t>
      </w:r>
      <w:r w:rsidRPr="00F77B9D">
        <w:t>).</w:t>
      </w:r>
      <w:proofErr w:type="gramEnd"/>
    </w:p>
    <w:p w:rsidR="00836986" w:rsidRDefault="002D2C58" w:rsidP="00836986">
      <w:pPr>
        <w:spacing w:after="0" w:line="360" w:lineRule="auto"/>
        <w:ind w:firstLine="709"/>
        <w:jc w:val="both"/>
      </w:pPr>
      <w:r>
        <w:t>Организация отдыха, оздоровления, творческого досуга и занятости детей, подростков и молодежи – одно из приоритетных направлений социальной политики «Ельнинского района».  Ежегодно постановлением Администрации муниципального образования «Ельнинский район» Смоленской области утверждается Комплексный план подготовки и проведения летней оздоровительной кампании.</w:t>
      </w:r>
    </w:p>
    <w:p w:rsidR="007C5832" w:rsidRDefault="002D2C58" w:rsidP="007C5832">
      <w:pPr>
        <w:spacing w:after="0" w:line="360" w:lineRule="auto"/>
        <w:ind w:firstLine="709"/>
        <w:jc w:val="both"/>
      </w:pPr>
      <w:r>
        <w:t>Для того</w:t>
      </w:r>
      <w:proofErr w:type="gramStart"/>
      <w:r>
        <w:t>,</w:t>
      </w:r>
      <w:proofErr w:type="gramEnd"/>
      <w:r>
        <w:t xml:space="preserve"> чтобы отдых детей сделать эффективным и безопасны</w:t>
      </w:r>
      <w:r w:rsidR="007C5832">
        <w:t>м, летом</w:t>
      </w:r>
      <w:r>
        <w:t xml:space="preserve"> активно задействованы ресурсы заинтересованных ведомств и учреждений - образования, культуры, спорта, отдела социальной защиты </w:t>
      </w:r>
      <w:r>
        <w:lastRenderedPageBreak/>
        <w:t xml:space="preserve">населения, здравоохранения, МЧС, органов пожарного и санитарного надзора, Центра занятости населения, Комиссии по делам несовершеннолетних и защите их прав и других. </w:t>
      </w:r>
    </w:p>
    <w:p w:rsidR="007C5832" w:rsidRDefault="002D2C58" w:rsidP="007C5832">
      <w:pPr>
        <w:spacing w:after="0" w:line="360" w:lineRule="auto"/>
        <w:ind w:firstLine="709"/>
        <w:jc w:val="both"/>
      </w:pPr>
      <w:r w:rsidRPr="00240A49">
        <w:t>В летний период 20</w:t>
      </w:r>
      <w:r>
        <w:t>23г. функционировало 2 лагеря</w:t>
      </w:r>
      <w:r w:rsidRPr="00240A49">
        <w:t xml:space="preserve"> с дневным пребыванием на базе МБОУ </w:t>
      </w:r>
      <w:proofErr w:type="spellStart"/>
      <w:r w:rsidRPr="00240A49">
        <w:t>Ельнинской</w:t>
      </w:r>
      <w:proofErr w:type="spellEnd"/>
      <w:r w:rsidRPr="00240A49">
        <w:t xml:space="preserve"> СШ №2 им.</w:t>
      </w:r>
      <w:r>
        <w:t xml:space="preserve"> </w:t>
      </w:r>
      <w:proofErr w:type="spellStart"/>
      <w:r w:rsidRPr="00240A49">
        <w:t>К.И.Ракутина</w:t>
      </w:r>
      <w:proofErr w:type="spellEnd"/>
      <w:r>
        <w:t xml:space="preserve">, МБОУ </w:t>
      </w:r>
      <w:proofErr w:type="spellStart"/>
      <w:r>
        <w:t>Ельнинской</w:t>
      </w:r>
      <w:proofErr w:type="spellEnd"/>
      <w:r>
        <w:t xml:space="preserve"> СШ №3 им. Г.К. Жукова для 135</w:t>
      </w:r>
      <w:r w:rsidRPr="00240A49">
        <w:t xml:space="preserve"> детей. </w:t>
      </w:r>
      <w:r>
        <w:t xml:space="preserve">   Бесплатные путевки получили:</w:t>
      </w:r>
    </w:p>
    <w:p w:rsidR="002D2C58" w:rsidRDefault="007C5832" w:rsidP="007C5832">
      <w:pPr>
        <w:spacing w:after="0" w:line="360" w:lineRule="auto"/>
        <w:ind w:firstLine="709"/>
        <w:jc w:val="both"/>
      </w:pPr>
      <w:r>
        <w:t>-</w:t>
      </w:r>
      <w:r w:rsidR="002D2C58" w:rsidRPr="007D52E7">
        <w:t xml:space="preserve">дети, оставшиеся без попечения родителей; </w:t>
      </w:r>
    </w:p>
    <w:p w:rsidR="002D2C58" w:rsidRDefault="007C5832" w:rsidP="007C5832">
      <w:pPr>
        <w:spacing w:after="0" w:line="360" w:lineRule="auto"/>
        <w:ind w:firstLine="709"/>
        <w:jc w:val="both"/>
      </w:pPr>
      <w:r>
        <w:t>-</w:t>
      </w:r>
      <w:r w:rsidR="002D2C58" w:rsidRPr="007D52E7">
        <w:t xml:space="preserve">дети-инвалиды; </w:t>
      </w:r>
    </w:p>
    <w:p w:rsidR="002D2C58" w:rsidRDefault="007C5832" w:rsidP="007C5832">
      <w:pPr>
        <w:spacing w:after="0" w:line="360" w:lineRule="auto"/>
        <w:ind w:firstLine="709"/>
        <w:jc w:val="both"/>
      </w:pPr>
      <w:r>
        <w:t>-</w:t>
      </w:r>
      <w:r w:rsidR="002D2C58" w:rsidRPr="007D52E7">
        <w:t xml:space="preserve">дети с ограниченными возможностями здоровья (имеющие недостатки в физическом и (или) психическом развитии); </w:t>
      </w:r>
    </w:p>
    <w:p w:rsidR="002D2C58" w:rsidRDefault="00550485" w:rsidP="00550485">
      <w:pPr>
        <w:spacing w:after="0" w:line="360" w:lineRule="auto"/>
        <w:ind w:firstLine="709"/>
        <w:jc w:val="both"/>
      </w:pPr>
      <w:r>
        <w:t>-</w:t>
      </w:r>
      <w:r w:rsidR="002D2C58" w:rsidRPr="007D52E7">
        <w:t xml:space="preserve">дети, проживающие в семьях получающих государственные пособия на детей в Смоленской области; </w:t>
      </w:r>
    </w:p>
    <w:p w:rsidR="002D2C58" w:rsidRDefault="00550485" w:rsidP="00550485">
      <w:pPr>
        <w:spacing w:after="0" w:line="360" w:lineRule="auto"/>
        <w:ind w:firstLine="709"/>
        <w:jc w:val="both"/>
      </w:pPr>
      <w:r>
        <w:t>-</w:t>
      </w:r>
      <w:r w:rsidR="002D2C58" w:rsidRPr="007D52E7">
        <w:t xml:space="preserve">дети, оказавшиеся в экстремальных условиях; </w:t>
      </w:r>
    </w:p>
    <w:p w:rsidR="002D2C58" w:rsidRDefault="00550485" w:rsidP="00550485">
      <w:pPr>
        <w:spacing w:after="0" w:line="360" w:lineRule="auto"/>
        <w:ind w:firstLine="709"/>
        <w:jc w:val="both"/>
      </w:pPr>
      <w:r>
        <w:t>-</w:t>
      </w:r>
      <w:r w:rsidR="002D2C58" w:rsidRPr="007D52E7">
        <w:t>дети, жизнедеятельность которых объективно нарушена в результате сложившихся обстоятельств и которые не могут преодолеть данные обстоятельства само</w:t>
      </w:r>
      <w:r w:rsidR="002D2C58">
        <w:t>стоятельно или с помощью семьи);</w:t>
      </w:r>
    </w:p>
    <w:p w:rsidR="00550485" w:rsidRDefault="00550485" w:rsidP="00550485">
      <w:pPr>
        <w:spacing w:after="0" w:line="360" w:lineRule="auto"/>
        <w:ind w:firstLine="709"/>
        <w:jc w:val="both"/>
      </w:pPr>
      <w:r>
        <w:t>-</w:t>
      </w:r>
      <w:r w:rsidR="002D2C58">
        <w:t>дети, из семей граждан Российской Федерации, призванных на военную службу по мобилизации, пребывающих в период проведения СВО и добровольческих формированиях, а также принимавших участие и погибших (умерших) в ходе СВО.</w:t>
      </w:r>
    </w:p>
    <w:p w:rsidR="00550485" w:rsidRDefault="002D2C58" w:rsidP="00550485">
      <w:pPr>
        <w:spacing w:after="0" w:line="360" w:lineRule="auto"/>
        <w:ind w:firstLine="709"/>
        <w:jc w:val="both"/>
      </w:pPr>
      <w:r>
        <w:t>З</w:t>
      </w:r>
      <w:r w:rsidRPr="00240A49">
        <w:t xml:space="preserve">а счет средств родителей </w:t>
      </w:r>
      <w:r>
        <w:t>отдохнули 17 человек</w:t>
      </w:r>
      <w:r w:rsidRPr="00240A49">
        <w:t>.</w:t>
      </w:r>
      <w:r>
        <w:t xml:space="preserve"> Всего в 2-х лагерях 135 человек. Из них 9 детей состоящих на профилактическом учете.</w:t>
      </w:r>
    </w:p>
    <w:p w:rsidR="00550485" w:rsidRDefault="002D2C58" w:rsidP="00550485">
      <w:pPr>
        <w:spacing w:after="0" w:line="360" w:lineRule="auto"/>
        <w:ind w:firstLine="709"/>
        <w:jc w:val="both"/>
      </w:pPr>
      <w:proofErr w:type="spellStart"/>
      <w:r w:rsidRPr="00240A49">
        <w:t>Малозатратными</w:t>
      </w:r>
      <w:proofErr w:type="spellEnd"/>
      <w:r w:rsidRPr="00240A49">
        <w:t xml:space="preserve"> формами отдыха в</w:t>
      </w:r>
      <w:r>
        <w:t xml:space="preserve"> каникулярное время 2023г. были охвачены дети:</w:t>
      </w:r>
    </w:p>
    <w:p w:rsidR="00550485" w:rsidRDefault="002D2C58" w:rsidP="00550485">
      <w:pPr>
        <w:spacing w:after="0" w:line="360" w:lineRule="auto"/>
        <w:ind w:firstLine="709"/>
        <w:jc w:val="both"/>
      </w:pPr>
      <w:r>
        <w:t>-на</w:t>
      </w:r>
      <w:r w:rsidRPr="00240A49">
        <w:t xml:space="preserve"> досуговых площадках (без питания)-</w:t>
      </w:r>
      <w:r>
        <w:t xml:space="preserve"> 70 человек,</w:t>
      </w:r>
      <w:r w:rsidRPr="00240A49">
        <w:t xml:space="preserve"> МБОУ </w:t>
      </w:r>
      <w:proofErr w:type="spellStart"/>
      <w:r w:rsidRPr="00240A49">
        <w:t>Ко</w:t>
      </w:r>
      <w:r>
        <w:t>робецкая</w:t>
      </w:r>
      <w:proofErr w:type="spellEnd"/>
      <w:r>
        <w:t xml:space="preserve"> СШ, МБОУ </w:t>
      </w:r>
      <w:proofErr w:type="gramStart"/>
      <w:r>
        <w:t>Павловская</w:t>
      </w:r>
      <w:proofErr w:type="gramEnd"/>
      <w:r>
        <w:t xml:space="preserve"> СШ,</w:t>
      </w:r>
    </w:p>
    <w:p w:rsidR="00550485" w:rsidRDefault="00550485" w:rsidP="00550485">
      <w:pPr>
        <w:spacing w:after="0" w:line="360" w:lineRule="auto"/>
        <w:ind w:firstLine="709"/>
        <w:jc w:val="both"/>
      </w:pPr>
      <w:r>
        <w:t>-</w:t>
      </w:r>
      <w:r w:rsidR="002D2C58" w:rsidRPr="007D52E7">
        <w:t>однодневными походами,</w:t>
      </w:r>
    </w:p>
    <w:p w:rsidR="00550485" w:rsidRDefault="00550485" w:rsidP="00550485">
      <w:pPr>
        <w:spacing w:after="0" w:line="360" w:lineRule="auto"/>
        <w:ind w:firstLine="709"/>
        <w:jc w:val="both"/>
      </w:pPr>
      <w:r>
        <w:t>-</w:t>
      </w:r>
      <w:r w:rsidR="002D2C58" w:rsidRPr="007D52E7">
        <w:t>экскурсиями.</w:t>
      </w:r>
    </w:p>
    <w:p w:rsidR="00550485" w:rsidRDefault="002D2C58" w:rsidP="00550485">
      <w:pPr>
        <w:spacing w:after="0" w:line="360" w:lineRule="auto"/>
        <w:ind w:firstLine="709"/>
        <w:jc w:val="both"/>
      </w:pPr>
      <w:r>
        <w:t>Всего различными формами летнего оздоровления охвачено 205 детей.</w:t>
      </w:r>
    </w:p>
    <w:p w:rsidR="002D2C58" w:rsidRDefault="002D2C58" w:rsidP="00550485">
      <w:pPr>
        <w:spacing w:after="0" w:line="360" w:lineRule="auto"/>
        <w:ind w:firstLine="709"/>
        <w:jc w:val="both"/>
      </w:pPr>
      <w:r>
        <w:lastRenderedPageBreak/>
        <w:t>В 2023</w:t>
      </w:r>
      <w:r w:rsidRPr="0060505F">
        <w:t xml:space="preserve"> году организованно временное трудоустройство несовершеннолетних в свободное от учебы время  из расчета 2 часа в день, на базе следующих муниципальных образовательных организаций:</w:t>
      </w:r>
    </w:p>
    <w:tbl>
      <w:tblPr>
        <w:tblStyle w:val="ab"/>
        <w:tblW w:w="0" w:type="auto"/>
        <w:tblInd w:w="250" w:type="dxa"/>
        <w:tblLook w:val="04A0" w:firstRow="1" w:lastRow="0" w:firstColumn="1" w:lastColumn="0" w:noHBand="0" w:noVBand="1"/>
      </w:tblPr>
      <w:tblGrid>
        <w:gridCol w:w="540"/>
        <w:gridCol w:w="5839"/>
        <w:gridCol w:w="2941"/>
      </w:tblGrid>
      <w:tr w:rsidR="002D2C58" w:rsidRPr="0060505F" w:rsidTr="004D3798">
        <w:tc>
          <w:tcPr>
            <w:tcW w:w="540" w:type="dxa"/>
            <w:tcBorders>
              <w:top w:val="single" w:sz="4" w:space="0" w:color="auto"/>
              <w:left w:val="single" w:sz="4" w:space="0" w:color="auto"/>
              <w:bottom w:val="single" w:sz="4" w:space="0" w:color="auto"/>
              <w:right w:val="single" w:sz="4" w:space="0" w:color="auto"/>
            </w:tcBorders>
            <w:hideMark/>
          </w:tcPr>
          <w:p w:rsidR="002D2C58" w:rsidRPr="004D3798" w:rsidRDefault="002D2C58" w:rsidP="00F203AA">
            <w:pPr>
              <w:rPr>
                <w:rFonts w:eastAsia="Times New Roman"/>
                <w:sz w:val="24"/>
                <w:szCs w:val="24"/>
              </w:rPr>
            </w:pPr>
            <w:r w:rsidRPr="004D3798">
              <w:rPr>
                <w:sz w:val="24"/>
                <w:szCs w:val="24"/>
              </w:rPr>
              <w:t>№</w:t>
            </w:r>
          </w:p>
          <w:p w:rsidR="002D2C58" w:rsidRPr="004D3798" w:rsidRDefault="002D2C58" w:rsidP="00F203AA">
            <w:pPr>
              <w:rPr>
                <w:rFonts w:eastAsia="Times New Roman"/>
                <w:sz w:val="24"/>
                <w:szCs w:val="24"/>
              </w:rPr>
            </w:pPr>
            <w:proofErr w:type="gramStart"/>
            <w:r w:rsidRPr="004D3798">
              <w:rPr>
                <w:sz w:val="24"/>
                <w:szCs w:val="24"/>
              </w:rPr>
              <w:t>п</w:t>
            </w:r>
            <w:proofErr w:type="gramEnd"/>
            <w:r w:rsidRPr="004D3798">
              <w:rPr>
                <w:sz w:val="24"/>
                <w:szCs w:val="24"/>
              </w:rPr>
              <w:t>/п</w:t>
            </w:r>
          </w:p>
        </w:tc>
        <w:tc>
          <w:tcPr>
            <w:tcW w:w="5839" w:type="dxa"/>
            <w:tcBorders>
              <w:top w:val="single" w:sz="4" w:space="0" w:color="auto"/>
              <w:left w:val="single" w:sz="4" w:space="0" w:color="auto"/>
              <w:bottom w:val="single" w:sz="4" w:space="0" w:color="auto"/>
              <w:right w:val="single" w:sz="4" w:space="0" w:color="auto"/>
            </w:tcBorders>
            <w:hideMark/>
          </w:tcPr>
          <w:p w:rsidR="002D2C58" w:rsidRPr="004D3798" w:rsidRDefault="002D2C58" w:rsidP="00F203AA">
            <w:pPr>
              <w:rPr>
                <w:rFonts w:eastAsia="Times New Roman"/>
                <w:sz w:val="24"/>
                <w:szCs w:val="24"/>
              </w:rPr>
            </w:pPr>
            <w:r w:rsidRPr="004D3798">
              <w:rPr>
                <w:sz w:val="24"/>
                <w:szCs w:val="24"/>
              </w:rPr>
              <w:t>Краткое наименование ОО,</w:t>
            </w:r>
          </w:p>
        </w:tc>
        <w:tc>
          <w:tcPr>
            <w:tcW w:w="2941" w:type="dxa"/>
            <w:tcBorders>
              <w:top w:val="single" w:sz="4" w:space="0" w:color="auto"/>
              <w:left w:val="single" w:sz="4" w:space="0" w:color="auto"/>
              <w:bottom w:val="single" w:sz="4" w:space="0" w:color="auto"/>
              <w:right w:val="single" w:sz="4" w:space="0" w:color="auto"/>
            </w:tcBorders>
            <w:hideMark/>
          </w:tcPr>
          <w:p w:rsidR="002D2C58" w:rsidRPr="004D3798" w:rsidRDefault="002D2C58" w:rsidP="00F203AA">
            <w:pPr>
              <w:rPr>
                <w:rFonts w:eastAsia="Times New Roman"/>
                <w:sz w:val="24"/>
                <w:szCs w:val="24"/>
              </w:rPr>
            </w:pPr>
            <w:r w:rsidRPr="004D3798">
              <w:rPr>
                <w:sz w:val="24"/>
                <w:szCs w:val="24"/>
              </w:rPr>
              <w:t>Период/численность детей</w:t>
            </w:r>
          </w:p>
        </w:tc>
      </w:tr>
      <w:tr w:rsidR="002D2C58" w:rsidRPr="0060505F" w:rsidTr="004D3798">
        <w:tc>
          <w:tcPr>
            <w:tcW w:w="540" w:type="dxa"/>
            <w:tcBorders>
              <w:top w:val="single" w:sz="4" w:space="0" w:color="auto"/>
              <w:left w:val="single" w:sz="4" w:space="0" w:color="auto"/>
              <w:bottom w:val="single" w:sz="4" w:space="0" w:color="auto"/>
              <w:right w:val="single" w:sz="4" w:space="0" w:color="auto"/>
            </w:tcBorders>
            <w:hideMark/>
          </w:tcPr>
          <w:p w:rsidR="002D2C58" w:rsidRPr="0060505F" w:rsidRDefault="002D2C58" w:rsidP="00F203AA">
            <w:pPr>
              <w:rPr>
                <w:rFonts w:eastAsia="Times New Roman"/>
              </w:rPr>
            </w:pPr>
            <w:r w:rsidRPr="0060505F">
              <w:t xml:space="preserve">1. </w:t>
            </w:r>
          </w:p>
        </w:tc>
        <w:tc>
          <w:tcPr>
            <w:tcW w:w="5839" w:type="dxa"/>
            <w:tcBorders>
              <w:top w:val="single" w:sz="4" w:space="0" w:color="auto"/>
              <w:left w:val="single" w:sz="4" w:space="0" w:color="auto"/>
              <w:bottom w:val="single" w:sz="4" w:space="0" w:color="auto"/>
              <w:right w:val="single" w:sz="4" w:space="0" w:color="auto"/>
            </w:tcBorders>
            <w:hideMark/>
          </w:tcPr>
          <w:p w:rsidR="002D2C58" w:rsidRPr="0060505F" w:rsidRDefault="002D2C58" w:rsidP="00F203AA">
            <w:pPr>
              <w:rPr>
                <w:rFonts w:eastAsia="Times New Roman"/>
              </w:rPr>
            </w:pPr>
            <w:r w:rsidRPr="0060505F">
              <w:t xml:space="preserve">МБОУ </w:t>
            </w:r>
            <w:proofErr w:type="spellStart"/>
            <w:r w:rsidRPr="0060505F">
              <w:t>Ельнинская</w:t>
            </w:r>
            <w:proofErr w:type="spellEnd"/>
            <w:r w:rsidRPr="0060505F">
              <w:t xml:space="preserve"> СШ №1 им. М.И. Глинки</w:t>
            </w:r>
          </w:p>
        </w:tc>
        <w:tc>
          <w:tcPr>
            <w:tcW w:w="2941" w:type="dxa"/>
            <w:tcBorders>
              <w:top w:val="single" w:sz="4" w:space="0" w:color="auto"/>
              <w:left w:val="single" w:sz="4" w:space="0" w:color="auto"/>
              <w:bottom w:val="single" w:sz="4" w:space="0" w:color="auto"/>
              <w:right w:val="single" w:sz="4" w:space="0" w:color="auto"/>
            </w:tcBorders>
            <w:hideMark/>
          </w:tcPr>
          <w:p w:rsidR="002D2C58" w:rsidRPr="0060505F" w:rsidRDefault="002D2C58" w:rsidP="00F203AA">
            <w:pPr>
              <w:rPr>
                <w:rFonts w:eastAsia="Times New Roman"/>
              </w:rPr>
            </w:pPr>
            <w:r w:rsidRPr="0060505F">
              <w:t xml:space="preserve"> Июль  – </w:t>
            </w:r>
            <w:r w:rsidRPr="0060505F">
              <w:rPr>
                <w:b/>
              </w:rPr>
              <w:t>7 чел.</w:t>
            </w:r>
          </w:p>
        </w:tc>
      </w:tr>
      <w:tr w:rsidR="002D2C58" w:rsidRPr="0060505F" w:rsidTr="004D3798">
        <w:tc>
          <w:tcPr>
            <w:tcW w:w="540" w:type="dxa"/>
            <w:tcBorders>
              <w:top w:val="single" w:sz="4" w:space="0" w:color="auto"/>
              <w:left w:val="single" w:sz="4" w:space="0" w:color="auto"/>
              <w:bottom w:val="single" w:sz="4" w:space="0" w:color="auto"/>
              <w:right w:val="single" w:sz="4" w:space="0" w:color="auto"/>
            </w:tcBorders>
            <w:hideMark/>
          </w:tcPr>
          <w:p w:rsidR="002D2C58" w:rsidRPr="0060505F" w:rsidRDefault="002D2C58" w:rsidP="00F203AA">
            <w:pPr>
              <w:rPr>
                <w:rFonts w:eastAsia="Times New Roman"/>
              </w:rPr>
            </w:pPr>
            <w:r w:rsidRPr="0060505F">
              <w:t>2.</w:t>
            </w:r>
          </w:p>
        </w:tc>
        <w:tc>
          <w:tcPr>
            <w:tcW w:w="5839" w:type="dxa"/>
            <w:tcBorders>
              <w:top w:val="single" w:sz="4" w:space="0" w:color="auto"/>
              <w:left w:val="single" w:sz="4" w:space="0" w:color="auto"/>
              <w:bottom w:val="single" w:sz="4" w:space="0" w:color="auto"/>
              <w:right w:val="single" w:sz="4" w:space="0" w:color="auto"/>
            </w:tcBorders>
            <w:hideMark/>
          </w:tcPr>
          <w:p w:rsidR="002D2C58" w:rsidRPr="0060505F" w:rsidRDefault="002D2C58" w:rsidP="00F203AA">
            <w:pPr>
              <w:rPr>
                <w:rFonts w:eastAsia="Times New Roman"/>
              </w:rPr>
            </w:pPr>
            <w:r w:rsidRPr="0060505F">
              <w:t xml:space="preserve">МБОУ </w:t>
            </w:r>
            <w:proofErr w:type="spellStart"/>
            <w:r w:rsidRPr="0060505F">
              <w:t>Ельнинская</w:t>
            </w:r>
            <w:proofErr w:type="spellEnd"/>
            <w:r w:rsidRPr="0060505F">
              <w:t xml:space="preserve"> СШ №2 им. </w:t>
            </w:r>
            <w:proofErr w:type="spellStart"/>
            <w:r w:rsidRPr="0060505F">
              <w:t>К.И.Ракутина</w:t>
            </w:r>
            <w:proofErr w:type="spellEnd"/>
          </w:p>
        </w:tc>
        <w:tc>
          <w:tcPr>
            <w:tcW w:w="2941" w:type="dxa"/>
            <w:tcBorders>
              <w:top w:val="single" w:sz="4" w:space="0" w:color="auto"/>
              <w:left w:val="single" w:sz="4" w:space="0" w:color="auto"/>
              <w:bottom w:val="single" w:sz="4" w:space="0" w:color="auto"/>
              <w:right w:val="single" w:sz="4" w:space="0" w:color="auto"/>
            </w:tcBorders>
            <w:hideMark/>
          </w:tcPr>
          <w:p w:rsidR="002D2C58" w:rsidRPr="0060505F" w:rsidRDefault="002D2C58" w:rsidP="00F203AA">
            <w:pPr>
              <w:rPr>
                <w:rFonts w:eastAsia="Times New Roman"/>
              </w:rPr>
            </w:pPr>
            <w:r w:rsidRPr="0060505F">
              <w:t xml:space="preserve">Июнь – </w:t>
            </w:r>
            <w:r w:rsidRPr="0060505F">
              <w:rPr>
                <w:b/>
              </w:rPr>
              <w:t>7 чел.</w:t>
            </w:r>
          </w:p>
        </w:tc>
      </w:tr>
      <w:tr w:rsidR="002D2C58" w:rsidRPr="0060505F" w:rsidTr="004D3798">
        <w:tc>
          <w:tcPr>
            <w:tcW w:w="540" w:type="dxa"/>
            <w:tcBorders>
              <w:top w:val="single" w:sz="4" w:space="0" w:color="auto"/>
              <w:left w:val="single" w:sz="4" w:space="0" w:color="auto"/>
              <w:bottom w:val="single" w:sz="4" w:space="0" w:color="auto"/>
              <w:right w:val="single" w:sz="4" w:space="0" w:color="auto"/>
            </w:tcBorders>
            <w:hideMark/>
          </w:tcPr>
          <w:p w:rsidR="002D2C58" w:rsidRPr="0060505F" w:rsidRDefault="002D2C58" w:rsidP="00F203AA">
            <w:pPr>
              <w:rPr>
                <w:rFonts w:eastAsia="Times New Roman"/>
              </w:rPr>
            </w:pPr>
            <w:r w:rsidRPr="0060505F">
              <w:t>3.</w:t>
            </w:r>
          </w:p>
        </w:tc>
        <w:tc>
          <w:tcPr>
            <w:tcW w:w="5839" w:type="dxa"/>
            <w:tcBorders>
              <w:top w:val="single" w:sz="4" w:space="0" w:color="auto"/>
              <w:left w:val="single" w:sz="4" w:space="0" w:color="auto"/>
              <w:bottom w:val="single" w:sz="4" w:space="0" w:color="auto"/>
              <w:right w:val="single" w:sz="4" w:space="0" w:color="auto"/>
            </w:tcBorders>
            <w:hideMark/>
          </w:tcPr>
          <w:p w:rsidR="002D2C58" w:rsidRPr="0060505F" w:rsidRDefault="002D2C58" w:rsidP="00F203AA">
            <w:pPr>
              <w:rPr>
                <w:rFonts w:eastAsia="Times New Roman"/>
              </w:rPr>
            </w:pPr>
            <w:r w:rsidRPr="0060505F">
              <w:t xml:space="preserve">МБОУ </w:t>
            </w:r>
            <w:proofErr w:type="spellStart"/>
            <w:r w:rsidRPr="0060505F">
              <w:t>Ельнинская</w:t>
            </w:r>
            <w:proofErr w:type="spellEnd"/>
            <w:r w:rsidRPr="0060505F">
              <w:t xml:space="preserve"> СШ №3 им. Г.К. Жукова</w:t>
            </w:r>
          </w:p>
        </w:tc>
        <w:tc>
          <w:tcPr>
            <w:tcW w:w="2941" w:type="dxa"/>
            <w:tcBorders>
              <w:top w:val="single" w:sz="4" w:space="0" w:color="auto"/>
              <w:left w:val="single" w:sz="4" w:space="0" w:color="auto"/>
              <w:bottom w:val="single" w:sz="4" w:space="0" w:color="auto"/>
              <w:right w:val="single" w:sz="4" w:space="0" w:color="auto"/>
            </w:tcBorders>
            <w:hideMark/>
          </w:tcPr>
          <w:p w:rsidR="002D2C58" w:rsidRPr="0060505F" w:rsidRDefault="002D2C58" w:rsidP="00F203AA">
            <w:pPr>
              <w:rPr>
                <w:rFonts w:eastAsia="Times New Roman"/>
              </w:rPr>
            </w:pPr>
            <w:r w:rsidRPr="0060505F">
              <w:t xml:space="preserve"> Июль, август  – </w:t>
            </w:r>
            <w:r>
              <w:rPr>
                <w:b/>
              </w:rPr>
              <w:t>7</w:t>
            </w:r>
            <w:r w:rsidRPr="0060505F">
              <w:rPr>
                <w:b/>
              </w:rPr>
              <w:t>чел.</w:t>
            </w:r>
          </w:p>
        </w:tc>
      </w:tr>
      <w:tr w:rsidR="002D2C58" w:rsidRPr="0060505F" w:rsidTr="004D3798">
        <w:tc>
          <w:tcPr>
            <w:tcW w:w="540" w:type="dxa"/>
            <w:tcBorders>
              <w:top w:val="single" w:sz="4" w:space="0" w:color="auto"/>
              <w:left w:val="single" w:sz="4" w:space="0" w:color="auto"/>
              <w:bottom w:val="single" w:sz="4" w:space="0" w:color="auto"/>
              <w:right w:val="single" w:sz="4" w:space="0" w:color="auto"/>
            </w:tcBorders>
          </w:tcPr>
          <w:p w:rsidR="002D2C58" w:rsidRPr="0060505F" w:rsidRDefault="002D2C58" w:rsidP="00F203AA">
            <w:pPr>
              <w:rPr>
                <w:rFonts w:eastAsia="Times New Roman"/>
              </w:rPr>
            </w:pPr>
          </w:p>
        </w:tc>
        <w:tc>
          <w:tcPr>
            <w:tcW w:w="5839" w:type="dxa"/>
            <w:tcBorders>
              <w:top w:val="single" w:sz="4" w:space="0" w:color="auto"/>
              <w:left w:val="single" w:sz="4" w:space="0" w:color="auto"/>
              <w:bottom w:val="single" w:sz="4" w:space="0" w:color="auto"/>
              <w:right w:val="single" w:sz="4" w:space="0" w:color="auto"/>
            </w:tcBorders>
            <w:hideMark/>
          </w:tcPr>
          <w:p w:rsidR="002D2C58" w:rsidRPr="0060505F" w:rsidRDefault="002D2C58" w:rsidP="00F203AA">
            <w:pPr>
              <w:rPr>
                <w:rFonts w:eastAsia="Times New Roman"/>
              </w:rPr>
            </w:pPr>
            <w:r w:rsidRPr="0060505F">
              <w:t>Итого:</w:t>
            </w:r>
          </w:p>
        </w:tc>
        <w:tc>
          <w:tcPr>
            <w:tcW w:w="2941" w:type="dxa"/>
            <w:tcBorders>
              <w:top w:val="single" w:sz="4" w:space="0" w:color="auto"/>
              <w:left w:val="single" w:sz="4" w:space="0" w:color="auto"/>
              <w:bottom w:val="single" w:sz="4" w:space="0" w:color="auto"/>
              <w:right w:val="single" w:sz="4" w:space="0" w:color="auto"/>
            </w:tcBorders>
            <w:hideMark/>
          </w:tcPr>
          <w:p w:rsidR="002D2C58" w:rsidRPr="0060505F" w:rsidRDefault="002D2C58" w:rsidP="00F203AA">
            <w:pPr>
              <w:rPr>
                <w:rFonts w:eastAsia="Times New Roman"/>
                <w:b/>
              </w:rPr>
            </w:pPr>
            <w:r>
              <w:rPr>
                <w:b/>
              </w:rPr>
              <w:t>21</w:t>
            </w:r>
            <w:r w:rsidRPr="0060505F">
              <w:rPr>
                <w:b/>
              </w:rPr>
              <w:t xml:space="preserve"> чел.</w:t>
            </w:r>
          </w:p>
        </w:tc>
      </w:tr>
    </w:tbl>
    <w:p w:rsidR="002D2C58" w:rsidRPr="0060505F" w:rsidRDefault="002D2C58" w:rsidP="002D2C58">
      <w:pPr>
        <w:spacing w:after="0" w:line="240" w:lineRule="auto"/>
        <w:rPr>
          <w:rFonts w:eastAsia="Times New Roman"/>
        </w:rPr>
      </w:pPr>
    </w:p>
    <w:p w:rsidR="004D3798" w:rsidRDefault="002D2C58" w:rsidP="004D3798">
      <w:pPr>
        <w:spacing w:after="0" w:line="360" w:lineRule="auto"/>
        <w:ind w:firstLine="709"/>
        <w:jc w:val="both"/>
      </w:pPr>
      <w:r>
        <w:t>Из них 6</w:t>
      </w:r>
      <w:r w:rsidRPr="0060505F">
        <w:t xml:space="preserve"> обучающихся, которые состоят на </w:t>
      </w:r>
      <w:proofErr w:type="spellStart"/>
      <w:r w:rsidRPr="0060505F">
        <w:t>внутришкольном</w:t>
      </w:r>
      <w:proofErr w:type="spellEnd"/>
      <w:r w:rsidRPr="0060505F">
        <w:t xml:space="preserve"> учете, остальные дети, находящиеся в трудной жизненной ситуации.</w:t>
      </w:r>
    </w:p>
    <w:p w:rsidR="002D2C58" w:rsidRPr="00683923" w:rsidRDefault="002D2C58" w:rsidP="004D3798">
      <w:pPr>
        <w:spacing w:after="0" w:line="360" w:lineRule="auto"/>
        <w:ind w:firstLine="709"/>
        <w:jc w:val="both"/>
      </w:pPr>
      <w:r w:rsidRPr="0060505F">
        <w:t xml:space="preserve">Несовершеннолетние  задействованы на благоустройстве территории ОО. </w:t>
      </w:r>
      <w:r>
        <w:t xml:space="preserve">72 </w:t>
      </w:r>
      <w:r>
        <w:rPr>
          <w:color w:val="000000" w:themeColor="text1"/>
        </w:rPr>
        <w:t>школьника являлись участниками профильных смен в оздоровительных лагерях Смоленской области («Волонтеры Смоленщины», «Академия РДШ», «Архитектура таланта», «Сборы творческой молодежи» «Наследники Победы» «Движение Первых»).</w:t>
      </w:r>
    </w:p>
    <w:p w:rsidR="00753F70" w:rsidRPr="00753F70" w:rsidRDefault="00753F70" w:rsidP="00753F70">
      <w:pPr>
        <w:pStyle w:val="a6"/>
      </w:pPr>
    </w:p>
    <w:p w:rsidR="002D2C58" w:rsidRPr="00227DF2" w:rsidRDefault="002D2C58" w:rsidP="004D3798">
      <w:pPr>
        <w:spacing w:after="0" w:line="240" w:lineRule="auto"/>
        <w:ind w:firstLine="708"/>
        <w:rPr>
          <w:u w:val="single"/>
        </w:rPr>
      </w:pPr>
      <w:r w:rsidRPr="00227DF2">
        <w:rPr>
          <w:u w:val="single"/>
        </w:rPr>
        <w:t>Опека и попечительство</w:t>
      </w:r>
    </w:p>
    <w:p w:rsidR="004D3798" w:rsidRDefault="004D3798" w:rsidP="002D2C58">
      <w:pPr>
        <w:shd w:val="clear" w:color="auto" w:fill="FFFFFF"/>
        <w:spacing w:after="0" w:line="240" w:lineRule="auto"/>
        <w:ind w:firstLine="709"/>
        <w:jc w:val="both"/>
        <w:rPr>
          <w:rFonts w:eastAsia="Times New Roman"/>
        </w:rPr>
      </w:pPr>
    </w:p>
    <w:p w:rsidR="00227DF2" w:rsidRDefault="002D2C58" w:rsidP="00227DF2">
      <w:pPr>
        <w:shd w:val="clear" w:color="auto" w:fill="FFFFFF"/>
        <w:spacing w:after="0" w:line="360" w:lineRule="auto"/>
        <w:ind w:firstLine="709"/>
        <w:jc w:val="both"/>
        <w:rPr>
          <w:rFonts w:eastAsia="Times New Roman"/>
        </w:rPr>
      </w:pPr>
      <w:r w:rsidRPr="001104F9">
        <w:rPr>
          <w:rFonts w:eastAsia="Times New Roman"/>
        </w:rPr>
        <w:t>Основными направлениями деятельности по опеке и попечительству в отношении несовершеннолетних граждан являются:</w:t>
      </w:r>
    </w:p>
    <w:p w:rsidR="00227DF2" w:rsidRDefault="00227DF2" w:rsidP="00227DF2">
      <w:pPr>
        <w:shd w:val="clear" w:color="auto" w:fill="FFFFFF"/>
        <w:spacing w:after="0" w:line="360" w:lineRule="auto"/>
        <w:ind w:firstLine="709"/>
        <w:jc w:val="both"/>
        <w:rPr>
          <w:rFonts w:eastAsia="Times New Roman"/>
        </w:rPr>
      </w:pPr>
      <w:r>
        <w:rPr>
          <w:rFonts w:eastAsia="Times New Roman"/>
        </w:rPr>
        <w:t>-</w:t>
      </w:r>
      <w:r w:rsidR="002D2C58" w:rsidRPr="00227DF2">
        <w:rPr>
          <w:rFonts w:eastAsia="Times New Roman"/>
        </w:rPr>
        <w:t>соблюдение законных прав и интересов несовершеннолетних, в том числе детей-сирот и детей, оставшихся без попечения родителей;</w:t>
      </w:r>
    </w:p>
    <w:p w:rsidR="00227DF2" w:rsidRDefault="00227DF2" w:rsidP="00227DF2">
      <w:pPr>
        <w:shd w:val="clear" w:color="auto" w:fill="FFFFFF"/>
        <w:spacing w:after="0" w:line="360" w:lineRule="auto"/>
        <w:ind w:firstLine="709"/>
        <w:jc w:val="both"/>
        <w:rPr>
          <w:rFonts w:eastAsia="Times New Roman"/>
        </w:rPr>
      </w:pPr>
      <w:r>
        <w:rPr>
          <w:rFonts w:eastAsia="Times New Roman"/>
        </w:rPr>
        <w:t>-</w:t>
      </w:r>
      <w:r w:rsidR="002D2C58" w:rsidRPr="00227DF2">
        <w:rPr>
          <w:rFonts w:eastAsia="Times New Roman"/>
        </w:rPr>
        <w:t>выявление и устройство детей, оставшихся без попечения родителей, а также имеющих родителей, но нуждающихся в помощи государства;</w:t>
      </w:r>
    </w:p>
    <w:p w:rsidR="00227DF2" w:rsidRDefault="00227DF2" w:rsidP="00227DF2">
      <w:pPr>
        <w:shd w:val="clear" w:color="auto" w:fill="FFFFFF"/>
        <w:spacing w:after="0" w:line="360" w:lineRule="auto"/>
        <w:ind w:firstLine="709"/>
        <w:jc w:val="both"/>
        <w:rPr>
          <w:rFonts w:eastAsia="Times New Roman"/>
        </w:rPr>
      </w:pPr>
      <w:r>
        <w:rPr>
          <w:rFonts w:eastAsia="Times New Roman"/>
        </w:rPr>
        <w:t>-</w:t>
      </w:r>
      <w:r w:rsidR="002D2C58" w:rsidRPr="00227DF2">
        <w:rPr>
          <w:rFonts w:eastAsia="Times New Roman"/>
        </w:rPr>
        <w:t>создание условий, обеспечивающих различные формы устройства детей-сирот и детей, оставшихся без попечения родителей: усыновление (удочерение), опека и попечительство, приемные семьи;</w:t>
      </w:r>
    </w:p>
    <w:p w:rsidR="00227DF2" w:rsidRDefault="00227DF2" w:rsidP="00227DF2">
      <w:pPr>
        <w:shd w:val="clear" w:color="auto" w:fill="FFFFFF"/>
        <w:spacing w:after="0" w:line="360" w:lineRule="auto"/>
        <w:ind w:firstLine="709"/>
        <w:jc w:val="both"/>
        <w:rPr>
          <w:rFonts w:eastAsia="Times New Roman"/>
        </w:rPr>
      </w:pPr>
      <w:r>
        <w:rPr>
          <w:rFonts w:eastAsia="Times New Roman"/>
        </w:rPr>
        <w:t>-</w:t>
      </w:r>
      <w:r w:rsidR="002D2C58" w:rsidRPr="00227DF2">
        <w:rPr>
          <w:rFonts w:eastAsia="Times New Roman"/>
        </w:rPr>
        <w:t>профилактика семейного неблагополучия;</w:t>
      </w:r>
    </w:p>
    <w:p w:rsidR="00227DF2" w:rsidRDefault="00227DF2" w:rsidP="00227DF2">
      <w:pPr>
        <w:shd w:val="clear" w:color="auto" w:fill="FFFFFF"/>
        <w:spacing w:after="0" w:line="360" w:lineRule="auto"/>
        <w:ind w:firstLine="709"/>
        <w:jc w:val="both"/>
        <w:rPr>
          <w:rFonts w:eastAsia="Times New Roman"/>
        </w:rPr>
      </w:pPr>
      <w:r>
        <w:rPr>
          <w:rFonts w:eastAsia="Times New Roman"/>
        </w:rPr>
        <w:t>-</w:t>
      </w:r>
      <w:r w:rsidR="002D2C58" w:rsidRPr="00227DF2">
        <w:rPr>
          <w:rFonts w:eastAsia="Times New Roman"/>
        </w:rPr>
        <w:t>защита жилищных и имущественных прав несовершеннолетних, в том числе детей-сирот и детей, оставшихся без попечения родителей, а также лиц из их числа.</w:t>
      </w:r>
    </w:p>
    <w:p w:rsidR="007B5CD9" w:rsidRDefault="002D2C58" w:rsidP="007B5CD9">
      <w:pPr>
        <w:shd w:val="clear" w:color="auto" w:fill="FFFFFF"/>
        <w:spacing w:after="0" w:line="360" w:lineRule="auto"/>
        <w:ind w:firstLine="709"/>
        <w:jc w:val="both"/>
        <w:rPr>
          <w:rFonts w:eastAsia="Times New Roman"/>
        </w:rPr>
      </w:pPr>
      <w:r>
        <w:rPr>
          <w:rFonts w:eastAsia="Times New Roman"/>
        </w:rPr>
        <w:lastRenderedPageBreak/>
        <w:t>На 01.01.2024</w:t>
      </w:r>
      <w:r w:rsidRPr="001104F9">
        <w:rPr>
          <w:rFonts w:eastAsia="Times New Roman"/>
        </w:rPr>
        <w:t xml:space="preserve"> г. на учете в секторе по оп</w:t>
      </w:r>
      <w:r>
        <w:rPr>
          <w:rFonts w:eastAsia="Times New Roman"/>
        </w:rPr>
        <w:t>еке и попечительству состояли 40</w:t>
      </w:r>
      <w:r w:rsidRPr="001104F9">
        <w:rPr>
          <w:rFonts w:eastAsia="Times New Roman"/>
        </w:rPr>
        <w:t xml:space="preserve">  детей из категории детей-сирот и детей, оставшихся без попечения родителей, из них:</w:t>
      </w:r>
    </w:p>
    <w:p w:rsidR="007B5CD9" w:rsidRDefault="007B5CD9" w:rsidP="007B5CD9">
      <w:pPr>
        <w:shd w:val="clear" w:color="auto" w:fill="FFFFFF"/>
        <w:spacing w:after="0" w:line="360" w:lineRule="auto"/>
        <w:ind w:firstLine="709"/>
        <w:jc w:val="both"/>
        <w:rPr>
          <w:rFonts w:eastAsia="Times New Roman"/>
        </w:rPr>
      </w:pPr>
      <w:r>
        <w:rPr>
          <w:rFonts w:eastAsia="Times New Roman"/>
        </w:rPr>
        <w:t>-</w:t>
      </w:r>
      <w:r w:rsidR="002D2C58" w:rsidRPr="007B5CD9">
        <w:rPr>
          <w:rFonts w:eastAsia="Times New Roman"/>
        </w:rPr>
        <w:t>под опекой (попечительством) – 11 детей, из них – 6 детей под опекой по заявлению;</w:t>
      </w:r>
    </w:p>
    <w:p w:rsidR="007B5CD9" w:rsidRDefault="007B5CD9" w:rsidP="007B5CD9">
      <w:pPr>
        <w:shd w:val="clear" w:color="auto" w:fill="FFFFFF"/>
        <w:spacing w:after="0" w:line="360" w:lineRule="auto"/>
        <w:ind w:firstLine="709"/>
        <w:jc w:val="both"/>
        <w:rPr>
          <w:rFonts w:eastAsia="Times New Roman"/>
        </w:rPr>
      </w:pPr>
      <w:r>
        <w:rPr>
          <w:rFonts w:eastAsia="Times New Roman"/>
        </w:rPr>
        <w:t>-</w:t>
      </w:r>
      <w:r w:rsidR="002D2C58" w:rsidRPr="007B5CD9">
        <w:rPr>
          <w:rFonts w:eastAsia="Times New Roman"/>
        </w:rPr>
        <w:t>в приемных семьях – 29 детей.</w:t>
      </w:r>
    </w:p>
    <w:p w:rsidR="007B5CD9" w:rsidRDefault="002D2C58" w:rsidP="007B5CD9">
      <w:pPr>
        <w:shd w:val="clear" w:color="auto" w:fill="FFFFFF"/>
        <w:spacing w:after="0" w:line="360" w:lineRule="auto"/>
        <w:ind w:firstLine="709"/>
        <w:jc w:val="both"/>
        <w:rPr>
          <w:rFonts w:eastAsia="Times New Roman"/>
        </w:rPr>
      </w:pPr>
      <w:r>
        <w:rPr>
          <w:rFonts w:eastAsia="Times New Roman"/>
        </w:rPr>
        <w:t>За 2023 год выявлен 1 ребенок, оставшийся без попечения родителей, и устроен на воспитание в замещающую  семью.</w:t>
      </w:r>
    </w:p>
    <w:p w:rsidR="007B5CD9" w:rsidRDefault="002D2C58" w:rsidP="007B5CD9">
      <w:pPr>
        <w:shd w:val="clear" w:color="auto" w:fill="FFFFFF"/>
        <w:spacing w:after="0" w:line="360" w:lineRule="auto"/>
        <w:ind w:firstLine="709"/>
        <w:jc w:val="both"/>
        <w:rPr>
          <w:rFonts w:eastAsia="Times New Roman"/>
        </w:rPr>
      </w:pPr>
      <w:r w:rsidRPr="001104F9">
        <w:rPr>
          <w:rFonts w:eastAsia="Times New Roman"/>
        </w:rPr>
        <w:t>Два раза в год проводятся контрольные обследования условий жизни опекаемых (подопечных), приемных, усыновленных детей. Помимо условий проживания опекаемых детей в семье, их адаптации к новым условиям жизни, осуществляется контроль и за деятельностью опекунов (попечителей), приемных родителей по защите прав и законных и</w:t>
      </w:r>
      <w:r>
        <w:rPr>
          <w:rFonts w:eastAsia="Times New Roman"/>
        </w:rPr>
        <w:t>нтересов опекаемых детей. В 2023 году  проведено 44 проверки</w:t>
      </w:r>
      <w:r w:rsidRPr="001104F9">
        <w:rPr>
          <w:rFonts w:eastAsia="Times New Roman"/>
        </w:rPr>
        <w:t xml:space="preserve">.  </w:t>
      </w:r>
    </w:p>
    <w:p w:rsidR="007B5CD9" w:rsidRDefault="002D2C58" w:rsidP="007B5CD9">
      <w:pPr>
        <w:shd w:val="clear" w:color="auto" w:fill="FFFFFF"/>
        <w:spacing w:after="0" w:line="360" w:lineRule="auto"/>
        <w:ind w:firstLine="709"/>
        <w:jc w:val="both"/>
        <w:rPr>
          <w:rFonts w:eastAsia="Times New Roman"/>
        </w:rPr>
      </w:pPr>
      <w:r w:rsidRPr="001104F9">
        <w:rPr>
          <w:rFonts w:eastAsia="Times New Roman"/>
        </w:rPr>
        <w:t>На учёте в региональном банке данных о детях, оставшихся без по</w:t>
      </w:r>
      <w:r>
        <w:rPr>
          <w:rFonts w:eastAsia="Times New Roman"/>
        </w:rPr>
        <w:t>печения родителей, на 01.01.2024 г. состояло 9</w:t>
      </w:r>
      <w:r w:rsidRPr="001104F9">
        <w:rPr>
          <w:rFonts w:eastAsia="Times New Roman"/>
        </w:rPr>
        <w:t xml:space="preserve"> человек. Сведения в банк данных предоставляются своевременно, в установленные законом сроки. </w:t>
      </w:r>
    </w:p>
    <w:p w:rsidR="007B5CD9" w:rsidRDefault="002D2C58" w:rsidP="007B5CD9">
      <w:pPr>
        <w:shd w:val="clear" w:color="auto" w:fill="FFFFFF"/>
        <w:spacing w:after="0" w:line="360" w:lineRule="auto"/>
        <w:ind w:firstLine="709"/>
        <w:jc w:val="both"/>
        <w:rPr>
          <w:rFonts w:eastAsia="Times New Roman"/>
        </w:rPr>
      </w:pPr>
      <w:r w:rsidRPr="001104F9">
        <w:rPr>
          <w:rFonts w:eastAsia="Times New Roman"/>
        </w:rPr>
        <w:t>Особое внимание уделяется реализации государственных полномочий по подбору, учету и подготовке граждан, выразивших желание стать опекунами и попечителями либо принять детей, оставшихся без попечения родителей, в семью на воспитание в иных установленных семейным зако</w:t>
      </w:r>
      <w:r>
        <w:rPr>
          <w:rFonts w:eastAsia="Times New Roman"/>
        </w:rPr>
        <w:t>нодательством формах. Так в 2023 году 1 кандидат</w:t>
      </w:r>
      <w:r w:rsidRPr="001104F9">
        <w:rPr>
          <w:rFonts w:eastAsia="Times New Roman"/>
        </w:rPr>
        <w:t xml:space="preserve"> в опекуны/попечители прошли обучение в школе приемного родителя.  </w:t>
      </w:r>
    </w:p>
    <w:p w:rsidR="007B5CD9" w:rsidRDefault="002D2C58" w:rsidP="007B5CD9">
      <w:pPr>
        <w:shd w:val="clear" w:color="auto" w:fill="FFFFFF"/>
        <w:spacing w:after="0" w:line="360" w:lineRule="auto"/>
        <w:ind w:firstLine="709"/>
        <w:jc w:val="both"/>
        <w:rPr>
          <w:rFonts w:eastAsia="Times New Roman"/>
        </w:rPr>
      </w:pPr>
      <w:r w:rsidRPr="001104F9">
        <w:rPr>
          <w:rFonts w:eastAsia="Times New Roman"/>
        </w:rPr>
        <w:t xml:space="preserve">В результате совместной работы с СОГБУ «Центр-психолого-медико-социального сопровождения детей и семей, нуждающихся в психолого-педагогической и </w:t>
      </w:r>
      <w:proofErr w:type="gramStart"/>
      <w:r w:rsidRPr="001104F9">
        <w:rPr>
          <w:rFonts w:eastAsia="Times New Roman"/>
        </w:rPr>
        <w:t>медико-социальной</w:t>
      </w:r>
      <w:proofErr w:type="gramEnd"/>
      <w:r w:rsidRPr="001104F9">
        <w:rPr>
          <w:rFonts w:eastAsia="Times New Roman"/>
        </w:rPr>
        <w:t xml:space="preserve"> помощи»</w:t>
      </w:r>
      <w:r>
        <w:rPr>
          <w:rFonts w:eastAsia="Times New Roman"/>
        </w:rPr>
        <w:t>,</w:t>
      </w:r>
      <w:r w:rsidRPr="001104F9">
        <w:rPr>
          <w:rFonts w:eastAsia="Times New Roman"/>
        </w:rPr>
        <w:t xml:space="preserve"> СОГБОУ «</w:t>
      </w:r>
      <w:proofErr w:type="spellStart"/>
      <w:r w:rsidRPr="001104F9">
        <w:rPr>
          <w:rFonts w:eastAsia="Times New Roman"/>
        </w:rPr>
        <w:t>Ш</w:t>
      </w:r>
      <w:r>
        <w:rPr>
          <w:rFonts w:eastAsia="Times New Roman"/>
        </w:rPr>
        <w:t>аталовский</w:t>
      </w:r>
      <w:proofErr w:type="spellEnd"/>
      <w:r>
        <w:rPr>
          <w:rFonts w:eastAsia="Times New Roman"/>
        </w:rPr>
        <w:t xml:space="preserve"> детский - дом» и </w:t>
      </w:r>
      <w:r>
        <w:t>СОГБУ «</w:t>
      </w:r>
      <w:proofErr w:type="spellStart"/>
      <w:r>
        <w:t>Десногорский</w:t>
      </w:r>
      <w:proofErr w:type="spellEnd"/>
      <w:r>
        <w:t xml:space="preserve"> центр социальной помощи семье и детям «Солнышко» </w:t>
      </w:r>
      <w:r>
        <w:rPr>
          <w:rFonts w:eastAsia="Times New Roman"/>
        </w:rPr>
        <w:t>в 2023</w:t>
      </w:r>
      <w:r w:rsidRPr="001104F9">
        <w:rPr>
          <w:rFonts w:eastAsia="Times New Roman"/>
        </w:rPr>
        <w:t xml:space="preserve"> году </w:t>
      </w:r>
      <w:r>
        <w:rPr>
          <w:rFonts w:eastAsia="Times New Roman"/>
        </w:rPr>
        <w:t>6</w:t>
      </w:r>
      <w:r w:rsidRPr="001104F9">
        <w:rPr>
          <w:rFonts w:eastAsia="Times New Roman"/>
        </w:rPr>
        <w:t xml:space="preserve"> сем</w:t>
      </w:r>
      <w:r>
        <w:rPr>
          <w:rFonts w:eastAsia="Times New Roman"/>
        </w:rPr>
        <w:t>ей</w:t>
      </w:r>
      <w:r w:rsidRPr="001104F9">
        <w:rPr>
          <w:rFonts w:eastAsia="Times New Roman"/>
        </w:rPr>
        <w:t xml:space="preserve"> получили психологическую помощь. </w:t>
      </w:r>
    </w:p>
    <w:p w:rsidR="007B5CD9" w:rsidRDefault="002D2C58" w:rsidP="007B5CD9">
      <w:pPr>
        <w:shd w:val="clear" w:color="auto" w:fill="FFFFFF"/>
        <w:spacing w:after="0" w:line="360" w:lineRule="auto"/>
        <w:ind w:firstLine="709"/>
        <w:jc w:val="both"/>
        <w:rPr>
          <w:rFonts w:eastAsia="Times New Roman"/>
        </w:rPr>
      </w:pPr>
      <w:r w:rsidRPr="001104F9">
        <w:rPr>
          <w:rFonts w:eastAsia="Times New Roman"/>
        </w:rPr>
        <w:t>В рамках проведения профилактической работы специалистами опеки и попечительства регулярно осуществляется проверка семей.</w:t>
      </w:r>
    </w:p>
    <w:p w:rsidR="007B5CD9" w:rsidRDefault="002D2C58" w:rsidP="007B5CD9">
      <w:pPr>
        <w:shd w:val="clear" w:color="auto" w:fill="FFFFFF"/>
        <w:spacing w:after="0" w:line="360" w:lineRule="auto"/>
        <w:ind w:firstLine="709"/>
        <w:jc w:val="both"/>
        <w:rPr>
          <w:rFonts w:eastAsia="Times New Roman"/>
        </w:rPr>
      </w:pPr>
      <w:r>
        <w:rPr>
          <w:rFonts w:eastAsia="Times New Roman"/>
        </w:rPr>
        <w:lastRenderedPageBreak/>
        <w:t>За 2023 год проведено 13</w:t>
      </w:r>
      <w:r w:rsidRPr="001104F9">
        <w:rPr>
          <w:rFonts w:eastAsia="Times New Roman"/>
        </w:rPr>
        <w:t xml:space="preserve"> межве</w:t>
      </w:r>
      <w:r>
        <w:rPr>
          <w:rFonts w:eastAsia="Times New Roman"/>
        </w:rPr>
        <w:t>домственных  рейдов, посещена 86 семья. За 2023 год 5 родителей</w:t>
      </w:r>
      <w:r w:rsidRPr="001104F9">
        <w:rPr>
          <w:rFonts w:eastAsia="Times New Roman"/>
        </w:rPr>
        <w:t xml:space="preserve"> были лишены</w:t>
      </w:r>
      <w:r>
        <w:rPr>
          <w:rFonts w:eastAsia="Times New Roman"/>
        </w:rPr>
        <w:t xml:space="preserve"> родительских прав в отношении 5</w:t>
      </w:r>
      <w:r w:rsidRPr="001104F9">
        <w:rPr>
          <w:rFonts w:eastAsia="Times New Roman"/>
        </w:rPr>
        <w:t xml:space="preserve"> детей.</w:t>
      </w:r>
    </w:p>
    <w:p w:rsidR="007B5CD9" w:rsidRDefault="002D2C58" w:rsidP="007B5CD9">
      <w:pPr>
        <w:shd w:val="clear" w:color="auto" w:fill="FFFFFF"/>
        <w:spacing w:after="0" w:line="360" w:lineRule="auto"/>
        <w:ind w:firstLine="709"/>
        <w:jc w:val="both"/>
        <w:rPr>
          <w:rFonts w:eastAsia="Times New Roman"/>
        </w:rPr>
      </w:pPr>
      <w:r w:rsidRPr="001104F9">
        <w:rPr>
          <w:rFonts w:eastAsia="Times New Roman"/>
        </w:rPr>
        <w:t>В области защиты прав и законных интересов детей остается защита имущественных, в том числе жилищных прав детей-сирот и детей, оставшихся без попечения родителей, а также лиц из числа детей-сирот и детей, оставшихся без попечения родителей, в возрасте от 18 до 23 лет. За детьми-сиротами и детьми, оставшимися без попечения родителей, которые являются нанимателями жилых помещений по договорам социального найма, либо собственниками жилых помещений, сохраняется  право пользования, либо право собственности на жилое помещение.</w:t>
      </w:r>
    </w:p>
    <w:p w:rsidR="007B5CD9" w:rsidRDefault="002D2C58" w:rsidP="007B5CD9">
      <w:pPr>
        <w:shd w:val="clear" w:color="auto" w:fill="FFFFFF"/>
        <w:spacing w:after="0" w:line="360" w:lineRule="auto"/>
        <w:ind w:firstLine="709"/>
        <w:jc w:val="both"/>
        <w:rPr>
          <w:rFonts w:eastAsia="Times New Roman"/>
        </w:rPr>
      </w:pPr>
      <w:r w:rsidRPr="001104F9">
        <w:rPr>
          <w:rFonts w:eastAsia="Times New Roman"/>
        </w:rPr>
        <w:t>Сохраненное жилое пом</w:t>
      </w:r>
      <w:r>
        <w:rPr>
          <w:rFonts w:eastAsia="Times New Roman"/>
        </w:rPr>
        <w:t>ещение имеют 8</w:t>
      </w:r>
      <w:r w:rsidRPr="001104F9">
        <w:rPr>
          <w:rFonts w:eastAsia="Times New Roman"/>
        </w:rPr>
        <w:t xml:space="preserve"> детей-сирот и детей, оставшихся без попечения родителей, которое обследуется специалистами сектора по  опеке и попечительству ежегодно, после обследования составляются соответствующие акты. Дети-сироты и дети, оставшиеся без попечения родителей, не имеющие жилого помещения, признаются не имеющими жилья и заносятся в список детей-сирот и детей, оставшихся без попечения родителей, нуждающихся в предоставлении внеочередного жилого помещения.</w:t>
      </w:r>
    </w:p>
    <w:p w:rsidR="007B5CD9" w:rsidRDefault="002D2C58" w:rsidP="007B5CD9">
      <w:pPr>
        <w:shd w:val="clear" w:color="auto" w:fill="FFFFFF"/>
        <w:spacing w:after="0" w:line="360" w:lineRule="auto"/>
        <w:ind w:firstLine="709"/>
        <w:jc w:val="both"/>
        <w:rPr>
          <w:rFonts w:eastAsia="Times New Roman"/>
        </w:rPr>
      </w:pPr>
      <w:r>
        <w:rPr>
          <w:rFonts w:eastAsia="Times New Roman"/>
        </w:rPr>
        <w:t>За 2023 год приобретено 2</w:t>
      </w:r>
      <w:r w:rsidRPr="001104F9">
        <w:rPr>
          <w:rFonts w:eastAsia="Times New Roman"/>
        </w:rPr>
        <w:t xml:space="preserve"> квартир</w:t>
      </w:r>
      <w:r>
        <w:rPr>
          <w:rFonts w:eastAsia="Times New Roman"/>
        </w:rPr>
        <w:t>ы</w:t>
      </w:r>
      <w:r w:rsidRPr="001104F9">
        <w:rPr>
          <w:rFonts w:eastAsia="Times New Roman"/>
        </w:rPr>
        <w:t xml:space="preserve"> для лиц из числа детей-сирот и детей, оставшихся без попечения родителей, за счет средств областного бюджета.</w:t>
      </w:r>
    </w:p>
    <w:p w:rsidR="002D2C58" w:rsidRPr="001104F9" w:rsidRDefault="002D2C58" w:rsidP="007B5CD9">
      <w:pPr>
        <w:shd w:val="clear" w:color="auto" w:fill="FFFFFF"/>
        <w:spacing w:after="0" w:line="360" w:lineRule="auto"/>
        <w:ind w:firstLine="709"/>
        <w:jc w:val="both"/>
        <w:rPr>
          <w:rFonts w:eastAsia="Times New Roman"/>
        </w:rPr>
      </w:pPr>
      <w:r w:rsidRPr="001104F9">
        <w:rPr>
          <w:rFonts w:eastAsia="Times New Roman"/>
        </w:rPr>
        <w:t>В рамках защиты жилищны</w:t>
      </w:r>
      <w:r>
        <w:rPr>
          <w:rFonts w:eastAsia="Times New Roman"/>
        </w:rPr>
        <w:t>х прав несовершеннолетних в 2023 году подготовлено 15</w:t>
      </w:r>
      <w:r w:rsidRPr="001104F9">
        <w:rPr>
          <w:rFonts w:eastAsia="Times New Roman"/>
        </w:rPr>
        <w:t xml:space="preserve"> разрешений на отчуждение имущества, находящегося в собственности несовершеннолетних. </w:t>
      </w:r>
    </w:p>
    <w:p w:rsidR="002D2C58" w:rsidRDefault="002D2C58" w:rsidP="002D2C58">
      <w:pPr>
        <w:tabs>
          <w:tab w:val="left" w:pos="1350"/>
        </w:tabs>
        <w:spacing w:after="0" w:line="240" w:lineRule="auto"/>
        <w:ind w:firstLine="709"/>
        <w:jc w:val="center"/>
        <w:rPr>
          <w:rFonts w:eastAsia="Times New Roman"/>
        </w:rPr>
      </w:pPr>
    </w:p>
    <w:p w:rsidR="00E80E40" w:rsidRDefault="00E80E40" w:rsidP="002D2C58">
      <w:pPr>
        <w:tabs>
          <w:tab w:val="left" w:pos="1350"/>
        </w:tabs>
        <w:spacing w:after="0" w:line="240" w:lineRule="auto"/>
        <w:ind w:firstLine="709"/>
        <w:jc w:val="center"/>
        <w:rPr>
          <w:rFonts w:eastAsia="Times New Roman"/>
        </w:rPr>
      </w:pPr>
    </w:p>
    <w:p w:rsidR="00E80E40" w:rsidRDefault="00E80E40" w:rsidP="002D2C58">
      <w:pPr>
        <w:tabs>
          <w:tab w:val="left" w:pos="1350"/>
        </w:tabs>
        <w:spacing w:after="0" w:line="240" w:lineRule="auto"/>
        <w:ind w:firstLine="709"/>
        <w:jc w:val="center"/>
        <w:rPr>
          <w:rFonts w:eastAsia="Times New Roman"/>
        </w:rPr>
      </w:pPr>
    </w:p>
    <w:p w:rsidR="00E80E40" w:rsidRDefault="00E80E40" w:rsidP="002D2C58">
      <w:pPr>
        <w:tabs>
          <w:tab w:val="left" w:pos="1350"/>
        </w:tabs>
        <w:spacing w:after="0" w:line="240" w:lineRule="auto"/>
        <w:ind w:firstLine="709"/>
        <w:jc w:val="center"/>
        <w:rPr>
          <w:rFonts w:eastAsia="Times New Roman"/>
        </w:rPr>
      </w:pPr>
    </w:p>
    <w:p w:rsidR="00E80E40" w:rsidRDefault="00E80E40" w:rsidP="002D2C58">
      <w:pPr>
        <w:tabs>
          <w:tab w:val="left" w:pos="1350"/>
        </w:tabs>
        <w:spacing w:after="0" w:line="240" w:lineRule="auto"/>
        <w:ind w:firstLine="709"/>
        <w:jc w:val="center"/>
        <w:rPr>
          <w:rFonts w:eastAsia="Times New Roman"/>
        </w:rPr>
      </w:pPr>
    </w:p>
    <w:p w:rsidR="00E80E40" w:rsidRDefault="00E80E40" w:rsidP="002D2C58">
      <w:pPr>
        <w:tabs>
          <w:tab w:val="left" w:pos="1350"/>
        </w:tabs>
        <w:spacing w:after="0" w:line="240" w:lineRule="auto"/>
        <w:ind w:firstLine="709"/>
        <w:jc w:val="center"/>
        <w:rPr>
          <w:rFonts w:eastAsia="Times New Roman"/>
        </w:rPr>
      </w:pPr>
    </w:p>
    <w:p w:rsidR="00E80E40" w:rsidRDefault="00E80E40" w:rsidP="002D2C58">
      <w:pPr>
        <w:tabs>
          <w:tab w:val="left" w:pos="1350"/>
        </w:tabs>
        <w:spacing w:after="0" w:line="240" w:lineRule="auto"/>
        <w:ind w:firstLine="709"/>
        <w:jc w:val="center"/>
        <w:rPr>
          <w:rFonts w:eastAsia="Times New Roman"/>
        </w:rPr>
      </w:pPr>
    </w:p>
    <w:p w:rsidR="005019C0" w:rsidRDefault="005019C0" w:rsidP="005019C0">
      <w:pPr>
        <w:shd w:val="clear" w:color="auto" w:fill="FFFFFF"/>
        <w:spacing w:after="0" w:line="360" w:lineRule="auto"/>
        <w:jc w:val="center"/>
        <w:outlineLvl w:val="2"/>
        <w:rPr>
          <w:rFonts w:eastAsia="Times New Roman"/>
          <w:b/>
          <w:bCs/>
          <w:lang w:eastAsia="ru-RU"/>
        </w:rPr>
      </w:pPr>
      <w:r w:rsidRPr="008E31A9">
        <w:rPr>
          <w:rFonts w:eastAsia="Times New Roman"/>
          <w:b/>
          <w:bCs/>
          <w:lang w:eastAsia="ru-RU"/>
        </w:rPr>
        <w:lastRenderedPageBreak/>
        <w:t>4. Культура</w:t>
      </w:r>
    </w:p>
    <w:p w:rsidR="00ED0202" w:rsidRPr="00ED0202" w:rsidRDefault="00ED0202" w:rsidP="00ED0202">
      <w:pPr>
        <w:pStyle w:val="a6"/>
        <w:rPr>
          <w:sz w:val="24"/>
          <w:szCs w:val="24"/>
          <w:lang w:eastAsia="ru-RU"/>
        </w:rPr>
      </w:pPr>
    </w:p>
    <w:p w:rsidR="000A56E2" w:rsidRDefault="00ED0202" w:rsidP="000A56E2">
      <w:pPr>
        <w:pStyle w:val="a6"/>
        <w:spacing w:line="360" w:lineRule="auto"/>
        <w:ind w:firstLine="709"/>
        <w:jc w:val="both"/>
      </w:pPr>
      <w:r w:rsidRPr="00ED0202">
        <w:t>Немаловажную роль играет деятельность учреждений культуры, которая направлена на достижение максимальной доступности культурных благ для всех жителей района.</w:t>
      </w:r>
    </w:p>
    <w:p w:rsidR="00871D44" w:rsidRDefault="00FE0538" w:rsidP="00871D44">
      <w:pPr>
        <w:pStyle w:val="a6"/>
        <w:spacing w:line="360" w:lineRule="auto"/>
        <w:ind w:firstLine="709"/>
        <w:jc w:val="both"/>
      </w:pPr>
      <w:r w:rsidRPr="000A56E2">
        <w:t xml:space="preserve">В 2023 году в </w:t>
      </w:r>
      <w:proofErr w:type="spellStart"/>
      <w:r w:rsidRPr="000A56E2">
        <w:t>Ельнинском</w:t>
      </w:r>
      <w:proofErr w:type="spellEnd"/>
      <w:r w:rsidRPr="000A56E2">
        <w:t xml:space="preserve"> районе работали следующие учреждения культуры:</w:t>
      </w:r>
    </w:p>
    <w:p w:rsidR="00871D44" w:rsidRDefault="00FE0538" w:rsidP="00871D44">
      <w:pPr>
        <w:pStyle w:val="a6"/>
        <w:spacing w:line="360" w:lineRule="auto"/>
        <w:ind w:firstLine="709"/>
        <w:jc w:val="both"/>
      </w:pPr>
      <w:r w:rsidRPr="000A56E2">
        <w:t xml:space="preserve">1.Муниципальное бюджетное учреждение культуры «Ельнинский районный  централизованный  культурно - досуговый  центр», (далее – МБУК «Культурно-досуговый центр»),  включающий  в  себя: районный  Дом  культуры   и его 16 филиалов, из них: 14 сельских Домов культуры, 2 - сельских клуба. </w:t>
      </w:r>
    </w:p>
    <w:p w:rsidR="00871D44" w:rsidRDefault="00FE0538" w:rsidP="00871D44">
      <w:pPr>
        <w:pStyle w:val="a6"/>
        <w:spacing w:line="360" w:lineRule="auto"/>
        <w:ind w:firstLine="709"/>
        <w:jc w:val="both"/>
      </w:pPr>
      <w:r w:rsidRPr="000A56E2">
        <w:t xml:space="preserve">2.Муниципальное бюджетное учреждение культуры «Ельнинский районный </w:t>
      </w:r>
      <w:proofErr w:type="spellStart"/>
      <w:r w:rsidRPr="000A56E2">
        <w:t>историко</w:t>
      </w:r>
      <w:proofErr w:type="spellEnd"/>
      <w:r w:rsidRPr="000A56E2">
        <w:t>–краеведческий музей», (далее–МБУК «Ельнинский музей»).</w:t>
      </w:r>
    </w:p>
    <w:p w:rsidR="00871D44" w:rsidRDefault="00FE0538" w:rsidP="00871D44">
      <w:pPr>
        <w:pStyle w:val="a6"/>
        <w:spacing w:line="360" w:lineRule="auto"/>
        <w:ind w:firstLine="709"/>
        <w:jc w:val="both"/>
        <w:rPr>
          <w:rFonts w:eastAsia="Times New Roman"/>
          <w:lang w:eastAsia="ru-RU"/>
        </w:rPr>
      </w:pPr>
      <w:r w:rsidRPr="000A56E2">
        <w:rPr>
          <w:color w:val="FF0000"/>
        </w:rPr>
        <w:t xml:space="preserve"> </w:t>
      </w:r>
      <w:r w:rsidRPr="000A56E2">
        <w:t>3.Муниципальное бюджетное учреждение культуры «</w:t>
      </w:r>
      <w:proofErr w:type="spellStart"/>
      <w:r w:rsidRPr="000A56E2">
        <w:t>Ельнинская</w:t>
      </w:r>
      <w:proofErr w:type="spellEnd"/>
      <w:r w:rsidRPr="000A56E2">
        <w:t xml:space="preserve">  </w:t>
      </w:r>
      <w:proofErr w:type="spellStart"/>
      <w:r w:rsidRPr="000A56E2">
        <w:t>межпоселенческая</w:t>
      </w:r>
      <w:proofErr w:type="spellEnd"/>
      <w:r w:rsidRPr="000A56E2">
        <w:t xml:space="preserve">  централизованная  библиотечная  система», (далее – МБУК « </w:t>
      </w:r>
      <w:proofErr w:type="spellStart"/>
      <w:r w:rsidRPr="000A56E2">
        <w:t>Ельнинская</w:t>
      </w:r>
      <w:proofErr w:type="spellEnd"/>
      <w:r w:rsidRPr="000A56E2">
        <w:t xml:space="preserve"> МЦБС»), включающая в себя </w:t>
      </w:r>
      <w:r w:rsidRPr="000A56E2">
        <w:rPr>
          <w:rFonts w:eastAsia="Times New Roman"/>
          <w:lang w:eastAsia="ru-RU"/>
        </w:rPr>
        <w:t xml:space="preserve">центральную районную </w:t>
      </w:r>
      <w:proofErr w:type="spellStart"/>
      <w:r w:rsidRPr="000A56E2">
        <w:rPr>
          <w:rFonts w:eastAsia="Times New Roman"/>
          <w:lang w:eastAsia="ru-RU"/>
        </w:rPr>
        <w:t>межпоселенческую</w:t>
      </w:r>
      <w:proofErr w:type="spellEnd"/>
      <w:r w:rsidRPr="000A56E2">
        <w:rPr>
          <w:rFonts w:eastAsia="Times New Roman"/>
          <w:lang w:eastAsia="ru-RU"/>
        </w:rPr>
        <w:t xml:space="preserve"> библиотеку г. Ельни, центральную  детскую </w:t>
      </w:r>
      <w:proofErr w:type="spellStart"/>
      <w:r w:rsidRPr="000A56E2">
        <w:rPr>
          <w:rFonts w:eastAsia="Times New Roman"/>
          <w:lang w:eastAsia="ru-RU"/>
        </w:rPr>
        <w:t>межпоселенческую</w:t>
      </w:r>
      <w:proofErr w:type="spellEnd"/>
      <w:r w:rsidRPr="000A56E2">
        <w:rPr>
          <w:rFonts w:eastAsia="Times New Roman"/>
          <w:lang w:eastAsia="ru-RU"/>
        </w:rPr>
        <w:t xml:space="preserve"> библиотеку, 17 сельских библиотек - филиалов.</w:t>
      </w:r>
    </w:p>
    <w:p w:rsidR="00871D44" w:rsidRDefault="00FE0538" w:rsidP="00871D44">
      <w:pPr>
        <w:pStyle w:val="a6"/>
        <w:spacing w:line="360" w:lineRule="auto"/>
        <w:ind w:firstLine="709"/>
        <w:jc w:val="both"/>
      </w:pPr>
      <w:r w:rsidRPr="000A56E2">
        <w:t>4.Муниципальное бюджетное учреждение  дополнительного  образования   детская  музыкальная  школа  имени  М.И. Глинки  г. Ельни Смоленской области, (далее - МБУ ДО ДМШ г. Ельни).</w:t>
      </w:r>
    </w:p>
    <w:p w:rsidR="00871D44" w:rsidRDefault="00FE0538" w:rsidP="00871D44">
      <w:pPr>
        <w:pStyle w:val="a6"/>
        <w:spacing w:line="360" w:lineRule="auto"/>
        <w:ind w:firstLine="709"/>
        <w:jc w:val="both"/>
      </w:pPr>
      <w:r w:rsidRPr="000A56E2">
        <w:t xml:space="preserve"> 5.Муниципальное казенное  учреждение  культуры  «Централизованная  бухгалтерия  учреждений  культуры Ельнинского  района  Смоленской  области, (далее – МКУ ЦБУК).</w:t>
      </w:r>
    </w:p>
    <w:p w:rsidR="004B2F0D" w:rsidRDefault="00FE0538" w:rsidP="004B2F0D">
      <w:pPr>
        <w:pStyle w:val="a6"/>
        <w:spacing w:line="360" w:lineRule="auto"/>
        <w:ind w:firstLine="709"/>
        <w:jc w:val="both"/>
        <w:rPr>
          <w:rFonts w:eastAsia="Calibri"/>
        </w:rPr>
      </w:pPr>
      <w:r w:rsidRPr="00871D44">
        <w:rPr>
          <w:rFonts w:eastAsia="Calibri"/>
        </w:rPr>
        <w:t xml:space="preserve">Работа муниципальных бюджетных учреждений культуры  организована в соответствии с Федеральным Законодательством Российской Федерации, решениями региональных и местных органов власти,  Уставами, Планами работы на 2023 год, муниципальной программой «Развитие </w:t>
      </w:r>
      <w:r w:rsidRPr="00871D44">
        <w:rPr>
          <w:rFonts w:eastAsia="Calibri"/>
        </w:rPr>
        <w:lastRenderedPageBreak/>
        <w:t>культуры в муниципальном образовании «Ельнинский район» Смоленской области</w:t>
      </w:r>
      <w:r w:rsidR="004B2F0D">
        <w:rPr>
          <w:rFonts w:eastAsia="Calibri"/>
        </w:rPr>
        <w:t>».</w:t>
      </w:r>
    </w:p>
    <w:p w:rsidR="004B2F0D" w:rsidRDefault="00FE0538" w:rsidP="004B2F0D">
      <w:pPr>
        <w:pStyle w:val="a6"/>
        <w:spacing w:line="360" w:lineRule="auto"/>
        <w:ind w:firstLine="709"/>
        <w:jc w:val="both"/>
        <w:rPr>
          <w:rFonts w:eastAsia="Times New Roman"/>
        </w:rPr>
      </w:pPr>
      <w:r w:rsidRPr="00871D44">
        <w:t>Деятельность учреждений культуры района направлена на организацию досуга  населения, развитие творческих способностей населения всех возрастов. Достижение целей работы осуществляется через культурно – массовые мероприятия, которые пропагандируют народное творчество, через деятельность творческих коллективов, систему конкурсов, смотров и фестивалей народного самодеятельного творчества.</w:t>
      </w:r>
      <w:r w:rsidRPr="004B2F0D">
        <w:rPr>
          <w:rFonts w:eastAsia="Times New Roman"/>
        </w:rPr>
        <w:t xml:space="preserve"> Через качественное библиотечное, библиографическое и информационное обслуживание пользователей, создания комфортных условий оказания муниципальной услуги, интеграции молодого поколения в социокультурную среду общества через чтение, получения информации, участия в мероприятиях библиотек.  Сохранение исторической памяти, воспитание патриотизма и гражданственности у населения через музейное дело. Получение начального предпрофессионального образования и новых знаний и умений в области музыкального искусства.</w:t>
      </w:r>
    </w:p>
    <w:p w:rsidR="00064A24" w:rsidRDefault="00FE0538" w:rsidP="00064A24">
      <w:pPr>
        <w:pStyle w:val="a6"/>
        <w:spacing w:line="360" w:lineRule="auto"/>
        <w:ind w:firstLine="709"/>
        <w:jc w:val="both"/>
      </w:pPr>
      <w:r w:rsidRPr="00871D44">
        <w:t>Президент Российской Федерации Владимир Путин объявил 2023 год Годом педагога и наставника.</w:t>
      </w:r>
      <w:r w:rsidR="00064A24">
        <w:t xml:space="preserve"> </w:t>
      </w:r>
      <w:r w:rsidRPr="00871D44">
        <w:t xml:space="preserve">Этот год был отведен для особого почитания и признания труда педагогов и наставников, которые вкладывают огромные усилия в формирование настоящего и будущего поколений страны. </w:t>
      </w:r>
    </w:p>
    <w:p w:rsidR="00FE0538" w:rsidRDefault="00FE0538" w:rsidP="00064A24">
      <w:pPr>
        <w:pStyle w:val="a6"/>
        <w:spacing w:line="360" w:lineRule="auto"/>
        <w:ind w:firstLine="709"/>
        <w:jc w:val="both"/>
      </w:pPr>
      <w:r w:rsidRPr="00871D44">
        <w:t>Целью объявления 2023 года годом педагога и наставника явилось повышение престижа педагогической профессии, стимулирование интереса молодежи к выбору этого пути и развитие профессионального сообщества педагогов. В начале 2023 года в учреждениях культуры муниципального образования был запланирован ряд мероприятий, посвящённых Году педагога и наставника. На протяжении всего 2023 года проводились мероприятия, посвящённые педагогам и наставникам, которые не только учат детей в школе, но и воспитателям детских садов, преподавателям техникумов, колледжей, работникам дополнительного образования и ветеранам педагогического труда.</w:t>
      </w:r>
    </w:p>
    <w:p w:rsidR="00FE0538" w:rsidRDefault="00FE0538" w:rsidP="00064A24">
      <w:pPr>
        <w:autoSpaceDE w:val="0"/>
        <w:autoSpaceDN w:val="0"/>
        <w:adjustRightInd w:val="0"/>
        <w:spacing w:after="0" w:line="240" w:lineRule="auto"/>
        <w:ind w:right="-1" w:firstLine="567"/>
        <w:jc w:val="center"/>
        <w:rPr>
          <w:rFonts w:eastAsia="Times New Roman"/>
          <w:b/>
          <w:sz w:val="24"/>
          <w:szCs w:val="24"/>
          <w:lang w:eastAsia="ru-RU"/>
        </w:rPr>
      </w:pPr>
      <w:r w:rsidRPr="00B91018">
        <w:rPr>
          <w:rFonts w:eastAsia="Times New Roman"/>
          <w:b/>
          <w:sz w:val="24"/>
          <w:szCs w:val="24"/>
          <w:lang w:eastAsia="ru-RU"/>
        </w:rPr>
        <w:lastRenderedPageBreak/>
        <w:t>Основные показатели по проведению культурно-массовых мероприятий  (динамика за 3 года)</w:t>
      </w:r>
    </w:p>
    <w:p w:rsidR="00753F70" w:rsidRPr="00B91018" w:rsidRDefault="00753F70" w:rsidP="00064A24">
      <w:pPr>
        <w:autoSpaceDE w:val="0"/>
        <w:autoSpaceDN w:val="0"/>
        <w:adjustRightInd w:val="0"/>
        <w:spacing w:after="0" w:line="240" w:lineRule="auto"/>
        <w:ind w:right="-1" w:firstLine="567"/>
        <w:jc w:val="center"/>
        <w:rPr>
          <w:rFonts w:eastAsia="Times New Roman"/>
          <w:b/>
          <w:sz w:val="24"/>
          <w:szCs w:val="24"/>
          <w:lang w:eastAsia="ru-RU"/>
        </w:rPr>
      </w:pPr>
    </w:p>
    <w:tbl>
      <w:tblPr>
        <w:tblW w:w="9628" w:type="dxa"/>
        <w:jc w:val="center"/>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31"/>
        <w:gridCol w:w="992"/>
        <w:gridCol w:w="1134"/>
        <w:gridCol w:w="1196"/>
        <w:gridCol w:w="921"/>
        <w:gridCol w:w="993"/>
        <w:gridCol w:w="1061"/>
      </w:tblGrid>
      <w:tr w:rsidR="00FE0538" w:rsidRPr="00B91018" w:rsidTr="00064A24">
        <w:trPr>
          <w:trHeight w:val="323"/>
          <w:jc w:val="center"/>
        </w:trPr>
        <w:tc>
          <w:tcPr>
            <w:tcW w:w="3331" w:type="dxa"/>
            <w:vMerge w:val="restart"/>
          </w:tcPr>
          <w:p w:rsidR="00FE0538" w:rsidRPr="00B91018" w:rsidRDefault="00FE0538" w:rsidP="00F203AA">
            <w:pPr>
              <w:spacing w:after="0" w:line="240" w:lineRule="auto"/>
              <w:ind w:right="-1"/>
              <w:jc w:val="both"/>
              <w:rPr>
                <w:rFonts w:eastAsia="Times New Roman"/>
                <w:b/>
                <w:sz w:val="24"/>
                <w:szCs w:val="24"/>
                <w:lang w:eastAsia="ru-RU"/>
              </w:rPr>
            </w:pPr>
          </w:p>
          <w:p w:rsidR="00FE0538" w:rsidRPr="00B91018" w:rsidRDefault="00FE0538" w:rsidP="00F203AA">
            <w:pPr>
              <w:spacing w:after="0" w:line="240" w:lineRule="auto"/>
              <w:ind w:right="-1"/>
              <w:jc w:val="both"/>
              <w:rPr>
                <w:rFonts w:eastAsia="Times New Roman"/>
                <w:b/>
                <w:sz w:val="24"/>
                <w:szCs w:val="24"/>
                <w:lang w:eastAsia="ru-RU"/>
              </w:rPr>
            </w:pPr>
            <w:r w:rsidRPr="00B91018">
              <w:rPr>
                <w:rFonts w:eastAsia="Times New Roman"/>
                <w:b/>
                <w:sz w:val="24"/>
                <w:szCs w:val="24"/>
                <w:lang w:eastAsia="ru-RU"/>
              </w:rPr>
              <w:t>Показатель</w:t>
            </w:r>
          </w:p>
        </w:tc>
        <w:tc>
          <w:tcPr>
            <w:tcW w:w="3322" w:type="dxa"/>
            <w:gridSpan w:val="3"/>
          </w:tcPr>
          <w:p w:rsidR="00FE0538" w:rsidRPr="00B91018" w:rsidRDefault="00FE0538" w:rsidP="00F203AA">
            <w:pPr>
              <w:spacing w:after="0" w:line="240" w:lineRule="auto"/>
              <w:ind w:right="-1"/>
              <w:jc w:val="both"/>
              <w:rPr>
                <w:rFonts w:eastAsia="Times New Roman"/>
                <w:b/>
                <w:sz w:val="24"/>
                <w:szCs w:val="24"/>
                <w:lang w:eastAsia="ru-RU"/>
              </w:rPr>
            </w:pPr>
            <w:r w:rsidRPr="00B91018">
              <w:rPr>
                <w:rFonts w:eastAsia="Times New Roman"/>
                <w:b/>
                <w:sz w:val="24"/>
                <w:szCs w:val="24"/>
                <w:lang w:eastAsia="ru-RU"/>
              </w:rPr>
              <w:t>Всего по району</w:t>
            </w:r>
          </w:p>
        </w:tc>
        <w:tc>
          <w:tcPr>
            <w:tcW w:w="2975" w:type="dxa"/>
            <w:gridSpan w:val="3"/>
          </w:tcPr>
          <w:p w:rsidR="00FE0538" w:rsidRPr="00B91018" w:rsidRDefault="00FE0538" w:rsidP="00F203AA">
            <w:pPr>
              <w:spacing w:after="0" w:line="240" w:lineRule="auto"/>
              <w:ind w:right="-1"/>
              <w:jc w:val="both"/>
              <w:rPr>
                <w:rFonts w:eastAsia="Times New Roman"/>
                <w:b/>
                <w:sz w:val="24"/>
                <w:szCs w:val="24"/>
                <w:lang w:eastAsia="ru-RU"/>
              </w:rPr>
            </w:pPr>
            <w:r w:rsidRPr="00B91018">
              <w:rPr>
                <w:rFonts w:eastAsia="Times New Roman"/>
                <w:b/>
                <w:sz w:val="24"/>
                <w:szCs w:val="24"/>
                <w:lang w:eastAsia="ru-RU"/>
              </w:rPr>
              <w:t>в том числе в сельской местности</w:t>
            </w:r>
          </w:p>
        </w:tc>
      </w:tr>
      <w:tr w:rsidR="00FE0538" w:rsidRPr="00B91018" w:rsidTr="00064A24">
        <w:trPr>
          <w:trHeight w:val="322"/>
          <w:jc w:val="center"/>
        </w:trPr>
        <w:tc>
          <w:tcPr>
            <w:tcW w:w="3331" w:type="dxa"/>
            <w:vMerge/>
          </w:tcPr>
          <w:p w:rsidR="00FE0538" w:rsidRPr="00B91018" w:rsidRDefault="00FE0538" w:rsidP="00F203AA">
            <w:pPr>
              <w:spacing w:after="0" w:line="240" w:lineRule="auto"/>
              <w:ind w:right="-1"/>
              <w:jc w:val="both"/>
              <w:rPr>
                <w:rFonts w:eastAsia="Times New Roman"/>
                <w:b/>
                <w:sz w:val="24"/>
                <w:szCs w:val="24"/>
                <w:lang w:eastAsia="ru-RU"/>
              </w:rPr>
            </w:pPr>
          </w:p>
        </w:tc>
        <w:tc>
          <w:tcPr>
            <w:tcW w:w="992" w:type="dxa"/>
          </w:tcPr>
          <w:p w:rsidR="00FE0538" w:rsidRPr="00B91018" w:rsidRDefault="00FE0538" w:rsidP="00F203AA">
            <w:pPr>
              <w:spacing w:after="0" w:line="240" w:lineRule="auto"/>
              <w:ind w:right="-1"/>
              <w:jc w:val="both"/>
              <w:rPr>
                <w:rFonts w:eastAsia="Times New Roman"/>
                <w:b/>
                <w:sz w:val="24"/>
                <w:szCs w:val="24"/>
                <w:lang w:eastAsia="ru-RU"/>
              </w:rPr>
            </w:pPr>
            <w:r w:rsidRPr="00B91018">
              <w:rPr>
                <w:rFonts w:eastAsia="Times New Roman"/>
                <w:b/>
                <w:sz w:val="24"/>
                <w:szCs w:val="24"/>
                <w:lang w:eastAsia="ru-RU"/>
              </w:rPr>
              <w:t>20</w:t>
            </w:r>
            <w:r w:rsidRPr="00B91018">
              <w:rPr>
                <w:rFonts w:eastAsia="Times New Roman"/>
                <w:b/>
                <w:sz w:val="24"/>
                <w:szCs w:val="24"/>
                <w:lang w:val="en-US" w:eastAsia="ru-RU"/>
              </w:rPr>
              <w:t>2</w:t>
            </w:r>
            <w:r w:rsidRPr="00B91018">
              <w:rPr>
                <w:rFonts w:eastAsia="Times New Roman"/>
                <w:b/>
                <w:sz w:val="24"/>
                <w:szCs w:val="24"/>
                <w:lang w:eastAsia="ru-RU"/>
              </w:rPr>
              <w:t>1 г.</w:t>
            </w:r>
          </w:p>
        </w:tc>
        <w:tc>
          <w:tcPr>
            <w:tcW w:w="1134" w:type="dxa"/>
          </w:tcPr>
          <w:p w:rsidR="00FE0538" w:rsidRPr="00B91018" w:rsidRDefault="00FE0538" w:rsidP="00F203AA">
            <w:pPr>
              <w:spacing w:after="0" w:line="240" w:lineRule="auto"/>
              <w:ind w:right="-1"/>
              <w:jc w:val="both"/>
              <w:rPr>
                <w:rFonts w:eastAsia="Times New Roman"/>
                <w:b/>
                <w:sz w:val="24"/>
                <w:szCs w:val="24"/>
                <w:lang w:eastAsia="ru-RU"/>
              </w:rPr>
            </w:pPr>
            <w:r w:rsidRPr="00B91018">
              <w:rPr>
                <w:rFonts w:eastAsia="Times New Roman"/>
                <w:b/>
                <w:sz w:val="24"/>
                <w:szCs w:val="24"/>
                <w:lang w:eastAsia="ru-RU"/>
              </w:rPr>
              <w:t>2022 г.</w:t>
            </w:r>
          </w:p>
        </w:tc>
        <w:tc>
          <w:tcPr>
            <w:tcW w:w="1196" w:type="dxa"/>
          </w:tcPr>
          <w:p w:rsidR="00FE0538" w:rsidRPr="00B91018" w:rsidRDefault="00FE0538" w:rsidP="00F203AA">
            <w:pPr>
              <w:spacing w:after="0" w:line="240" w:lineRule="auto"/>
              <w:ind w:right="-1"/>
              <w:jc w:val="both"/>
              <w:rPr>
                <w:rFonts w:eastAsia="Times New Roman"/>
                <w:b/>
                <w:sz w:val="24"/>
                <w:szCs w:val="24"/>
                <w:lang w:eastAsia="ru-RU"/>
              </w:rPr>
            </w:pPr>
            <w:r w:rsidRPr="00B91018">
              <w:rPr>
                <w:rFonts w:eastAsia="Times New Roman"/>
                <w:b/>
                <w:sz w:val="24"/>
                <w:szCs w:val="24"/>
                <w:lang w:eastAsia="ru-RU"/>
              </w:rPr>
              <w:t>2023 г.</w:t>
            </w:r>
          </w:p>
        </w:tc>
        <w:tc>
          <w:tcPr>
            <w:tcW w:w="921" w:type="dxa"/>
          </w:tcPr>
          <w:p w:rsidR="00FE0538" w:rsidRPr="00B91018" w:rsidRDefault="00FE0538" w:rsidP="00F203AA">
            <w:pPr>
              <w:spacing w:after="0" w:line="240" w:lineRule="auto"/>
              <w:ind w:right="-1"/>
              <w:jc w:val="both"/>
              <w:rPr>
                <w:rFonts w:eastAsia="Times New Roman"/>
                <w:b/>
                <w:sz w:val="24"/>
                <w:szCs w:val="24"/>
                <w:lang w:eastAsia="ru-RU"/>
              </w:rPr>
            </w:pPr>
            <w:r w:rsidRPr="00B91018">
              <w:rPr>
                <w:rFonts w:eastAsia="Times New Roman"/>
                <w:b/>
                <w:sz w:val="24"/>
                <w:szCs w:val="24"/>
                <w:lang w:eastAsia="ru-RU"/>
              </w:rPr>
              <w:t>20</w:t>
            </w:r>
            <w:r w:rsidRPr="00B91018">
              <w:rPr>
                <w:rFonts w:eastAsia="Times New Roman"/>
                <w:b/>
                <w:sz w:val="24"/>
                <w:szCs w:val="24"/>
                <w:lang w:val="en-US" w:eastAsia="ru-RU"/>
              </w:rPr>
              <w:t>2</w:t>
            </w:r>
            <w:r w:rsidRPr="00B91018">
              <w:rPr>
                <w:rFonts w:eastAsia="Times New Roman"/>
                <w:b/>
                <w:sz w:val="24"/>
                <w:szCs w:val="24"/>
                <w:lang w:eastAsia="ru-RU"/>
              </w:rPr>
              <w:t>1 г.</w:t>
            </w:r>
          </w:p>
        </w:tc>
        <w:tc>
          <w:tcPr>
            <w:tcW w:w="993" w:type="dxa"/>
          </w:tcPr>
          <w:p w:rsidR="00FE0538" w:rsidRPr="00B91018" w:rsidRDefault="00FE0538" w:rsidP="00F203AA">
            <w:pPr>
              <w:spacing w:after="0" w:line="240" w:lineRule="auto"/>
              <w:ind w:right="-1"/>
              <w:jc w:val="both"/>
              <w:rPr>
                <w:rFonts w:eastAsia="Times New Roman"/>
                <w:b/>
                <w:sz w:val="24"/>
                <w:szCs w:val="24"/>
                <w:lang w:eastAsia="ru-RU"/>
              </w:rPr>
            </w:pPr>
            <w:r w:rsidRPr="00B91018">
              <w:rPr>
                <w:rFonts w:eastAsia="Times New Roman"/>
                <w:b/>
                <w:sz w:val="24"/>
                <w:szCs w:val="24"/>
                <w:lang w:eastAsia="ru-RU"/>
              </w:rPr>
              <w:t>2022 г.</w:t>
            </w:r>
          </w:p>
        </w:tc>
        <w:tc>
          <w:tcPr>
            <w:tcW w:w="1061" w:type="dxa"/>
          </w:tcPr>
          <w:p w:rsidR="00FE0538" w:rsidRPr="00B91018" w:rsidRDefault="00FE0538" w:rsidP="00F203AA">
            <w:pPr>
              <w:spacing w:after="0" w:line="240" w:lineRule="auto"/>
              <w:ind w:right="-1"/>
              <w:jc w:val="both"/>
              <w:rPr>
                <w:rFonts w:eastAsia="Times New Roman"/>
                <w:b/>
                <w:sz w:val="24"/>
                <w:szCs w:val="24"/>
                <w:lang w:eastAsia="ru-RU"/>
              </w:rPr>
            </w:pPr>
            <w:r w:rsidRPr="00B91018">
              <w:rPr>
                <w:rFonts w:eastAsia="Times New Roman"/>
                <w:b/>
                <w:sz w:val="24"/>
                <w:szCs w:val="24"/>
                <w:lang w:eastAsia="ru-RU"/>
              </w:rPr>
              <w:t>2023 г.</w:t>
            </w:r>
          </w:p>
        </w:tc>
      </w:tr>
      <w:tr w:rsidR="00FE0538" w:rsidRPr="00B91018" w:rsidTr="00064A24">
        <w:trPr>
          <w:trHeight w:val="196"/>
          <w:jc w:val="center"/>
        </w:trPr>
        <w:tc>
          <w:tcPr>
            <w:tcW w:w="3331" w:type="dxa"/>
          </w:tcPr>
          <w:p w:rsidR="00FE0538" w:rsidRPr="00B91018" w:rsidRDefault="00FE0538" w:rsidP="00F203AA">
            <w:pPr>
              <w:spacing w:after="0" w:line="240" w:lineRule="auto"/>
              <w:ind w:right="-1"/>
              <w:jc w:val="both"/>
              <w:rPr>
                <w:rFonts w:eastAsia="Times New Roman"/>
                <w:b/>
                <w:sz w:val="24"/>
                <w:szCs w:val="24"/>
                <w:lang w:eastAsia="ru-RU"/>
              </w:rPr>
            </w:pPr>
            <w:r w:rsidRPr="00B91018">
              <w:rPr>
                <w:rFonts w:eastAsia="Times New Roman"/>
                <w:b/>
                <w:sz w:val="24"/>
                <w:szCs w:val="24"/>
                <w:lang w:eastAsia="ru-RU"/>
              </w:rPr>
              <w:t xml:space="preserve">Число культурно-массовых мероприятий, ВСЕГО </w:t>
            </w:r>
          </w:p>
        </w:tc>
        <w:tc>
          <w:tcPr>
            <w:tcW w:w="992"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2903</w:t>
            </w:r>
          </w:p>
        </w:tc>
        <w:tc>
          <w:tcPr>
            <w:tcW w:w="1134"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3132</w:t>
            </w:r>
          </w:p>
        </w:tc>
        <w:tc>
          <w:tcPr>
            <w:tcW w:w="1196"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3213</w:t>
            </w:r>
          </w:p>
        </w:tc>
        <w:tc>
          <w:tcPr>
            <w:tcW w:w="921"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2742</w:t>
            </w:r>
          </w:p>
        </w:tc>
        <w:tc>
          <w:tcPr>
            <w:tcW w:w="993"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2941</w:t>
            </w:r>
          </w:p>
        </w:tc>
        <w:tc>
          <w:tcPr>
            <w:tcW w:w="1061"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2997</w:t>
            </w:r>
          </w:p>
        </w:tc>
      </w:tr>
      <w:tr w:rsidR="00FE0538" w:rsidRPr="00B91018" w:rsidTr="00064A24">
        <w:trPr>
          <w:trHeight w:val="407"/>
          <w:jc w:val="center"/>
        </w:trPr>
        <w:tc>
          <w:tcPr>
            <w:tcW w:w="3331"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Из них число культурно-массовых мероприятий для детей</w:t>
            </w:r>
          </w:p>
        </w:tc>
        <w:tc>
          <w:tcPr>
            <w:tcW w:w="992"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841</w:t>
            </w:r>
          </w:p>
        </w:tc>
        <w:tc>
          <w:tcPr>
            <w:tcW w:w="1134"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935</w:t>
            </w:r>
          </w:p>
        </w:tc>
        <w:tc>
          <w:tcPr>
            <w:tcW w:w="1196"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1035</w:t>
            </w:r>
          </w:p>
        </w:tc>
        <w:tc>
          <w:tcPr>
            <w:tcW w:w="921"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816</w:t>
            </w:r>
          </w:p>
        </w:tc>
        <w:tc>
          <w:tcPr>
            <w:tcW w:w="993"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899</w:t>
            </w:r>
          </w:p>
        </w:tc>
        <w:tc>
          <w:tcPr>
            <w:tcW w:w="1061"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980</w:t>
            </w:r>
          </w:p>
        </w:tc>
      </w:tr>
      <w:tr w:rsidR="00FE0538" w:rsidRPr="00B91018" w:rsidTr="00064A24">
        <w:trPr>
          <w:trHeight w:val="407"/>
          <w:jc w:val="center"/>
        </w:trPr>
        <w:tc>
          <w:tcPr>
            <w:tcW w:w="3331"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Число культурно-массовых мероприятий для молодежи</w:t>
            </w:r>
          </w:p>
        </w:tc>
        <w:tc>
          <w:tcPr>
            <w:tcW w:w="992"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1028</w:t>
            </w:r>
          </w:p>
        </w:tc>
        <w:tc>
          <w:tcPr>
            <w:tcW w:w="1134"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1129</w:t>
            </w:r>
          </w:p>
        </w:tc>
        <w:tc>
          <w:tcPr>
            <w:tcW w:w="1196"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1089</w:t>
            </w:r>
          </w:p>
        </w:tc>
        <w:tc>
          <w:tcPr>
            <w:tcW w:w="921"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1015</w:t>
            </w:r>
          </w:p>
        </w:tc>
        <w:tc>
          <w:tcPr>
            <w:tcW w:w="993"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1120</w:t>
            </w:r>
          </w:p>
        </w:tc>
        <w:tc>
          <w:tcPr>
            <w:tcW w:w="1061"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1075</w:t>
            </w:r>
          </w:p>
        </w:tc>
      </w:tr>
      <w:tr w:rsidR="00FE0538" w:rsidRPr="00B91018" w:rsidTr="00064A24">
        <w:trPr>
          <w:trHeight w:val="334"/>
          <w:jc w:val="center"/>
        </w:trPr>
        <w:tc>
          <w:tcPr>
            <w:tcW w:w="3331" w:type="dxa"/>
          </w:tcPr>
          <w:p w:rsidR="00FE0538" w:rsidRPr="00B91018" w:rsidRDefault="00FE0538" w:rsidP="00F203AA">
            <w:pPr>
              <w:spacing w:after="0" w:line="240" w:lineRule="auto"/>
              <w:ind w:right="-1"/>
              <w:jc w:val="both"/>
              <w:rPr>
                <w:rFonts w:eastAsia="Times New Roman"/>
                <w:b/>
                <w:sz w:val="24"/>
                <w:szCs w:val="24"/>
                <w:lang w:eastAsia="ru-RU"/>
              </w:rPr>
            </w:pPr>
            <w:r w:rsidRPr="00B91018">
              <w:rPr>
                <w:rFonts w:eastAsia="Times New Roman"/>
                <w:b/>
                <w:sz w:val="24"/>
                <w:szCs w:val="24"/>
                <w:lang w:eastAsia="ru-RU"/>
              </w:rPr>
              <w:t xml:space="preserve">Из общего числа культурно-массовых мероприятий, ПЛАТНЫЕ </w:t>
            </w:r>
          </w:p>
        </w:tc>
        <w:tc>
          <w:tcPr>
            <w:tcW w:w="992"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459</w:t>
            </w:r>
          </w:p>
        </w:tc>
        <w:tc>
          <w:tcPr>
            <w:tcW w:w="1134"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459</w:t>
            </w:r>
          </w:p>
        </w:tc>
        <w:tc>
          <w:tcPr>
            <w:tcW w:w="1196"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389</w:t>
            </w:r>
          </w:p>
        </w:tc>
        <w:tc>
          <w:tcPr>
            <w:tcW w:w="921"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451</w:t>
            </w:r>
          </w:p>
        </w:tc>
        <w:tc>
          <w:tcPr>
            <w:tcW w:w="993"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456</w:t>
            </w:r>
          </w:p>
        </w:tc>
        <w:tc>
          <w:tcPr>
            <w:tcW w:w="1061"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370</w:t>
            </w:r>
          </w:p>
        </w:tc>
      </w:tr>
      <w:tr w:rsidR="00FE0538" w:rsidRPr="00B91018" w:rsidTr="00064A24">
        <w:trPr>
          <w:jc w:val="center"/>
        </w:trPr>
        <w:tc>
          <w:tcPr>
            <w:tcW w:w="3331"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Из них число платных мероприятий для детей</w:t>
            </w:r>
          </w:p>
        </w:tc>
        <w:tc>
          <w:tcPr>
            <w:tcW w:w="992"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24</w:t>
            </w:r>
          </w:p>
        </w:tc>
        <w:tc>
          <w:tcPr>
            <w:tcW w:w="1134"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14</w:t>
            </w:r>
          </w:p>
        </w:tc>
        <w:tc>
          <w:tcPr>
            <w:tcW w:w="1196"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14</w:t>
            </w:r>
          </w:p>
        </w:tc>
        <w:tc>
          <w:tcPr>
            <w:tcW w:w="921"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24</w:t>
            </w:r>
          </w:p>
        </w:tc>
        <w:tc>
          <w:tcPr>
            <w:tcW w:w="993"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14</w:t>
            </w:r>
          </w:p>
        </w:tc>
        <w:tc>
          <w:tcPr>
            <w:tcW w:w="1061"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11</w:t>
            </w:r>
          </w:p>
        </w:tc>
      </w:tr>
      <w:tr w:rsidR="00FE0538" w:rsidRPr="00B91018" w:rsidTr="00064A24">
        <w:trPr>
          <w:jc w:val="center"/>
        </w:trPr>
        <w:tc>
          <w:tcPr>
            <w:tcW w:w="3331"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Число платных мероприятий для молодежи</w:t>
            </w:r>
          </w:p>
        </w:tc>
        <w:tc>
          <w:tcPr>
            <w:tcW w:w="992"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352</w:t>
            </w:r>
          </w:p>
        </w:tc>
        <w:tc>
          <w:tcPr>
            <w:tcW w:w="1134"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354</w:t>
            </w:r>
          </w:p>
        </w:tc>
        <w:tc>
          <w:tcPr>
            <w:tcW w:w="1196"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288</w:t>
            </w:r>
          </w:p>
        </w:tc>
        <w:tc>
          <w:tcPr>
            <w:tcW w:w="921"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352</w:t>
            </w:r>
          </w:p>
        </w:tc>
        <w:tc>
          <w:tcPr>
            <w:tcW w:w="993"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354</w:t>
            </w:r>
          </w:p>
        </w:tc>
        <w:tc>
          <w:tcPr>
            <w:tcW w:w="1061"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283</w:t>
            </w:r>
          </w:p>
        </w:tc>
      </w:tr>
      <w:tr w:rsidR="00FE0538" w:rsidRPr="00B91018" w:rsidTr="00064A24">
        <w:trPr>
          <w:jc w:val="center"/>
        </w:trPr>
        <w:tc>
          <w:tcPr>
            <w:tcW w:w="3331" w:type="dxa"/>
          </w:tcPr>
          <w:p w:rsidR="00FE0538" w:rsidRPr="00B91018" w:rsidRDefault="00FE0538" w:rsidP="00F203AA">
            <w:pPr>
              <w:spacing w:after="0" w:line="240" w:lineRule="auto"/>
              <w:ind w:right="-1"/>
              <w:jc w:val="both"/>
              <w:rPr>
                <w:rFonts w:eastAsia="Times New Roman"/>
                <w:b/>
                <w:sz w:val="24"/>
                <w:szCs w:val="24"/>
                <w:lang w:eastAsia="ru-RU"/>
              </w:rPr>
            </w:pPr>
            <w:r w:rsidRPr="00B91018">
              <w:rPr>
                <w:rFonts w:eastAsia="Times New Roman"/>
                <w:b/>
                <w:sz w:val="24"/>
                <w:szCs w:val="24"/>
                <w:lang w:eastAsia="ru-RU"/>
              </w:rPr>
              <w:t>Количество посещений на массовых мероприятиях, ВСЕГО</w:t>
            </w:r>
          </w:p>
        </w:tc>
        <w:tc>
          <w:tcPr>
            <w:tcW w:w="992"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70316</w:t>
            </w:r>
          </w:p>
        </w:tc>
        <w:tc>
          <w:tcPr>
            <w:tcW w:w="1134"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145316</w:t>
            </w:r>
          </w:p>
        </w:tc>
        <w:tc>
          <w:tcPr>
            <w:tcW w:w="1196"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133979</w:t>
            </w:r>
          </w:p>
        </w:tc>
        <w:tc>
          <w:tcPr>
            <w:tcW w:w="921"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34295</w:t>
            </w:r>
          </w:p>
        </w:tc>
        <w:tc>
          <w:tcPr>
            <w:tcW w:w="993"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47483</w:t>
            </w:r>
          </w:p>
        </w:tc>
        <w:tc>
          <w:tcPr>
            <w:tcW w:w="1061"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59274</w:t>
            </w:r>
          </w:p>
        </w:tc>
      </w:tr>
      <w:tr w:rsidR="00FE0538" w:rsidRPr="00B91018" w:rsidTr="00064A24">
        <w:trPr>
          <w:jc w:val="center"/>
        </w:trPr>
        <w:tc>
          <w:tcPr>
            <w:tcW w:w="3331"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 xml:space="preserve">Их них количество посещений на массовых мероприятиях детей </w:t>
            </w:r>
          </w:p>
        </w:tc>
        <w:tc>
          <w:tcPr>
            <w:tcW w:w="992"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13180</w:t>
            </w:r>
          </w:p>
        </w:tc>
        <w:tc>
          <w:tcPr>
            <w:tcW w:w="1134"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20522</w:t>
            </w:r>
          </w:p>
        </w:tc>
        <w:tc>
          <w:tcPr>
            <w:tcW w:w="1196"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27274</w:t>
            </w:r>
          </w:p>
        </w:tc>
        <w:tc>
          <w:tcPr>
            <w:tcW w:w="921"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10052</w:t>
            </w:r>
          </w:p>
        </w:tc>
        <w:tc>
          <w:tcPr>
            <w:tcW w:w="993"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13744</w:t>
            </w:r>
          </w:p>
        </w:tc>
        <w:tc>
          <w:tcPr>
            <w:tcW w:w="1061"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18377</w:t>
            </w:r>
          </w:p>
        </w:tc>
      </w:tr>
      <w:tr w:rsidR="00FE0538" w:rsidRPr="00B91018" w:rsidTr="00064A24">
        <w:trPr>
          <w:jc w:val="center"/>
        </w:trPr>
        <w:tc>
          <w:tcPr>
            <w:tcW w:w="3331"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Количество посещений на массовых мероприятиях молодежи</w:t>
            </w:r>
          </w:p>
        </w:tc>
        <w:tc>
          <w:tcPr>
            <w:tcW w:w="992"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13745</w:t>
            </w:r>
          </w:p>
        </w:tc>
        <w:tc>
          <w:tcPr>
            <w:tcW w:w="1134"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18559</w:t>
            </w:r>
          </w:p>
        </w:tc>
        <w:tc>
          <w:tcPr>
            <w:tcW w:w="1196"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22857</w:t>
            </w:r>
          </w:p>
        </w:tc>
        <w:tc>
          <w:tcPr>
            <w:tcW w:w="921"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11750</w:t>
            </w:r>
          </w:p>
        </w:tc>
        <w:tc>
          <w:tcPr>
            <w:tcW w:w="993"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15705</w:t>
            </w:r>
          </w:p>
        </w:tc>
        <w:tc>
          <w:tcPr>
            <w:tcW w:w="1061"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18148</w:t>
            </w:r>
          </w:p>
        </w:tc>
      </w:tr>
      <w:tr w:rsidR="00FE0538" w:rsidRPr="00B91018" w:rsidTr="00064A24">
        <w:trPr>
          <w:trHeight w:val="287"/>
          <w:jc w:val="center"/>
        </w:trPr>
        <w:tc>
          <w:tcPr>
            <w:tcW w:w="3331" w:type="dxa"/>
          </w:tcPr>
          <w:p w:rsidR="00FE0538" w:rsidRPr="00B91018" w:rsidRDefault="00FE0538" w:rsidP="00F203AA">
            <w:pPr>
              <w:spacing w:after="0" w:line="240" w:lineRule="auto"/>
              <w:ind w:right="-1"/>
              <w:jc w:val="both"/>
              <w:rPr>
                <w:rFonts w:eastAsia="Times New Roman"/>
                <w:b/>
                <w:sz w:val="24"/>
                <w:szCs w:val="24"/>
                <w:lang w:eastAsia="ru-RU"/>
              </w:rPr>
            </w:pPr>
            <w:r w:rsidRPr="00B91018">
              <w:rPr>
                <w:rFonts w:eastAsia="Times New Roman"/>
                <w:b/>
                <w:sz w:val="24"/>
                <w:szCs w:val="24"/>
                <w:lang w:eastAsia="ru-RU"/>
              </w:rPr>
              <w:t>Количество посещений культурно-массовых мероприятий НА ПЛАТНОЙ ОСНОВЕ</w:t>
            </w:r>
          </w:p>
        </w:tc>
        <w:tc>
          <w:tcPr>
            <w:tcW w:w="992"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4178</w:t>
            </w:r>
          </w:p>
        </w:tc>
        <w:tc>
          <w:tcPr>
            <w:tcW w:w="1134"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3758</w:t>
            </w:r>
          </w:p>
        </w:tc>
        <w:tc>
          <w:tcPr>
            <w:tcW w:w="1196"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4098</w:t>
            </w:r>
          </w:p>
        </w:tc>
        <w:tc>
          <w:tcPr>
            <w:tcW w:w="921"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3447</w:t>
            </w:r>
          </w:p>
        </w:tc>
        <w:tc>
          <w:tcPr>
            <w:tcW w:w="993"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3349</w:t>
            </w:r>
          </w:p>
        </w:tc>
        <w:tc>
          <w:tcPr>
            <w:tcW w:w="1061"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2593</w:t>
            </w:r>
          </w:p>
        </w:tc>
      </w:tr>
      <w:tr w:rsidR="00FE0538" w:rsidRPr="00B91018" w:rsidTr="00064A24">
        <w:trPr>
          <w:jc w:val="center"/>
        </w:trPr>
        <w:tc>
          <w:tcPr>
            <w:tcW w:w="3331"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Из них количество посещений платных мероприятий детьми</w:t>
            </w:r>
          </w:p>
        </w:tc>
        <w:tc>
          <w:tcPr>
            <w:tcW w:w="992"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74</w:t>
            </w:r>
          </w:p>
        </w:tc>
        <w:tc>
          <w:tcPr>
            <w:tcW w:w="1134"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55</w:t>
            </w:r>
          </w:p>
        </w:tc>
        <w:tc>
          <w:tcPr>
            <w:tcW w:w="1196"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350</w:t>
            </w:r>
          </w:p>
        </w:tc>
        <w:tc>
          <w:tcPr>
            <w:tcW w:w="921"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74</w:t>
            </w:r>
          </w:p>
        </w:tc>
        <w:tc>
          <w:tcPr>
            <w:tcW w:w="993"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55</w:t>
            </w:r>
          </w:p>
        </w:tc>
        <w:tc>
          <w:tcPr>
            <w:tcW w:w="1061"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122</w:t>
            </w:r>
          </w:p>
        </w:tc>
      </w:tr>
      <w:tr w:rsidR="00FE0538" w:rsidRPr="00B91018" w:rsidTr="00064A24">
        <w:trPr>
          <w:jc w:val="center"/>
        </w:trPr>
        <w:tc>
          <w:tcPr>
            <w:tcW w:w="3331"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Количество посещений платных мероприятий молодежью</w:t>
            </w:r>
          </w:p>
        </w:tc>
        <w:tc>
          <w:tcPr>
            <w:tcW w:w="992"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2691</w:t>
            </w:r>
          </w:p>
        </w:tc>
        <w:tc>
          <w:tcPr>
            <w:tcW w:w="1134"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2588</w:t>
            </w:r>
          </w:p>
        </w:tc>
        <w:tc>
          <w:tcPr>
            <w:tcW w:w="1196"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2133</w:t>
            </w:r>
          </w:p>
        </w:tc>
        <w:tc>
          <w:tcPr>
            <w:tcW w:w="921"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2691</w:t>
            </w:r>
          </w:p>
        </w:tc>
        <w:tc>
          <w:tcPr>
            <w:tcW w:w="993"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2588</w:t>
            </w:r>
          </w:p>
        </w:tc>
        <w:tc>
          <w:tcPr>
            <w:tcW w:w="1061" w:type="dxa"/>
          </w:tcPr>
          <w:p w:rsidR="00FE0538" w:rsidRPr="00B91018" w:rsidRDefault="00FE0538" w:rsidP="00F203AA">
            <w:pPr>
              <w:spacing w:after="0" w:line="240" w:lineRule="auto"/>
              <w:ind w:right="-1"/>
              <w:jc w:val="both"/>
              <w:rPr>
                <w:rFonts w:eastAsia="Times New Roman"/>
                <w:sz w:val="24"/>
                <w:szCs w:val="24"/>
                <w:lang w:eastAsia="ru-RU"/>
              </w:rPr>
            </w:pPr>
            <w:r w:rsidRPr="00B91018">
              <w:rPr>
                <w:rFonts w:eastAsia="Times New Roman"/>
                <w:sz w:val="24"/>
                <w:szCs w:val="24"/>
                <w:lang w:eastAsia="ru-RU"/>
              </w:rPr>
              <w:t>1795</w:t>
            </w:r>
          </w:p>
        </w:tc>
      </w:tr>
    </w:tbl>
    <w:p w:rsidR="00FE0538" w:rsidRDefault="00FE0538" w:rsidP="00FE0538">
      <w:pPr>
        <w:autoSpaceDE w:val="0"/>
        <w:autoSpaceDN w:val="0"/>
        <w:adjustRightInd w:val="0"/>
        <w:spacing w:after="0" w:line="240" w:lineRule="auto"/>
        <w:ind w:right="-1" w:firstLine="709"/>
        <w:jc w:val="both"/>
        <w:rPr>
          <w:sz w:val="24"/>
          <w:szCs w:val="24"/>
        </w:rPr>
      </w:pPr>
    </w:p>
    <w:p w:rsidR="00A9503B" w:rsidRDefault="00FE0538" w:rsidP="00A9503B">
      <w:pPr>
        <w:tabs>
          <w:tab w:val="left" w:pos="567"/>
        </w:tabs>
        <w:spacing w:after="0" w:line="360" w:lineRule="auto"/>
        <w:ind w:firstLine="709"/>
        <w:jc w:val="both"/>
        <w:rPr>
          <w:rFonts w:eastAsia="Times New Roman"/>
        </w:rPr>
      </w:pPr>
      <w:r w:rsidRPr="00064A24">
        <w:rPr>
          <w:rFonts w:eastAsia="Times New Roman"/>
        </w:rPr>
        <w:t xml:space="preserve">В 2023 году продолжилась работа по программе «Пушкинская карта», что позволяет детям и молодёжи приобретать билеты на мероприятия в онлайн формате, за счёт средств имеющихся на «Пушкинской карте».  </w:t>
      </w:r>
    </w:p>
    <w:p w:rsidR="00A9503B" w:rsidRDefault="00FE0538" w:rsidP="00A9503B">
      <w:pPr>
        <w:tabs>
          <w:tab w:val="left" w:pos="567"/>
        </w:tabs>
        <w:spacing w:after="0" w:line="360" w:lineRule="auto"/>
        <w:ind w:firstLine="709"/>
        <w:jc w:val="both"/>
        <w:rPr>
          <w:rFonts w:eastAsia="Times New Roman"/>
        </w:rPr>
      </w:pPr>
      <w:r w:rsidRPr="00A9503B">
        <w:rPr>
          <w:rFonts w:eastAsia="Times New Roman"/>
          <w:lang w:eastAsia="ru-RU"/>
        </w:rPr>
        <w:t>К важным событиям культурной жизни района</w:t>
      </w:r>
      <w:r w:rsidRPr="00064A24">
        <w:rPr>
          <w:rFonts w:eastAsia="Times New Roman"/>
          <w:lang w:eastAsia="ru-RU"/>
        </w:rPr>
        <w:t xml:space="preserve"> следует отнести  празднование 1160-летия со дня первого упоминания в летописи г. </w:t>
      </w:r>
      <w:r w:rsidRPr="00064A24">
        <w:rPr>
          <w:rFonts w:eastAsia="Times New Roman"/>
          <w:lang w:eastAsia="ru-RU"/>
        </w:rPr>
        <w:lastRenderedPageBreak/>
        <w:t xml:space="preserve">Смоленска и 80-летию со дня освобождения Смоленщины от немецко-фашистских захватчиков. </w:t>
      </w:r>
    </w:p>
    <w:p w:rsidR="00A9503B" w:rsidRDefault="00FE0538" w:rsidP="00A9503B">
      <w:pPr>
        <w:tabs>
          <w:tab w:val="left" w:pos="567"/>
        </w:tabs>
        <w:spacing w:after="0" w:line="360" w:lineRule="auto"/>
        <w:ind w:firstLine="709"/>
        <w:jc w:val="both"/>
        <w:rPr>
          <w:rFonts w:eastAsia="Times New Roman"/>
        </w:rPr>
      </w:pPr>
      <w:r w:rsidRPr="00064A24">
        <w:rPr>
          <w:rFonts w:eastAsia="Calibri"/>
        </w:rPr>
        <w:t xml:space="preserve">5 августа состоялся зональный фестиваль, который объединил участников художественных коллективов из трех районов  и из города Смоленска. </w:t>
      </w:r>
      <w:proofErr w:type="spellStart"/>
      <w:r w:rsidRPr="00064A24">
        <w:rPr>
          <w:rFonts w:eastAsia="Calibri"/>
        </w:rPr>
        <w:t>Ельнинцы</w:t>
      </w:r>
      <w:proofErr w:type="spellEnd"/>
      <w:r w:rsidRPr="00064A24">
        <w:rPr>
          <w:rFonts w:eastAsia="Calibri"/>
        </w:rPr>
        <w:t xml:space="preserve"> и гости города Воинской Славы Ельня отметили знаменательное событие -   год 1160-летия со дня первого упоминания в летописи города  Смоленска – одного из самых древних городов России, и, конечно, одно из важнейших событий не только в истории Смоленской области, но и России  – 80-летие освобождение Смоленщины от немецко-фашистских захватчиков.</w:t>
      </w:r>
    </w:p>
    <w:p w:rsidR="00A9503B" w:rsidRDefault="00FE0538" w:rsidP="00A9503B">
      <w:pPr>
        <w:tabs>
          <w:tab w:val="left" w:pos="567"/>
        </w:tabs>
        <w:spacing w:after="0" w:line="360" w:lineRule="auto"/>
        <w:ind w:firstLine="709"/>
        <w:jc w:val="both"/>
        <w:rPr>
          <w:rFonts w:eastAsia="Times New Roman"/>
        </w:rPr>
      </w:pPr>
      <w:r w:rsidRPr="00064A24">
        <w:rPr>
          <w:rFonts w:eastAsia="Calibri"/>
        </w:rPr>
        <w:t>К важным событиям культурной жизни района следует отнести мероприятия, прошедшие в районном Доме культуры:</w:t>
      </w:r>
    </w:p>
    <w:p w:rsidR="00A9503B" w:rsidRDefault="00FE0538" w:rsidP="00A9503B">
      <w:pPr>
        <w:tabs>
          <w:tab w:val="left" w:pos="567"/>
        </w:tabs>
        <w:spacing w:after="0" w:line="360" w:lineRule="auto"/>
        <w:ind w:firstLine="709"/>
        <w:jc w:val="both"/>
        <w:rPr>
          <w:rFonts w:eastAsia="Times New Roman"/>
        </w:rPr>
      </w:pPr>
      <w:r w:rsidRPr="00064A24">
        <w:rPr>
          <w:rFonts w:eastAsia="Calibri"/>
        </w:rPr>
        <w:t>- «Жаркая дорога в Новый Год» - театрализовано – цирковое новогоднее представление;</w:t>
      </w:r>
    </w:p>
    <w:p w:rsidR="00A9503B" w:rsidRDefault="00FE0538" w:rsidP="00A9503B">
      <w:pPr>
        <w:tabs>
          <w:tab w:val="left" w:pos="567"/>
        </w:tabs>
        <w:spacing w:after="0" w:line="360" w:lineRule="auto"/>
        <w:ind w:firstLine="709"/>
        <w:jc w:val="both"/>
        <w:rPr>
          <w:rFonts w:eastAsia="Times New Roman"/>
        </w:rPr>
      </w:pPr>
      <w:r w:rsidRPr="00064A24">
        <w:rPr>
          <w:rFonts w:eastAsia="Calibri"/>
        </w:rPr>
        <w:t xml:space="preserve">- «35» - творческий вечер Кристины Ивановой (руководителя образцового коллектива цирковой студии «Фламинго») и </w:t>
      </w:r>
      <w:proofErr w:type="spellStart"/>
      <w:r w:rsidRPr="00064A24">
        <w:rPr>
          <w:rFonts w:eastAsia="Calibri"/>
        </w:rPr>
        <w:t>Сайвали</w:t>
      </w:r>
      <w:proofErr w:type="spellEnd"/>
      <w:r w:rsidRPr="00064A24">
        <w:rPr>
          <w:rFonts w:eastAsia="Calibri"/>
        </w:rPr>
        <w:t xml:space="preserve"> </w:t>
      </w:r>
      <w:proofErr w:type="spellStart"/>
      <w:r w:rsidRPr="00064A24">
        <w:rPr>
          <w:rFonts w:eastAsia="Calibri"/>
        </w:rPr>
        <w:t>Худоярова</w:t>
      </w:r>
      <w:proofErr w:type="spellEnd"/>
      <w:r w:rsidRPr="00064A24">
        <w:rPr>
          <w:rFonts w:eastAsia="Calibri"/>
        </w:rPr>
        <w:t xml:space="preserve"> (активного участника художественной самодеятельности);</w:t>
      </w:r>
    </w:p>
    <w:p w:rsidR="00A9503B" w:rsidRDefault="00FE0538" w:rsidP="00A9503B">
      <w:pPr>
        <w:tabs>
          <w:tab w:val="left" w:pos="567"/>
        </w:tabs>
        <w:spacing w:after="0" w:line="360" w:lineRule="auto"/>
        <w:ind w:firstLine="709"/>
        <w:jc w:val="both"/>
        <w:rPr>
          <w:rFonts w:eastAsia="Times New Roman"/>
        </w:rPr>
      </w:pPr>
      <w:r w:rsidRPr="00064A24">
        <w:rPr>
          <w:rFonts w:eastAsia="Calibri"/>
        </w:rPr>
        <w:t>- «Не кавказская пленница, а вкусно на точке» - театрализовано – музыкальное представление, посвящённое Дню смеха;</w:t>
      </w:r>
    </w:p>
    <w:p w:rsidR="00A9503B" w:rsidRDefault="00FE0538" w:rsidP="00A9503B">
      <w:pPr>
        <w:tabs>
          <w:tab w:val="left" w:pos="567"/>
        </w:tabs>
        <w:spacing w:after="0" w:line="360" w:lineRule="auto"/>
        <w:ind w:firstLine="709"/>
        <w:jc w:val="both"/>
        <w:rPr>
          <w:rFonts w:eastAsia="Times New Roman"/>
        </w:rPr>
      </w:pPr>
      <w:r w:rsidRPr="00064A24">
        <w:rPr>
          <w:rFonts w:eastAsia="Calibri"/>
        </w:rPr>
        <w:t>- «Пасхальный перезвон» - межрайонный пасхальный фестиваль;</w:t>
      </w:r>
    </w:p>
    <w:p w:rsidR="00A9503B" w:rsidRDefault="00FE0538" w:rsidP="00A9503B">
      <w:pPr>
        <w:tabs>
          <w:tab w:val="left" w:pos="567"/>
        </w:tabs>
        <w:spacing w:after="0" w:line="360" w:lineRule="auto"/>
        <w:ind w:firstLine="709"/>
        <w:jc w:val="both"/>
        <w:rPr>
          <w:rFonts w:eastAsia="Times New Roman"/>
        </w:rPr>
      </w:pPr>
      <w:r w:rsidRPr="00064A24">
        <w:rPr>
          <w:rFonts w:eastAsia="Calibri"/>
        </w:rPr>
        <w:t>- «Нити Памяти» - тематический вечер, посвящённый Дню Победы;</w:t>
      </w:r>
    </w:p>
    <w:p w:rsidR="00A9503B" w:rsidRDefault="00FE0538" w:rsidP="00A9503B">
      <w:pPr>
        <w:tabs>
          <w:tab w:val="left" w:pos="567"/>
        </w:tabs>
        <w:spacing w:after="0" w:line="360" w:lineRule="auto"/>
        <w:ind w:firstLine="709"/>
        <w:jc w:val="both"/>
        <w:rPr>
          <w:rFonts w:eastAsia="Times New Roman"/>
        </w:rPr>
      </w:pPr>
      <w:r w:rsidRPr="00064A24">
        <w:rPr>
          <w:rFonts w:eastAsia="Calibri"/>
        </w:rPr>
        <w:t>- «Юности - 55» - юбилейный концерт хореографического ансамбля «Юность» Центра творчества г. Ельня;</w:t>
      </w:r>
    </w:p>
    <w:p w:rsidR="00E7681C" w:rsidRDefault="00FE0538" w:rsidP="00E7681C">
      <w:pPr>
        <w:tabs>
          <w:tab w:val="left" w:pos="567"/>
        </w:tabs>
        <w:spacing w:after="0" w:line="360" w:lineRule="auto"/>
        <w:ind w:firstLine="709"/>
        <w:jc w:val="both"/>
        <w:rPr>
          <w:rFonts w:eastAsia="Times New Roman"/>
        </w:rPr>
      </w:pPr>
      <w:r w:rsidRPr="00064A24">
        <w:rPr>
          <w:rFonts w:eastAsia="Calibri"/>
        </w:rPr>
        <w:t>- «Книга сказок» - театрализовано – цирковое представление, посвящённое Дню защиты детей;</w:t>
      </w:r>
    </w:p>
    <w:p w:rsidR="00E7681C" w:rsidRDefault="00FE0538" w:rsidP="00E7681C">
      <w:pPr>
        <w:tabs>
          <w:tab w:val="left" w:pos="567"/>
        </w:tabs>
        <w:spacing w:after="0" w:line="360" w:lineRule="auto"/>
        <w:ind w:firstLine="709"/>
        <w:jc w:val="both"/>
        <w:rPr>
          <w:rFonts w:eastAsia="Times New Roman"/>
        </w:rPr>
      </w:pPr>
      <w:r w:rsidRPr="00064A24">
        <w:rPr>
          <w:rFonts w:eastAsia="Calibri"/>
        </w:rPr>
        <w:t>- «Люди в белых халатах» - тематический вечер, посвящённый Дню медицинского работника;</w:t>
      </w:r>
    </w:p>
    <w:p w:rsidR="00E7681C" w:rsidRDefault="00FE0538" w:rsidP="00E7681C">
      <w:pPr>
        <w:tabs>
          <w:tab w:val="left" w:pos="567"/>
        </w:tabs>
        <w:spacing w:after="0" w:line="360" w:lineRule="auto"/>
        <w:ind w:firstLine="709"/>
        <w:jc w:val="both"/>
        <w:rPr>
          <w:rFonts w:eastAsia="Times New Roman"/>
        </w:rPr>
      </w:pPr>
      <w:r w:rsidRPr="00064A24">
        <w:rPr>
          <w:rFonts w:eastAsia="Calibri"/>
        </w:rPr>
        <w:t>- «Ветер перемен» - районный праздник выпускников школ;</w:t>
      </w:r>
    </w:p>
    <w:p w:rsidR="00E7681C" w:rsidRDefault="00FE0538" w:rsidP="00E7681C">
      <w:pPr>
        <w:tabs>
          <w:tab w:val="left" w:pos="567"/>
        </w:tabs>
        <w:spacing w:after="0" w:line="360" w:lineRule="auto"/>
        <w:ind w:firstLine="709"/>
        <w:jc w:val="both"/>
        <w:rPr>
          <w:rFonts w:eastAsia="Times New Roman"/>
        </w:rPr>
      </w:pPr>
      <w:r w:rsidRPr="00064A24">
        <w:rPr>
          <w:rFonts w:eastAsia="Calibri"/>
        </w:rPr>
        <w:lastRenderedPageBreak/>
        <w:t xml:space="preserve">- «Мы рождены на </w:t>
      </w:r>
      <w:proofErr w:type="spellStart"/>
      <w:r w:rsidRPr="00064A24">
        <w:rPr>
          <w:rFonts w:eastAsia="Calibri"/>
        </w:rPr>
        <w:t>Ельнинской</w:t>
      </w:r>
      <w:proofErr w:type="spellEnd"/>
      <w:r w:rsidRPr="00064A24">
        <w:rPr>
          <w:rFonts w:eastAsia="Calibri"/>
        </w:rPr>
        <w:t xml:space="preserve"> земле» - патриотический концерт детских творческих коллективов, посвящённый Дню рождения Советской Гвардии;</w:t>
      </w:r>
    </w:p>
    <w:p w:rsidR="00E7681C" w:rsidRDefault="00FE0538" w:rsidP="00E7681C">
      <w:pPr>
        <w:tabs>
          <w:tab w:val="left" w:pos="567"/>
        </w:tabs>
        <w:spacing w:after="0" w:line="360" w:lineRule="auto"/>
        <w:ind w:firstLine="709"/>
        <w:jc w:val="both"/>
        <w:rPr>
          <w:rFonts w:eastAsia="Times New Roman"/>
        </w:rPr>
      </w:pPr>
      <w:r w:rsidRPr="00064A24">
        <w:rPr>
          <w:rFonts w:eastAsia="Calibri"/>
        </w:rPr>
        <w:t>- «Учителям говорим мы – спасибо!» - праздничный концерт, посвящённый Дню учителя в рамках Года педагога и наставника;</w:t>
      </w:r>
    </w:p>
    <w:p w:rsidR="00E7681C" w:rsidRDefault="00FE0538" w:rsidP="00E7681C">
      <w:pPr>
        <w:tabs>
          <w:tab w:val="left" w:pos="567"/>
        </w:tabs>
        <w:spacing w:after="0" w:line="360" w:lineRule="auto"/>
        <w:ind w:firstLine="709"/>
        <w:jc w:val="both"/>
        <w:rPr>
          <w:rFonts w:eastAsia="Times New Roman"/>
        </w:rPr>
      </w:pPr>
      <w:r w:rsidRPr="00064A24">
        <w:rPr>
          <w:rFonts w:eastAsia="Calibri"/>
        </w:rPr>
        <w:t>- «В единстве народа – победа» - праздничный концерт, посвящённый Дню народного единства.</w:t>
      </w:r>
    </w:p>
    <w:p w:rsidR="00E7681C" w:rsidRDefault="00FE0538" w:rsidP="00E7681C">
      <w:pPr>
        <w:tabs>
          <w:tab w:val="left" w:pos="567"/>
        </w:tabs>
        <w:spacing w:after="0" w:line="360" w:lineRule="auto"/>
        <w:ind w:firstLine="709"/>
        <w:jc w:val="both"/>
        <w:rPr>
          <w:rFonts w:eastAsia="Times New Roman"/>
        </w:rPr>
      </w:pPr>
      <w:r w:rsidRPr="00064A24">
        <w:rPr>
          <w:rFonts w:eastAsia="Calibri"/>
        </w:rPr>
        <w:t xml:space="preserve">7 апреля в районном Доме культуры состоялся городской конкурс «Учат в школе» среди школьных команд в формате игры КВН, посвящённый открытию года педагога и наставника в </w:t>
      </w:r>
      <w:proofErr w:type="spellStart"/>
      <w:r w:rsidRPr="00064A24">
        <w:rPr>
          <w:rFonts w:eastAsia="Calibri"/>
        </w:rPr>
        <w:t>Ельнинском</w:t>
      </w:r>
      <w:proofErr w:type="spellEnd"/>
      <w:r w:rsidRPr="00064A24">
        <w:rPr>
          <w:rFonts w:eastAsia="Calibri"/>
        </w:rPr>
        <w:t xml:space="preserve"> районе.</w:t>
      </w:r>
    </w:p>
    <w:p w:rsidR="00E7681C" w:rsidRDefault="00FE0538" w:rsidP="00E7681C">
      <w:pPr>
        <w:tabs>
          <w:tab w:val="left" w:pos="567"/>
        </w:tabs>
        <w:spacing w:after="0" w:line="360" w:lineRule="auto"/>
        <w:ind w:firstLine="709"/>
        <w:jc w:val="both"/>
        <w:rPr>
          <w:rFonts w:eastAsia="Times New Roman"/>
        </w:rPr>
      </w:pPr>
      <w:r w:rsidRPr="00064A24">
        <w:rPr>
          <w:rFonts w:eastAsia="Times New Roman"/>
          <w:lang w:eastAsia="ru-RU"/>
        </w:rPr>
        <w:t>Масштабным мероприятием 2023 года стал праздник музыки в селе Новоспасское.</w:t>
      </w:r>
      <w:r w:rsidRPr="00064A24">
        <w:rPr>
          <w:rFonts w:eastAsia="Calibri"/>
        </w:rPr>
        <w:t xml:space="preserve"> В первое воскресенье июня на родине великого композитора М.И. Глинки в селе  Новоспасское состоялся заключительный этап Всероссийского музыкального</w:t>
      </w:r>
      <w:r w:rsidRPr="00064A24">
        <w:rPr>
          <w:rFonts w:eastAsia="Calibri"/>
          <w:noProof/>
          <w:lang w:eastAsia="ru-RU"/>
        </w:rPr>
        <w:drawing>
          <wp:inline distT="0" distB="0" distL="0" distR="0" wp14:anchorId="7C5D8C80" wp14:editId="2BE4017D">
            <wp:extent cx="9525" cy="9525"/>
            <wp:effectExtent l="0" t="0" r="0" b="0"/>
            <wp:docPr id="2"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064A24">
        <w:rPr>
          <w:rFonts w:eastAsia="Calibri"/>
        </w:rPr>
        <w:t xml:space="preserve"> фестиваля имени </w:t>
      </w:r>
      <w:proofErr w:type="spellStart"/>
      <w:r w:rsidRPr="00064A24">
        <w:rPr>
          <w:rFonts w:eastAsia="Calibri"/>
        </w:rPr>
        <w:t>М.И.Глинки</w:t>
      </w:r>
      <w:proofErr w:type="spellEnd"/>
      <w:r w:rsidRPr="00064A24">
        <w:rPr>
          <w:rFonts w:eastAsia="Calibri"/>
        </w:rPr>
        <w:t xml:space="preserve"> «Не иссякает музыки река…»</w:t>
      </w:r>
      <w:r w:rsidRPr="00064A24">
        <w:rPr>
          <w:rFonts w:eastAsia="Calibri"/>
          <w:noProof/>
          <w:lang w:eastAsia="ru-RU"/>
        </w:rPr>
        <w:drawing>
          <wp:inline distT="0" distB="0" distL="0" distR="0" wp14:anchorId="6519DCF8" wp14:editId="2C3EF7A7">
            <wp:extent cx="9525" cy="9525"/>
            <wp:effectExtent l="0" t="0" r="0" b="0"/>
            <wp:docPr id="4" name="Рисунок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064A24">
        <w:rPr>
          <w:rFonts w:eastAsia="Calibri"/>
        </w:rPr>
        <w:t>. Творчество Михаила Ивановича никого не оставляет равнодушным и на ежегодный фестиваль, в Новоспасское,  многие  стремятся приехать. И этот год не стал исключением. На праздник музыки собралось немало гостей, которые приехали не только проникнуться атмосферой праздника, но и показать свой талант. Замечательное</w:t>
      </w:r>
      <w:r w:rsidRPr="00064A24">
        <w:rPr>
          <w:rFonts w:eastAsia="Calibri"/>
          <w:noProof/>
          <w:lang w:eastAsia="ru-RU"/>
        </w:rPr>
        <w:drawing>
          <wp:inline distT="0" distB="0" distL="0" distR="0" wp14:anchorId="06AF882E" wp14:editId="1707FD44">
            <wp:extent cx="9525" cy="9525"/>
            <wp:effectExtent l="0" t="0" r="0" b="0"/>
            <wp:docPr id="5" name="Рисунок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064A24">
        <w:rPr>
          <w:rFonts w:eastAsia="Calibri"/>
        </w:rPr>
        <w:t xml:space="preserve"> настроение на территории усадьбы гостям создавали</w:t>
      </w:r>
      <w:r w:rsidRPr="00064A24">
        <w:rPr>
          <w:rFonts w:eastAsia="Calibri"/>
          <w:noProof/>
          <w:lang w:eastAsia="ru-RU"/>
        </w:rPr>
        <w:drawing>
          <wp:inline distT="0" distB="0" distL="0" distR="0" wp14:anchorId="288BE828" wp14:editId="1A5600D4">
            <wp:extent cx="9525" cy="9525"/>
            <wp:effectExtent l="0" t="0" r="0" b="0"/>
            <wp:docPr id="6" name="Рисунок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064A24">
        <w:rPr>
          <w:rFonts w:eastAsia="Calibri"/>
        </w:rPr>
        <w:t xml:space="preserve"> фольклорные коллективы, приехавшие со всей Смоленщины.</w:t>
      </w:r>
    </w:p>
    <w:p w:rsidR="00E7681C" w:rsidRDefault="00FE0538" w:rsidP="00E7681C">
      <w:pPr>
        <w:tabs>
          <w:tab w:val="left" w:pos="567"/>
        </w:tabs>
        <w:spacing w:after="0" w:line="360" w:lineRule="auto"/>
        <w:ind w:firstLine="709"/>
        <w:jc w:val="both"/>
        <w:rPr>
          <w:rFonts w:eastAsia="Calibri"/>
        </w:rPr>
      </w:pPr>
      <w:r w:rsidRPr="00064A24">
        <w:rPr>
          <w:rFonts w:eastAsia="Calibri"/>
        </w:rPr>
        <w:t xml:space="preserve"> 23 июня состоялся традиционный приезд в Ельнинский район Смоленской области представителей МГУ, где восьмая дивизия народного ополчения, в составе которой воевало </w:t>
      </w:r>
      <w:proofErr w:type="gramStart"/>
      <w:r w:rsidRPr="00064A24">
        <w:rPr>
          <w:rFonts w:eastAsia="Calibri"/>
        </w:rPr>
        <w:t>более тысячи преподавателей</w:t>
      </w:r>
      <w:proofErr w:type="gramEnd"/>
      <w:r w:rsidRPr="00064A24">
        <w:rPr>
          <w:rFonts w:eastAsia="Calibri"/>
        </w:rPr>
        <w:t>, студентов и сотрудников Московского университета, приняла свой последний бой.</w:t>
      </w:r>
    </w:p>
    <w:p w:rsidR="00810428" w:rsidRDefault="00FE0538" w:rsidP="00810428">
      <w:pPr>
        <w:tabs>
          <w:tab w:val="left" w:pos="567"/>
        </w:tabs>
        <w:spacing w:after="0" w:line="360" w:lineRule="auto"/>
        <w:ind w:firstLine="709"/>
        <w:jc w:val="both"/>
      </w:pPr>
      <w:r w:rsidRPr="00BA30AE">
        <w:t xml:space="preserve">В 2023 - 2024 учебном году </w:t>
      </w:r>
      <w:r w:rsidRPr="00975CF4">
        <w:rPr>
          <w:b/>
        </w:rPr>
        <w:t>МБУ ДО ДМШ г. Ельни</w:t>
      </w:r>
      <w:r w:rsidRPr="00BA30AE">
        <w:t xml:space="preserve"> школа работает по следующим направлениям:</w:t>
      </w:r>
    </w:p>
    <w:p w:rsidR="00810428" w:rsidRDefault="00FE0538" w:rsidP="00810428">
      <w:pPr>
        <w:tabs>
          <w:tab w:val="left" w:pos="567"/>
        </w:tabs>
        <w:spacing w:after="0" w:line="360" w:lineRule="auto"/>
        <w:ind w:firstLine="709"/>
        <w:jc w:val="both"/>
      </w:pPr>
      <w:r w:rsidRPr="00BA30AE">
        <w:t xml:space="preserve">- дополнительные предпрофессиональные общеобразовательные программы в области </w:t>
      </w:r>
      <w:proofErr w:type="gramStart"/>
      <w:r w:rsidRPr="00BA30AE">
        <w:t>музыкального</w:t>
      </w:r>
      <w:proofErr w:type="gramEnd"/>
      <w:r w:rsidRPr="00BA30AE">
        <w:t xml:space="preserve"> искусств: </w:t>
      </w:r>
      <w:proofErr w:type="gramStart"/>
      <w:r w:rsidRPr="00BA30AE">
        <w:t xml:space="preserve">«Народные инструменты» </w:t>
      </w:r>
      <w:r w:rsidRPr="00BA30AE">
        <w:lastRenderedPageBreak/>
        <w:t>(баян, аккордеон, гитара, домра, балалайка), «Фортепиано», «Музыкальный фольклор», «Хоровое пение», а также дополнительная предпрофессиональная общеобразовательная программа в области изобразительного искусства «Живопись»;</w:t>
      </w:r>
      <w:proofErr w:type="gramEnd"/>
    </w:p>
    <w:p w:rsidR="00810428" w:rsidRDefault="00FE0538" w:rsidP="00810428">
      <w:pPr>
        <w:tabs>
          <w:tab w:val="left" w:pos="567"/>
        </w:tabs>
        <w:spacing w:after="0" w:line="360" w:lineRule="auto"/>
        <w:ind w:firstLine="709"/>
        <w:jc w:val="both"/>
      </w:pPr>
      <w:r w:rsidRPr="00BA30AE">
        <w:t xml:space="preserve"> - дополнительные общеразвивающие программы в области искусств: «Фортепиано», «Изобразительное искусство», «Клавишный синтезатор», «Народные инструменты», «Вокальное исполнительство», «Музыкальный фольклор», «Хоровое пение», «Раннее эстетическое развитие детей и подготовка к обучению в музыкальной школе», «Детская филармония».</w:t>
      </w:r>
    </w:p>
    <w:p w:rsidR="003B51A8" w:rsidRDefault="00FE0538" w:rsidP="003B51A8">
      <w:pPr>
        <w:tabs>
          <w:tab w:val="left" w:pos="567"/>
        </w:tabs>
        <w:spacing w:after="0" w:line="360" w:lineRule="auto"/>
        <w:ind w:firstLine="709"/>
        <w:jc w:val="both"/>
      </w:pPr>
      <w:r w:rsidRPr="00BA30AE">
        <w:t xml:space="preserve">В школе обучаются на 01.09.2022 год 317 детей, работают 11 преподавателей, </w:t>
      </w:r>
      <w:r>
        <w:t xml:space="preserve">         </w:t>
      </w:r>
      <w:r w:rsidRPr="00BA30AE">
        <w:t>9 основных и 1 совместитель. Из них имеют перв</w:t>
      </w:r>
      <w:r w:rsidR="00810428">
        <w:t xml:space="preserve">ую квалификационную категорию – </w:t>
      </w:r>
      <w:r w:rsidRPr="00BA30AE">
        <w:t xml:space="preserve">2 человека, высшую – 8 человек, соответствие занимаемой должности – 1 человек. </w:t>
      </w:r>
      <w:r w:rsidR="00810428">
        <w:t>В школе образованы:</w:t>
      </w:r>
      <w:r w:rsidRPr="0010081C">
        <w:t xml:space="preserve"> хоровые коллективы обучающихся младших классов ДМШ;</w:t>
      </w:r>
      <w:r w:rsidR="003B51A8">
        <w:t xml:space="preserve"> </w:t>
      </w:r>
      <w:r w:rsidRPr="0010081C">
        <w:t>вокальный ансамбль «Жемчужина»; детский образцовый фольклорный ансамбль «</w:t>
      </w:r>
      <w:proofErr w:type="spellStart"/>
      <w:r w:rsidRPr="0010081C">
        <w:t>Криничка</w:t>
      </w:r>
      <w:proofErr w:type="spellEnd"/>
      <w:r w:rsidRPr="0010081C">
        <w:t>»; дуэт «Светец»;  ансамбль гитаристов.</w:t>
      </w:r>
    </w:p>
    <w:p w:rsidR="003B51A8" w:rsidRDefault="00FE0538" w:rsidP="003B51A8">
      <w:pPr>
        <w:tabs>
          <w:tab w:val="left" w:pos="567"/>
        </w:tabs>
        <w:spacing w:after="0" w:line="360" w:lineRule="auto"/>
        <w:ind w:firstLine="709"/>
        <w:jc w:val="both"/>
      </w:pPr>
      <w:r w:rsidRPr="0010081C">
        <w:t>Обучающиеся и преподаватели школы участвовали в 19 конкурсах и фестивалях областного уровня, имеют 21 призовое место, в 5 мероприятиях Всероссийского уровня имеют 8 призовых мест, в 4 мероприятиях Международного уровня имеют 6 призовых мест.</w:t>
      </w:r>
    </w:p>
    <w:p w:rsidR="003B51A8" w:rsidRDefault="00FE0538" w:rsidP="003B51A8">
      <w:pPr>
        <w:tabs>
          <w:tab w:val="left" w:pos="567"/>
        </w:tabs>
        <w:spacing w:after="0" w:line="360" w:lineRule="auto"/>
        <w:ind w:firstLine="709"/>
        <w:jc w:val="both"/>
      </w:pPr>
      <w:r w:rsidRPr="00975CF4">
        <w:t xml:space="preserve">Основными целями и задачами в работе муниципального бюджетного учреждения культуры </w:t>
      </w:r>
      <w:r w:rsidRPr="00975CF4">
        <w:rPr>
          <w:b/>
        </w:rPr>
        <w:t>«Ельнинский районный историко-краеведческий музей»</w:t>
      </w:r>
      <w:r w:rsidRPr="00975CF4">
        <w:t xml:space="preserve"> являются:</w:t>
      </w:r>
    </w:p>
    <w:p w:rsidR="003B51A8" w:rsidRDefault="00FE0538" w:rsidP="003B51A8">
      <w:pPr>
        <w:tabs>
          <w:tab w:val="left" w:pos="567"/>
        </w:tabs>
        <w:spacing w:after="0" w:line="360" w:lineRule="auto"/>
        <w:ind w:firstLine="709"/>
        <w:jc w:val="both"/>
      </w:pPr>
      <w:r w:rsidRPr="00975CF4">
        <w:t>- обеспечение прав граждан Ельнинского района на доступ к культурным ценностям и участие в культурной жизни посредством предоставления муниципальной услуги по обеспечению доступа населения к музейным ценностям;</w:t>
      </w:r>
    </w:p>
    <w:p w:rsidR="003B51A8" w:rsidRDefault="00FE0538" w:rsidP="003B51A8">
      <w:pPr>
        <w:tabs>
          <w:tab w:val="left" w:pos="567"/>
        </w:tabs>
        <w:spacing w:after="0" w:line="360" w:lineRule="auto"/>
        <w:ind w:firstLine="709"/>
        <w:jc w:val="both"/>
      </w:pPr>
      <w:r w:rsidRPr="00975CF4">
        <w:t xml:space="preserve">- сбор, учёт и сохранение предметов и коллекций культурных </w:t>
      </w:r>
      <w:r>
        <w:t>и исторических ценностей.</w:t>
      </w:r>
    </w:p>
    <w:p w:rsidR="003B51A8" w:rsidRDefault="00FE0538" w:rsidP="003B51A8">
      <w:pPr>
        <w:tabs>
          <w:tab w:val="left" w:pos="567"/>
        </w:tabs>
        <w:spacing w:after="0" w:line="360" w:lineRule="auto"/>
        <w:ind w:firstLine="709"/>
        <w:jc w:val="both"/>
        <w:rPr>
          <w:u w:val="single"/>
        </w:rPr>
      </w:pPr>
      <w:r w:rsidRPr="00D51B55">
        <w:rPr>
          <w:u w:val="single"/>
        </w:rPr>
        <w:t>Основные показатели деятельности музея в 2023 году:</w:t>
      </w:r>
    </w:p>
    <w:p w:rsidR="003B51A8" w:rsidRDefault="00FE0538" w:rsidP="003B51A8">
      <w:pPr>
        <w:tabs>
          <w:tab w:val="left" w:pos="567"/>
        </w:tabs>
        <w:spacing w:after="0" w:line="360" w:lineRule="auto"/>
        <w:ind w:firstLine="709"/>
        <w:jc w:val="both"/>
      </w:pPr>
      <w:r w:rsidRPr="00975CF4">
        <w:lastRenderedPageBreak/>
        <w:t>- В основной фонд музея поступило 5 музейных предметов;</w:t>
      </w:r>
    </w:p>
    <w:p w:rsidR="004E4CBF" w:rsidRDefault="00FE0538" w:rsidP="004E4CBF">
      <w:pPr>
        <w:tabs>
          <w:tab w:val="left" w:pos="567"/>
        </w:tabs>
        <w:spacing w:after="0" w:line="360" w:lineRule="auto"/>
        <w:ind w:firstLine="709"/>
        <w:jc w:val="both"/>
      </w:pPr>
      <w:r w:rsidRPr="00975CF4">
        <w:t>- В научно-вспомогательный фонд поступило 5 музейных предметов;</w:t>
      </w:r>
    </w:p>
    <w:p w:rsidR="004E4CBF" w:rsidRDefault="00FE0538" w:rsidP="004E4CBF">
      <w:pPr>
        <w:tabs>
          <w:tab w:val="left" w:pos="567"/>
        </w:tabs>
        <w:spacing w:after="0" w:line="360" w:lineRule="auto"/>
        <w:ind w:firstLine="709"/>
        <w:jc w:val="both"/>
      </w:pPr>
      <w:r w:rsidRPr="00975CF4">
        <w:t>- Посещаемость стационарных экспозиций и мероприятий составила 7665 человек;</w:t>
      </w:r>
    </w:p>
    <w:p w:rsidR="004E4CBF" w:rsidRDefault="004E4CBF" w:rsidP="004E4CBF">
      <w:pPr>
        <w:tabs>
          <w:tab w:val="left" w:pos="567"/>
        </w:tabs>
        <w:spacing w:after="0" w:line="360" w:lineRule="auto"/>
        <w:ind w:firstLine="709"/>
        <w:jc w:val="both"/>
      </w:pPr>
      <w:r>
        <w:t>- Проведено:</w:t>
      </w:r>
      <w:r w:rsidR="00FE0538" w:rsidRPr="00975CF4">
        <w:t xml:space="preserve"> 240 экскурсий; 64 мероприятия; 18 выставок, в том числе 12 из фондов музея, 6 из фондов других музеев и частных коллекций;</w:t>
      </w:r>
      <w:r>
        <w:t xml:space="preserve"> </w:t>
      </w:r>
      <w:r w:rsidR="00FE0538" w:rsidRPr="00975CF4">
        <w:t>210 музейных предметов выгружено в Государственный электронный каталог РФ.</w:t>
      </w:r>
    </w:p>
    <w:p w:rsidR="00FE7B45" w:rsidRDefault="00FE0538" w:rsidP="00FE7B45">
      <w:pPr>
        <w:tabs>
          <w:tab w:val="left" w:pos="567"/>
        </w:tabs>
        <w:spacing w:after="0" w:line="360" w:lineRule="auto"/>
        <w:ind w:firstLine="709"/>
        <w:jc w:val="both"/>
      </w:pPr>
      <w:r w:rsidRPr="00FE7B45">
        <w:t>Цель работы</w:t>
      </w:r>
      <w:r w:rsidRPr="00463C88">
        <w:rPr>
          <w:b/>
        </w:rPr>
        <w:t xml:space="preserve"> МБУК «</w:t>
      </w:r>
      <w:proofErr w:type="spellStart"/>
      <w:r w:rsidRPr="00463C88">
        <w:rPr>
          <w:b/>
        </w:rPr>
        <w:t>Ельнинская</w:t>
      </w:r>
      <w:proofErr w:type="spellEnd"/>
      <w:r w:rsidRPr="00463C88">
        <w:rPr>
          <w:b/>
        </w:rPr>
        <w:t xml:space="preserve"> МЦБС» </w:t>
      </w:r>
      <w:r w:rsidRPr="00463C88">
        <w:t>– наиболее полное и качественное библиотечное, библиографическое и информационное обслуживание пользователей, создание комфортных условий оказания муниципальной услуги, интеграция молодого поколения в социокультурную среду общества через чтение, получение информации, участие в мероприятиях библиотек.</w:t>
      </w:r>
    </w:p>
    <w:p w:rsidR="00FE7B45" w:rsidRDefault="00FE0538" w:rsidP="00FE7B45">
      <w:pPr>
        <w:tabs>
          <w:tab w:val="left" w:pos="567"/>
        </w:tabs>
        <w:spacing w:after="0" w:line="360" w:lineRule="auto"/>
        <w:ind w:firstLine="709"/>
        <w:jc w:val="both"/>
      </w:pPr>
      <w:r w:rsidRPr="00463C88">
        <w:t>Постоянное общение с книгой делает работу с одаренной молодежью в условиях библиотеки более эффективной еще и в том смысле, что сама атмосфера обилия книг настраивает на творчество, дает вдохновение.</w:t>
      </w:r>
    </w:p>
    <w:p w:rsidR="00FE7B45" w:rsidRDefault="00FE0538" w:rsidP="00FE7B45">
      <w:pPr>
        <w:tabs>
          <w:tab w:val="left" w:pos="567"/>
        </w:tabs>
        <w:spacing w:after="0" w:line="360" w:lineRule="auto"/>
        <w:ind w:firstLine="709"/>
        <w:jc w:val="both"/>
        <w:rPr>
          <w:b/>
        </w:rPr>
      </w:pPr>
      <w:r w:rsidRPr="00463C88">
        <w:t xml:space="preserve">В Центральной районной </w:t>
      </w:r>
      <w:proofErr w:type="spellStart"/>
      <w:r w:rsidRPr="00463C88">
        <w:t>межпоселенческой</w:t>
      </w:r>
      <w:proofErr w:type="spellEnd"/>
      <w:r w:rsidRPr="00463C88">
        <w:t xml:space="preserve"> библиотеке </w:t>
      </w:r>
      <w:r w:rsidRPr="00463C88">
        <w:rPr>
          <w:bCs/>
        </w:rPr>
        <w:t>действует</w:t>
      </w:r>
      <w:r w:rsidRPr="00463C88">
        <w:t xml:space="preserve"> литературная гостиная </w:t>
      </w:r>
      <w:r w:rsidRPr="00463C88">
        <w:rPr>
          <w:b/>
        </w:rPr>
        <w:t>«В гостях у писателя».</w:t>
      </w:r>
    </w:p>
    <w:p w:rsidR="00FE7B45" w:rsidRDefault="00FE0538" w:rsidP="00FE7B45">
      <w:pPr>
        <w:tabs>
          <w:tab w:val="left" w:pos="567"/>
        </w:tabs>
        <w:spacing w:after="0" w:line="360" w:lineRule="auto"/>
        <w:ind w:firstLine="709"/>
        <w:jc w:val="both"/>
      </w:pPr>
      <w:r w:rsidRPr="00463C88">
        <w:t xml:space="preserve">На протяжении ряда лет в центральной районной </w:t>
      </w:r>
      <w:proofErr w:type="spellStart"/>
      <w:r w:rsidRPr="00463C88">
        <w:t>межпоселенческой</w:t>
      </w:r>
      <w:proofErr w:type="spellEnd"/>
      <w:r w:rsidRPr="00463C88">
        <w:t xml:space="preserve"> библиотеке действует патриотический клуб </w:t>
      </w:r>
      <w:r w:rsidRPr="00463C88">
        <w:rPr>
          <w:b/>
        </w:rPr>
        <w:t xml:space="preserve">«Наследие». </w:t>
      </w:r>
      <w:r w:rsidRPr="00463C88">
        <w:t>Работа клуба позволяет объединить молодежь, увлеченную краеведением, историей нашего города. Мероприятия, проводимые в литературной гостиной «В гостях у писателя», патриотическом клубе «Наследие» – это творческое вдохновение учащихся, начиная со сбора чернового материала, его обработки, оформления, формы представления, темы проведения, анализ коллективного творческого дела.</w:t>
      </w:r>
    </w:p>
    <w:p w:rsidR="00FE7B45" w:rsidRDefault="00FE0538" w:rsidP="00FE7B45">
      <w:pPr>
        <w:tabs>
          <w:tab w:val="left" w:pos="567"/>
        </w:tabs>
        <w:spacing w:after="0" w:line="360" w:lineRule="auto"/>
        <w:ind w:firstLine="709"/>
        <w:jc w:val="both"/>
      </w:pPr>
      <w:r w:rsidRPr="00463C88">
        <w:t xml:space="preserve">Библиотечные формы работы эффективно решают задачу развития творческих способностей молодежи. При подготовке мероприятий молодым людям позволяют побывать в разнообразных ролевых позициях: организатор, </w:t>
      </w:r>
      <w:r w:rsidRPr="00463C88">
        <w:lastRenderedPageBreak/>
        <w:t>автор, член команды, оформитель и т. д. Ролевые позиции являются эффективным инструментом развития творческих способностей, личностного роста. Доставляя радость и удовольствие, мероприятия соответствуют внутренней мотивации молодежи и обеспечивают гармоничное развитие личности.</w:t>
      </w:r>
    </w:p>
    <w:p w:rsidR="00FE7B45" w:rsidRDefault="00930F62" w:rsidP="00FE7B45">
      <w:pPr>
        <w:tabs>
          <w:tab w:val="left" w:pos="567"/>
        </w:tabs>
        <w:spacing w:after="0" w:line="360" w:lineRule="auto"/>
        <w:ind w:firstLine="709"/>
        <w:jc w:val="both"/>
        <w:rPr>
          <w:rFonts w:eastAsia="Calibri"/>
          <w:b/>
          <w:bCs/>
          <w:color w:val="0D0D0D"/>
        </w:rPr>
      </w:pPr>
      <w:r w:rsidRPr="00BA0E66">
        <w:rPr>
          <w:rFonts w:eastAsia="Calibri"/>
        </w:rPr>
        <w:t xml:space="preserve">Главные события библиотечной жизни Ельнинского района в 2023 году были направлены на информационную поддержку событий, движений, инициатив в рамках </w:t>
      </w:r>
      <w:r w:rsidRPr="00BA0E66">
        <w:rPr>
          <w:rFonts w:eastAsia="Calibri"/>
          <w:b/>
        </w:rPr>
        <w:t>Года</w:t>
      </w:r>
      <w:r w:rsidRPr="00BA0E66">
        <w:rPr>
          <w:rFonts w:eastAsia="Calibri"/>
          <w:b/>
          <w:bCs/>
          <w:color w:val="0D0D0D"/>
        </w:rPr>
        <w:t xml:space="preserve"> педагога  и наставника. </w:t>
      </w:r>
    </w:p>
    <w:p w:rsidR="00FE7B45" w:rsidRDefault="00930F62" w:rsidP="00FE7B45">
      <w:pPr>
        <w:tabs>
          <w:tab w:val="left" w:pos="567"/>
        </w:tabs>
        <w:spacing w:after="0" w:line="360" w:lineRule="auto"/>
        <w:ind w:firstLine="709"/>
        <w:jc w:val="both"/>
        <w:rPr>
          <w:rFonts w:eastAsia="Calibri"/>
        </w:rPr>
      </w:pPr>
      <w:r w:rsidRPr="00D51B55">
        <w:rPr>
          <w:rFonts w:eastAsia="Calibri"/>
        </w:rPr>
        <w:t>В 2023 году культурно – досуговыми учреждениями района велась работа по нравственному воспитанию.</w:t>
      </w:r>
      <w:r w:rsidR="00FE7B45">
        <w:rPr>
          <w:rFonts w:eastAsia="Calibri"/>
        </w:rPr>
        <w:t xml:space="preserve"> </w:t>
      </w:r>
      <w:r w:rsidRPr="00D51B55">
        <w:rPr>
          <w:rFonts w:eastAsia="Calibri"/>
        </w:rPr>
        <w:t>Задачи данного воспитания:</w:t>
      </w:r>
    </w:p>
    <w:p w:rsidR="0017570A" w:rsidRDefault="00930F62" w:rsidP="0017570A">
      <w:pPr>
        <w:tabs>
          <w:tab w:val="left" w:pos="567"/>
        </w:tabs>
        <w:spacing w:after="0" w:line="360" w:lineRule="auto"/>
        <w:ind w:firstLine="709"/>
        <w:jc w:val="both"/>
        <w:rPr>
          <w:rFonts w:eastAsia="Calibri"/>
        </w:rPr>
      </w:pPr>
      <w:r w:rsidRPr="00D51B55">
        <w:rPr>
          <w:rFonts w:eastAsia="Calibri"/>
        </w:rPr>
        <w:t>- формировать такие качества как: культура поведения, эстетический вкус, уважение личности;</w:t>
      </w:r>
    </w:p>
    <w:p w:rsidR="0017570A" w:rsidRDefault="00930F62" w:rsidP="0017570A">
      <w:pPr>
        <w:tabs>
          <w:tab w:val="left" w:pos="567"/>
        </w:tabs>
        <w:spacing w:after="0" w:line="360" w:lineRule="auto"/>
        <w:ind w:firstLine="709"/>
        <w:jc w:val="both"/>
        <w:rPr>
          <w:rFonts w:eastAsia="Calibri"/>
        </w:rPr>
      </w:pPr>
      <w:r w:rsidRPr="00D51B55">
        <w:rPr>
          <w:rFonts w:eastAsia="Calibri"/>
        </w:rPr>
        <w:t>- создать условия для развития у учащихся творческих способностей;</w:t>
      </w:r>
    </w:p>
    <w:p w:rsidR="0017570A" w:rsidRDefault="00930F62" w:rsidP="0017570A">
      <w:pPr>
        <w:tabs>
          <w:tab w:val="left" w:pos="567"/>
        </w:tabs>
        <w:spacing w:after="0" w:line="360" w:lineRule="auto"/>
        <w:ind w:firstLine="709"/>
        <w:jc w:val="both"/>
        <w:rPr>
          <w:rFonts w:eastAsia="Calibri"/>
        </w:rPr>
      </w:pPr>
      <w:r w:rsidRPr="00D51B55">
        <w:rPr>
          <w:rFonts w:eastAsia="Calibri"/>
        </w:rPr>
        <w:t>- формировать у обучающихся представлений о духовных ценностях народов России, об истории развития и взаимодействия национальных культур;</w:t>
      </w:r>
    </w:p>
    <w:p w:rsidR="0017570A" w:rsidRDefault="00930F62" w:rsidP="0017570A">
      <w:pPr>
        <w:tabs>
          <w:tab w:val="left" w:pos="567"/>
        </w:tabs>
        <w:spacing w:after="0" w:line="360" w:lineRule="auto"/>
        <w:ind w:firstLine="709"/>
        <w:jc w:val="both"/>
        <w:rPr>
          <w:rFonts w:eastAsia="Calibri"/>
        </w:rPr>
      </w:pPr>
      <w:r w:rsidRPr="00D51B55">
        <w:rPr>
          <w:rFonts w:eastAsia="Calibri"/>
        </w:rPr>
        <w:t xml:space="preserve">- воспитывать доброту, чуткость, сострадание, заботу и милосердие; </w:t>
      </w:r>
    </w:p>
    <w:p w:rsidR="0017570A" w:rsidRDefault="00930F62" w:rsidP="0017570A">
      <w:pPr>
        <w:tabs>
          <w:tab w:val="left" w:pos="567"/>
        </w:tabs>
        <w:spacing w:after="0" w:line="360" w:lineRule="auto"/>
        <w:ind w:firstLine="709"/>
        <w:jc w:val="both"/>
        <w:rPr>
          <w:rFonts w:eastAsia="Calibri"/>
        </w:rPr>
      </w:pPr>
      <w:r w:rsidRPr="00D51B55">
        <w:rPr>
          <w:rFonts w:eastAsia="Calibri"/>
        </w:rPr>
        <w:t>- воспитывать духовно-нравственную личность на основе семейной традиционной культуры;</w:t>
      </w:r>
    </w:p>
    <w:p w:rsidR="0017570A" w:rsidRDefault="00930F62" w:rsidP="0017570A">
      <w:pPr>
        <w:tabs>
          <w:tab w:val="left" w:pos="567"/>
        </w:tabs>
        <w:spacing w:after="0" w:line="360" w:lineRule="auto"/>
        <w:ind w:firstLine="709"/>
        <w:jc w:val="both"/>
        <w:rPr>
          <w:rFonts w:eastAsia="Calibri"/>
        </w:rPr>
      </w:pPr>
      <w:r w:rsidRPr="00D51B55">
        <w:rPr>
          <w:rFonts w:eastAsia="Calibri"/>
        </w:rPr>
        <w:t>- формировать представление об эстетических идеалах и ценностях, собственных эстетических предпочтений и освоение существующих эстетических эталонов различных культур и эпох, развитие индивидуальных эстетических предпочтений в области культуры;</w:t>
      </w:r>
    </w:p>
    <w:p w:rsidR="0017570A" w:rsidRDefault="00930F62" w:rsidP="0017570A">
      <w:pPr>
        <w:tabs>
          <w:tab w:val="left" w:pos="567"/>
        </w:tabs>
        <w:spacing w:after="0" w:line="360" w:lineRule="auto"/>
        <w:ind w:firstLine="709"/>
        <w:jc w:val="both"/>
        <w:rPr>
          <w:rFonts w:eastAsia="Calibri"/>
        </w:rPr>
      </w:pPr>
      <w:r w:rsidRPr="00D51B55">
        <w:rPr>
          <w:rFonts w:eastAsia="Calibri"/>
        </w:rPr>
        <w:t xml:space="preserve">- формировать умения и навыки в различных видах художественной деятельности, развитие словесного творчества; </w:t>
      </w:r>
    </w:p>
    <w:p w:rsidR="0017570A" w:rsidRDefault="00930F62" w:rsidP="0017570A">
      <w:pPr>
        <w:tabs>
          <w:tab w:val="left" w:pos="567"/>
        </w:tabs>
        <w:spacing w:after="0" w:line="360" w:lineRule="auto"/>
        <w:ind w:firstLine="709"/>
        <w:jc w:val="both"/>
        <w:rPr>
          <w:rFonts w:eastAsia="Calibri"/>
        </w:rPr>
      </w:pPr>
      <w:r w:rsidRPr="00D51B55">
        <w:rPr>
          <w:rFonts w:eastAsia="Calibri"/>
        </w:rPr>
        <w:t>- формировать представление о своей роли и практического опыта в производстве культуры и культурного продукта;</w:t>
      </w:r>
    </w:p>
    <w:p w:rsidR="0017570A" w:rsidRDefault="00930F62" w:rsidP="0017570A">
      <w:pPr>
        <w:tabs>
          <w:tab w:val="left" w:pos="567"/>
        </w:tabs>
        <w:spacing w:after="0" w:line="360" w:lineRule="auto"/>
        <w:ind w:firstLine="709"/>
        <w:jc w:val="both"/>
        <w:rPr>
          <w:rFonts w:eastAsia="Calibri"/>
        </w:rPr>
      </w:pPr>
      <w:proofErr w:type="gramStart"/>
      <w:r w:rsidRPr="00D51B55">
        <w:rPr>
          <w:rFonts w:eastAsia="Calibri"/>
        </w:rPr>
        <w:t>- воспитывать желание активно вносить элементы прекрасного в быт, собственный облик, в отношения с окружающими;</w:t>
      </w:r>
      <w:proofErr w:type="gramEnd"/>
    </w:p>
    <w:p w:rsidR="00930F62" w:rsidRPr="0017570A" w:rsidRDefault="00930F62" w:rsidP="0017570A">
      <w:pPr>
        <w:tabs>
          <w:tab w:val="left" w:pos="567"/>
        </w:tabs>
        <w:spacing w:after="0" w:line="360" w:lineRule="auto"/>
        <w:ind w:firstLine="709"/>
        <w:jc w:val="both"/>
      </w:pPr>
      <w:r w:rsidRPr="00D51B55">
        <w:rPr>
          <w:rFonts w:eastAsia="Calibri"/>
        </w:rPr>
        <w:lastRenderedPageBreak/>
        <w:t>- развивать творческие способности в области художественной, духовной, физической культуры, включение в гармоничное саморазвитие личности.</w:t>
      </w:r>
    </w:p>
    <w:p w:rsidR="00411FC0" w:rsidRPr="006B0544" w:rsidRDefault="00411FC0" w:rsidP="005C7AB8">
      <w:pPr>
        <w:shd w:val="clear" w:color="auto" w:fill="FFFFFF"/>
        <w:spacing w:after="0" w:line="360" w:lineRule="auto"/>
        <w:jc w:val="center"/>
        <w:outlineLvl w:val="2"/>
        <w:rPr>
          <w:rFonts w:eastAsia="Times New Roman"/>
          <w:b/>
          <w:bCs/>
          <w:lang w:eastAsia="ru-RU"/>
        </w:rPr>
      </w:pPr>
      <w:r w:rsidRPr="006B0544">
        <w:rPr>
          <w:rFonts w:eastAsia="Times New Roman"/>
          <w:b/>
          <w:bCs/>
          <w:lang w:eastAsia="ru-RU"/>
        </w:rPr>
        <w:t>5. Ф</w:t>
      </w:r>
      <w:r w:rsidR="00164725" w:rsidRPr="006B0544">
        <w:rPr>
          <w:rFonts w:eastAsia="Times New Roman"/>
          <w:b/>
          <w:bCs/>
          <w:lang w:eastAsia="ru-RU"/>
        </w:rPr>
        <w:t xml:space="preserve">изическая культура и </w:t>
      </w:r>
      <w:r w:rsidR="005365C6" w:rsidRPr="006B0544">
        <w:rPr>
          <w:rFonts w:eastAsia="Times New Roman"/>
          <w:b/>
          <w:bCs/>
          <w:lang w:eastAsia="ru-RU"/>
        </w:rPr>
        <w:t>спорт</w:t>
      </w:r>
    </w:p>
    <w:p w:rsidR="005365C6" w:rsidRPr="00316BF0" w:rsidRDefault="005365C6" w:rsidP="00164725">
      <w:pPr>
        <w:pStyle w:val="a6"/>
        <w:rPr>
          <w:color w:val="FF0000"/>
        </w:rPr>
      </w:pPr>
    </w:p>
    <w:p w:rsidR="004A1D16" w:rsidRDefault="00B36DB7" w:rsidP="004A1D16">
      <w:pPr>
        <w:pStyle w:val="a6"/>
        <w:spacing w:line="360" w:lineRule="auto"/>
        <w:ind w:firstLine="708"/>
        <w:jc w:val="both"/>
      </w:pPr>
      <w:r w:rsidRPr="00B36DB7">
        <w:t>Основной целью работы в области физической культуры и спорта является привлечение жителей нашего района к занятиям физкультурой и спортом и приобщение к здоровому образу жизни. Главной задачей органов местного самоуправления района в этом направлении деятельности является развитие физической культуры и спорта, в первую очередь, среди детей и молодежи.</w:t>
      </w:r>
    </w:p>
    <w:p w:rsidR="00B50250" w:rsidRDefault="00F203AA" w:rsidP="00B50250">
      <w:pPr>
        <w:pStyle w:val="a6"/>
        <w:spacing w:line="360" w:lineRule="auto"/>
        <w:ind w:firstLine="708"/>
        <w:jc w:val="both"/>
      </w:pPr>
      <w:r w:rsidRPr="00034F0A">
        <w:t>В  2023 году</w:t>
      </w:r>
      <w:r w:rsidR="003451E9">
        <w:t xml:space="preserve"> были проведены областные</w:t>
      </w:r>
      <w:r w:rsidR="00B50250">
        <w:t>, районные спортивно-массовые  мероприятия, фестивали</w:t>
      </w:r>
      <w:r w:rsidRPr="003451E9">
        <w:t>, спартакиад</w:t>
      </w:r>
      <w:r w:rsidR="00B50250">
        <w:t>ы</w:t>
      </w:r>
      <w:r w:rsidRPr="003451E9">
        <w:t xml:space="preserve"> среди различных слоев населения:</w:t>
      </w:r>
    </w:p>
    <w:p w:rsidR="00B50250" w:rsidRDefault="00F203AA" w:rsidP="00B50250">
      <w:pPr>
        <w:pStyle w:val="a6"/>
        <w:spacing w:line="360" w:lineRule="auto"/>
        <w:ind w:firstLine="708"/>
        <w:jc w:val="both"/>
      </w:pPr>
      <w:r w:rsidRPr="00B12A05">
        <w:t>1) Спортивный праздник, посвященный «Дню физкультурника»;</w:t>
      </w:r>
    </w:p>
    <w:p w:rsidR="00B50250" w:rsidRDefault="00F203AA" w:rsidP="00B50250">
      <w:pPr>
        <w:pStyle w:val="a6"/>
        <w:spacing w:line="360" w:lineRule="auto"/>
        <w:ind w:firstLine="708"/>
        <w:jc w:val="both"/>
      </w:pPr>
      <w:r w:rsidRPr="00B12A05">
        <w:t>2) Спортивные мероприятия, приуроченные к празднованию Дня освобождения Ельнинского района от немецко-фашистских захватчиков и Дню города;</w:t>
      </w:r>
    </w:p>
    <w:p w:rsidR="00B50250" w:rsidRDefault="00F203AA" w:rsidP="00B50250">
      <w:pPr>
        <w:pStyle w:val="a6"/>
        <w:spacing w:line="360" w:lineRule="auto"/>
        <w:ind w:firstLine="708"/>
        <w:jc w:val="both"/>
      </w:pPr>
      <w:r w:rsidRPr="00B12A05">
        <w:t>3) Спортивные мероприятия, посвященные празднованию 78-й годовщины Победы в Великой Отечественной войне 1941-1945гг.</w:t>
      </w:r>
    </w:p>
    <w:p w:rsidR="00B50250" w:rsidRDefault="00F203AA" w:rsidP="00B50250">
      <w:pPr>
        <w:pStyle w:val="a6"/>
        <w:spacing w:line="360" w:lineRule="auto"/>
        <w:ind w:firstLine="708"/>
        <w:jc w:val="both"/>
      </w:pPr>
      <w:r w:rsidRPr="00B12A05">
        <w:t>4) Участие в областных соревнованиях по лёгкой атлетике.</w:t>
      </w:r>
    </w:p>
    <w:p w:rsidR="00B50250" w:rsidRDefault="00F203AA" w:rsidP="00B50250">
      <w:pPr>
        <w:pStyle w:val="a6"/>
        <w:spacing w:line="360" w:lineRule="auto"/>
        <w:ind w:firstLine="708"/>
        <w:jc w:val="both"/>
      </w:pPr>
      <w:r w:rsidRPr="00B12A05">
        <w:t>5) Спортивный праздник « А  ну-ка, парни» приуроченный к 23 февраля.</w:t>
      </w:r>
    </w:p>
    <w:p w:rsidR="00B50250" w:rsidRDefault="00F203AA" w:rsidP="00B50250">
      <w:pPr>
        <w:pStyle w:val="a6"/>
        <w:spacing w:line="360" w:lineRule="auto"/>
        <w:ind w:firstLine="708"/>
        <w:jc w:val="both"/>
      </w:pPr>
      <w:r w:rsidRPr="00B12A05">
        <w:t>6) Спортивный праздник, приуроченный к 9 мая.</w:t>
      </w:r>
    </w:p>
    <w:p w:rsidR="00EF13C3" w:rsidRDefault="00F203AA" w:rsidP="00EF13C3">
      <w:pPr>
        <w:pStyle w:val="a6"/>
        <w:spacing w:line="360" w:lineRule="auto"/>
        <w:ind w:firstLine="708"/>
        <w:jc w:val="both"/>
      </w:pPr>
      <w:r w:rsidRPr="00B12A05">
        <w:t>7) Спортивный праздни</w:t>
      </w:r>
      <w:r>
        <w:t>к, приуроченный ко Дню Молодёжи и т.д.</w:t>
      </w:r>
    </w:p>
    <w:p w:rsidR="004212A7" w:rsidRDefault="00EF13C3" w:rsidP="004212A7">
      <w:pPr>
        <w:pStyle w:val="a6"/>
        <w:spacing w:line="360" w:lineRule="auto"/>
        <w:ind w:firstLine="708"/>
        <w:jc w:val="both"/>
      </w:pPr>
      <w:r w:rsidRPr="00EF13C3">
        <w:t>Сборные</w:t>
      </w:r>
      <w:r w:rsidR="00F203AA" w:rsidRPr="00EF13C3">
        <w:t xml:space="preserve"> команд</w:t>
      </w:r>
      <w:r w:rsidRPr="00EF13C3">
        <w:t>ы</w:t>
      </w:r>
      <w:r w:rsidR="00F203AA" w:rsidRPr="00EF13C3">
        <w:t xml:space="preserve"> </w:t>
      </w:r>
      <w:r w:rsidR="00F50A29">
        <w:t xml:space="preserve">Ельнинского </w:t>
      </w:r>
      <w:r w:rsidR="00F203AA" w:rsidRPr="00EF13C3">
        <w:t>района</w:t>
      </w:r>
      <w:r w:rsidRPr="00EF13C3">
        <w:t xml:space="preserve"> в 2023 году участвовали</w:t>
      </w:r>
      <w:r>
        <w:t xml:space="preserve"> в областных соревнованиях: </w:t>
      </w:r>
      <w:r w:rsidR="00F50A29">
        <w:t xml:space="preserve">по шахматам; </w:t>
      </w:r>
      <w:r w:rsidR="00F203AA" w:rsidRPr="000C177D">
        <w:t xml:space="preserve">по </w:t>
      </w:r>
      <w:r w:rsidR="00F203AA">
        <w:t xml:space="preserve">настольному </w:t>
      </w:r>
      <w:r w:rsidR="00F50A29">
        <w:t xml:space="preserve">теннису; </w:t>
      </w:r>
      <w:r w:rsidR="00F203AA">
        <w:t xml:space="preserve">в 44-ой Спартакиаде муниципальных образований Смоленской области, посвященной 100-летию </w:t>
      </w:r>
      <w:r w:rsidR="00F203AA" w:rsidRPr="004543BB">
        <w:t>создания органов государственной власти в облас</w:t>
      </w:r>
      <w:r w:rsidR="00F50A29">
        <w:t xml:space="preserve">ти физической культуры и спорта; </w:t>
      </w:r>
      <w:r w:rsidR="00F203AA" w:rsidRPr="004543BB">
        <w:t xml:space="preserve">в отборочных соревнованиях по волейболу в </w:t>
      </w:r>
      <w:r w:rsidR="00F203AA" w:rsidRPr="004543BB">
        <w:lastRenderedPageBreak/>
        <w:t>зачёт областной спартакиады</w:t>
      </w:r>
      <w:r w:rsidR="00831E21">
        <w:t xml:space="preserve"> среди женских и мужских команд; </w:t>
      </w:r>
      <w:r w:rsidR="00F203AA" w:rsidRPr="004543BB">
        <w:t>в отборочных соревнованиях по футбол</w:t>
      </w:r>
      <w:r w:rsidR="00F203AA">
        <w:t>у в зачёт областной спартакиады и т.д.</w:t>
      </w:r>
    </w:p>
    <w:p w:rsidR="004212A7" w:rsidRDefault="00F203AA" w:rsidP="004212A7">
      <w:pPr>
        <w:pStyle w:val="a6"/>
        <w:spacing w:line="360" w:lineRule="auto"/>
        <w:ind w:firstLine="708"/>
        <w:jc w:val="both"/>
      </w:pPr>
      <w:r w:rsidRPr="00123053">
        <w:t xml:space="preserve">Во время летних каникул спортсмены </w:t>
      </w:r>
      <w:r w:rsidR="004212A7">
        <w:t xml:space="preserve"> </w:t>
      </w:r>
      <w:r w:rsidR="004212A7" w:rsidRPr="004212A7">
        <w:rPr>
          <w:b/>
        </w:rPr>
        <w:t xml:space="preserve">Спортивной </w:t>
      </w:r>
      <w:r w:rsidRPr="004212A7">
        <w:rPr>
          <w:b/>
        </w:rPr>
        <w:t>школы</w:t>
      </w:r>
      <w:r w:rsidRPr="00123053">
        <w:t xml:space="preserve"> участвовали в тренировочных занятиях на свежем воздухе с использованием места отдыха на специально оборудованном для плавания водоеме и хвойной лесопарковой зоны с трассой для кроссовой подготовки. </w:t>
      </w:r>
      <w:r w:rsidR="004212A7">
        <w:t xml:space="preserve"> </w:t>
      </w:r>
      <w:r w:rsidRPr="000C177D">
        <w:t>Всего за три летних месяца оздорови</w:t>
      </w:r>
      <w:r>
        <w:t>тельной работой было охвачено 11</w:t>
      </w:r>
      <w:r w:rsidRPr="000C177D">
        <w:t xml:space="preserve">5 спортсменов </w:t>
      </w:r>
      <w:proofErr w:type="spellStart"/>
      <w:r w:rsidRPr="000C177D">
        <w:t>Ельнинской</w:t>
      </w:r>
      <w:proofErr w:type="spellEnd"/>
      <w:r w:rsidRPr="000C177D">
        <w:t xml:space="preserve"> спортивной школы, что составляет </w:t>
      </w:r>
      <w:r>
        <w:rPr>
          <w:b/>
        </w:rPr>
        <w:t>58,1</w:t>
      </w:r>
      <w:r w:rsidRPr="000C177D">
        <w:rPr>
          <w:b/>
        </w:rPr>
        <w:t>%</w:t>
      </w:r>
      <w:r w:rsidRPr="000C177D">
        <w:t xml:space="preserve"> от общего числа занимающихся.</w:t>
      </w:r>
    </w:p>
    <w:p w:rsidR="006C1ECB" w:rsidRDefault="00F203AA" w:rsidP="006C1ECB">
      <w:pPr>
        <w:pStyle w:val="a6"/>
        <w:spacing w:line="360" w:lineRule="auto"/>
        <w:ind w:firstLine="708"/>
        <w:jc w:val="both"/>
      </w:pPr>
      <w:r w:rsidRPr="000C177D">
        <w:t xml:space="preserve">Число занимающихся в </w:t>
      </w:r>
      <w:proofErr w:type="spellStart"/>
      <w:r w:rsidRPr="000C177D">
        <w:t>Е</w:t>
      </w:r>
      <w:r>
        <w:t>льнинской</w:t>
      </w:r>
      <w:proofErr w:type="spellEnd"/>
      <w:r>
        <w:t xml:space="preserve"> спортивной школе - 198</w:t>
      </w:r>
      <w:r w:rsidRPr="000C177D">
        <w:t xml:space="preserve"> чел.</w:t>
      </w:r>
      <w:r w:rsidR="004212A7">
        <w:t xml:space="preserve"> </w:t>
      </w:r>
      <w:r w:rsidRPr="000C177D">
        <w:t>Г</w:t>
      </w:r>
      <w:r>
        <w:t xml:space="preserve">руппы начальной подготовки – 110 </w:t>
      </w:r>
      <w:r w:rsidRPr="000C177D">
        <w:t>чел.</w:t>
      </w:r>
      <w:r w:rsidR="004212A7">
        <w:t xml:space="preserve"> </w:t>
      </w:r>
      <w:r>
        <w:t>Учебно-тренировочные группы – 88</w:t>
      </w:r>
      <w:r w:rsidRPr="000C177D">
        <w:t xml:space="preserve"> чел.</w:t>
      </w:r>
      <w:r w:rsidR="004212A7">
        <w:t xml:space="preserve"> </w:t>
      </w:r>
      <w:r w:rsidRPr="000C177D">
        <w:t xml:space="preserve">Количество культивируемых видов спорта - </w:t>
      </w:r>
      <w:r w:rsidRPr="002079E1">
        <w:t>2</w:t>
      </w:r>
      <w:r w:rsidRPr="000C177D">
        <w:rPr>
          <w:b/>
        </w:rPr>
        <w:t xml:space="preserve"> </w:t>
      </w:r>
      <w:r w:rsidRPr="000C177D">
        <w:t>вида (лёгкая атлетика, баскетбол)</w:t>
      </w:r>
      <w:r>
        <w:t>.</w:t>
      </w:r>
    </w:p>
    <w:p w:rsidR="006C1ECB" w:rsidRDefault="00F203AA" w:rsidP="006C1ECB">
      <w:pPr>
        <w:pStyle w:val="a6"/>
        <w:spacing w:line="360" w:lineRule="auto"/>
        <w:ind w:firstLine="708"/>
        <w:jc w:val="both"/>
        <w:rPr>
          <w:color w:val="000000"/>
        </w:rPr>
      </w:pPr>
      <w:proofErr w:type="gramStart"/>
      <w:r w:rsidRPr="000C177D">
        <w:t>Согласно</w:t>
      </w:r>
      <w:proofErr w:type="gramEnd"/>
      <w:r w:rsidRPr="000C177D">
        <w:t xml:space="preserve"> календарных планов разных уровней </w:t>
      </w:r>
      <w:proofErr w:type="spellStart"/>
      <w:r w:rsidRPr="000C177D">
        <w:t>Ель</w:t>
      </w:r>
      <w:r>
        <w:t>нинской</w:t>
      </w:r>
      <w:proofErr w:type="spellEnd"/>
      <w:r>
        <w:t xml:space="preserve"> спортивной школой в 2023</w:t>
      </w:r>
      <w:r w:rsidRPr="000C177D">
        <w:t xml:space="preserve"> году было проведено:</w:t>
      </w:r>
      <w:r w:rsidR="006C1ECB">
        <w:t xml:space="preserve"> </w:t>
      </w:r>
      <w:proofErr w:type="gramStart"/>
      <w:r>
        <w:rPr>
          <w:color w:val="000000"/>
        </w:rPr>
        <w:t>Школьный уровень – 12</w:t>
      </w:r>
      <w:r w:rsidRPr="000C177D">
        <w:rPr>
          <w:color w:val="000000"/>
        </w:rPr>
        <w:t xml:space="preserve"> соревнований</w:t>
      </w:r>
      <w:r w:rsidR="006C1ECB">
        <w:rPr>
          <w:color w:val="000000"/>
        </w:rPr>
        <w:t xml:space="preserve">; </w:t>
      </w:r>
      <w:r>
        <w:rPr>
          <w:color w:val="000000"/>
        </w:rPr>
        <w:t>Городской (районный) уровень - 10</w:t>
      </w:r>
      <w:r w:rsidRPr="000C177D">
        <w:rPr>
          <w:color w:val="000000"/>
        </w:rPr>
        <w:t xml:space="preserve"> соревнований</w:t>
      </w:r>
      <w:r w:rsidR="006C1ECB">
        <w:rPr>
          <w:color w:val="000000"/>
        </w:rPr>
        <w:t xml:space="preserve">; </w:t>
      </w:r>
      <w:r w:rsidRPr="000C177D">
        <w:rPr>
          <w:color w:val="000000"/>
        </w:rPr>
        <w:t>Об</w:t>
      </w:r>
      <w:r w:rsidR="006C1ECB">
        <w:rPr>
          <w:color w:val="000000"/>
        </w:rPr>
        <w:t>ластной уровень - 4 соревнования</w:t>
      </w:r>
      <w:r>
        <w:rPr>
          <w:color w:val="000000"/>
        </w:rPr>
        <w:t>.</w:t>
      </w:r>
      <w:proofErr w:type="gramEnd"/>
    </w:p>
    <w:p w:rsidR="005316DC" w:rsidRDefault="00F203AA" w:rsidP="005316DC">
      <w:pPr>
        <w:pStyle w:val="a6"/>
        <w:spacing w:line="360" w:lineRule="auto"/>
        <w:ind w:firstLine="708"/>
        <w:jc w:val="both"/>
      </w:pPr>
      <w:r>
        <w:t xml:space="preserve">Кроме соревнований, входящих в календарный план </w:t>
      </w:r>
      <w:proofErr w:type="spellStart"/>
      <w:r>
        <w:t>Ельнинской</w:t>
      </w:r>
      <w:proofErr w:type="spellEnd"/>
      <w:r>
        <w:t xml:space="preserve"> спортивной школой, проведено много соревнований различного уровня. Это спартакиадные соревнования муниципального уровня по видам спорта баскетболу среди юношей и девушек, волейболу среди юношей и девушек, футболу, лёгкой атлетике, легкоатлетический кросс. </w:t>
      </w:r>
    </w:p>
    <w:p w:rsidR="005316DC" w:rsidRDefault="00F203AA" w:rsidP="005316DC">
      <w:pPr>
        <w:pStyle w:val="a6"/>
        <w:spacing w:line="360" w:lineRule="auto"/>
        <w:ind w:firstLine="708"/>
        <w:jc w:val="both"/>
      </w:pPr>
      <w:r>
        <w:t xml:space="preserve">Большую работу спортивная школа выполняет при организации мероприятий по выполнению нормативов комплекса ГТО в </w:t>
      </w:r>
      <w:proofErr w:type="spellStart"/>
      <w:r>
        <w:t>Ельнинском</w:t>
      </w:r>
      <w:proofErr w:type="spellEnd"/>
      <w:r>
        <w:t xml:space="preserve"> районе. При школе функционирует Центр тестирования. В 2023 году 27 человек участвовали в выполнении норм комплекса ГТО, из них 27 человек выполнили нормативы испытаний</w:t>
      </w:r>
      <w:r w:rsidR="005316DC">
        <w:t xml:space="preserve"> комплекса ГТО на знак отличия. </w:t>
      </w:r>
    </w:p>
    <w:p w:rsidR="005316DC" w:rsidRDefault="00F203AA" w:rsidP="005316DC">
      <w:pPr>
        <w:pStyle w:val="a6"/>
        <w:spacing w:line="360" w:lineRule="auto"/>
        <w:ind w:firstLine="708"/>
        <w:jc w:val="both"/>
      </w:pPr>
      <w:r>
        <w:t xml:space="preserve">Тренеры-преподаватели </w:t>
      </w:r>
      <w:proofErr w:type="spellStart"/>
      <w:r>
        <w:t>Ельнинской</w:t>
      </w:r>
      <w:proofErr w:type="spellEnd"/>
      <w:r>
        <w:t xml:space="preserve"> спортивной школы принимают самое активное участие в подготовке и проведении соревнований Школьной баскетбольной лиги КЭС.</w:t>
      </w:r>
      <w:r w:rsidR="005316DC">
        <w:t xml:space="preserve"> </w:t>
      </w:r>
      <w:r>
        <w:t xml:space="preserve">Кроме того, были организованы межрайонные </w:t>
      </w:r>
      <w:r>
        <w:lastRenderedPageBreak/>
        <w:t xml:space="preserve">турниры по баскетболу, футболу, волейболу в которых принимали участие команды городов Смоленск, Рославль, Дорогобуж, Починок, Сафоново, Вязьма, Гагарин, Десногорск, </w:t>
      </w:r>
      <w:proofErr w:type="spellStart"/>
      <w:r>
        <w:t>п</w:t>
      </w:r>
      <w:proofErr w:type="gramStart"/>
      <w:r>
        <w:t>.Г</w:t>
      </w:r>
      <w:proofErr w:type="gramEnd"/>
      <w:r>
        <w:t>линка</w:t>
      </w:r>
      <w:proofErr w:type="spellEnd"/>
      <w:r>
        <w:t xml:space="preserve">, Кардымово. </w:t>
      </w:r>
    </w:p>
    <w:p w:rsidR="005316DC" w:rsidRDefault="00F203AA" w:rsidP="005316DC">
      <w:pPr>
        <w:pStyle w:val="a6"/>
        <w:spacing w:line="360" w:lineRule="auto"/>
        <w:ind w:firstLine="708"/>
        <w:jc w:val="both"/>
      </w:pPr>
      <w:r w:rsidRPr="000C177D">
        <w:t xml:space="preserve">Сборные команды </w:t>
      </w:r>
      <w:proofErr w:type="spellStart"/>
      <w:r w:rsidRPr="000C177D">
        <w:t>Ельнинской</w:t>
      </w:r>
      <w:proofErr w:type="spellEnd"/>
      <w:r w:rsidRPr="000C177D">
        <w:t xml:space="preserve"> спортивной школы приняли участие в более чем </w:t>
      </w:r>
      <w:r w:rsidRPr="000C177D">
        <w:rPr>
          <w:color w:val="000000"/>
        </w:rPr>
        <w:t xml:space="preserve">34 </w:t>
      </w:r>
      <w:r w:rsidRPr="000C177D">
        <w:t xml:space="preserve">соревнованиях межрайонного, областного и федерального уровня. </w:t>
      </w:r>
    </w:p>
    <w:p w:rsidR="00A464B3" w:rsidRDefault="00F203AA" w:rsidP="00A464B3">
      <w:pPr>
        <w:pStyle w:val="a6"/>
        <w:spacing w:line="360" w:lineRule="auto"/>
        <w:ind w:firstLine="708"/>
        <w:jc w:val="both"/>
      </w:pPr>
      <w:r>
        <w:t xml:space="preserve">По результатам выступлений спортсменов на соревнованиях присваивались разряды. Массовые разряды присвоены – 81 спортсменам, приказ по </w:t>
      </w:r>
      <w:proofErr w:type="spellStart"/>
      <w:r>
        <w:t>Ельнинской</w:t>
      </w:r>
      <w:proofErr w:type="spellEnd"/>
      <w:r>
        <w:t xml:space="preserve"> спортивной школе №5 от 24 декабря 2023 г. Это составляет 92 %</w:t>
      </w:r>
      <w:r w:rsidR="00A464B3">
        <w:t xml:space="preserve"> </w:t>
      </w:r>
      <w:r>
        <w:t>(без учёта 1-ых разрядов и КМС) от количества спортсменов учебно-тренировочных групп</w:t>
      </w:r>
      <w:r w:rsidR="00A464B3">
        <w:t xml:space="preserve"> </w:t>
      </w:r>
      <w:r>
        <w:t>и 41 % от общего количества занимающихся.</w:t>
      </w:r>
    </w:p>
    <w:p w:rsidR="002952B5" w:rsidRDefault="00F203AA" w:rsidP="002952B5">
      <w:pPr>
        <w:pStyle w:val="a6"/>
        <w:spacing w:line="360" w:lineRule="auto"/>
        <w:ind w:firstLine="708"/>
        <w:jc w:val="both"/>
      </w:pPr>
      <w:proofErr w:type="gramStart"/>
      <w:r w:rsidRPr="002079E1">
        <w:t>На сегодняшний день спортивная школа располагает следующей спортивно-технической базой:</w:t>
      </w:r>
      <w:r w:rsidR="00A464B3">
        <w:t xml:space="preserve"> </w:t>
      </w:r>
      <w:r>
        <w:t>стадион с легкоатлетическими дорожками с твердым асфальтным покрытием;</w:t>
      </w:r>
      <w:r w:rsidR="00A464B3">
        <w:t xml:space="preserve"> </w:t>
      </w:r>
      <w:r>
        <w:t>стандартное футбольное поле;</w:t>
      </w:r>
      <w:r w:rsidR="00A464B3">
        <w:t xml:space="preserve"> </w:t>
      </w:r>
      <w:r>
        <w:t>сектора для прыжков в высоту, длину, для толкания ядра, метания диска и копья;</w:t>
      </w:r>
      <w:r w:rsidR="00E12B41">
        <w:t xml:space="preserve"> </w:t>
      </w:r>
      <w:r>
        <w:t>беговая дорожка длиной 110 метров для спринтерского и барьерного бега с гаревым покрытием;</w:t>
      </w:r>
      <w:r w:rsidR="00E12B41">
        <w:t xml:space="preserve"> </w:t>
      </w:r>
      <w:r>
        <w:t>опилочная дорожка для прыжковой работы длиной 60 метров;</w:t>
      </w:r>
      <w:proofErr w:type="gramEnd"/>
      <w:r w:rsidR="00E12B41">
        <w:t xml:space="preserve"> </w:t>
      </w:r>
      <w:r>
        <w:t>административное одноэтажное здание;</w:t>
      </w:r>
      <w:r w:rsidR="00E12B41">
        <w:t xml:space="preserve"> </w:t>
      </w:r>
      <w:r>
        <w:t>раздевалки – 3 шт.;</w:t>
      </w:r>
      <w:r w:rsidR="00E12B41">
        <w:t xml:space="preserve"> </w:t>
      </w:r>
      <w:r>
        <w:t>складские помещения площадью 125 м</w:t>
      </w:r>
      <w:proofErr w:type="gramStart"/>
      <w:r>
        <w:rPr>
          <w:vertAlign w:val="superscript"/>
        </w:rPr>
        <w:t>2</w:t>
      </w:r>
      <w:proofErr w:type="gramEnd"/>
      <w:r>
        <w:t>;</w:t>
      </w:r>
      <w:r w:rsidR="00E12B41">
        <w:t xml:space="preserve"> </w:t>
      </w:r>
      <w:r>
        <w:t>трибуны на 500 зрителей;</w:t>
      </w:r>
      <w:r w:rsidR="00E12B41">
        <w:t xml:space="preserve"> </w:t>
      </w:r>
      <w:r>
        <w:t>душевая;</w:t>
      </w:r>
      <w:r w:rsidR="00E12B41">
        <w:t xml:space="preserve"> </w:t>
      </w:r>
      <w:r>
        <w:t>парковая зона;</w:t>
      </w:r>
      <w:r w:rsidR="00E12B41">
        <w:t xml:space="preserve"> </w:t>
      </w:r>
      <w:r>
        <w:t>приспособленный легкоатлетический зал площадью 250 м</w:t>
      </w:r>
      <w:r>
        <w:rPr>
          <w:vertAlign w:val="superscript"/>
        </w:rPr>
        <w:t>2</w:t>
      </w:r>
      <w:r>
        <w:t xml:space="preserve"> с набором инвентаря и оборудования секторами для прыжков в высоту, длину, </w:t>
      </w:r>
      <w:r w:rsidR="00E12B41">
        <w:t xml:space="preserve">сеткой для метаний, тренажёрами; </w:t>
      </w:r>
      <w:r w:rsidR="002952B5">
        <w:t>сертифицированная площадка ГТО; б</w:t>
      </w:r>
      <w:r>
        <w:t>еговая дорожка 110x2,5м с совр</w:t>
      </w:r>
      <w:r w:rsidR="002952B5">
        <w:t>еменным синтетическим покрытием; о</w:t>
      </w:r>
      <w:r>
        <w:t xml:space="preserve">гороженная баскетбольная площадка с </w:t>
      </w:r>
      <w:proofErr w:type="spellStart"/>
      <w:r>
        <w:t>травмобезопасным</w:t>
      </w:r>
      <w:proofErr w:type="spellEnd"/>
      <w:r>
        <w:t>, износостойким покрытием.</w:t>
      </w:r>
    </w:p>
    <w:p w:rsidR="002952B5" w:rsidRDefault="00F203AA" w:rsidP="002952B5">
      <w:pPr>
        <w:pStyle w:val="a6"/>
        <w:spacing w:line="360" w:lineRule="auto"/>
        <w:ind w:firstLine="708"/>
        <w:jc w:val="both"/>
      </w:pPr>
      <w:r w:rsidRPr="002079E1">
        <w:t>В рамках реализации регионального проекта</w:t>
      </w:r>
      <w:r>
        <w:t xml:space="preserve"> </w:t>
      </w:r>
      <w:r w:rsidRPr="002079E1">
        <w:t>«Спорт – норма жизни», входящего в состав национального проекта «Демография»,</w:t>
      </w:r>
      <w:r>
        <w:t xml:space="preserve"> </w:t>
      </w:r>
      <w:proofErr w:type="spellStart"/>
      <w:r w:rsidRPr="002079E1">
        <w:t>Ельнинская</w:t>
      </w:r>
      <w:proofErr w:type="spellEnd"/>
      <w:r>
        <w:t xml:space="preserve"> </w:t>
      </w:r>
      <w:r w:rsidRPr="002079E1">
        <w:t>спортивная школа в 2023 году закупила легкоатлетическую экипировку на 63 тыс. руб</w:t>
      </w:r>
      <w:r w:rsidR="002952B5">
        <w:t>лей</w:t>
      </w:r>
      <w:r w:rsidRPr="002079E1">
        <w:t>.</w:t>
      </w:r>
    </w:p>
    <w:p w:rsidR="0064451B" w:rsidRDefault="00F203AA" w:rsidP="0064451B">
      <w:pPr>
        <w:pStyle w:val="a6"/>
        <w:spacing w:line="360" w:lineRule="auto"/>
        <w:ind w:firstLine="708"/>
        <w:jc w:val="both"/>
      </w:pPr>
      <w:proofErr w:type="spellStart"/>
      <w:r>
        <w:lastRenderedPageBreak/>
        <w:t>Ельнинская</w:t>
      </w:r>
      <w:proofErr w:type="spellEnd"/>
      <w:r>
        <w:t xml:space="preserve"> спортивная школа имеет для спортивной и административной работы: 2 ноутбука, 2 принтера, 1 МФУ, цифровая камера. Имеется 2 газонокосилки.</w:t>
      </w:r>
    </w:p>
    <w:p w:rsidR="0064451B" w:rsidRDefault="00F203AA" w:rsidP="0064451B">
      <w:pPr>
        <w:pStyle w:val="a6"/>
        <w:spacing w:line="360" w:lineRule="auto"/>
        <w:ind w:firstLine="708"/>
        <w:jc w:val="both"/>
      </w:pPr>
      <w:r w:rsidRPr="0064451B">
        <w:t>Количество штатных тренеров - 6 чел.</w:t>
      </w:r>
      <w:r w:rsidR="0064451B" w:rsidRPr="0064451B">
        <w:t xml:space="preserve"> </w:t>
      </w:r>
      <w:r w:rsidRPr="0064451B">
        <w:t>Количество внутренних совместителей тренеров – 1 чел.</w:t>
      </w:r>
      <w:r w:rsidR="0064451B" w:rsidRPr="0064451B">
        <w:t xml:space="preserve"> </w:t>
      </w:r>
      <w:r w:rsidRPr="0064451B">
        <w:t>Количество административных работников – 2 чел.</w:t>
      </w:r>
    </w:p>
    <w:p w:rsidR="00F203AA" w:rsidRDefault="00F203AA" w:rsidP="0064451B">
      <w:pPr>
        <w:pStyle w:val="a6"/>
        <w:spacing w:line="360" w:lineRule="auto"/>
        <w:ind w:firstLine="708"/>
        <w:jc w:val="both"/>
      </w:pPr>
      <w:r>
        <w:t xml:space="preserve">Сильнейшие спортсмены школы и их тренеры-преподаватели в 2023 году прошли </w:t>
      </w:r>
      <w:proofErr w:type="gramStart"/>
      <w:r>
        <w:t>антидопинговое</w:t>
      </w:r>
      <w:proofErr w:type="gramEnd"/>
      <w:r>
        <w:t xml:space="preserve"> онлайн-обучение и получили сертификаты РУСАДА. Тренеры-преподаватели школы получили «Лицензии тренера ВФЛА».</w:t>
      </w:r>
    </w:p>
    <w:p w:rsidR="003D74BC" w:rsidRPr="002B2AD1" w:rsidRDefault="003D74BC" w:rsidP="002B2AD1">
      <w:pPr>
        <w:pStyle w:val="a6"/>
        <w:rPr>
          <w:sz w:val="20"/>
          <w:szCs w:val="20"/>
        </w:rPr>
      </w:pPr>
    </w:p>
    <w:p w:rsidR="00716294" w:rsidRPr="009164C5" w:rsidRDefault="00F233E9" w:rsidP="002B2AD1">
      <w:pPr>
        <w:spacing w:after="0" w:line="360" w:lineRule="auto"/>
        <w:ind w:firstLine="708"/>
        <w:jc w:val="both"/>
        <w:rPr>
          <w:i/>
          <w:color w:val="FF0000"/>
          <w:sz w:val="32"/>
          <w:szCs w:val="32"/>
        </w:rPr>
      </w:pPr>
      <w:r w:rsidRPr="009164C5">
        <w:rPr>
          <w:i/>
          <w:sz w:val="32"/>
          <w:szCs w:val="32"/>
        </w:rPr>
        <w:t>Молодежная политика</w:t>
      </w:r>
      <w:r w:rsidR="00155BE2" w:rsidRPr="009164C5">
        <w:rPr>
          <w:i/>
          <w:color w:val="FF0000"/>
          <w:sz w:val="32"/>
          <w:szCs w:val="32"/>
        </w:rPr>
        <w:t xml:space="preserve"> </w:t>
      </w:r>
    </w:p>
    <w:p w:rsidR="009164C5" w:rsidRPr="009164C5" w:rsidRDefault="002B2AD1" w:rsidP="009164C5">
      <w:pPr>
        <w:pStyle w:val="a6"/>
        <w:rPr>
          <w:sz w:val="20"/>
          <w:szCs w:val="20"/>
        </w:rPr>
      </w:pPr>
      <w:r>
        <w:tab/>
      </w:r>
    </w:p>
    <w:p w:rsidR="002E70D1" w:rsidRDefault="0041424B" w:rsidP="002E70D1">
      <w:pPr>
        <w:spacing w:line="360" w:lineRule="auto"/>
        <w:ind w:firstLine="709"/>
        <w:jc w:val="both"/>
      </w:pPr>
      <w:r w:rsidRPr="00283D06">
        <w:t>В целях развития межмуниципального взаимодействия, укрепления дружеских связей и отношений, молодёжь района принимает участие в различных областных мероприятиях: конкурсах, фестивалях, профильных сменах</w:t>
      </w:r>
      <w:r>
        <w:t xml:space="preserve"> лагерей</w:t>
      </w:r>
      <w:r w:rsidRPr="00283D06">
        <w:t>, проводимых при поддержке Главного управления Смоленской области по делам молодёжи и граждан</w:t>
      </w:r>
      <w:r>
        <w:t xml:space="preserve">ско-патриотическому воспитанию </w:t>
      </w:r>
      <w:r w:rsidRPr="00283D06">
        <w:t xml:space="preserve">(«Архитектура таланта», </w:t>
      </w:r>
      <w:r>
        <w:t>«Волонтёры Смоленщины», «Волонтеры Победы</w:t>
      </w:r>
      <w:r w:rsidRPr="00283D06">
        <w:t>», «Лидер</w:t>
      </w:r>
      <w:r>
        <w:t xml:space="preserve"> Добровольчества</w:t>
      </w:r>
      <w:r w:rsidRPr="00283D06">
        <w:t>»</w:t>
      </w:r>
      <w:r>
        <w:t>, «Юнармейцы»,</w:t>
      </w:r>
      <w:r w:rsidRPr="00283D06">
        <w:t xml:space="preserve"> и др.)</w:t>
      </w:r>
      <w:r w:rsidR="002E70D1">
        <w:t xml:space="preserve"> </w:t>
      </w:r>
    </w:p>
    <w:p w:rsidR="00DE051E" w:rsidRDefault="0041424B" w:rsidP="00DE051E">
      <w:pPr>
        <w:spacing w:line="360" w:lineRule="auto"/>
        <w:ind w:firstLine="709"/>
        <w:jc w:val="both"/>
      </w:pPr>
      <w:r>
        <w:t>Большую роль в реализации молодёжной политики играет р</w:t>
      </w:r>
      <w:r w:rsidRPr="00283D06">
        <w:t>азвитие молодёжного и студенческого самоуправления.</w:t>
      </w:r>
      <w:r w:rsidR="00DE051E">
        <w:t xml:space="preserve"> </w:t>
      </w:r>
      <w:r w:rsidRPr="00283D06">
        <w:t xml:space="preserve">В районе во всех учебных заведениях функционируют Советы </w:t>
      </w:r>
      <w:proofErr w:type="gramStart"/>
      <w:r w:rsidRPr="00283D06">
        <w:t>самоуправления</w:t>
      </w:r>
      <w:proofErr w:type="gramEnd"/>
      <w:r w:rsidRPr="00283D06">
        <w:t xml:space="preserve"> и работает Молодёжный совет при Администрации муниципального образования, в который входит 15 человек.  </w:t>
      </w:r>
    </w:p>
    <w:p w:rsidR="00ED72DA" w:rsidRDefault="0041424B" w:rsidP="00ED72DA">
      <w:pPr>
        <w:spacing w:line="360" w:lineRule="auto"/>
        <w:ind w:firstLine="709"/>
        <w:jc w:val="both"/>
      </w:pPr>
      <w:r>
        <w:t>Основными</w:t>
      </w:r>
      <w:r w:rsidRPr="00070D66">
        <w:t xml:space="preserve"> направления</w:t>
      </w:r>
      <w:r>
        <w:t>ми данных общественных объединений являются:</w:t>
      </w:r>
      <w:r w:rsidR="00DE051E">
        <w:t xml:space="preserve"> </w:t>
      </w:r>
      <w:r w:rsidRPr="00070D66">
        <w:t>развитие молодежной политики;</w:t>
      </w:r>
      <w:r w:rsidR="00DE051E">
        <w:t xml:space="preserve"> </w:t>
      </w:r>
      <w:r w:rsidRPr="00070D66">
        <w:t>расширение и защита прав и свобод молодежи;</w:t>
      </w:r>
      <w:r w:rsidR="00DE051E">
        <w:t xml:space="preserve"> </w:t>
      </w:r>
      <w:r>
        <w:t xml:space="preserve"> </w:t>
      </w:r>
      <w:r w:rsidRPr="00070D66">
        <w:t>предложение и реализация общественно-социальных инициатив;</w:t>
      </w:r>
      <w:r w:rsidR="00DE051E">
        <w:t xml:space="preserve"> </w:t>
      </w:r>
      <w:r w:rsidRPr="00070D66">
        <w:t>воспитание активного и социально-ответственного поколения подрастающих молодых людей;</w:t>
      </w:r>
      <w:r w:rsidR="00DE051E">
        <w:t xml:space="preserve"> </w:t>
      </w:r>
      <w:r w:rsidRPr="00070D66">
        <w:t xml:space="preserve">создание внутри сообщества комфортного </w:t>
      </w:r>
      <w:r w:rsidRPr="00070D66">
        <w:lastRenderedPageBreak/>
        <w:t>климата с целью устойчивого профессионального и личностного роста молодежи;</w:t>
      </w:r>
      <w:r w:rsidR="00DE051E">
        <w:t xml:space="preserve"> </w:t>
      </w:r>
      <w:r>
        <w:t xml:space="preserve"> </w:t>
      </w:r>
      <w:r w:rsidRPr="00070D66">
        <w:t>нравственное и интеллектуальное развитие молодежи.</w:t>
      </w:r>
    </w:p>
    <w:p w:rsidR="00ED72DA" w:rsidRDefault="0041424B" w:rsidP="00ED72DA">
      <w:pPr>
        <w:spacing w:line="360" w:lineRule="auto"/>
        <w:ind w:firstLine="709"/>
        <w:jc w:val="both"/>
      </w:pPr>
      <w:r>
        <w:t>Ещё одним ключевым направлением в сфере реализации молодёжной политики является п</w:t>
      </w:r>
      <w:r w:rsidRPr="001E267E">
        <w:t>рофилактика асоциальных явлений и формирование в молодёжной сред</w:t>
      </w:r>
      <w:r w:rsidR="00ED72DA">
        <w:t xml:space="preserve">е моды на здоровый образ жизни. </w:t>
      </w:r>
      <w:proofErr w:type="gramStart"/>
      <w:r w:rsidRPr="001E267E">
        <w:t>По данному направлению проводятся мероприятия, пропагандирующие здоровый образ жизни и способствующие профилактике асоциальных явлений:</w:t>
      </w:r>
      <w:r>
        <w:t xml:space="preserve"> </w:t>
      </w:r>
      <w:r w:rsidRPr="001E267E">
        <w:t>спортивные мероприятия (участие в районных и областных соревнованиях);</w:t>
      </w:r>
      <w:r>
        <w:t xml:space="preserve"> </w:t>
      </w:r>
      <w:r w:rsidRPr="001E267E">
        <w:t>тематические мероприятия по профилактике наркомании, алкоголизма, правонарушений в молодежной среде в учебных заведениях;</w:t>
      </w:r>
      <w:r>
        <w:t xml:space="preserve"> </w:t>
      </w:r>
      <w:r w:rsidRPr="001E267E">
        <w:t>волонтерские акции, направленные на пропаганду здорового образа жизни; мероприятия патриотической направленности;</w:t>
      </w:r>
      <w:r>
        <w:t xml:space="preserve"> </w:t>
      </w:r>
      <w:r w:rsidRPr="001E267E">
        <w:t>привлечение молодежи к участию в культурно-массовых мероприятиях.</w:t>
      </w:r>
      <w:proofErr w:type="gramEnd"/>
    </w:p>
    <w:p w:rsidR="00ED72DA" w:rsidRDefault="0041424B" w:rsidP="00ED72DA">
      <w:pPr>
        <w:spacing w:line="360" w:lineRule="auto"/>
        <w:ind w:firstLine="709"/>
        <w:jc w:val="both"/>
      </w:pPr>
      <w:r>
        <w:t>Важную роль в реализации молодёжной политики и гражданско-патриотического воспитания играет в</w:t>
      </w:r>
      <w:r w:rsidRPr="001E267E">
        <w:t>овлечение молодёжи в социальную практику и развити</w:t>
      </w:r>
      <w:r w:rsidR="00ED72DA">
        <w:t>е добровольческой деятельности.</w:t>
      </w:r>
    </w:p>
    <w:p w:rsidR="00F21FE8" w:rsidRDefault="0041424B" w:rsidP="00F21FE8">
      <w:pPr>
        <w:spacing w:line="360" w:lineRule="auto"/>
        <w:ind w:firstLine="709"/>
        <w:jc w:val="both"/>
      </w:pPr>
      <w:r w:rsidRPr="001E267E">
        <w:t>В муниципальном образовании «Ельнинский район» Смоленской обл</w:t>
      </w:r>
      <w:r w:rsidR="00F21FE8">
        <w:t xml:space="preserve">асти </w:t>
      </w:r>
      <w:r w:rsidRPr="001E267E">
        <w:t>работают волонтёрские отряды на базе всех общеобразовательных учреждений</w:t>
      </w:r>
      <w:r>
        <w:t xml:space="preserve">, учреждений культуры, а также </w:t>
      </w:r>
      <w:r w:rsidRPr="001E267E">
        <w:t>Ельнинского отделения ВВПОД «</w:t>
      </w:r>
      <w:proofErr w:type="spellStart"/>
      <w:r w:rsidRPr="001E267E">
        <w:t>Юнармия</w:t>
      </w:r>
      <w:proofErr w:type="spellEnd"/>
      <w:r w:rsidRPr="001E267E">
        <w:t xml:space="preserve">» и Молодёжного совета. </w:t>
      </w:r>
    </w:p>
    <w:p w:rsidR="00387C4B" w:rsidRDefault="0041424B" w:rsidP="00387C4B">
      <w:pPr>
        <w:spacing w:line="360" w:lineRule="auto"/>
        <w:ind w:firstLine="709"/>
        <w:jc w:val="both"/>
      </w:pPr>
      <w:r w:rsidRPr="001E267E">
        <w:t>Направления деятельности волонтёров:</w:t>
      </w:r>
      <w:r w:rsidR="00F21FE8">
        <w:tab/>
        <w:t>п</w:t>
      </w:r>
      <w:r w:rsidRPr="001E267E">
        <w:t>ропаганда здорового образа жизни</w:t>
      </w:r>
      <w:r w:rsidR="00F21FE8">
        <w:t>, п</w:t>
      </w:r>
      <w:r w:rsidRPr="001E267E">
        <w:t>оддержка различных социальных категорий населения</w:t>
      </w:r>
      <w:r w:rsidR="00F21FE8">
        <w:t xml:space="preserve">, </w:t>
      </w:r>
      <w:r w:rsidR="00387C4B">
        <w:t>э</w:t>
      </w:r>
      <w:r w:rsidRPr="001E267E">
        <w:t>кологическое направление</w:t>
      </w:r>
      <w:r w:rsidR="00387C4B">
        <w:t>, п</w:t>
      </w:r>
      <w:r w:rsidRPr="001E267E">
        <w:t>роведение культурно-досуговых мероприятий</w:t>
      </w:r>
      <w:r w:rsidR="00387C4B">
        <w:t xml:space="preserve">. </w:t>
      </w:r>
      <w:r w:rsidRPr="001E267E">
        <w:t xml:space="preserve">Общая численность </w:t>
      </w:r>
      <w:proofErr w:type="gramStart"/>
      <w:r w:rsidRPr="001E267E">
        <w:t>граждан, вовлечённых в добровольческую деятельность на территории м</w:t>
      </w:r>
      <w:r>
        <w:t>униципального образования в 2023</w:t>
      </w:r>
      <w:r w:rsidR="00387C4B">
        <w:t xml:space="preserve"> году</w:t>
      </w:r>
      <w:r w:rsidRPr="001E267E">
        <w:t xml:space="preserve"> составила</w:t>
      </w:r>
      <w:proofErr w:type="gramEnd"/>
      <w:r w:rsidRPr="001E267E">
        <w:t xml:space="preserve"> </w:t>
      </w:r>
      <w:r>
        <w:t>более 700 человек.</w:t>
      </w:r>
      <w:r w:rsidR="00387C4B">
        <w:t xml:space="preserve"> </w:t>
      </w:r>
    </w:p>
    <w:p w:rsidR="008F5786" w:rsidRDefault="0041424B" w:rsidP="008F5786">
      <w:pPr>
        <w:spacing w:line="360" w:lineRule="auto"/>
        <w:ind w:firstLine="709"/>
        <w:jc w:val="both"/>
      </w:pPr>
      <w:r>
        <w:t>В течение 2023</w:t>
      </w:r>
      <w:r w:rsidRPr="001E267E">
        <w:t xml:space="preserve"> года волонтёры участвовали в мероприятиях различной направленности, многие из них в связи с эпидемиологической ситуацией </w:t>
      </w:r>
      <w:r w:rsidRPr="001E267E">
        <w:lastRenderedPageBreak/>
        <w:t xml:space="preserve">проходили в онлайн-формате. </w:t>
      </w:r>
      <w:proofErr w:type="gramStart"/>
      <w:r w:rsidRPr="001E267E">
        <w:t xml:space="preserve">Было проведено </w:t>
      </w:r>
      <w:r>
        <w:t>более 100 волонтёрских акций</w:t>
      </w:r>
      <w:r w:rsidRPr="001E267E">
        <w:t xml:space="preserve"> (</w:t>
      </w:r>
      <w:r>
        <w:t xml:space="preserve">«Вам, любимые!», «Блокадный хлеб», «Сад Памяти», </w:t>
      </w:r>
      <w:r w:rsidRPr="001E267E">
        <w:t>«Георгиевская ленточка», «День солидарности в борьбе с терроризмом», «Доброхоты», «Свеча памяти», «Российская лента», «Мы – граждан России», «Окн</w:t>
      </w:r>
      <w:r>
        <w:t>а России», «Россия-территория «</w:t>
      </w:r>
      <w:proofErr w:type="spellStart"/>
      <w:r>
        <w:t>Эколят</w:t>
      </w:r>
      <w:proofErr w:type="spellEnd"/>
      <w:r>
        <w:t xml:space="preserve"> – молодых защитников Природы</w:t>
      </w:r>
      <w:r w:rsidRPr="001E267E">
        <w:t>», «</w:t>
      </w:r>
      <w:r>
        <w:t>Капля жизни»</w:t>
      </w:r>
      <w:r w:rsidRPr="001E267E">
        <w:t xml:space="preserve">, «Кормушка </w:t>
      </w:r>
      <w:r>
        <w:t>для пернатых»,</w:t>
      </w:r>
      <w:r w:rsidRPr="001E267E">
        <w:t>!», «Мы за здоровый образ жизни», «Рука помощи»,</w:t>
      </w:r>
      <w:r>
        <w:t xml:space="preserve">  «Экологический субботник», «Новый год в каждый дом», « День Конституции РФ», «Фронтовая открытка», «Лучи</w:t>
      </w:r>
      <w:proofErr w:type="gramEnd"/>
      <w:r>
        <w:t xml:space="preserve"> </w:t>
      </w:r>
      <w:proofErr w:type="gramStart"/>
      <w:r>
        <w:t xml:space="preserve">Победы», «Огненная картина войны» </w:t>
      </w:r>
      <w:r w:rsidR="008F5786">
        <w:t>и др.).</w:t>
      </w:r>
      <w:proofErr w:type="gramEnd"/>
    </w:p>
    <w:p w:rsidR="008F5786" w:rsidRDefault="0041424B" w:rsidP="008F5786">
      <w:pPr>
        <w:spacing w:line="360" w:lineRule="auto"/>
        <w:ind w:firstLine="709"/>
        <w:jc w:val="both"/>
      </w:pPr>
      <w:r w:rsidRPr="001E267E">
        <w:t>Ежегодно волонтёрские отряды принимают участие во всероссийском</w:t>
      </w:r>
      <w:r>
        <w:t xml:space="preserve"> конкурсе «Добровольцы России», областном конкурсе «Добровольцы Смоленщины», а также в федеральном конкурсе </w:t>
      </w:r>
      <w:proofErr w:type="spellStart"/>
      <w:r>
        <w:t>МыВместе</w:t>
      </w:r>
      <w:proofErr w:type="spellEnd"/>
      <w:r>
        <w:t>.</w:t>
      </w:r>
    </w:p>
    <w:p w:rsidR="002A0ED2" w:rsidRDefault="0041424B" w:rsidP="002A0ED2">
      <w:pPr>
        <w:spacing w:line="360" w:lineRule="auto"/>
        <w:ind w:firstLine="709"/>
        <w:jc w:val="both"/>
      </w:pPr>
      <w:r>
        <w:t>Также на территории Ельнинского района с 2023 года открыто местное отделение Российского движения детей и молодежи «Движение первых». Во всех школах Ельнинского района открыты Первичные отделения. Дети активно принимают участия во всех акциях, конкурсах. В 2023 году благодаря такому движению дети муниципального образования «Ельнинский район» Смоленской области посетили такие города как Вологда, Пятигорск.</w:t>
      </w:r>
    </w:p>
    <w:p w:rsidR="009B5B77" w:rsidRDefault="002A0ED2" w:rsidP="009B5B77">
      <w:pPr>
        <w:spacing w:line="360" w:lineRule="auto"/>
        <w:ind w:firstLine="709"/>
        <w:jc w:val="both"/>
      </w:pPr>
      <w:r>
        <w:t>Е</w:t>
      </w:r>
      <w:r w:rsidR="0041424B" w:rsidRPr="001E267E">
        <w:t>жегодно на территории муниципа</w:t>
      </w:r>
      <w:r>
        <w:t>льного образования провод</w:t>
      </w:r>
      <w:r w:rsidR="009B5B77">
        <w:t>ятся</w:t>
      </w:r>
      <w:r>
        <w:t xml:space="preserve"> патриотические акции </w:t>
      </w:r>
      <w:r w:rsidR="0041424B" w:rsidRPr="001E267E">
        <w:t xml:space="preserve">«Непобежденные. Пример для молодых» в рамках Всероссийской акции "Георгиевская ленточка", «Бессмертный </w:t>
      </w:r>
      <w:r w:rsidR="0041424B">
        <w:t>полк», «Мы – граждане России!»</w:t>
      </w:r>
      <w:r w:rsidR="009B5B77">
        <w:t xml:space="preserve"> </w:t>
      </w:r>
      <w:r w:rsidR="0041424B" w:rsidRPr="001E267E">
        <w:t xml:space="preserve">и другие. </w:t>
      </w:r>
    </w:p>
    <w:p w:rsidR="009B5B77" w:rsidRDefault="0041424B" w:rsidP="009B5B77">
      <w:pPr>
        <w:spacing w:line="360" w:lineRule="auto"/>
        <w:ind w:firstLine="709"/>
        <w:jc w:val="both"/>
        <w:rPr>
          <w:i/>
        </w:rPr>
      </w:pPr>
      <w:r w:rsidRPr="001E267E">
        <w:t xml:space="preserve">Совместно с Советом ветеранов Ельнинского района </w:t>
      </w:r>
      <w:r>
        <w:t>в 2023 году было организовано спортивное мероприятие под девизом «Мы ЗА ЗО</w:t>
      </w:r>
      <w:r w:rsidR="009B5B77">
        <w:t xml:space="preserve">Ж». В нем приняли участие: </w:t>
      </w:r>
      <w:r>
        <w:t xml:space="preserve">молодежный </w:t>
      </w:r>
      <w:r w:rsidR="009B5B77">
        <w:t xml:space="preserve">совет Ельнинского района, </w:t>
      </w:r>
      <w:r>
        <w:t>дети участников Специальной военной опер</w:t>
      </w:r>
      <w:r w:rsidR="009B5B77">
        <w:t xml:space="preserve">ации на территории Украины </w:t>
      </w:r>
      <w:r>
        <w:t xml:space="preserve">и трудные подростки. </w:t>
      </w:r>
    </w:p>
    <w:p w:rsidR="003241E7" w:rsidRDefault="0041424B" w:rsidP="003241E7">
      <w:pPr>
        <w:spacing w:line="360" w:lineRule="auto"/>
        <w:ind w:firstLine="709"/>
        <w:jc w:val="both"/>
      </w:pPr>
      <w:r>
        <w:lastRenderedPageBreak/>
        <w:t>Большую роль в патриотическом воспитании молодёжи играет реализация деятельности Ельнинского отделения Всероссийского военно-патриотического общественного детско-юношеского движения «ЮНАРМИЯ»</w:t>
      </w:r>
      <w:r w:rsidR="003241E7">
        <w:t>.</w:t>
      </w:r>
    </w:p>
    <w:p w:rsidR="001D4B89" w:rsidRPr="003241E7" w:rsidRDefault="0041424B" w:rsidP="003241E7">
      <w:pPr>
        <w:spacing w:line="360" w:lineRule="auto"/>
        <w:ind w:firstLine="709"/>
        <w:jc w:val="both"/>
      </w:pPr>
      <w:r>
        <w:t>Во всех образовательных учреждениях созданы юнармейские отряды, численность которых в 2023 году</w:t>
      </w:r>
      <w:r w:rsidRPr="00D96F5F">
        <w:t xml:space="preserve"> </w:t>
      </w:r>
      <w:r>
        <w:t xml:space="preserve">составила 311 человек. </w:t>
      </w:r>
      <w:r w:rsidR="00F43AF5">
        <w:rPr>
          <w:i/>
        </w:rPr>
        <w:t xml:space="preserve"> </w:t>
      </w:r>
      <w:proofErr w:type="gramStart"/>
      <w:r w:rsidRPr="00B3478C">
        <w:t>Деятельность Ельнинского отделения ВВПОД «</w:t>
      </w:r>
      <w:proofErr w:type="spellStart"/>
      <w:r w:rsidRPr="00B3478C">
        <w:t>Ю</w:t>
      </w:r>
      <w:r>
        <w:t>нармия</w:t>
      </w:r>
      <w:proofErr w:type="spellEnd"/>
      <w:r>
        <w:t xml:space="preserve">» осуществляется согласно плану </w:t>
      </w:r>
      <w:r w:rsidRPr="00B3478C">
        <w:t>работы, составленного на основе пл</w:t>
      </w:r>
      <w:r>
        <w:t>анов работ юнармейских отрядов,</w:t>
      </w:r>
      <w:r w:rsidRPr="00B3478C">
        <w:t xml:space="preserve"> и включает в себя следующие мероприятия:</w:t>
      </w:r>
      <w:r w:rsidR="00F43AF5">
        <w:rPr>
          <w:i/>
        </w:rPr>
        <w:t xml:space="preserve"> </w:t>
      </w:r>
      <w:r w:rsidRPr="00B3478C">
        <w:t>проведение районных состязаний, игр и участие в областных играх и состязаниях юнармейцев;</w:t>
      </w:r>
      <w:r w:rsidR="00F43AF5">
        <w:rPr>
          <w:i/>
        </w:rPr>
        <w:t xml:space="preserve"> </w:t>
      </w:r>
      <w:r w:rsidRPr="00B3478C">
        <w:t>участие в общегородских торжественных мероприятиях в форме выполн</w:t>
      </w:r>
      <w:r>
        <w:t>ения воинских ритуалов</w:t>
      </w:r>
      <w:r w:rsidRPr="00B3478C">
        <w:t>;</w:t>
      </w:r>
      <w:r w:rsidR="00F43AF5">
        <w:rPr>
          <w:i/>
        </w:rPr>
        <w:t xml:space="preserve"> </w:t>
      </w:r>
      <w:r w:rsidRPr="00B3478C">
        <w:t>участие в районных, областных, межрегиональных “Вахтах Памяти”;</w:t>
      </w:r>
      <w:proofErr w:type="gramEnd"/>
      <w:r w:rsidR="00F43AF5">
        <w:rPr>
          <w:i/>
        </w:rPr>
        <w:t xml:space="preserve"> </w:t>
      </w:r>
      <w:r w:rsidRPr="00B3478C">
        <w:t>участие в профильных патриотических сменах летних лагерей;</w:t>
      </w:r>
      <w:r w:rsidR="00F43AF5">
        <w:rPr>
          <w:i/>
        </w:rPr>
        <w:t xml:space="preserve"> </w:t>
      </w:r>
      <w:r w:rsidRPr="00B3478C">
        <w:t>благоустройство забытых воинских захоронений и памятных мест;</w:t>
      </w:r>
      <w:r w:rsidR="00F43AF5">
        <w:rPr>
          <w:i/>
        </w:rPr>
        <w:t xml:space="preserve"> </w:t>
      </w:r>
      <w:r w:rsidRPr="00B3478C">
        <w:t>оказание помощи пожилым, одиноким людям;</w:t>
      </w:r>
      <w:r w:rsidR="00F43AF5">
        <w:rPr>
          <w:i/>
        </w:rPr>
        <w:t xml:space="preserve"> </w:t>
      </w:r>
      <w:r w:rsidRPr="00B3478C">
        <w:t>проведение районных волонтёрских акций;</w:t>
      </w:r>
      <w:r w:rsidR="00F43AF5">
        <w:rPr>
          <w:i/>
        </w:rPr>
        <w:t xml:space="preserve"> </w:t>
      </w:r>
      <w:r w:rsidRPr="00B3478C">
        <w:t>организация и проведение Уроков мужества к памятным датам и Дням воинской славы в учебн</w:t>
      </w:r>
      <w:r>
        <w:t>ых заведениях.</w:t>
      </w:r>
    </w:p>
    <w:p w:rsidR="001D4B89" w:rsidRDefault="0041424B" w:rsidP="001D4B89">
      <w:pPr>
        <w:spacing w:line="360" w:lineRule="auto"/>
        <w:ind w:firstLine="709"/>
        <w:jc w:val="both"/>
        <w:rPr>
          <w:i/>
        </w:rPr>
      </w:pPr>
      <w:proofErr w:type="gramStart"/>
      <w:r>
        <w:t>В 2023 году юнармейцы Ельнинского района вошли в тройку лучших как в возрастной категории 11-13лет занявшие 3 место, так и в 14 – 17 лет заняли 2 место на региональном этапе областного военно-прикладного конкурса «За</w:t>
      </w:r>
      <w:r w:rsidR="001D4B89">
        <w:t xml:space="preserve">рница». </w:t>
      </w:r>
      <w:proofErr w:type="gramEnd"/>
    </w:p>
    <w:p w:rsidR="001D4B89" w:rsidRDefault="0041424B" w:rsidP="001D4B89">
      <w:pPr>
        <w:spacing w:line="360" w:lineRule="auto"/>
        <w:ind w:firstLine="709"/>
        <w:jc w:val="both"/>
        <w:rPr>
          <w:i/>
        </w:rPr>
      </w:pPr>
      <w:r w:rsidRPr="001E267E">
        <w:t xml:space="preserve">Ещё одной из форм патриотического воспитания молодёжи является деятельность поисковых отрядов и проведение Вахт Памяти и разведывательно-поисковых экспедиций на местах боёв Великой Отечественной войны. В </w:t>
      </w:r>
      <w:proofErr w:type="spellStart"/>
      <w:r w:rsidRPr="001E267E">
        <w:t>Ельнинском</w:t>
      </w:r>
      <w:proofErr w:type="spellEnd"/>
      <w:r w:rsidRPr="001E267E">
        <w:t xml:space="preserve"> районе ежегодно проводятся районные «Вахты Памяти» и разведывательно-поисковые экспедиции, результатом которых являются сотни найденных и перезахороненных бойцов. Устанавливаются имена, ведётся работа с семьями погибших, работа по розыску родственников поднятых солдат, проводятся Вечера Памяти.</w:t>
      </w:r>
    </w:p>
    <w:p w:rsidR="001D4B89" w:rsidRDefault="0041424B" w:rsidP="001D4B89">
      <w:pPr>
        <w:spacing w:line="360" w:lineRule="auto"/>
        <w:ind w:firstLine="709"/>
        <w:jc w:val="both"/>
        <w:rPr>
          <w:i/>
        </w:rPr>
      </w:pPr>
      <w:r>
        <w:lastRenderedPageBreak/>
        <w:t>В 2023</w:t>
      </w:r>
      <w:r w:rsidRPr="001E267E">
        <w:t xml:space="preserve"> году </w:t>
      </w:r>
      <w:r>
        <w:t>проведено 10 разве</w:t>
      </w:r>
      <w:r w:rsidR="001D4B89">
        <w:t>дывательно-поисковых экспедиций</w:t>
      </w:r>
      <w:r>
        <w:t>.</w:t>
      </w:r>
      <w:r w:rsidRPr="006E0247">
        <w:t xml:space="preserve"> Также </w:t>
      </w:r>
      <w:r>
        <w:t xml:space="preserve">поисковый отряд «Мы помним» принял активное участие в «Вахте Памяти» </w:t>
      </w:r>
      <w:proofErr w:type="spellStart"/>
      <w:r>
        <w:t>Темкинского</w:t>
      </w:r>
      <w:proofErr w:type="spellEnd"/>
      <w:r>
        <w:t xml:space="preserve"> района. </w:t>
      </w:r>
    </w:p>
    <w:p w:rsidR="00C6249D" w:rsidRDefault="0041424B" w:rsidP="00C6249D">
      <w:pPr>
        <w:spacing w:line="360" w:lineRule="auto"/>
        <w:ind w:firstLine="709"/>
        <w:jc w:val="both"/>
      </w:pPr>
      <w:proofErr w:type="gramStart"/>
      <w:r>
        <w:t xml:space="preserve">Вся деятельность, </w:t>
      </w:r>
      <w:r w:rsidRPr="00D36ACD">
        <w:t>проводимая на территории муниципального образования «Ельнинский район» Смоленской области по</w:t>
      </w:r>
      <w:r>
        <w:t xml:space="preserve"> реализации молодёжной политики, </w:t>
      </w:r>
      <w:r w:rsidRPr="00D36ACD">
        <w:t>освещается в средствах массовой информации (районная газеты «Знамя», ТВ – «Ельня»), группах «Молодёжь Ельни» (В Контакте), на сайте Администрации района.</w:t>
      </w:r>
      <w:r w:rsidR="00695191">
        <w:t xml:space="preserve"> </w:t>
      </w:r>
      <w:proofErr w:type="gramEnd"/>
    </w:p>
    <w:p w:rsidR="007903A6" w:rsidRDefault="00695191" w:rsidP="007903A6">
      <w:pPr>
        <w:spacing w:line="360" w:lineRule="auto"/>
        <w:ind w:firstLine="709"/>
        <w:jc w:val="both"/>
      </w:pPr>
      <w:r>
        <w:t>В 2023</w:t>
      </w:r>
      <w:r w:rsidRPr="001C1AE9">
        <w:t xml:space="preserve"> году </w:t>
      </w:r>
      <w:r w:rsidRPr="00C6249D">
        <w:rPr>
          <w:b/>
        </w:rPr>
        <w:t>МБУ «Редакция Ельнинского ТРЦ»</w:t>
      </w:r>
      <w:r w:rsidRPr="001C1AE9">
        <w:t xml:space="preserve"> (далее – «Редакция») осуществляла свою деятельность на основе действующих разрешительных документов и оказывала услугу под наименованием «Информирование населения об общественной жизни Ельнинского района посредством телевизионных програ</w:t>
      </w:r>
      <w:r w:rsidR="007903A6">
        <w:t xml:space="preserve">мм «ТВ ЕЛЬНЯ». </w:t>
      </w:r>
    </w:p>
    <w:p w:rsidR="00D57E2B" w:rsidRDefault="00695191" w:rsidP="00D57E2B">
      <w:pPr>
        <w:spacing w:line="360" w:lineRule="auto"/>
        <w:ind w:firstLine="709"/>
        <w:jc w:val="both"/>
      </w:pPr>
      <w:r w:rsidRPr="001C1AE9">
        <w:t>К основным процедурам оказания этой муниципальной услуги относятся: производство и распространение собственных телевизионных программ в соответствии с тематикой, заявленной в Свидетельстве о регистрации СМИ и программных концепциях вещания; выпуск рекламной продукции.</w:t>
      </w:r>
    </w:p>
    <w:p w:rsidR="00D57E2B" w:rsidRDefault="00695191" w:rsidP="00D57E2B">
      <w:pPr>
        <w:spacing w:line="360" w:lineRule="auto"/>
        <w:ind w:firstLine="709"/>
        <w:jc w:val="both"/>
      </w:pPr>
      <w:r>
        <w:t>За 2023 год был выдержан объём вещания местных программ, несмотря на то, что Редакция полностью не укомплектована кадрами. За период с 01.01.2023г. по 31.12.2023</w:t>
      </w:r>
      <w:r w:rsidRPr="00BA02AE">
        <w:t xml:space="preserve"> г. о</w:t>
      </w:r>
      <w:r>
        <w:t>бъём оказанных услуг составил 65</w:t>
      </w:r>
      <w:r w:rsidRPr="007D3D0B">
        <w:t xml:space="preserve"> часов эфирног</w:t>
      </w:r>
      <w:r>
        <w:t>о времени, что соответствует 130</w:t>
      </w:r>
      <w:r w:rsidRPr="007D3D0B">
        <w:t xml:space="preserve"> собственным тридцатиминутным эфирам.</w:t>
      </w:r>
      <w:r w:rsidRPr="00CA6C98">
        <w:rPr>
          <w:i/>
        </w:rPr>
        <w:t xml:space="preserve"> </w:t>
      </w:r>
    </w:p>
    <w:p w:rsidR="00D57E2B" w:rsidRDefault="00695191" w:rsidP="00D57E2B">
      <w:pPr>
        <w:spacing w:line="360" w:lineRule="auto"/>
        <w:ind w:firstLine="709"/>
        <w:jc w:val="both"/>
      </w:pPr>
      <w:r>
        <w:t xml:space="preserve"> Нужно отметить, что телеканал ТВ-Ельня является единственным оперативным средством массовой информации района, которое подробно освещает происходящие события и охватывает различные направления. К примеру, жители </w:t>
      </w:r>
      <w:r w:rsidR="00D57E2B">
        <w:t>узнают,</w:t>
      </w:r>
      <w:r>
        <w:t xml:space="preserve"> какие вопросы освещаются на тех или иных </w:t>
      </w:r>
      <w:r>
        <w:lastRenderedPageBreak/>
        <w:t xml:space="preserve">заседаниях и совещаниях, слышат мнения участвующих в них лиц. Довольно часто деятельность журналистов выходит за рамки рабочего времени. </w:t>
      </w:r>
    </w:p>
    <w:p w:rsidR="006C6843" w:rsidRDefault="00695191" w:rsidP="006C6843">
      <w:pPr>
        <w:spacing w:line="360" w:lineRule="auto"/>
        <w:ind w:firstLine="709"/>
        <w:jc w:val="both"/>
      </w:pPr>
      <w:r w:rsidRPr="00E70957">
        <w:rPr>
          <w:color w:val="000000" w:themeColor="text1"/>
          <w:shd w:val="clear" w:color="auto" w:fill="FFFFFF"/>
        </w:rPr>
        <w:t>В 2023</w:t>
      </w:r>
      <w:r>
        <w:rPr>
          <w:color w:val="000000" w:themeColor="text1"/>
          <w:shd w:val="clear" w:color="auto" w:fill="FFFFFF"/>
        </w:rPr>
        <w:t xml:space="preserve"> году</w:t>
      </w:r>
      <w:r w:rsidRPr="00E70957">
        <w:rPr>
          <w:color w:val="000000" w:themeColor="text1"/>
          <w:shd w:val="clear" w:color="auto" w:fill="FFFFFF"/>
        </w:rPr>
        <w:t xml:space="preserve"> в программах был охвачен огромный спектр тем, волнующих наших телезрителей. </w:t>
      </w:r>
      <w:proofErr w:type="gramStart"/>
      <w:r w:rsidRPr="00E70957">
        <w:rPr>
          <w:color w:val="000000" w:themeColor="text1"/>
          <w:shd w:val="clear" w:color="auto" w:fill="FFFFFF"/>
        </w:rPr>
        <w:t>Экономическое развитие, сельское хозяйство, ЖКХ, социальная политика, патриотическое воспитание, культура, медицина, образование, молодежная политика.</w:t>
      </w:r>
      <w:proofErr w:type="gramEnd"/>
      <w:r w:rsidRPr="00E70957">
        <w:rPr>
          <w:color w:val="000000" w:themeColor="text1"/>
          <w:shd w:val="clear" w:color="auto" w:fill="FFFFFF"/>
        </w:rPr>
        <w:t xml:space="preserve"> Вот лишь малая часть направлений, на тему которых были созданы передачи и репортажи.  Отдельной строкой прошли материалы, посвященные Году</w:t>
      </w:r>
      <w:r w:rsidRPr="00E70957">
        <w:rPr>
          <w:rStyle w:val="a3"/>
          <w:color w:val="000000" w:themeColor="text1"/>
          <w:shd w:val="clear" w:color="auto" w:fill="FFFFFF"/>
        </w:rPr>
        <w:t> </w:t>
      </w:r>
      <w:r w:rsidRPr="006C6843">
        <w:rPr>
          <w:rStyle w:val="a3"/>
          <w:b w:val="0"/>
          <w:color w:val="000000" w:themeColor="text1"/>
          <w:shd w:val="clear" w:color="auto" w:fill="FFFFFF"/>
        </w:rPr>
        <w:t>педагога и наставника.</w:t>
      </w:r>
      <w:r w:rsidRPr="006C6843">
        <w:rPr>
          <w:b/>
        </w:rPr>
        <w:t xml:space="preserve"> </w:t>
      </w:r>
      <w:r>
        <w:t xml:space="preserve"> В 2023 году Редакция приняла участие в выборной кампании нового созыва депутатов Смоленской областной Думы.</w:t>
      </w:r>
    </w:p>
    <w:p w:rsidR="006C6843" w:rsidRDefault="00695191" w:rsidP="006C6843">
      <w:pPr>
        <w:spacing w:line="360" w:lineRule="auto"/>
        <w:ind w:firstLine="709"/>
        <w:jc w:val="both"/>
      </w:pPr>
      <w:r>
        <w:t>Сюжеты, прошедшие в эфире можно пересмотреть в Интернете. А именно в сообществе «ТВ-Ельня» в социальной сети «</w:t>
      </w:r>
      <w:proofErr w:type="spellStart"/>
      <w:r>
        <w:t>Вконтакте</w:t>
      </w:r>
      <w:proofErr w:type="spellEnd"/>
      <w:r>
        <w:t xml:space="preserve">» </w:t>
      </w:r>
      <w:hyperlink r:id="rId11" w:history="1">
        <w:r w:rsidRPr="0058016F">
          <w:rPr>
            <w:rStyle w:val="aa"/>
          </w:rPr>
          <w:t>https://vk.com/tvelnya67</w:t>
        </w:r>
      </w:hyperlink>
      <w:r>
        <w:t xml:space="preserve"> . </w:t>
      </w:r>
    </w:p>
    <w:p w:rsidR="006C6843" w:rsidRDefault="00695191" w:rsidP="006C6843">
      <w:pPr>
        <w:spacing w:line="360" w:lineRule="auto"/>
        <w:ind w:firstLine="709"/>
        <w:jc w:val="both"/>
      </w:pPr>
      <w:r>
        <w:t xml:space="preserve">Созданное тематическое оформление группы не позволит спутать с каким-нибудь другим сообществом. Также нас можно легко найти </w:t>
      </w:r>
      <w:proofErr w:type="gramStart"/>
      <w:r>
        <w:t>по</w:t>
      </w:r>
      <w:proofErr w:type="gramEnd"/>
      <w:r>
        <w:t xml:space="preserve"> </w:t>
      </w:r>
      <w:proofErr w:type="gramStart"/>
      <w:r>
        <w:t>следующим</w:t>
      </w:r>
      <w:proofErr w:type="gramEnd"/>
      <w:r>
        <w:t xml:space="preserve"> </w:t>
      </w:r>
      <w:proofErr w:type="spellStart"/>
      <w:r>
        <w:t>хештегам</w:t>
      </w:r>
      <w:proofErr w:type="spellEnd"/>
      <w:r>
        <w:t xml:space="preserve"> - </w:t>
      </w:r>
      <w:r w:rsidRPr="00203D39">
        <w:t>#</w:t>
      </w:r>
      <w:proofErr w:type="spellStart"/>
      <w:r w:rsidRPr="00203D39">
        <w:t>твельня</w:t>
      </w:r>
      <w:proofErr w:type="spellEnd"/>
      <w:r w:rsidRPr="00203D39">
        <w:t xml:space="preserve"> #новости #</w:t>
      </w:r>
      <w:proofErr w:type="spellStart"/>
      <w:r w:rsidRPr="00203D39">
        <w:t>ельня</w:t>
      </w:r>
      <w:proofErr w:type="spellEnd"/>
      <w:r w:rsidR="006C6843">
        <w:t>.</w:t>
      </w:r>
      <w:r w:rsidRPr="00203D39">
        <w:t xml:space="preserve"> </w:t>
      </w:r>
    </w:p>
    <w:p w:rsidR="00280E88" w:rsidRDefault="00695191" w:rsidP="00280E88">
      <w:pPr>
        <w:spacing w:line="360" w:lineRule="auto"/>
        <w:ind w:firstLine="709"/>
        <w:jc w:val="both"/>
      </w:pPr>
      <w:r>
        <w:t xml:space="preserve">Сообщество позволяет активно взаимодействовать с людьми. Редакцией внедрена в работу обратная связь с населением. </w:t>
      </w:r>
      <w:proofErr w:type="spellStart"/>
      <w:r>
        <w:t>Ельнинцы</w:t>
      </w:r>
      <w:proofErr w:type="spellEnd"/>
      <w:r>
        <w:t xml:space="preserve"> часто предлагают некоторые актуальные темы, подкрепляя их своими материалами. </w:t>
      </w:r>
      <w:r w:rsidRPr="0049340E">
        <w:t xml:space="preserve">Площадка была открыта в 2022 году и продолжает с каждым днем </w:t>
      </w:r>
      <w:r>
        <w:t>становится</w:t>
      </w:r>
      <w:r w:rsidRPr="0049340E">
        <w:t xml:space="preserve"> популярней.</w:t>
      </w:r>
      <w:r>
        <w:t xml:space="preserve"> </w:t>
      </w:r>
    </w:p>
    <w:p w:rsidR="00695191" w:rsidRDefault="00695191" w:rsidP="00280E88">
      <w:pPr>
        <w:spacing w:line="360" w:lineRule="auto"/>
        <w:ind w:firstLine="709"/>
        <w:jc w:val="both"/>
      </w:pPr>
      <w:r>
        <w:t>Сотрудники редакции принимают участие в различных журналистских конкурсах, а также повышают мастерство на обучающих курсах и семинарах.</w:t>
      </w:r>
    </w:p>
    <w:p w:rsidR="00105476" w:rsidRPr="00105476" w:rsidRDefault="00105476" w:rsidP="00105476">
      <w:pPr>
        <w:pStyle w:val="a6"/>
        <w:rPr>
          <w:sz w:val="20"/>
          <w:szCs w:val="20"/>
          <w:lang w:eastAsia="ru-RU"/>
        </w:rPr>
      </w:pPr>
    </w:p>
    <w:p w:rsidR="008064B0" w:rsidRDefault="008064B0" w:rsidP="000D7BB0">
      <w:pPr>
        <w:spacing w:after="0" w:line="360" w:lineRule="auto"/>
        <w:ind w:firstLine="567"/>
        <w:jc w:val="center"/>
        <w:rPr>
          <w:rFonts w:eastAsia="Times New Roman"/>
          <w:b/>
          <w:bCs/>
          <w:lang w:eastAsia="ru-RU"/>
        </w:rPr>
      </w:pPr>
      <w:r w:rsidRPr="00876518">
        <w:rPr>
          <w:rFonts w:eastAsia="Times New Roman"/>
          <w:b/>
          <w:bCs/>
          <w:lang w:eastAsia="ru-RU"/>
        </w:rPr>
        <w:t>6. Жилищное строительство и обеспечение граждан жильем</w:t>
      </w:r>
    </w:p>
    <w:p w:rsidR="00105476" w:rsidRPr="00105476" w:rsidRDefault="00105476" w:rsidP="00105476">
      <w:pPr>
        <w:pStyle w:val="a6"/>
        <w:rPr>
          <w:sz w:val="20"/>
          <w:szCs w:val="20"/>
          <w:lang w:eastAsia="ru-RU"/>
        </w:rPr>
      </w:pPr>
    </w:p>
    <w:p w:rsidR="00105476" w:rsidRDefault="00105476" w:rsidP="00D22E87">
      <w:pPr>
        <w:pStyle w:val="a6"/>
        <w:spacing w:line="360" w:lineRule="auto"/>
        <w:ind w:firstLine="708"/>
        <w:jc w:val="both"/>
      </w:pPr>
      <w:r>
        <w:t xml:space="preserve">В целях улучшения жилищных условий граждан в 2023 году на территории Ельнинского городского поселения Ельнинского района </w:t>
      </w:r>
      <w:r>
        <w:lastRenderedPageBreak/>
        <w:t>Смоленской области</w:t>
      </w:r>
      <w:r w:rsidR="00A04B9B">
        <w:t xml:space="preserve"> </w:t>
      </w:r>
      <w:r>
        <w:t xml:space="preserve">представлены жилые помещения по договору социального найма малоимущим и нуждающимся гражданам: </w:t>
      </w:r>
    </w:p>
    <w:p w:rsidR="00105476" w:rsidRDefault="00A04B9B" w:rsidP="00D22E87">
      <w:pPr>
        <w:pStyle w:val="a6"/>
        <w:spacing w:line="360" w:lineRule="auto"/>
        <w:ind w:firstLine="708"/>
        <w:jc w:val="both"/>
      </w:pPr>
      <w:r>
        <w:t xml:space="preserve">- </w:t>
      </w:r>
      <w:r w:rsidR="00105476">
        <w:t xml:space="preserve">13 семей (43 человека), </w:t>
      </w:r>
      <w:r w:rsidR="00105476" w:rsidRPr="00D3391B">
        <w:t>состоящих на учете в качестве нуждающихся, получили жилые помещения по договору социального найма в порядке очередности</w:t>
      </w:r>
      <w:r w:rsidR="00105476">
        <w:t>, из них 2 жилых помещения предоставлены многодетным семьям;</w:t>
      </w:r>
    </w:p>
    <w:p w:rsidR="00B61FB5" w:rsidRDefault="00D22E87" w:rsidP="00B61FB5">
      <w:pPr>
        <w:pStyle w:val="a6"/>
        <w:spacing w:line="360" w:lineRule="auto"/>
        <w:ind w:firstLine="708"/>
        <w:jc w:val="both"/>
      </w:pPr>
      <w:r>
        <w:t>-</w:t>
      </w:r>
      <w:r w:rsidR="00105476">
        <w:t xml:space="preserve"> 3 семьям (8 человек), предоставлены жилые помещения из манёвренного фонда Ельнинского городского поселения Ельнинс</w:t>
      </w:r>
      <w:r>
        <w:t>кого района Смоленской области.</w:t>
      </w:r>
    </w:p>
    <w:p w:rsidR="00B61FB5" w:rsidRDefault="00105476" w:rsidP="00B61FB5">
      <w:pPr>
        <w:pStyle w:val="a6"/>
        <w:spacing w:line="360" w:lineRule="auto"/>
        <w:ind w:firstLine="708"/>
        <w:jc w:val="both"/>
      </w:pPr>
      <w:r w:rsidRPr="00423966">
        <w:t>В рамках предоставленной субвенции на осуществление государственных полномочий по обеспечению детей-сирот жилыми помещениями в 2023 году приобретены</w:t>
      </w:r>
      <w:r>
        <w:t xml:space="preserve"> два жилых помещения</w:t>
      </w:r>
      <w:r w:rsidRPr="00423966">
        <w:t xml:space="preserve"> в собственность Ельнинского городского поселения Ельнинского района Смоленской области</w:t>
      </w:r>
      <w:r>
        <w:t>, которые предоставлены детям сиротам.</w:t>
      </w:r>
    </w:p>
    <w:p w:rsidR="00B61FB5" w:rsidRDefault="00105476" w:rsidP="00B61FB5">
      <w:pPr>
        <w:pStyle w:val="a6"/>
        <w:spacing w:line="360" w:lineRule="auto"/>
        <w:ind w:firstLine="708"/>
        <w:jc w:val="both"/>
      </w:pPr>
      <w:r w:rsidRPr="005550A2">
        <w:t xml:space="preserve">В рамках реализации </w:t>
      </w:r>
      <w:r>
        <w:t>программы «</w:t>
      </w:r>
      <w:r w:rsidRPr="005550A2">
        <w:t>Обеспечение жильем молодых семей муниципального образования «Ельнинский район» Смоленской области»</w:t>
      </w:r>
      <w:r>
        <w:t xml:space="preserve"> в 2023 году предоставлен один сертификат многодетной семье </w:t>
      </w:r>
      <w:r w:rsidRPr="005550A2">
        <w:t>в размере 1</w:t>
      </w:r>
      <w:r>
        <w:t xml:space="preserve"> </w:t>
      </w:r>
      <w:r w:rsidRPr="005550A2">
        <w:t>102</w:t>
      </w:r>
      <w:r>
        <w:t>,5</w:t>
      </w:r>
      <w:r w:rsidR="00B61FB5">
        <w:t xml:space="preserve"> </w:t>
      </w:r>
      <w:r>
        <w:t xml:space="preserve">тыс. </w:t>
      </w:r>
      <w:r w:rsidRPr="005550A2">
        <w:t>рублей</w:t>
      </w:r>
      <w:r>
        <w:t xml:space="preserve"> </w:t>
      </w:r>
      <w:r w:rsidRPr="005550A2">
        <w:t>на приобретение жилого помещения</w:t>
      </w:r>
      <w:r>
        <w:t>.</w:t>
      </w:r>
    </w:p>
    <w:p w:rsidR="00B61FB5" w:rsidRDefault="00105476" w:rsidP="00B61FB5">
      <w:pPr>
        <w:pStyle w:val="a6"/>
        <w:spacing w:line="360" w:lineRule="auto"/>
        <w:ind w:firstLine="708"/>
        <w:jc w:val="both"/>
      </w:pPr>
      <w:r>
        <w:t xml:space="preserve">По состоянию на 01.01.2024 на учете в качестве нуждающихся в жилых помещения, предоставляемых по договорам социального найма, числится 67 семей, детей-сирот и </w:t>
      </w:r>
      <w:proofErr w:type="gramStart"/>
      <w:r>
        <w:t>детей</w:t>
      </w:r>
      <w:proofErr w:type="gramEnd"/>
      <w:r>
        <w:t xml:space="preserve"> оставшихся без попечения родителей – 25, молодых семей участвующих в программе молодая семья – 19.</w:t>
      </w:r>
    </w:p>
    <w:p w:rsidR="00105476" w:rsidRPr="00F92C04" w:rsidRDefault="00105476" w:rsidP="00B61FB5">
      <w:pPr>
        <w:pStyle w:val="a6"/>
        <w:spacing w:line="360" w:lineRule="auto"/>
        <w:ind w:firstLine="708"/>
        <w:jc w:val="both"/>
      </w:pPr>
      <w:r>
        <w:t xml:space="preserve">Для улучшения проживания граждан осуществляется ремонт, </w:t>
      </w:r>
      <w:proofErr w:type="gramStart"/>
      <w:r>
        <w:t>контроль</w:t>
      </w:r>
      <w:r w:rsidRPr="00F92C04">
        <w:t xml:space="preserve"> за</w:t>
      </w:r>
      <w:proofErr w:type="gramEnd"/>
      <w:r w:rsidRPr="00F92C04">
        <w:t xml:space="preserve"> сохранностью и использованием </w:t>
      </w:r>
      <w:r>
        <w:t xml:space="preserve">жилых помещений </w:t>
      </w:r>
      <w:r w:rsidRPr="00F92C04">
        <w:t xml:space="preserve">муниципального жилищного фонда </w:t>
      </w:r>
      <w:r>
        <w:t>Ельнинского городского поселения Ельнинского района Смоленской области.</w:t>
      </w:r>
    </w:p>
    <w:p w:rsidR="00C77ACD" w:rsidRDefault="00C77ACD" w:rsidP="00C77ACD">
      <w:pPr>
        <w:pStyle w:val="a6"/>
        <w:rPr>
          <w:lang w:eastAsia="ru-RU"/>
        </w:rPr>
      </w:pPr>
    </w:p>
    <w:p w:rsidR="007D3A47" w:rsidRDefault="00A97598" w:rsidP="000D7BB0">
      <w:pPr>
        <w:shd w:val="clear" w:color="auto" w:fill="FFFFFF"/>
        <w:tabs>
          <w:tab w:val="left" w:pos="1418"/>
        </w:tabs>
        <w:spacing w:after="0" w:line="360" w:lineRule="auto"/>
        <w:jc w:val="center"/>
        <w:outlineLvl w:val="2"/>
        <w:rPr>
          <w:rFonts w:eastAsia="Times New Roman"/>
          <w:b/>
          <w:bCs/>
          <w:lang w:eastAsia="ru-RU"/>
        </w:rPr>
      </w:pPr>
      <w:r w:rsidRPr="0099037E">
        <w:rPr>
          <w:rFonts w:eastAsia="Times New Roman"/>
          <w:b/>
          <w:bCs/>
          <w:lang w:eastAsia="ru-RU"/>
        </w:rPr>
        <w:t>7. Жилищно-коммунальное хозяйство</w:t>
      </w:r>
    </w:p>
    <w:p w:rsidR="00B75DDE" w:rsidRDefault="00B75DDE" w:rsidP="00B75DDE">
      <w:pPr>
        <w:pStyle w:val="a6"/>
        <w:rPr>
          <w:lang w:eastAsia="ru-RU"/>
        </w:rPr>
      </w:pPr>
    </w:p>
    <w:p w:rsidR="002D57C4" w:rsidRDefault="00BF2017" w:rsidP="00B75DDE">
      <w:pPr>
        <w:pStyle w:val="a6"/>
        <w:spacing w:line="360" w:lineRule="auto"/>
        <w:ind w:firstLine="708"/>
        <w:jc w:val="both"/>
      </w:pPr>
      <w:r w:rsidRPr="00B75DDE">
        <w:t>Невозможно говорить о развитии территории, не акцентируя внимание на создании качественных условий проживания для населения. Жилищно-</w:t>
      </w:r>
      <w:r w:rsidRPr="00B75DDE">
        <w:lastRenderedPageBreak/>
        <w:t>коммунальное хозяйство является основным направлением работы органов местного самоуправления района, так как вопросы ЖКХ касаются каждого жителя.</w:t>
      </w:r>
    </w:p>
    <w:p w:rsidR="00BD0C61" w:rsidRPr="000C729A" w:rsidRDefault="00BD0C61" w:rsidP="000C729A">
      <w:pPr>
        <w:spacing w:after="0" w:line="240" w:lineRule="auto"/>
        <w:ind w:firstLine="708"/>
        <w:rPr>
          <w:i/>
          <w:color w:val="000000"/>
        </w:rPr>
      </w:pPr>
      <w:r w:rsidRPr="000C729A">
        <w:rPr>
          <w:i/>
          <w:color w:val="000000"/>
        </w:rPr>
        <w:t>Теплоснабжение.</w:t>
      </w:r>
    </w:p>
    <w:p w:rsidR="000C729A" w:rsidRDefault="000C729A" w:rsidP="000C729A">
      <w:pPr>
        <w:pStyle w:val="a6"/>
      </w:pPr>
    </w:p>
    <w:p w:rsidR="008446A8" w:rsidRPr="005C66D9" w:rsidRDefault="008446A8" w:rsidP="008446A8">
      <w:pPr>
        <w:pStyle w:val="a6"/>
        <w:spacing w:line="360" w:lineRule="auto"/>
        <w:ind w:firstLine="708"/>
        <w:jc w:val="both"/>
      </w:pPr>
      <w:r w:rsidRPr="005C66D9">
        <w:t>На территории Ельнинского городского поселения Ельнинского рай</w:t>
      </w:r>
      <w:r>
        <w:t>она Смоленской области функционируют две</w:t>
      </w:r>
      <w:r w:rsidRPr="005C66D9">
        <w:t xml:space="preserve"> организации коммунального комплекса, осуществляющие теплоснабжение – ООО СФ «</w:t>
      </w:r>
      <w:proofErr w:type="spellStart"/>
      <w:r w:rsidRPr="005C66D9">
        <w:t>Смоленскрегионтеплоэнерго</w:t>
      </w:r>
      <w:proofErr w:type="spellEnd"/>
      <w:r w:rsidRPr="005C66D9">
        <w:t>» и ФГБУ «ЦЖКУ» Министерства обороны России по ЗВО. За период отопительн</w:t>
      </w:r>
      <w:r>
        <w:t>ого сезона 2023</w:t>
      </w:r>
      <w:r w:rsidRPr="005C66D9">
        <w:t xml:space="preserve"> года, внештатных ситуаций, отключений котельных, либо отключения потребителей не было.</w:t>
      </w:r>
    </w:p>
    <w:p w:rsidR="006C297D" w:rsidRDefault="008446A8" w:rsidP="008446A8">
      <w:pPr>
        <w:pStyle w:val="a6"/>
        <w:spacing w:line="360" w:lineRule="auto"/>
        <w:jc w:val="both"/>
      </w:pPr>
      <w:r>
        <w:t>При подготовке к осенне-зимнему периоду 2023/2024</w:t>
      </w:r>
      <w:r w:rsidRPr="005C66D9">
        <w:t xml:space="preserve"> гг. составлен план мероприятий, обеспечивающих бесперебойное теплоснабжение объектов и жилых домов на территории городского поселения.</w:t>
      </w:r>
      <w:r>
        <w:t xml:space="preserve"> </w:t>
      </w:r>
      <w:r w:rsidRPr="005C66D9">
        <w:t>Проведено четыре (4) заседания районного штаба по подготовке жилищно</w:t>
      </w:r>
      <w:r>
        <w:t>-</w:t>
      </w:r>
      <w:r w:rsidRPr="005C66D9">
        <w:t>коммунального хозяйства и социал</w:t>
      </w:r>
      <w:r>
        <w:t>ьно- культурной сферы к осенне-</w:t>
      </w:r>
      <w:r w:rsidRPr="005C66D9">
        <w:t>з</w:t>
      </w:r>
      <w:r>
        <w:t>имнему отопительному сезону 2023/2024</w:t>
      </w:r>
      <w:r w:rsidRPr="005C66D9">
        <w:t xml:space="preserve"> годов. </w:t>
      </w:r>
    </w:p>
    <w:p w:rsidR="006C297D" w:rsidRDefault="008446A8" w:rsidP="006C297D">
      <w:pPr>
        <w:pStyle w:val="a6"/>
        <w:spacing w:line="360" w:lineRule="auto"/>
        <w:ind w:firstLine="708"/>
        <w:jc w:val="both"/>
      </w:pPr>
      <w:r w:rsidRPr="005C66D9">
        <w:t xml:space="preserve">По результатам подготовки </w:t>
      </w:r>
      <w:r>
        <w:t>к осенне-</w:t>
      </w:r>
      <w:r w:rsidRPr="005C66D9">
        <w:t xml:space="preserve">зимнему периоду Ельнинский район Смоленской области </w:t>
      </w:r>
      <w:r>
        <w:t>получил</w:t>
      </w:r>
      <w:r w:rsidRPr="005C66D9">
        <w:t xml:space="preserve"> паспорт готовности. </w:t>
      </w:r>
    </w:p>
    <w:p w:rsidR="006C297D" w:rsidRDefault="008446A8" w:rsidP="006C297D">
      <w:pPr>
        <w:pStyle w:val="a6"/>
        <w:spacing w:line="360" w:lineRule="auto"/>
        <w:ind w:firstLine="708"/>
        <w:jc w:val="both"/>
      </w:pPr>
      <w:proofErr w:type="gramStart"/>
      <w:r>
        <w:t>Также в текущем году были выполнены</w:t>
      </w:r>
      <w:r w:rsidRPr="00C031A9">
        <w:t xml:space="preserve"> работ</w:t>
      </w:r>
      <w:r>
        <w:t>ы</w:t>
      </w:r>
      <w:r w:rsidRPr="00C031A9">
        <w:t xml:space="preserve"> </w:t>
      </w:r>
      <w:r w:rsidRPr="00B56838">
        <w:t>по переводу на индивидуального отопление квартир №1 ,2, 3, 4, 13, 14, 16, 17, 18, 21, 22 по адресу г. Ельня, ул. Кировская, д. 9</w:t>
      </w:r>
      <w:r>
        <w:t xml:space="preserve">. </w:t>
      </w:r>
      <w:proofErr w:type="gramEnd"/>
    </w:p>
    <w:p w:rsidR="006C297D" w:rsidRDefault="008446A8" w:rsidP="006C297D">
      <w:pPr>
        <w:pStyle w:val="a6"/>
        <w:spacing w:line="360" w:lineRule="auto"/>
        <w:ind w:firstLine="708"/>
        <w:jc w:val="both"/>
      </w:pPr>
      <w:r w:rsidRPr="005C66D9">
        <w:t>На территории Ельнинского городского поселения Ельнинского рай</w:t>
      </w:r>
      <w:r>
        <w:t xml:space="preserve">она Смоленской области расположены две управляющие организации, </w:t>
      </w:r>
      <w:r w:rsidRPr="00F91DCF">
        <w:rPr>
          <w:color w:val="000000" w:themeColor="text1"/>
          <w:shd w:val="clear" w:color="auto" w:fill="FFFFFF"/>
        </w:rPr>
        <w:t>созданные для управления и (или) эксплуатации, технического и санитарного содержания многоквартирных домов на основе возмездного договора с собственниками</w:t>
      </w:r>
      <w:r>
        <w:t xml:space="preserve"> – ООО «</w:t>
      </w:r>
      <w:proofErr w:type="spellStart"/>
      <w:r>
        <w:t>Новатэк</w:t>
      </w:r>
      <w:proofErr w:type="spellEnd"/>
      <w:r>
        <w:t xml:space="preserve">» </w:t>
      </w:r>
      <w:proofErr w:type="gramStart"/>
      <w:r>
        <w:t>и ООО</w:t>
      </w:r>
      <w:proofErr w:type="gramEnd"/>
      <w:r>
        <w:t xml:space="preserve"> «Сотрудничество».</w:t>
      </w:r>
    </w:p>
    <w:p w:rsidR="006C297D" w:rsidRDefault="008446A8" w:rsidP="006C297D">
      <w:pPr>
        <w:pStyle w:val="a6"/>
        <w:spacing w:line="360" w:lineRule="auto"/>
        <w:ind w:firstLine="708"/>
        <w:jc w:val="both"/>
      </w:pPr>
      <w:r>
        <w:t>На управлении в ООО «</w:t>
      </w:r>
      <w:proofErr w:type="spellStart"/>
      <w:r>
        <w:t>Новатэк</w:t>
      </w:r>
      <w:proofErr w:type="spellEnd"/>
      <w:r>
        <w:t xml:space="preserve">» находятся многоквартирные дома №№1-20, </w:t>
      </w:r>
      <w:proofErr w:type="spellStart"/>
      <w:r>
        <w:t>мкр</w:t>
      </w:r>
      <w:proofErr w:type="spellEnd"/>
      <w:r>
        <w:t>. Кутузовский.</w:t>
      </w:r>
    </w:p>
    <w:p w:rsidR="006C297D" w:rsidRDefault="008446A8" w:rsidP="006C297D">
      <w:pPr>
        <w:pStyle w:val="a6"/>
        <w:spacing w:line="360" w:lineRule="auto"/>
        <w:ind w:firstLine="708"/>
        <w:jc w:val="both"/>
      </w:pPr>
      <w:proofErr w:type="gramStart"/>
      <w:r>
        <w:lastRenderedPageBreak/>
        <w:t>На управлении в ООО «Сотрудничество» находятся три многоквартирных дома, расположенные по адресам: ул. Интернациональная, д. 40А; ул. Смоленский большак, д. 61; пер. Смоленский, д. 2.</w:t>
      </w:r>
      <w:proofErr w:type="gramEnd"/>
    </w:p>
    <w:p w:rsidR="008446A8" w:rsidRDefault="008446A8" w:rsidP="006C297D">
      <w:pPr>
        <w:pStyle w:val="a6"/>
        <w:spacing w:line="360" w:lineRule="auto"/>
        <w:ind w:firstLine="708"/>
        <w:jc w:val="both"/>
      </w:pPr>
      <w:r>
        <w:t>На обслуживании в ООО «Сотрудничество» находится 75 домов.</w:t>
      </w:r>
    </w:p>
    <w:p w:rsidR="00BD0C61" w:rsidRPr="00EA1CE9" w:rsidRDefault="00BD0C61" w:rsidP="00EA1CE9">
      <w:pPr>
        <w:spacing w:after="0" w:line="240" w:lineRule="auto"/>
        <w:ind w:firstLine="708"/>
        <w:rPr>
          <w:i/>
          <w:color w:val="000000"/>
        </w:rPr>
      </w:pPr>
      <w:r w:rsidRPr="00EA1CE9">
        <w:rPr>
          <w:i/>
          <w:color w:val="000000"/>
        </w:rPr>
        <w:t>Водоснабжение и водоотведение.</w:t>
      </w:r>
    </w:p>
    <w:p w:rsidR="00EA1CE9" w:rsidRDefault="00EA1CE9" w:rsidP="00EA1CE9">
      <w:pPr>
        <w:pStyle w:val="a6"/>
      </w:pPr>
    </w:p>
    <w:p w:rsidR="00662EC4" w:rsidRDefault="00271A54" w:rsidP="00662EC4">
      <w:pPr>
        <w:pStyle w:val="a6"/>
        <w:spacing w:line="360" w:lineRule="auto"/>
        <w:ind w:firstLine="708"/>
        <w:jc w:val="both"/>
      </w:pPr>
      <w:r w:rsidRPr="00F47E75">
        <w:t>На территории Ельнинского городского поселения Ельнинского района Смоленской области</w:t>
      </w:r>
      <w:r w:rsidRPr="00F47E75">
        <w:rPr>
          <w:b/>
        </w:rPr>
        <w:t xml:space="preserve"> </w:t>
      </w:r>
      <w:r>
        <w:t>водоснабжением и водоотведением занимается</w:t>
      </w:r>
      <w:r>
        <w:rPr>
          <w:b/>
        </w:rPr>
        <w:t xml:space="preserve"> </w:t>
      </w:r>
      <w:r w:rsidRPr="00C37F24">
        <w:rPr>
          <w:b/>
        </w:rPr>
        <w:t>Муниципальное унитарное предприятие «Водоканал»</w:t>
      </w:r>
      <w:r w:rsidRPr="00C37F24">
        <w:t xml:space="preserve"> Основным видом деятельности МУП "ВОДОКАНАЛ" является «</w:t>
      </w:r>
      <w:r w:rsidR="00B37F21">
        <w:t>Распределение воды для питьевых и промышленных нужд»</w:t>
      </w:r>
      <w:r w:rsidRPr="00C37F24">
        <w:t xml:space="preserve">. </w:t>
      </w:r>
    </w:p>
    <w:p w:rsidR="00662EC4" w:rsidRDefault="00271A54" w:rsidP="00662EC4">
      <w:pPr>
        <w:pStyle w:val="a6"/>
        <w:spacing w:line="360" w:lineRule="auto"/>
        <w:ind w:firstLine="708"/>
        <w:jc w:val="both"/>
      </w:pPr>
      <w:r>
        <w:t>В 2023</w:t>
      </w:r>
      <w:r w:rsidRPr="00C37F24">
        <w:t xml:space="preserve"> году МУП «Водоканал» проводил следующие работы:</w:t>
      </w:r>
    </w:p>
    <w:p w:rsidR="00271A54" w:rsidRDefault="00271A54" w:rsidP="00662EC4">
      <w:pPr>
        <w:pStyle w:val="a6"/>
        <w:spacing w:line="360" w:lineRule="auto"/>
        <w:ind w:firstLine="708"/>
        <w:jc w:val="both"/>
      </w:pPr>
      <w:r>
        <w:t>-в</w:t>
      </w:r>
      <w:r w:rsidRPr="0051566A">
        <w:t xml:space="preserve"> летне-осенний период производился покос травы на территории очистных сооружений бытовых стоков, водозаборных сооружений УВС и скважины, со</w:t>
      </w:r>
      <w:r w:rsidR="00662EC4">
        <w:t>оружений КНС, городских скважин;</w:t>
      </w:r>
    </w:p>
    <w:p w:rsidR="00662EC4" w:rsidRDefault="00662EC4" w:rsidP="00662EC4">
      <w:pPr>
        <w:pStyle w:val="a6"/>
        <w:spacing w:line="360" w:lineRule="auto"/>
        <w:ind w:firstLine="708"/>
        <w:jc w:val="both"/>
      </w:pPr>
      <w:r>
        <w:t>-</w:t>
      </w:r>
      <w:r w:rsidR="00271A54">
        <w:t xml:space="preserve"> п</w:t>
      </w:r>
      <w:r w:rsidR="00271A54" w:rsidRPr="0051566A">
        <w:t xml:space="preserve">роизводилась промывка </w:t>
      </w:r>
      <w:r w:rsidR="00271A54">
        <w:t>системы центральной канализации;</w:t>
      </w:r>
    </w:p>
    <w:p w:rsidR="00662EC4" w:rsidRDefault="00271A54" w:rsidP="00662EC4">
      <w:pPr>
        <w:pStyle w:val="a6"/>
        <w:spacing w:line="360" w:lineRule="auto"/>
        <w:ind w:firstLine="708"/>
        <w:jc w:val="both"/>
      </w:pPr>
      <w:r>
        <w:t>- п</w:t>
      </w:r>
      <w:r w:rsidRPr="0051566A">
        <w:t>роизводилась дезинфекция</w:t>
      </w:r>
      <w:r>
        <w:t xml:space="preserve"> водопроводных сетей (г. Ельня);</w:t>
      </w:r>
    </w:p>
    <w:p w:rsidR="00662EC4" w:rsidRDefault="00271A54" w:rsidP="00662EC4">
      <w:pPr>
        <w:pStyle w:val="a6"/>
        <w:spacing w:line="360" w:lineRule="auto"/>
        <w:ind w:firstLine="708"/>
        <w:jc w:val="both"/>
      </w:pPr>
      <w:r>
        <w:t>- з</w:t>
      </w:r>
      <w:r w:rsidRPr="0051566A">
        <w:t>амена крышек люков по мере необходим</w:t>
      </w:r>
      <w:r>
        <w:t>ости, ремонт смотровых колодцев;</w:t>
      </w:r>
    </w:p>
    <w:p w:rsidR="00662EC4" w:rsidRDefault="00271A54" w:rsidP="00662EC4">
      <w:pPr>
        <w:pStyle w:val="a6"/>
        <w:spacing w:line="360" w:lineRule="auto"/>
        <w:ind w:firstLine="708"/>
        <w:jc w:val="both"/>
      </w:pPr>
      <w:r>
        <w:t>- у</w:t>
      </w:r>
      <w:r w:rsidRPr="0051566A">
        <w:t>странение порывов и засоров на водопр</w:t>
      </w:r>
      <w:r>
        <w:t>оводных и канализационных сетях;</w:t>
      </w:r>
    </w:p>
    <w:p w:rsidR="00662EC4" w:rsidRDefault="00271A54" w:rsidP="00662EC4">
      <w:pPr>
        <w:pStyle w:val="a6"/>
        <w:spacing w:line="360" w:lineRule="auto"/>
        <w:ind w:firstLine="708"/>
        <w:jc w:val="both"/>
      </w:pPr>
      <w:r>
        <w:t>-. р</w:t>
      </w:r>
      <w:r w:rsidRPr="0051566A">
        <w:t xml:space="preserve">емонт эрлифта 1-го отстойника 4-й линии на ОСБС, замена кранов </w:t>
      </w:r>
      <w:r>
        <w:t>на 3 и 4 линии ОСБС;</w:t>
      </w:r>
    </w:p>
    <w:p w:rsidR="00662EC4" w:rsidRDefault="00271A54" w:rsidP="00662EC4">
      <w:pPr>
        <w:pStyle w:val="a6"/>
        <w:spacing w:line="360" w:lineRule="auto"/>
        <w:ind w:firstLine="708"/>
        <w:jc w:val="both"/>
      </w:pPr>
      <w:r>
        <w:t>- у</w:t>
      </w:r>
      <w:r w:rsidRPr="0051566A">
        <w:t>странение порывов и засоров на водопр</w:t>
      </w:r>
      <w:r>
        <w:t>оводных и канализационных сетях;</w:t>
      </w:r>
    </w:p>
    <w:p w:rsidR="00EE3BF2" w:rsidRDefault="00271A54" w:rsidP="00EE3BF2">
      <w:pPr>
        <w:pStyle w:val="a6"/>
        <w:spacing w:line="360" w:lineRule="auto"/>
        <w:ind w:firstLine="708"/>
        <w:jc w:val="both"/>
      </w:pPr>
      <w:r>
        <w:t xml:space="preserve">- на объекте, </w:t>
      </w:r>
      <w:r w:rsidRPr="0051566A">
        <w:t>узел водозаборных сооружений был отр</w:t>
      </w:r>
      <w:r>
        <w:t>емонтирован глубинный насос ЭЦВ</w:t>
      </w:r>
      <w:proofErr w:type="gramStart"/>
      <w:r>
        <w:t>4</w:t>
      </w:r>
      <w:proofErr w:type="gramEnd"/>
      <w:r w:rsidR="00EE3BF2">
        <w:t>;</w:t>
      </w:r>
    </w:p>
    <w:p w:rsidR="00271A54" w:rsidRPr="0051566A" w:rsidRDefault="00271A54" w:rsidP="00EE3BF2">
      <w:pPr>
        <w:pStyle w:val="a6"/>
        <w:spacing w:line="360" w:lineRule="auto"/>
        <w:ind w:firstLine="708"/>
        <w:jc w:val="both"/>
      </w:pPr>
      <w:r>
        <w:t>-н</w:t>
      </w:r>
      <w:r w:rsidRPr="0051566A">
        <w:t>а ОСБС был</w:t>
      </w:r>
      <w:r>
        <w:t xml:space="preserve"> произведен ремонт компрессоров;</w:t>
      </w:r>
    </w:p>
    <w:p w:rsidR="00EE3BF2" w:rsidRDefault="00271A54" w:rsidP="00EE3BF2">
      <w:pPr>
        <w:pStyle w:val="a6"/>
        <w:spacing w:line="360" w:lineRule="auto"/>
        <w:ind w:firstLine="708"/>
        <w:jc w:val="both"/>
      </w:pPr>
      <w:r>
        <w:t>-д</w:t>
      </w:r>
      <w:r w:rsidRPr="0051566A">
        <w:t>о здания базы по адресу: г.</w:t>
      </w:r>
      <w:r>
        <w:t xml:space="preserve"> </w:t>
      </w:r>
      <w:r w:rsidRPr="0051566A">
        <w:t>Ельня, ул. Энгельса</w:t>
      </w:r>
      <w:r>
        <w:t xml:space="preserve"> 43 «А» проведена газовая труба;</w:t>
      </w:r>
    </w:p>
    <w:p w:rsidR="00EE3BF2" w:rsidRDefault="00271A54" w:rsidP="00EE3BF2">
      <w:pPr>
        <w:pStyle w:val="a6"/>
        <w:spacing w:line="360" w:lineRule="auto"/>
        <w:ind w:firstLine="708"/>
        <w:jc w:val="both"/>
      </w:pPr>
      <w:r>
        <w:lastRenderedPageBreak/>
        <w:t>-по</w:t>
      </w:r>
      <w:r w:rsidRPr="0051566A">
        <w:t xml:space="preserve"> программе производственного контроля качества питьевой воды центрального во</w:t>
      </w:r>
      <w:r>
        <w:t>доснабжения в течение 2023 г. б</w:t>
      </w:r>
      <w:r w:rsidRPr="0051566A">
        <w:t>ы</w:t>
      </w:r>
      <w:r>
        <w:t xml:space="preserve">ли отобраны пробы питьевой воды </w:t>
      </w:r>
      <w:proofErr w:type="gramStart"/>
      <w:r>
        <w:t>согласно</w:t>
      </w:r>
      <w:proofErr w:type="gramEnd"/>
      <w:r>
        <w:t xml:space="preserve"> календарного графика;</w:t>
      </w:r>
    </w:p>
    <w:p w:rsidR="00EE3BF2" w:rsidRDefault="00271A54" w:rsidP="00EE3BF2">
      <w:pPr>
        <w:pStyle w:val="a6"/>
        <w:spacing w:line="360" w:lineRule="auto"/>
        <w:ind w:firstLine="708"/>
        <w:jc w:val="both"/>
      </w:pPr>
      <w:r>
        <w:t>- п</w:t>
      </w:r>
      <w:r w:rsidRPr="0051566A">
        <w:t>роизведено четыре отбора проб (1 раз</w:t>
      </w:r>
      <w:r w:rsidR="00EE3BF2">
        <w:t xml:space="preserve"> в квартал) сточных вод на ОСБС.</w:t>
      </w:r>
    </w:p>
    <w:p w:rsidR="00EE3BF2" w:rsidRDefault="00271A54" w:rsidP="00EE3BF2">
      <w:pPr>
        <w:pStyle w:val="a6"/>
        <w:spacing w:line="360" w:lineRule="auto"/>
        <w:ind w:firstLine="708"/>
        <w:jc w:val="both"/>
      </w:pPr>
      <w:r w:rsidRPr="0051566A">
        <w:t>Администрацией муниципального образования «Ельнинский район» Смоленской области с МУП «Водоканал» заключен договор по сбору платы за наем</w:t>
      </w:r>
      <w:r>
        <w:t xml:space="preserve"> жилья</w:t>
      </w:r>
      <w:r w:rsidRPr="0051566A">
        <w:t xml:space="preserve"> на территории Ельнинского городского поселения (г.</w:t>
      </w:r>
      <w:r>
        <w:t xml:space="preserve"> </w:t>
      </w:r>
      <w:r w:rsidRPr="0051566A">
        <w:t>Ельня) с 14.01.2022 г.</w:t>
      </w:r>
      <w:r w:rsidR="00EE3BF2">
        <w:t xml:space="preserve"> </w:t>
      </w:r>
      <w:r w:rsidRPr="0051566A">
        <w:t>За 2023 год было начислено по найму жилья 2256,5 тыс. руб</w:t>
      </w:r>
      <w:r>
        <w:t>лей</w:t>
      </w:r>
      <w:r w:rsidRPr="0051566A">
        <w:t>. Оплачено населением 1891,6 тыс. руб</w:t>
      </w:r>
      <w:r>
        <w:t>лей</w:t>
      </w:r>
      <w:r w:rsidRPr="0051566A">
        <w:t xml:space="preserve">. </w:t>
      </w:r>
    </w:p>
    <w:p w:rsidR="00EE3BF2" w:rsidRDefault="00271A54" w:rsidP="00EE3BF2">
      <w:pPr>
        <w:pStyle w:val="a6"/>
        <w:spacing w:line="360" w:lineRule="auto"/>
        <w:ind w:firstLine="708"/>
        <w:jc w:val="both"/>
      </w:pPr>
      <w:r>
        <w:t>Выполнены</w:t>
      </w:r>
      <w:r w:rsidRPr="007446F8">
        <w:t xml:space="preserve"> аварийно-восстановительные работы водопровода </w:t>
      </w:r>
      <w:r>
        <w:t xml:space="preserve">по ул. Ленина на </w:t>
      </w:r>
      <w:r w:rsidRPr="007446F8">
        <w:t>55</w:t>
      </w:r>
      <w:r>
        <w:t>,4тыс. рублей</w:t>
      </w:r>
      <w:r w:rsidRPr="007446F8">
        <w:t xml:space="preserve">; </w:t>
      </w:r>
      <w:r>
        <w:t>по ул. Кировская д.9 на</w:t>
      </w:r>
      <w:r w:rsidRPr="007446F8">
        <w:t xml:space="preserve"> 125</w:t>
      </w:r>
      <w:r>
        <w:t>,2тыс</w:t>
      </w:r>
      <w:proofErr w:type="gramStart"/>
      <w:r>
        <w:t>.р</w:t>
      </w:r>
      <w:proofErr w:type="gramEnd"/>
      <w:r>
        <w:t>ублей.</w:t>
      </w:r>
    </w:p>
    <w:p w:rsidR="00271A54" w:rsidRDefault="00271A54" w:rsidP="00EE3BF2">
      <w:pPr>
        <w:pStyle w:val="a6"/>
        <w:spacing w:line="360" w:lineRule="auto"/>
        <w:ind w:firstLine="708"/>
        <w:jc w:val="both"/>
      </w:pPr>
      <w:r>
        <w:t>Также предусмотрены в бюджете расходы, связанные с водоотведением (откачкой и вывозом жидким нечистот с канализационной системы) в жилых многоквартирных  домах, которые лишились централизованного водоотведения на территории Ельнинского городского поселения Ельнинского района Смоленской области на суму 202,8 тыс. рублей.</w:t>
      </w:r>
    </w:p>
    <w:p w:rsidR="00D47EFF" w:rsidRDefault="007B54B4" w:rsidP="007B54B4">
      <w:pPr>
        <w:pStyle w:val="a6"/>
        <w:ind w:firstLine="680"/>
        <w:rPr>
          <w:i/>
          <w:color w:val="000000"/>
        </w:rPr>
      </w:pPr>
      <w:r>
        <w:rPr>
          <w:i/>
          <w:color w:val="000000"/>
        </w:rPr>
        <w:t>Благоустройство территории</w:t>
      </w:r>
    </w:p>
    <w:p w:rsidR="007B54B4" w:rsidRPr="007B54B4" w:rsidRDefault="007B54B4" w:rsidP="007B54B4">
      <w:pPr>
        <w:pStyle w:val="a6"/>
      </w:pPr>
    </w:p>
    <w:p w:rsidR="009C0DA8" w:rsidRDefault="00232CE9" w:rsidP="009C0DA8">
      <w:pPr>
        <w:pStyle w:val="a6"/>
        <w:spacing w:line="360" w:lineRule="auto"/>
        <w:ind w:firstLine="708"/>
        <w:jc w:val="both"/>
      </w:pPr>
      <w:r w:rsidRPr="00232CE9">
        <w:t>В 2023 году в рамках реализации муниципальной программы «Формирование современной городской среды на территории Ельнинского городского поселения Ельнинского района Смоленской области» проведены следующие мероприятия:</w:t>
      </w:r>
    </w:p>
    <w:p w:rsidR="009C0DA8" w:rsidRDefault="00232CE9" w:rsidP="009C0DA8">
      <w:pPr>
        <w:pStyle w:val="a6"/>
        <w:spacing w:line="360" w:lineRule="auto"/>
        <w:ind w:firstLine="708"/>
        <w:jc w:val="both"/>
      </w:pPr>
      <w:r w:rsidRPr="00232CE9">
        <w:t xml:space="preserve">1. Выполнены работы по благоустройству центральной площади по ул. Советской (демонтажные работы; строительные работы; устройство брусчатки; установка бетонных вазонов) на сумму 4 452,6 тыс. рублей. </w:t>
      </w:r>
    </w:p>
    <w:p w:rsidR="009C0DA8" w:rsidRDefault="00232CE9" w:rsidP="009C0DA8">
      <w:pPr>
        <w:pStyle w:val="a6"/>
        <w:spacing w:line="360" w:lineRule="auto"/>
        <w:ind w:firstLine="708"/>
        <w:jc w:val="both"/>
      </w:pPr>
      <w:r w:rsidRPr="00232CE9">
        <w:t xml:space="preserve">2. Выполнены работы по устройству подсветки памятников ландшафтными светильниками в Сквере Боевой Славы на сумму 73,2 тыс. рублей. </w:t>
      </w:r>
    </w:p>
    <w:p w:rsidR="009C0DA8" w:rsidRDefault="00232CE9" w:rsidP="009C0DA8">
      <w:pPr>
        <w:pStyle w:val="a6"/>
        <w:spacing w:line="360" w:lineRule="auto"/>
        <w:ind w:firstLine="708"/>
        <w:jc w:val="both"/>
      </w:pPr>
      <w:r w:rsidRPr="00232CE9">
        <w:lastRenderedPageBreak/>
        <w:t xml:space="preserve">3. Выполнены работы по благоустройству аллеи Сквера Боевой Славы на сумму 326,0 тыс. рублей. </w:t>
      </w:r>
    </w:p>
    <w:p w:rsidR="000142E4" w:rsidRDefault="00232CE9" w:rsidP="000142E4">
      <w:pPr>
        <w:pStyle w:val="a6"/>
        <w:spacing w:line="360" w:lineRule="auto"/>
        <w:ind w:firstLine="708"/>
        <w:jc w:val="both"/>
      </w:pPr>
      <w:r w:rsidRPr="00232CE9">
        <w:t>4. Выполнены работы по устройству двухуровневого поручня на аллее Сквера Боевой Славы на сумму 42,0 тыс. рублей.</w:t>
      </w:r>
    </w:p>
    <w:p w:rsidR="00232CE9" w:rsidRPr="00232CE9" w:rsidRDefault="00232CE9" w:rsidP="000142E4">
      <w:pPr>
        <w:pStyle w:val="a6"/>
        <w:spacing w:line="360" w:lineRule="auto"/>
        <w:ind w:firstLine="708"/>
        <w:jc w:val="both"/>
      </w:pPr>
      <w:r w:rsidRPr="00232CE9">
        <w:t>Всего освоено по муниципальной программе – 4893,8 тыс. рублей.</w:t>
      </w:r>
    </w:p>
    <w:p w:rsidR="005660E3" w:rsidRDefault="005660E3" w:rsidP="00412130">
      <w:pPr>
        <w:pStyle w:val="a6"/>
      </w:pPr>
    </w:p>
    <w:p w:rsidR="00ED304B" w:rsidRPr="00412130" w:rsidRDefault="00ED304B" w:rsidP="00412130">
      <w:pPr>
        <w:pStyle w:val="a6"/>
      </w:pPr>
    </w:p>
    <w:p w:rsidR="00A97598" w:rsidRDefault="00A97598" w:rsidP="00B56427">
      <w:pPr>
        <w:shd w:val="clear" w:color="auto" w:fill="FFFFFF"/>
        <w:spacing w:after="0" w:line="360" w:lineRule="auto"/>
        <w:jc w:val="center"/>
        <w:outlineLvl w:val="2"/>
        <w:rPr>
          <w:rFonts w:eastAsia="Times New Roman"/>
          <w:b/>
          <w:bCs/>
          <w:lang w:eastAsia="ru-RU"/>
        </w:rPr>
      </w:pPr>
      <w:r w:rsidRPr="00390E35">
        <w:rPr>
          <w:rFonts w:eastAsia="Times New Roman"/>
          <w:b/>
          <w:bCs/>
          <w:lang w:eastAsia="ru-RU"/>
        </w:rPr>
        <w:t>8. Организация муниципального управления</w:t>
      </w:r>
    </w:p>
    <w:p w:rsidR="005660E3" w:rsidRPr="00390E35" w:rsidRDefault="005660E3" w:rsidP="005660E3">
      <w:pPr>
        <w:pStyle w:val="a6"/>
        <w:rPr>
          <w:lang w:eastAsia="ru-RU"/>
        </w:rPr>
      </w:pPr>
    </w:p>
    <w:p w:rsidR="00E929B5" w:rsidRDefault="00E929B5" w:rsidP="00E929B5">
      <w:pPr>
        <w:pStyle w:val="a6"/>
        <w:spacing w:line="360" w:lineRule="auto"/>
        <w:ind w:firstLine="709"/>
        <w:jc w:val="both"/>
      </w:pPr>
      <w:r>
        <w:t>Местное самоуправление в нашем районе является ключевым фактором в улучшении жизни граждан. Администрация и сельские поселения постоянно взаимодействуют с населением и сотрудничают с исполнительной властью для принятия обоснованных и эффективных решений.</w:t>
      </w:r>
    </w:p>
    <w:p w:rsidR="00BD133A" w:rsidRDefault="00D22AA4" w:rsidP="00BD133A">
      <w:pPr>
        <w:pStyle w:val="a6"/>
        <w:spacing w:line="360" w:lineRule="auto"/>
        <w:ind w:firstLine="709"/>
        <w:jc w:val="both"/>
      </w:pPr>
      <w:r>
        <w:t>За 2023</w:t>
      </w:r>
      <w:r w:rsidR="00BD133A" w:rsidRPr="00565A22">
        <w:t xml:space="preserve"> год в Администрацию муниципального образования «Ельнинский район» Смоленской области поступило </w:t>
      </w:r>
      <w:r w:rsidR="00F4079A">
        <w:t>151</w:t>
      </w:r>
      <w:r w:rsidR="005A510A">
        <w:t xml:space="preserve"> письменное обращение</w:t>
      </w:r>
      <w:r w:rsidR="00BD133A" w:rsidRPr="00565A22">
        <w:t xml:space="preserve"> (за исключением обращений по предо</w:t>
      </w:r>
      <w:r w:rsidR="006B018B">
        <w:t xml:space="preserve">ставлению муниципальных услуг) </w:t>
      </w:r>
      <w:r w:rsidR="00BD133A" w:rsidRPr="00565A22">
        <w:t>в том числе:</w:t>
      </w:r>
    </w:p>
    <w:p w:rsidR="009C7219" w:rsidRDefault="00BD133A" w:rsidP="009C7219">
      <w:pPr>
        <w:pStyle w:val="a6"/>
        <w:spacing w:line="360" w:lineRule="auto"/>
        <w:ind w:firstLine="709"/>
        <w:jc w:val="both"/>
      </w:pPr>
      <w:r w:rsidRPr="00565A22">
        <w:t>– из Аппарата Адм</w:t>
      </w:r>
      <w:r w:rsidR="00926B1C">
        <w:t>инистрации Смоленской области –30</w:t>
      </w:r>
      <w:r w:rsidRPr="00565A22">
        <w:t>;</w:t>
      </w:r>
    </w:p>
    <w:p w:rsidR="009C7219" w:rsidRDefault="00BD133A" w:rsidP="009C7219">
      <w:pPr>
        <w:pStyle w:val="a6"/>
        <w:spacing w:line="360" w:lineRule="auto"/>
        <w:ind w:firstLine="709"/>
        <w:jc w:val="both"/>
      </w:pPr>
      <w:r w:rsidRPr="00565A22">
        <w:t>– н</w:t>
      </w:r>
      <w:r w:rsidR="00926B1C">
        <w:t>епосредственно от заявителей - 97</w:t>
      </w:r>
      <w:r w:rsidRPr="00565A22">
        <w:t>;</w:t>
      </w:r>
    </w:p>
    <w:p w:rsidR="009C7219" w:rsidRDefault="00926B1C" w:rsidP="009C7219">
      <w:pPr>
        <w:pStyle w:val="a6"/>
        <w:spacing w:line="360" w:lineRule="auto"/>
        <w:ind w:firstLine="709"/>
        <w:jc w:val="both"/>
      </w:pPr>
      <w:r>
        <w:t>– из других органов – 24</w:t>
      </w:r>
      <w:r w:rsidR="00BD133A" w:rsidRPr="00565A22">
        <w:t>;</w:t>
      </w:r>
    </w:p>
    <w:p w:rsidR="009C7219" w:rsidRDefault="00BD133A" w:rsidP="009C7219">
      <w:pPr>
        <w:pStyle w:val="a6"/>
        <w:spacing w:line="360" w:lineRule="auto"/>
        <w:ind w:firstLine="709"/>
        <w:jc w:val="both"/>
      </w:pPr>
      <w:r w:rsidRPr="00565A22">
        <w:t>Тематика поступивших обращений: об оказании материальной помощи –4; по вопросам жилищно-коммуналь</w:t>
      </w:r>
      <w:r w:rsidR="00926B1C">
        <w:t>ного и городского хозяйства – 87</w:t>
      </w:r>
      <w:r w:rsidRPr="00565A22">
        <w:t>;</w:t>
      </w:r>
      <w:r w:rsidR="00926B1C">
        <w:t xml:space="preserve"> по жилищным вопросам – 28</w:t>
      </w:r>
      <w:r w:rsidR="009C7219">
        <w:t>;</w:t>
      </w:r>
      <w:r w:rsidRPr="00565A22">
        <w:t xml:space="preserve"> по вопросам эксплуатации и сохранности, </w:t>
      </w:r>
      <w:r w:rsidR="00926B1C">
        <w:t>автомобильных дорог –9</w:t>
      </w:r>
      <w:r w:rsidRPr="00565A22">
        <w:t>; по вопросам памятников воинам, воински</w:t>
      </w:r>
      <w:r w:rsidR="002F0B29">
        <w:t>м захоронениям, мемориалам –  19</w:t>
      </w:r>
      <w:r w:rsidRPr="00565A22">
        <w:t>; по воп</w:t>
      </w:r>
      <w:r w:rsidR="002F0B29">
        <w:t>росам различной тематики – 14</w:t>
      </w:r>
      <w:r>
        <w:t>. </w:t>
      </w:r>
    </w:p>
    <w:p w:rsidR="00BD133A" w:rsidRDefault="002F0B29" w:rsidP="009C7219">
      <w:pPr>
        <w:pStyle w:val="a6"/>
        <w:spacing w:line="360" w:lineRule="auto"/>
        <w:ind w:firstLine="709"/>
        <w:jc w:val="both"/>
      </w:pPr>
      <w:r>
        <w:t>За 2023</w:t>
      </w:r>
      <w:r w:rsidR="00BD133A" w:rsidRPr="00565A22">
        <w:t xml:space="preserve"> год Главой муниципального образов</w:t>
      </w:r>
      <w:r w:rsidR="00BD133A">
        <w:t>ания проведено 24 личных приема</w:t>
      </w:r>
      <w:r w:rsidR="00BD133A" w:rsidRPr="00565A22">
        <w:t xml:space="preserve"> граждан, на которых принято 28 человек.</w:t>
      </w:r>
    </w:p>
    <w:p w:rsidR="00ED304B" w:rsidRDefault="00ED304B" w:rsidP="009C7219">
      <w:pPr>
        <w:pStyle w:val="a6"/>
        <w:spacing w:line="360" w:lineRule="auto"/>
        <w:ind w:firstLine="709"/>
        <w:jc w:val="both"/>
      </w:pPr>
    </w:p>
    <w:p w:rsidR="00ED304B" w:rsidRDefault="00ED304B" w:rsidP="009C7219">
      <w:pPr>
        <w:pStyle w:val="a6"/>
        <w:spacing w:line="360" w:lineRule="auto"/>
        <w:ind w:firstLine="709"/>
        <w:jc w:val="both"/>
      </w:pPr>
    </w:p>
    <w:p w:rsidR="00ED304B" w:rsidRDefault="00ED304B" w:rsidP="009C7219">
      <w:pPr>
        <w:pStyle w:val="a6"/>
        <w:spacing w:line="360" w:lineRule="auto"/>
        <w:ind w:firstLine="709"/>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30"/>
        <w:gridCol w:w="6"/>
        <w:gridCol w:w="5634"/>
      </w:tblGrid>
      <w:tr w:rsidR="00BD133A" w:rsidTr="009C7219">
        <w:tc>
          <w:tcPr>
            <w:tcW w:w="3936" w:type="dxa"/>
            <w:gridSpan w:val="2"/>
            <w:tcBorders>
              <w:top w:val="single" w:sz="4" w:space="0" w:color="000000"/>
              <w:left w:val="single" w:sz="4" w:space="0" w:color="000000"/>
              <w:bottom w:val="single" w:sz="4" w:space="0" w:color="000000"/>
              <w:right w:val="single" w:sz="4" w:space="0" w:color="000000"/>
            </w:tcBorders>
            <w:hideMark/>
          </w:tcPr>
          <w:p w:rsidR="00BD133A" w:rsidRDefault="00BD133A" w:rsidP="00C74538">
            <w:pPr>
              <w:overflowPunct w:val="0"/>
              <w:autoSpaceDE w:val="0"/>
              <w:autoSpaceDN w:val="0"/>
              <w:adjustRightInd w:val="0"/>
              <w:spacing w:after="0" w:line="240" w:lineRule="auto"/>
              <w:jc w:val="center"/>
              <w:textAlignment w:val="baseline"/>
            </w:pPr>
            <w:r>
              <w:lastRenderedPageBreak/>
              <w:t>Тематика</w:t>
            </w:r>
          </w:p>
        </w:tc>
        <w:tc>
          <w:tcPr>
            <w:tcW w:w="5634" w:type="dxa"/>
            <w:tcBorders>
              <w:top w:val="single" w:sz="4" w:space="0" w:color="000000"/>
              <w:left w:val="single" w:sz="4" w:space="0" w:color="000000"/>
              <w:bottom w:val="single" w:sz="4" w:space="0" w:color="000000"/>
              <w:right w:val="single" w:sz="4" w:space="0" w:color="000000"/>
            </w:tcBorders>
            <w:hideMark/>
          </w:tcPr>
          <w:p w:rsidR="00BD133A" w:rsidRDefault="00BD133A" w:rsidP="00C74538">
            <w:pPr>
              <w:overflowPunct w:val="0"/>
              <w:autoSpaceDE w:val="0"/>
              <w:autoSpaceDN w:val="0"/>
              <w:adjustRightInd w:val="0"/>
              <w:spacing w:after="0" w:line="240" w:lineRule="auto"/>
              <w:jc w:val="center"/>
              <w:textAlignment w:val="baseline"/>
            </w:pPr>
            <w:r>
              <w:t>Результат рассмотрения</w:t>
            </w:r>
          </w:p>
        </w:tc>
      </w:tr>
      <w:tr w:rsidR="00BD133A" w:rsidTr="009C7219">
        <w:tc>
          <w:tcPr>
            <w:tcW w:w="3936" w:type="dxa"/>
            <w:gridSpan w:val="2"/>
            <w:tcBorders>
              <w:top w:val="single" w:sz="4" w:space="0" w:color="000000"/>
              <w:left w:val="single" w:sz="4" w:space="0" w:color="000000"/>
              <w:bottom w:val="single" w:sz="4" w:space="0" w:color="000000"/>
              <w:right w:val="single" w:sz="4" w:space="0" w:color="000000"/>
            </w:tcBorders>
            <w:hideMark/>
          </w:tcPr>
          <w:p w:rsidR="00BD133A" w:rsidRDefault="00BD133A" w:rsidP="00C74538">
            <w:pPr>
              <w:overflowPunct w:val="0"/>
              <w:autoSpaceDE w:val="0"/>
              <w:autoSpaceDN w:val="0"/>
              <w:adjustRightInd w:val="0"/>
              <w:spacing w:after="0" w:line="240" w:lineRule="auto"/>
              <w:jc w:val="both"/>
              <w:textAlignment w:val="baseline"/>
            </w:pPr>
            <w:r>
              <w:t>Начисление оплаты за жилищно-коммунальные услуги – 1</w:t>
            </w:r>
          </w:p>
        </w:tc>
        <w:tc>
          <w:tcPr>
            <w:tcW w:w="5634" w:type="dxa"/>
            <w:tcBorders>
              <w:top w:val="single" w:sz="4" w:space="0" w:color="000000"/>
              <w:left w:val="single" w:sz="4" w:space="0" w:color="000000"/>
              <w:bottom w:val="single" w:sz="4" w:space="0" w:color="000000"/>
              <w:right w:val="single" w:sz="4" w:space="0" w:color="000000"/>
            </w:tcBorders>
            <w:hideMark/>
          </w:tcPr>
          <w:p w:rsidR="00BD133A" w:rsidRDefault="00BD133A" w:rsidP="00C74538">
            <w:pPr>
              <w:overflowPunct w:val="0"/>
              <w:autoSpaceDE w:val="0"/>
              <w:autoSpaceDN w:val="0"/>
              <w:adjustRightInd w:val="0"/>
              <w:spacing w:after="0" w:line="240" w:lineRule="auto"/>
              <w:jc w:val="both"/>
              <w:textAlignment w:val="baseline"/>
            </w:pPr>
            <w:r>
              <w:t>Дано разъяснение -1.</w:t>
            </w:r>
          </w:p>
        </w:tc>
      </w:tr>
      <w:tr w:rsidR="00BD133A" w:rsidTr="009C7219">
        <w:tc>
          <w:tcPr>
            <w:tcW w:w="3936" w:type="dxa"/>
            <w:gridSpan w:val="2"/>
            <w:tcBorders>
              <w:top w:val="single" w:sz="4" w:space="0" w:color="000000"/>
              <w:left w:val="single" w:sz="4" w:space="0" w:color="000000"/>
              <w:bottom w:val="single" w:sz="4" w:space="0" w:color="000000"/>
              <w:right w:val="single" w:sz="4" w:space="0" w:color="000000"/>
            </w:tcBorders>
            <w:hideMark/>
          </w:tcPr>
          <w:p w:rsidR="00BD133A" w:rsidRDefault="00023B17" w:rsidP="00C74538">
            <w:pPr>
              <w:overflowPunct w:val="0"/>
              <w:autoSpaceDE w:val="0"/>
              <w:autoSpaceDN w:val="0"/>
              <w:adjustRightInd w:val="0"/>
              <w:spacing w:after="0" w:line="240" w:lineRule="auto"/>
              <w:jc w:val="both"/>
              <w:textAlignment w:val="baseline"/>
            </w:pPr>
            <w:r>
              <w:t>По жилищному вопросу – 6</w:t>
            </w:r>
          </w:p>
        </w:tc>
        <w:tc>
          <w:tcPr>
            <w:tcW w:w="5634" w:type="dxa"/>
            <w:tcBorders>
              <w:top w:val="single" w:sz="4" w:space="0" w:color="000000"/>
              <w:left w:val="single" w:sz="4" w:space="0" w:color="000000"/>
              <w:bottom w:val="single" w:sz="4" w:space="0" w:color="000000"/>
              <w:right w:val="single" w:sz="4" w:space="0" w:color="000000"/>
            </w:tcBorders>
            <w:hideMark/>
          </w:tcPr>
          <w:p w:rsidR="00BD133A" w:rsidRDefault="00023B17" w:rsidP="00C74538">
            <w:pPr>
              <w:overflowPunct w:val="0"/>
              <w:autoSpaceDE w:val="0"/>
              <w:autoSpaceDN w:val="0"/>
              <w:adjustRightInd w:val="0"/>
              <w:spacing w:after="0" w:line="240" w:lineRule="auto"/>
              <w:jc w:val="both"/>
              <w:textAlignment w:val="baseline"/>
            </w:pPr>
            <w:r>
              <w:t>Даны разъяснения – 6;</w:t>
            </w:r>
          </w:p>
        </w:tc>
      </w:tr>
      <w:tr w:rsidR="00BD133A" w:rsidTr="009C7219">
        <w:tc>
          <w:tcPr>
            <w:tcW w:w="3936" w:type="dxa"/>
            <w:gridSpan w:val="2"/>
            <w:tcBorders>
              <w:top w:val="single" w:sz="4" w:space="0" w:color="000000"/>
              <w:left w:val="single" w:sz="4" w:space="0" w:color="000000"/>
              <w:bottom w:val="single" w:sz="4" w:space="0" w:color="000000"/>
              <w:right w:val="single" w:sz="4" w:space="0" w:color="000000"/>
            </w:tcBorders>
            <w:hideMark/>
          </w:tcPr>
          <w:p w:rsidR="00BD133A" w:rsidRDefault="00BD133A" w:rsidP="00C74538">
            <w:pPr>
              <w:overflowPunct w:val="0"/>
              <w:autoSpaceDE w:val="0"/>
              <w:autoSpaceDN w:val="0"/>
              <w:adjustRightInd w:val="0"/>
              <w:spacing w:after="0" w:line="240" w:lineRule="auto"/>
              <w:jc w:val="both"/>
              <w:textAlignment w:val="baseline"/>
            </w:pPr>
          </w:p>
        </w:tc>
        <w:tc>
          <w:tcPr>
            <w:tcW w:w="5634" w:type="dxa"/>
            <w:tcBorders>
              <w:top w:val="single" w:sz="4" w:space="0" w:color="000000"/>
              <w:left w:val="single" w:sz="4" w:space="0" w:color="000000"/>
              <w:bottom w:val="single" w:sz="4" w:space="0" w:color="000000"/>
              <w:right w:val="single" w:sz="4" w:space="0" w:color="000000"/>
            </w:tcBorders>
            <w:hideMark/>
          </w:tcPr>
          <w:p w:rsidR="00BD133A" w:rsidRDefault="00BD133A" w:rsidP="00C74538">
            <w:pPr>
              <w:overflowPunct w:val="0"/>
              <w:autoSpaceDE w:val="0"/>
              <w:autoSpaceDN w:val="0"/>
              <w:adjustRightInd w:val="0"/>
              <w:spacing w:after="0" w:line="240" w:lineRule="auto"/>
              <w:jc w:val="both"/>
              <w:textAlignment w:val="baseline"/>
            </w:pPr>
          </w:p>
        </w:tc>
      </w:tr>
      <w:tr w:rsidR="00BD133A" w:rsidTr="009C7219">
        <w:tc>
          <w:tcPr>
            <w:tcW w:w="3936" w:type="dxa"/>
            <w:gridSpan w:val="2"/>
            <w:tcBorders>
              <w:top w:val="single" w:sz="4" w:space="0" w:color="000000"/>
              <w:left w:val="single" w:sz="4" w:space="0" w:color="000000"/>
              <w:bottom w:val="single" w:sz="4" w:space="0" w:color="000000"/>
              <w:right w:val="single" w:sz="4" w:space="0" w:color="auto"/>
            </w:tcBorders>
            <w:hideMark/>
          </w:tcPr>
          <w:p w:rsidR="00BD133A" w:rsidRDefault="00BD133A" w:rsidP="00C74538">
            <w:pPr>
              <w:overflowPunct w:val="0"/>
              <w:autoSpaceDE w:val="0"/>
              <w:autoSpaceDN w:val="0"/>
              <w:adjustRightInd w:val="0"/>
              <w:spacing w:after="0" w:line="240" w:lineRule="auto"/>
              <w:jc w:val="both"/>
              <w:textAlignment w:val="baseline"/>
            </w:pPr>
            <w:r>
              <w:t>Личным вопросам -7</w:t>
            </w:r>
          </w:p>
        </w:tc>
        <w:tc>
          <w:tcPr>
            <w:tcW w:w="5634" w:type="dxa"/>
            <w:tcBorders>
              <w:top w:val="single" w:sz="4" w:space="0" w:color="000000"/>
              <w:left w:val="single" w:sz="4" w:space="0" w:color="auto"/>
              <w:bottom w:val="single" w:sz="4" w:space="0" w:color="000000"/>
              <w:right w:val="single" w:sz="4" w:space="0" w:color="000000"/>
            </w:tcBorders>
            <w:hideMark/>
          </w:tcPr>
          <w:p w:rsidR="00BD133A" w:rsidRDefault="00BD133A" w:rsidP="00C74538">
            <w:pPr>
              <w:overflowPunct w:val="0"/>
              <w:autoSpaceDE w:val="0"/>
              <w:autoSpaceDN w:val="0"/>
              <w:adjustRightInd w:val="0"/>
              <w:spacing w:after="0" w:line="240" w:lineRule="auto"/>
              <w:jc w:val="both"/>
              <w:textAlignment w:val="baseline"/>
            </w:pPr>
            <w:r>
              <w:t>Даны разъяснения – 7.</w:t>
            </w:r>
          </w:p>
        </w:tc>
      </w:tr>
      <w:tr w:rsidR="00BD133A" w:rsidTr="009C7219">
        <w:trPr>
          <w:trHeight w:val="450"/>
        </w:trPr>
        <w:tc>
          <w:tcPr>
            <w:tcW w:w="3930" w:type="dxa"/>
            <w:tcBorders>
              <w:top w:val="single" w:sz="4" w:space="0" w:color="auto"/>
              <w:left w:val="single" w:sz="4" w:space="0" w:color="auto"/>
              <w:bottom w:val="single" w:sz="4" w:space="0" w:color="auto"/>
              <w:right w:val="single" w:sz="4" w:space="0" w:color="auto"/>
            </w:tcBorders>
            <w:hideMark/>
          </w:tcPr>
          <w:p w:rsidR="00BD133A" w:rsidRDefault="00BD133A" w:rsidP="00C74538">
            <w:pPr>
              <w:spacing w:after="0" w:line="240" w:lineRule="auto"/>
              <w:jc w:val="both"/>
            </w:pPr>
            <w:r>
              <w:t>Приобретение земельного участка -4</w:t>
            </w:r>
          </w:p>
        </w:tc>
        <w:tc>
          <w:tcPr>
            <w:tcW w:w="5640" w:type="dxa"/>
            <w:gridSpan w:val="2"/>
            <w:tcBorders>
              <w:top w:val="single" w:sz="4" w:space="0" w:color="auto"/>
              <w:left w:val="single" w:sz="4" w:space="0" w:color="auto"/>
              <w:bottom w:val="single" w:sz="4" w:space="0" w:color="auto"/>
              <w:right w:val="single" w:sz="4" w:space="0" w:color="auto"/>
            </w:tcBorders>
          </w:tcPr>
          <w:p w:rsidR="00BD133A" w:rsidRDefault="00BD133A" w:rsidP="00C74538">
            <w:pPr>
              <w:spacing w:after="0" w:line="240" w:lineRule="auto"/>
              <w:ind w:left="108"/>
              <w:jc w:val="both"/>
            </w:pPr>
            <w:r>
              <w:t>Даны разъяснения – 4.</w:t>
            </w:r>
          </w:p>
        </w:tc>
      </w:tr>
      <w:tr w:rsidR="00BD133A" w:rsidTr="009C7219">
        <w:trPr>
          <w:trHeight w:val="426"/>
        </w:trPr>
        <w:tc>
          <w:tcPr>
            <w:tcW w:w="3930" w:type="dxa"/>
            <w:tcBorders>
              <w:top w:val="single" w:sz="4" w:space="0" w:color="auto"/>
              <w:left w:val="single" w:sz="4" w:space="0" w:color="auto"/>
              <w:bottom w:val="single" w:sz="4" w:space="0" w:color="auto"/>
              <w:right w:val="single" w:sz="4" w:space="0" w:color="auto"/>
            </w:tcBorders>
            <w:hideMark/>
          </w:tcPr>
          <w:p w:rsidR="00BD133A" w:rsidRDefault="00BD133A" w:rsidP="00C74538">
            <w:pPr>
              <w:spacing w:after="0" w:line="240" w:lineRule="auto"/>
              <w:jc w:val="both"/>
            </w:pPr>
            <w:r>
              <w:t xml:space="preserve">Оказание материальной помощи в связи с пожаром дома – </w:t>
            </w:r>
          </w:p>
          <w:p w:rsidR="00BD133A" w:rsidRDefault="00BD133A" w:rsidP="00C74538">
            <w:pPr>
              <w:spacing w:after="0" w:line="240" w:lineRule="auto"/>
              <w:jc w:val="both"/>
            </w:pPr>
            <w:r>
              <w:t>Оказание материальной помощи в связи с болезнью ребенк</w:t>
            </w:r>
            <w:proofErr w:type="gramStart"/>
            <w:r>
              <w:t>а-</w:t>
            </w:r>
            <w:proofErr w:type="gramEnd"/>
            <w:r>
              <w:br/>
              <w:t>Оказание материальной помощи в связи с покупкой дорогостоящих лекарств – 3</w:t>
            </w:r>
          </w:p>
        </w:tc>
        <w:tc>
          <w:tcPr>
            <w:tcW w:w="5640" w:type="dxa"/>
            <w:gridSpan w:val="2"/>
            <w:tcBorders>
              <w:top w:val="single" w:sz="4" w:space="0" w:color="auto"/>
              <w:left w:val="single" w:sz="4" w:space="0" w:color="auto"/>
              <w:bottom w:val="single" w:sz="4" w:space="0" w:color="auto"/>
              <w:right w:val="single" w:sz="4" w:space="0" w:color="auto"/>
            </w:tcBorders>
            <w:hideMark/>
          </w:tcPr>
          <w:p w:rsidR="00BD133A" w:rsidRDefault="00BD133A" w:rsidP="00C74538">
            <w:pPr>
              <w:spacing w:after="0"/>
              <w:ind w:left="108"/>
              <w:jc w:val="both"/>
            </w:pPr>
            <w:r>
              <w:t>Помощь оказана – 3;</w:t>
            </w:r>
          </w:p>
          <w:p w:rsidR="00BD133A" w:rsidRDefault="00BD133A" w:rsidP="00C74538">
            <w:pPr>
              <w:spacing w:after="0"/>
              <w:ind w:left="108"/>
              <w:jc w:val="both"/>
            </w:pPr>
          </w:p>
        </w:tc>
      </w:tr>
      <w:tr w:rsidR="00BD133A" w:rsidTr="009C7219">
        <w:trPr>
          <w:trHeight w:val="426"/>
        </w:trPr>
        <w:tc>
          <w:tcPr>
            <w:tcW w:w="3930" w:type="dxa"/>
            <w:tcBorders>
              <w:top w:val="single" w:sz="4" w:space="0" w:color="auto"/>
              <w:left w:val="single" w:sz="4" w:space="0" w:color="auto"/>
              <w:bottom w:val="single" w:sz="4" w:space="0" w:color="auto"/>
              <w:right w:val="single" w:sz="4" w:space="0" w:color="auto"/>
            </w:tcBorders>
            <w:hideMark/>
          </w:tcPr>
          <w:p w:rsidR="00BD133A" w:rsidRDefault="00BD133A" w:rsidP="00C74538">
            <w:pPr>
              <w:spacing w:after="0" w:line="240" w:lineRule="auto"/>
              <w:jc w:val="both"/>
            </w:pPr>
            <w:r>
              <w:t>По Жилищн</w:t>
            </w:r>
            <w:proofErr w:type="gramStart"/>
            <w:r>
              <w:t>о-</w:t>
            </w:r>
            <w:proofErr w:type="gramEnd"/>
            <w:r>
              <w:t xml:space="preserve"> Коммунальным вопросам – 7</w:t>
            </w:r>
          </w:p>
        </w:tc>
        <w:tc>
          <w:tcPr>
            <w:tcW w:w="5640" w:type="dxa"/>
            <w:gridSpan w:val="2"/>
            <w:tcBorders>
              <w:top w:val="single" w:sz="4" w:space="0" w:color="auto"/>
              <w:left w:val="single" w:sz="4" w:space="0" w:color="auto"/>
              <w:bottom w:val="single" w:sz="4" w:space="0" w:color="auto"/>
              <w:right w:val="single" w:sz="4" w:space="0" w:color="auto"/>
            </w:tcBorders>
            <w:hideMark/>
          </w:tcPr>
          <w:p w:rsidR="00BD133A" w:rsidRDefault="00BD133A" w:rsidP="00C74538">
            <w:pPr>
              <w:spacing w:after="0"/>
              <w:ind w:left="108"/>
              <w:jc w:val="both"/>
            </w:pPr>
            <w:r>
              <w:t>Дано разъяснение - 7</w:t>
            </w:r>
          </w:p>
        </w:tc>
      </w:tr>
    </w:tbl>
    <w:p w:rsidR="00ED4D1E" w:rsidRDefault="00ED4D1E" w:rsidP="00CA07A9">
      <w:pPr>
        <w:spacing w:after="0" w:line="360" w:lineRule="auto"/>
        <w:ind w:firstLine="709"/>
        <w:jc w:val="both"/>
      </w:pPr>
    </w:p>
    <w:p w:rsidR="00CA07A9" w:rsidRDefault="00BD133A" w:rsidP="00CA07A9">
      <w:pPr>
        <w:spacing w:after="0" w:line="360" w:lineRule="auto"/>
        <w:ind w:firstLine="709"/>
        <w:jc w:val="both"/>
      </w:pPr>
      <w:r w:rsidRPr="002566A2">
        <w:t>Структурными подразделениями Администрации за указанный п</w:t>
      </w:r>
      <w:r>
        <w:t>ериод на личном приеме принято 839</w:t>
      </w:r>
      <w:r>
        <w:rPr>
          <w:color w:val="000000"/>
        </w:rPr>
        <w:t xml:space="preserve"> </w:t>
      </w:r>
      <w:r w:rsidRPr="002566A2">
        <w:t>человек.</w:t>
      </w:r>
    </w:p>
    <w:p w:rsidR="00441119" w:rsidRDefault="00BD133A" w:rsidP="00441119">
      <w:pPr>
        <w:spacing w:after="0" w:line="360" w:lineRule="auto"/>
        <w:ind w:firstLine="709"/>
        <w:jc w:val="both"/>
      </w:pPr>
      <w:r w:rsidRPr="00D434C1">
        <w:t>В рамках реализации Федерального Закона от 27.07.2010 года №210-ФЗ «Об организации предоставления государственных и муниципальных услуг» А</w:t>
      </w:r>
      <w:r w:rsidR="005765DA">
        <w:t>дминистрацией в 2023</w:t>
      </w:r>
      <w:r w:rsidRPr="00D434C1">
        <w:t xml:space="preserve"> году оказывались муниципальные услуги и государственные услуги</w:t>
      </w:r>
      <w:r w:rsidR="005765DA">
        <w:t xml:space="preserve"> по переданным полномочиям по 73</w:t>
      </w:r>
      <w:r w:rsidRPr="00D434C1">
        <w:t xml:space="preserve"> направлениям деятельности. Общее количество оказанных за год услуг физическим и </w:t>
      </w:r>
      <w:r w:rsidR="005765DA">
        <w:t>юридическим лицам составило 1072</w:t>
      </w:r>
      <w:r w:rsidRPr="00D434C1">
        <w:t>. Административные регламенты по предоставлению муниципальных и государственных услуг (по переданным полномочиям) приводятся в соответствие действующему законодательству по мере изменений федерального и областного законодательства. Реестр муниципальных и государственных услуг, предоставляемых Администрацией, а также административные регламенты размещены на официальном сайте Администрации муниципального образования «Ельнинский район» Смоленской области в сети информационно-телекоммуникационной сети «Интернет».</w:t>
      </w:r>
    </w:p>
    <w:p w:rsidR="00441119" w:rsidRDefault="00BD133A" w:rsidP="00441119">
      <w:pPr>
        <w:spacing w:after="0" w:line="360" w:lineRule="auto"/>
        <w:ind w:firstLine="709"/>
        <w:jc w:val="both"/>
      </w:pPr>
      <w:r w:rsidRPr="00D434C1">
        <w:lastRenderedPageBreak/>
        <w:t>Большая работа проделана с</w:t>
      </w:r>
      <w:r w:rsidR="005765DA">
        <w:t>отрудниками Администрации в 2023</w:t>
      </w:r>
      <w:r w:rsidRPr="00D434C1">
        <w:t xml:space="preserve"> году по переводу массовых социально значимых муниципальных услуг ( далее  - </w:t>
      </w:r>
      <w:r w:rsidR="007F04A2">
        <w:t>МСЗУ) в электронный формат по 38 направлениям, в том числе  23</w:t>
      </w:r>
      <w:r w:rsidRPr="00D434C1">
        <w:t xml:space="preserve"> МСЗУ - предоставляемые отделом жилищно-коммунального и городского хозяйства (касающиеся градостроительной деятельности, размещения рекламы, предоставление жилых помещений и </w:t>
      </w:r>
      <w:proofErr w:type="spellStart"/>
      <w:proofErr w:type="gramStart"/>
      <w:r w:rsidRPr="00D434C1">
        <w:t>др</w:t>
      </w:r>
      <w:proofErr w:type="spellEnd"/>
      <w:proofErr w:type="gramEnd"/>
      <w:r w:rsidRPr="00D434C1">
        <w:t xml:space="preserve">), 10 МСЗУ – предоставляемые отделом экономического развития, прогнозирования, имущественных и земельных отношений (касающиеся земельных вопросов), 6 МСЗУ – предоставляемые отделом образования (касающиеся системы дошкольного и общего образования, вопросы опеки) 1 МСЗУ – предоставляется  архивным отделом (информационное обеспечение по выдаче архивных документов). К сожалению, граждане не спешат к получению услуг в новом формате. Всего за прошлый год в </w:t>
      </w:r>
      <w:r w:rsidR="007F04A2">
        <w:t>электронном виде было оказано 29 услуг (2</w:t>
      </w:r>
      <w:r w:rsidRPr="00D434C1">
        <w:t xml:space="preserve"> – отделом образования, ЖК</w:t>
      </w:r>
      <w:r>
        <w:t xml:space="preserve"> </w:t>
      </w:r>
      <w:r w:rsidRPr="00D434C1">
        <w:t>и</w:t>
      </w:r>
      <w:r>
        <w:t xml:space="preserve"> ГХ - </w:t>
      </w:r>
      <w:r w:rsidR="007F04A2">
        <w:t>16 и 10</w:t>
      </w:r>
      <w:r w:rsidRPr="00D434C1">
        <w:t xml:space="preserve"> отделом экономики).</w:t>
      </w:r>
    </w:p>
    <w:p w:rsidR="00441119" w:rsidRDefault="0062328E" w:rsidP="00441119">
      <w:pPr>
        <w:spacing w:after="0" w:line="360" w:lineRule="auto"/>
        <w:ind w:firstLine="709"/>
        <w:jc w:val="both"/>
      </w:pPr>
      <w:r w:rsidRPr="00565338">
        <w:t>Штатная численность Администрации муниципального образования «Ельнинский район» Смоленской области в 202</w:t>
      </w:r>
      <w:r w:rsidR="00037F34">
        <w:t>3 году</w:t>
      </w:r>
      <w:r w:rsidRPr="00565338">
        <w:t xml:space="preserve"> составила 81 человек, в том числе: 1 – муниципальная должность, 58 должностей муниципальной службы и 22 – должности лиц, исполняющих обязанности по техническому обеспечению деятельности Администрации. </w:t>
      </w:r>
    </w:p>
    <w:p w:rsidR="0062328E" w:rsidRDefault="0062328E" w:rsidP="00441119">
      <w:pPr>
        <w:spacing w:after="0" w:line="360" w:lineRule="auto"/>
        <w:ind w:firstLine="709"/>
        <w:jc w:val="both"/>
      </w:pPr>
      <w:r w:rsidRPr="00565338">
        <w:t xml:space="preserve">Из числа муниципальных служащих 94% работников имеют высшее профессиональное образование или получают его. </w:t>
      </w:r>
      <w:proofErr w:type="gramStart"/>
      <w:r w:rsidRPr="00565338">
        <w:t>В 202</w:t>
      </w:r>
      <w:r w:rsidR="00037F34">
        <w:t>3</w:t>
      </w:r>
      <w:r>
        <w:t xml:space="preserve"> году обучался</w:t>
      </w:r>
      <w:r w:rsidRPr="00565338">
        <w:t xml:space="preserve"> в учебных заведениях высшего</w:t>
      </w:r>
      <w:r>
        <w:t xml:space="preserve"> профессионального образования 1 специалист</w:t>
      </w:r>
      <w:r w:rsidRPr="00565338">
        <w:t>, прошли обучение на курсах повышения</w:t>
      </w:r>
      <w:r w:rsidR="00037F34">
        <w:t xml:space="preserve"> квалификации 6 специалистов. 16</w:t>
      </w:r>
      <w:r w:rsidRPr="00565338">
        <w:t xml:space="preserve"> муниципальных служащих успешно прошли аттестацию, в </w:t>
      </w:r>
      <w:proofErr w:type="spellStart"/>
      <w:r w:rsidRPr="00565338">
        <w:t>т.ч</w:t>
      </w:r>
      <w:proofErr w:type="spellEnd"/>
      <w:r w:rsidRPr="00565338">
        <w:t xml:space="preserve">. </w:t>
      </w:r>
      <w:r>
        <w:t>двух муниципальных служащих</w:t>
      </w:r>
      <w:r w:rsidRPr="00565338">
        <w:t xml:space="preserve"> по итогам аттестации рекомендовали </w:t>
      </w:r>
      <w:r w:rsidRPr="00731FAE">
        <w:t>к включению в установленном порядке в кадровый резерв для замещения вакантной должности муниципальной службы в порядке должностного роста</w:t>
      </w:r>
      <w:r w:rsidRPr="00565338">
        <w:t>.</w:t>
      </w:r>
      <w:r w:rsidRPr="001B3FD0">
        <w:t xml:space="preserve"> </w:t>
      </w:r>
      <w:proofErr w:type="gramEnd"/>
    </w:p>
    <w:p w:rsidR="00ED304B" w:rsidRDefault="00ED304B" w:rsidP="00441119">
      <w:pPr>
        <w:spacing w:after="0" w:line="360" w:lineRule="auto"/>
        <w:ind w:firstLine="709"/>
        <w:jc w:val="both"/>
      </w:pPr>
    </w:p>
    <w:p w:rsidR="00ED304B" w:rsidRDefault="00ED304B" w:rsidP="00441119">
      <w:pPr>
        <w:spacing w:after="0" w:line="360" w:lineRule="auto"/>
        <w:ind w:firstLine="709"/>
        <w:jc w:val="both"/>
      </w:pPr>
    </w:p>
    <w:p w:rsidR="00BD133A" w:rsidRPr="000A2373" w:rsidRDefault="000A2373" w:rsidP="00D44223">
      <w:pPr>
        <w:pStyle w:val="a6"/>
        <w:rPr>
          <w:i/>
          <w:lang w:eastAsia="ru-RU"/>
        </w:rPr>
      </w:pPr>
      <w:r>
        <w:rPr>
          <w:lang w:eastAsia="ru-RU"/>
        </w:rPr>
        <w:lastRenderedPageBreak/>
        <w:tab/>
      </w:r>
      <w:r w:rsidRPr="000A2373">
        <w:rPr>
          <w:i/>
          <w:lang w:eastAsia="ru-RU"/>
        </w:rPr>
        <w:t>Бюджет</w:t>
      </w:r>
    </w:p>
    <w:p w:rsidR="000A2373" w:rsidRPr="00412130" w:rsidRDefault="000A2373" w:rsidP="00D44223">
      <w:pPr>
        <w:pStyle w:val="a6"/>
        <w:rPr>
          <w:lang w:eastAsia="ru-RU"/>
        </w:rPr>
      </w:pPr>
    </w:p>
    <w:p w:rsidR="009D1E86" w:rsidRDefault="009D1E86" w:rsidP="00745107">
      <w:pPr>
        <w:pStyle w:val="a8"/>
        <w:spacing w:after="0" w:line="360" w:lineRule="auto"/>
        <w:ind w:left="0" w:firstLine="709"/>
        <w:jc w:val="both"/>
        <w:rPr>
          <w:color w:val="000000"/>
        </w:rPr>
      </w:pPr>
      <w:r w:rsidRPr="003322DF">
        <w:rPr>
          <w:color w:val="000000"/>
        </w:rPr>
        <w:t xml:space="preserve">Основными целями налоговой политики </w:t>
      </w:r>
      <w:r w:rsidRPr="003322DF">
        <w:t xml:space="preserve">муниципального образования «Ельнинский район» </w:t>
      </w:r>
      <w:r w:rsidRPr="003322DF">
        <w:rPr>
          <w:color w:val="000000"/>
        </w:rPr>
        <w:t>Смоленской области на 202</w:t>
      </w:r>
      <w:r>
        <w:rPr>
          <w:color w:val="000000"/>
        </w:rPr>
        <w:t>3</w:t>
      </w:r>
      <w:r w:rsidRPr="003322DF">
        <w:rPr>
          <w:color w:val="000000"/>
        </w:rPr>
        <w:t xml:space="preserve"> год явля</w:t>
      </w:r>
      <w:r>
        <w:rPr>
          <w:color w:val="000000"/>
        </w:rPr>
        <w:t xml:space="preserve">лись </w:t>
      </w:r>
      <w:r w:rsidRPr="003322DF">
        <w:rPr>
          <w:color w:val="000000"/>
        </w:rPr>
        <w:t>с одной стороны сохранение условий для поддержания устойчивого роста экономики района, предпринимательской и инвестиционной активности, с другой стороны – сохранение бюджетной устойчивости, получение необходимого объема бюджетных доходов и обеспечение сбалансированности бюджета</w:t>
      </w:r>
      <w:r>
        <w:rPr>
          <w:color w:val="000000"/>
        </w:rPr>
        <w:t>.</w:t>
      </w:r>
    </w:p>
    <w:p w:rsidR="009D1E86" w:rsidRPr="00347AC0" w:rsidRDefault="009D1E86" w:rsidP="009D1E86">
      <w:pPr>
        <w:pStyle w:val="25"/>
        <w:spacing w:after="0" w:line="240" w:lineRule="auto"/>
        <w:ind w:left="0" w:right="-30" w:firstLine="709"/>
        <w:jc w:val="both"/>
        <w:rPr>
          <w:b/>
        </w:rPr>
      </w:pPr>
      <w:r w:rsidRPr="00347AC0">
        <w:rPr>
          <w:b/>
        </w:rPr>
        <w:t xml:space="preserve"> Основные характеристики исполнения бюджета муниципального образования «</w:t>
      </w:r>
      <w:r>
        <w:rPr>
          <w:b/>
        </w:rPr>
        <w:t>Ельнинский</w:t>
      </w:r>
      <w:r w:rsidRPr="00347AC0">
        <w:rPr>
          <w:b/>
        </w:rPr>
        <w:t xml:space="preserve"> район» Смоленской области за 202</w:t>
      </w:r>
      <w:r>
        <w:rPr>
          <w:b/>
        </w:rPr>
        <w:t>3</w:t>
      </w:r>
      <w:r w:rsidRPr="00347AC0">
        <w:rPr>
          <w:b/>
        </w:rPr>
        <w:t xml:space="preserve"> год</w:t>
      </w:r>
    </w:p>
    <w:p w:rsidR="009D1E86" w:rsidRPr="00347AC0" w:rsidRDefault="009D1E86" w:rsidP="009D1E86">
      <w:pPr>
        <w:pStyle w:val="25"/>
        <w:spacing w:after="0" w:line="240" w:lineRule="auto"/>
        <w:ind w:left="0" w:right="-30" w:firstLine="709"/>
        <w:jc w:val="right"/>
      </w:pPr>
      <w:r w:rsidRPr="00347AC0">
        <w:t>тыс. руб.</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1842"/>
        <w:gridCol w:w="1701"/>
        <w:gridCol w:w="1843"/>
        <w:gridCol w:w="1985"/>
      </w:tblGrid>
      <w:tr w:rsidR="009D1E86" w:rsidRPr="005A401C" w:rsidTr="009B4D2E">
        <w:trPr>
          <w:trHeight w:val="503"/>
          <w:jc w:val="center"/>
        </w:trPr>
        <w:tc>
          <w:tcPr>
            <w:tcW w:w="2235" w:type="dxa"/>
            <w:tcBorders>
              <w:top w:val="single" w:sz="4" w:space="0" w:color="auto"/>
              <w:left w:val="single" w:sz="4" w:space="0" w:color="auto"/>
              <w:bottom w:val="single" w:sz="4" w:space="0" w:color="auto"/>
              <w:right w:val="single" w:sz="4" w:space="0" w:color="auto"/>
            </w:tcBorders>
            <w:vAlign w:val="center"/>
          </w:tcPr>
          <w:p w:rsidR="009D1E86" w:rsidRPr="009B4D2E" w:rsidRDefault="009D1E86" w:rsidP="00B02DDF">
            <w:pPr>
              <w:pStyle w:val="a6"/>
            </w:pPr>
            <w:r w:rsidRPr="009B4D2E">
              <w:t>Наименование</w:t>
            </w:r>
          </w:p>
        </w:tc>
        <w:tc>
          <w:tcPr>
            <w:tcW w:w="1842" w:type="dxa"/>
            <w:tcBorders>
              <w:top w:val="single" w:sz="4" w:space="0" w:color="auto"/>
              <w:left w:val="single" w:sz="4" w:space="0" w:color="auto"/>
              <w:bottom w:val="single" w:sz="4" w:space="0" w:color="auto"/>
              <w:right w:val="single" w:sz="4" w:space="0" w:color="auto"/>
            </w:tcBorders>
            <w:vAlign w:val="center"/>
          </w:tcPr>
          <w:p w:rsidR="009D1E86" w:rsidRPr="005A401C" w:rsidRDefault="009D1E86" w:rsidP="00B02DDF">
            <w:pPr>
              <w:pStyle w:val="a6"/>
              <w:rPr>
                <w:i/>
              </w:rPr>
            </w:pPr>
            <w:r w:rsidRPr="005A401C">
              <w:rPr>
                <w:i/>
              </w:rPr>
              <w:t>Исполнено</w:t>
            </w:r>
            <w:r>
              <w:rPr>
                <w:i/>
              </w:rPr>
              <w:t xml:space="preserve"> за 2023 год</w:t>
            </w:r>
          </w:p>
        </w:tc>
        <w:tc>
          <w:tcPr>
            <w:tcW w:w="1701" w:type="dxa"/>
            <w:tcBorders>
              <w:top w:val="single" w:sz="4" w:space="0" w:color="auto"/>
              <w:left w:val="single" w:sz="4" w:space="0" w:color="auto"/>
              <w:bottom w:val="single" w:sz="4" w:space="0" w:color="auto"/>
              <w:right w:val="single" w:sz="4" w:space="0" w:color="auto"/>
            </w:tcBorders>
            <w:vAlign w:val="center"/>
          </w:tcPr>
          <w:p w:rsidR="009D1E86" w:rsidRPr="005A401C" w:rsidRDefault="009D1E86" w:rsidP="00B02DDF">
            <w:pPr>
              <w:pStyle w:val="a6"/>
              <w:rPr>
                <w:i/>
              </w:rPr>
            </w:pPr>
            <w:r w:rsidRPr="005A401C">
              <w:rPr>
                <w:i/>
              </w:rPr>
              <w:t>%, исполнения</w:t>
            </w:r>
          </w:p>
        </w:tc>
        <w:tc>
          <w:tcPr>
            <w:tcW w:w="1843" w:type="dxa"/>
            <w:tcBorders>
              <w:top w:val="single" w:sz="4" w:space="0" w:color="auto"/>
              <w:left w:val="single" w:sz="4" w:space="0" w:color="auto"/>
              <w:bottom w:val="single" w:sz="4" w:space="0" w:color="auto"/>
              <w:right w:val="single" w:sz="4" w:space="0" w:color="auto"/>
            </w:tcBorders>
            <w:vAlign w:val="center"/>
          </w:tcPr>
          <w:p w:rsidR="009D1E86" w:rsidRPr="005A401C" w:rsidRDefault="009D1E86" w:rsidP="00B02DDF">
            <w:pPr>
              <w:pStyle w:val="a6"/>
              <w:rPr>
                <w:i/>
              </w:rPr>
            </w:pPr>
            <w:r w:rsidRPr="005A401C">
              <w:rPr>
                <w:i/>
              </w:rPr>
              <w:t>факт 202</w:t>
            </w:r>
            <w:r>
              <w:rPr>
                <w:i/>
              </w:rPr>
              <w:t>3</w:t>
            </w:r>
            <w:r w:rsidRPr="005A401C">
              <w:rPr>
                <w:i/>
              </w:rPr>
              <w:t xml:space="preserve"> –факт 202</w:t>
            </w:r>
            <w:r>
              <w:rPr>
                <w:i/>
              </w:rPr>
              <w:t>2</w:t>
            </w:r>
          </w:p>
        </w:tc>
        <w:tc>
          <w:tcPr>
            <w:tcW w:w="1985" w:type="dxa"/>
            <w:tcBorders>
              <w:top w:val="single" w:sz="4" w:space="0" w:color="auto"/>
              <w:left w:val="single" w:sz="4" w:space="0" w:color="auto"/>
              <w:bottom w:val="single" w:sz="4" w:space="0" w:color="auto"/>
              <w:right w:val="single" w:sz="4" w:space="0" w:color="auto"/>
            </w:tcBorders>
            <w:vAlign w:val="center"/>
          </w:tcPr>
          <w:p w:rsidR="009D1E86" w:rsidRPr="005A401C" w:rsidRDefault="009D1E86" w:rsidP="00B02DDF">
            <w:pPr>
              <w:pStyle w:val="a6"/>
              <w:rPr>
                <w:i/>
              </w:rPr>
            </w:pPr>
            <w:r w:rsidRPr="005A401C">
              <w:rPr>
                <w:i/>
              </w:rPr>
              <w:t>Рост к 202</w:t>
            </w:r>
            <w:r>
              <w:rPr>
                <w:i/>
              </w:rPr>
              <w:t>2</w:t>
            </w:r>
            <w:r w:rsidRPr="005A401C">
              <w:rPr>
                <w:i/>
              </w:rPr>
              <w:t>, %</w:t>
            </w:r>
          </w:p>
        </w:tc>
      </w:tr>
      <w:tr w:rsidR="009D1E86" w:rsidRPr="005A401C" w:rsidTr="009B4D2E">
        <w:trPr>
          <w:trHeight w:val="584"/>
          <w:jc w:val="center"/>
        </w:trPr>
        <w:tc>
          <w:tcPr>
            <w:tcW w:w="2235" w:type="dxa"/>
            <w:tcBorders>
              <w:top w:val="single" w:sz="4" w:space="0" w:color="auto"/>
              <w:left w:val="single" w:sz="4" w:space="0" w:color="auto"/>
              <w:bottom w:val="single" w:sz="4" w:space="0" w:color="auto"/>
              <w:right w:val="single" w:sz="4" w:space="0" w:color="auto"/>
            </w:tcBorders>
            <w:vAlign w:val="center"/>
          </w:tcPr>
          <w:p w:rsidR="009D1E86" w:rsidRPr="009B4D2E" w:rsidRDefault="009D1E86" w:rsidP="00B02DDF">
            <w:pPr>
              <w:pStyle w:val="a6"/>
            </w:pPr>
            <w:r w:rsidRPr="009B4D2E">
              <w:t>Общий объем доходов</w:t>
            </w:r>
          </w:p>
        </w:tc>
        <w:tc>
          <w:tcPr>
            <w:tcW w:w="1842" w:type="dxa"/>
            <w:tcBorders>
              <w:top w:val="single" w:sz="4" w:space="0" w:color="auto"/>
              <w:left w:val="single" w:sz="4" w:space="0" w:color="auto"/>
              <w:bottom w:val="single" w:sz="4" w:space="0" w:color="auto"/>
              <w:right w:val="single" w:sz="4" w:space="0" w:color="auto"/>
            </w:tcBorders>
            <w:vAlign w:val="center"/>
          </w:tcPr>
          <w:p w:rsidR="009D1E86" w:rsidRPr="005A401C" w:rsidRDefault="009D1E86" w:rsidP="00B02DDF">
            <w:pPr>
              <w:pStyle w:val="a6"/>
            </w:pPr>
            <w:r>
              <w:t>440153,6</w:t>
            </w:r>
          </w:p>
        </w:tc>
        <w:tc>
          <w:tcPr>
            <w:tcW w:w="1701" w:type="dxa"/>
            <w:tcBorders>
              <w:top w:val="single" w:sz="4" w:space="0" w:color="auto"/>
              <w:left w:val="single" w:sz="4" w:space="0" w:color="auto"/>
              <w:bottom w:val="single" w:sz="4" w:space="0" w:color="auto"/>
              <w:right w:val="single" w:sz="4" w:space="0" w:color="auto"/>
            </w:tcBorders>
            <w:vAlign w:val="center"/>
          </w:tcPr>
          <w:p w:rsidR="009D1E86" w:rsidRPr="005A401C" w:rsidRDefault="009D1E86" w:rsidP="00B02DDF">
            <w:pPr>
              <w:pStyle w:val="a6"/>
            </w:pPr>
            <w:r>
              <w:t>118,6</w:t>
            </w:r>
          </w:p>
        </w:tc>
        <w:tc>
          <w:tcPr>
            <w:tcW w:w="1843" w:type="dxa"/>
            <w:tcBorders>
              <w:top w:val="single" w:sz="4" w:space="0" w:color="auto"/>
              <w:left w:val="single" w:sz="4" w:space="0" w:color="auto"/>
              <w:bottom w:val="single" w:sz="4" w:space="0" w:color="auto"/>
              <w:right w:val="single" w:sz="4" w:space="0" w:color="auto"/>
            </w:tcBorders>
            <w:vAlign w:val="center"/>
          </w:tcPr>
          <w:p w:rsidR="009D1E86" w:rsidRPr="005A401C" w:rsidRDefault="009D1E86" w:rsidP="00B02DDF">
            <w:pPr>
              <w:pStyle w:val="a6"/>
            </w:pPr>
            <w:r>
              <w:t>79906,6</w:t>
            </w:r>
          </w:p>
        </w:tc>
        <w:tc>
          <w:tcPr>
            <w:tcW w:w="1985" w:type="dxa"/>
            <w:tcBorders>
              <w:top w:val="single" w:sz="4" w:space="0" w:color="auto"/>
              <w:left w:val="single" w:sz="4" w:space="0" w:color="auto"/>
              <w:bottom w:val="single" w:sz="4" w:space="0" w:color="auto"/>
              <w:right w:val="single" w:sz="4" w:space="0" w:color="auto"/>
            </w:tcBorders>
            <w:vAlign w:val="center"/>
          </w:tcPr>
          <w:p w:rsidR="009D1E86" w:rsidRPr="005A401C" w:rsidRDefault="009D1E86" w:rsidP="00B02DDF">
            <w:pPr>
              <w:pStyle w:val="a6"/>
            </w:pPr>
            <w:r>
              <w:t>122,2</w:t>
            </w:r>
          </w:p>
        </w:tc>
      </w:tr>
      <w:tr w:rsidR="009D1E86" w:rsidRPr="005A401C" w:rsidTr="00C4383F">
        <w:trPr>
          <w:trHeight w:val="577"/>
          <w:jc w:val="center"/>
        </w:trPr>
        <w:tc>
          <w:tcPr>
            <w:tcW w:w="2235" w:type="dxa"/>
            <w:tcBorders>
              <w:top w:val="single" w:sz="4" w:space="0" w:color="auto"/>
              <w:left w:val="single" w:sz="4" w:space="0" w:color="auto"/>
              <w:bottom w:val="single" w:sz="4" w:space="0" w:color="auto"/>
              <w:right w:val="single" w:sz="4" w:space="0" w:color="auto"/>
            </w:tcBorders>
            <w:vAlign w:val="center"/>
          </w:tcPr>
          <w:p w:rsidR="009D1E86" w:rsidRPr="009B4D2E" w:rsidRDefault="009D1E86" w:rsidP="00B02DDF">
            <w:pPr>
              <w:pStyle w:val="a6"/>
            </w:pPr>
            <w:r w:rsidRPr="009B4D2E">
              <w:t>Общий объем расходов</w:t>
            </w:r>
          </w:p>
        </w:tc>
        <w:tc>
          <w:tcPr>
            <w:tcW w:w="1842" w:type="dxa"/>
            <w:tcBorders>
              <w:top w:val="single" w:sz="4" w:space="0" w:color="auto"/>
              <w:left w:val="single" w:sz="4" w:space="0" w:color="auto"/>
              <w:bottom w:val="single" w:sz="4" w:space="0" w:color="auto"/>
              <w:right w:val="single" w:sz="4" w:space="0" w:color="auto"/>
            </w:tcBorders>
            <w:vAlign w:val="center"/>
          </w:tcPr>
          <w:p w:rsidR="009D1E86" w:rsidRPr="005A401C" w:rsidRDefault="009D1E86" w:rsidP="00B02DDF">
            <w:pPr>
              <w:pStyle w:val="a6"/>
            </w:pPr>
            <w:r>
              <w:t>376241,5</w:t>
            </w:r>
          </w:p>
        </w:tc>
        <w:tc>
          <w:tcPr>
            <w:tcW w:w="1701" w:type="dxa"/>
            <w:tcBorders>
              <w:top w:val="single" w:sz="4" w:space="0" w:color="auto"/>
              <w:left w:val="single" w:sz="4" w:space="0" w:color="auto"/>
              <w:bottom w:val="single" w:sz="4" w:space="0" w:color="auto"/>
              <w:right w:val="single" w:sz="4" w:space="0" w:color="auto"/>
            </w:tcBorders>
            <w:vAlign w:val="center"/>
          </w:tcPr>
          <w:p w:rsidR="009D1E86" w:rsidRPr="005A401C" w:rsidRDefault="009D1E86" w:rsidP="00B02DDF">
            <w:pPr>
              <w:pStyle w:val="a6"/>
            </w:pPr>
            <w:r>
              <w:t>99,2</w:t>
            </w:r>
          </w:p>
        </w:tc>
        <w:tc>
          <w:tcPr>
            <w:tcW w:w="1843" w:type="dxa"/>
            <w:tcBorders>
              <w:top w:val="single" w:sz="4" w:space="0" w:color="auto"/>
              <w:left w:val="single" w:sz="4" w:space="0" w:color="auto"/>
              <w:bottom w:val="single" w:sz="4" w:space="0" w:color="auto"/>
              <w:right w:val="single" w:sz="4" w:space="0" w:color="auto"/>
            </w:tcBorders>
            <w:vAlign w:val="center"/>
          </w:tcPr>
          <w:p w:rsidR="009D1E86" w:rsidRPr="005A401C" w:rsidRDefault="009D1E86" w:rsidP="00B02DDF">
            <w:pPr>
              <w:pStyle w:val="a6"/>
            </w:pPr>
            <w:r>
              <w:t>19146,1</w:t>
            </w:r>
          </w:p>
        </w:tc>
        <w:tc>
          <w:tcPr>
            <w:tcW w:w="1985" w:type="dxa"/>
            <w:tcBorders>
              <w:top w:val="single" w:sz="4" w:space="0" w:color="auto"/>
              <w:left w:val="single" w:sz="4" w:space="0" w:color="auto"/>
              <w:bottom w:val="single" w:sz="4" w:space="0" w:color="auto"/>
              <w:right w:val="single" w:sz="4" w:space="0" w:color="auto"/>
            </w:tcBorders>
            <w:vAlign w:val="center"/>
          </w:tcPr>
          <w:p w:rsidR="009D1E86" w:rsidRPr="005A401C" w:rsidRDefault="009D1E86" w:rsidP="00B02DDF">
            <w:pPr>
              <w:pStyle w:val="a6"/>
            </w:pPr>
            <w:r>
              <w:t>105,4</w:t>
            </w:r>
          </w:p>
        </w:tc>
      </w:tr>
      <w:tr w:rsidR="009D1E86" w:rsidRPr="005A401C" w:rsidTr="009B4D2E">
        <w:trPr>
          <w:trHeight w:val="1201"/>
          <w:jc w:val="center"/>
        </w:trPr>
        <w:tc>
          <w:tcPr>
            <w:tcW w:w="2235" w:type="dxa"/>
            <w:tcBorders>
              <w:top w:val="single" w:sz="4" w:space="0" w:color="auto"/>
              <w:left w:val="single" w:sz="4" w:space="0" w:color="auto"/>
              <w:bottom w:val="single" w:sz="4" w:space="0" w:color="auto"/>
              <w:right w:val="single" w:sz="4" w:space="0" w:color="auto"/>
            </w:tcBorders>
            <w:vAlign w:val="center"/>
          </w:tcPr>
          <w:p w:rsidR="009D1E86" w:rsidRPr="009B4D2E" w:rsidRDefault="009D1E86" w:rsidP="00B02DDF">
            <w:pPr>
              <w:pStyle w:val="a6"/>
            </w:pPr>
            <w:r w:rsidRPr="009B4D2E">
              <w:t>Профицит бюджета</w:t>
            </w:r>
            <w:proofErr w:type="gramStart"/>
            <w:r w:rsidRPr="009B4D2E">
              <w:t xml:space="preserve"> (+)</w:t>
            </w:r>
            <w:proofErr w:type="gramEnd"/>
          </w:p>
          <w:p w:rsidR="009D1E86" w:rsidRPr="009B4D2E" w:rsidRDefault="009D1E86" w:rsidP="00B02DDF">
            <w:pPr>
              <w:pStyle w:val="a6"/>
            </w:pPr>
            <w:r w:rsidRPr="009B4D2E">
              <w:t>Дефицит бюджета</w:t>
            </w:r>
            <w:proofErr w:type="gramStart"/>
            <w:r w:rsidRPr="009B4D2E">
              <w:t xml:space="preserve">   ( - )</w:t>
            </w:r>
            <w:proofErr w:type="gramEnd"/>
          </w:p>
        </w:tc>
        <w:tc>
          <w:tcPr>
            <w:tcW w:w="1842" w:type="dxa"/>
            <w:tcBorders>
              <w:top w:val="single" w:sz="4" w:space="0" w:color="auto"/>
              <w:left w:val="single" w:sz="4" w:space="0" w:color="auto"/>
              <w:bottom w:val="single" w:sz="4" w:space="0" w:color="auto"/>
              <w:right w:val="single" w:sz="4" w:space="0" w:color="auto"/>
            </w:tcBorders>
            <w:vAlign w:val="center"/>
          </w:tcPr>
          <w:p w:rsidR="009D1E86" w:rsidRPr="005A401C" w:rsidRDefault="009D1E86" w:rsidP="00B02DDF">
            <w:pPr>
              <w:pStyle w:val="a6"/>
            </w:pPr>
            <w:r w:rsidRPr="005A401C">
              <w:t>+</w:t>
            </w:r>
            <w:r>
              <w:t>63912,1</w:t>
            </w:r>
          </w:p>
        </w:tc>
        <w:tc>
          <w:tcPr>
            <w:tcW w:w="1701" w:type="dxa"/>
            <w:tcBorders>
              <w:top w:val="single" w:sz="4" w:space="0" w:color="auto"/>
              <w:left w:val="single" w:sz="4" w:space="0" w:color="auto"/>
              <w:bottom w:val="single" w:sz="4" w:space="0" w:color="auto"/>
              <w:right w:val="single" w:sz="4" w:space="0" w:color="auto"/>
            </w:tcBorders>
            <w:vAlign w:val="center"/>
          </w:tcPr>
          <w:p w:rsidR="009D1E86" w:rsidRPr="005A401C" w:rsidRDefault="009D1E86" w:rsidP="00B02DDF">
            <w:pPr>
              <w:pStyle w:val="a6"/>
            </w:pPr>
          </w:p>
        </w:tc>
        <w:tc>
          <w:tcPr>
            <w:tcW w:w="1843" w:type="dxa"/>
            <w:tcBorders>
              <w:top w:val="single" w:sz="4" w:space="0" w:color="auto"/>
              <w:left w:val="single" w:sz="4" w:space="0" w:color="auto"/>
              <w:bottom w:val="single" w:sz="4" w:space="0" w:color="auto"/>
              <w:right w:val="single" w:sz="4" w:space="0" w:color="auto"/>
            </w:tcBorders>
            <w:vAlign w:val="center"/>
          </w:tcPr>
          <w:p w:rsidR="009D1E86" w:rsidRPr="005A401C" w:rsidRDefault="009D1E86" w:rsidP="00B02DDF">
            <w:pPr>
              <w:pStyle w:val="a6"/>
            </w:pPr>
          </w:p>
        </w:tc>
        <w:tc>
          <w:tcPr>
            <w:tcW w:w="1985" w:type="dxa"/>
            <w:tcBorders>
              <w:top w:val="single" w:sz="4" w:space="0" w:color="auto"/>
              <w:left w:val="single" w:sz="4" w:space="0" w:color="auto"/>
              <w:bottom w:val="single" w:sz="4" w:space="0" w:color="auto"/>
              <w:right w:val="single" w:sz="4" w:space="0" w:color="auto"/>
            </w:tcBorders>
            <w:vAlign w:val="center"/>
          </w:tcPr>
          <w:p w:rsidR="009D1E86" w:rsidRPr="005A401C" w:rsidRDefault="009D1E86" w:rsidP="00B02DDF">
            <w:pPr>
              <w:pStyle w:val="a6"/>
            </w:pPr>
          </w:p>
        </w:tc>
      </w:tr>
    </w:tbl>
    <w:p w:rsidR="009D1E86" w:rsidRDefault="009D1E86" w:rsidP="009D1E86">
      <w:pPr>
        <w:pStyle w:val="25"/>
        <w:spacing w:after="0" w:line="240" w:lineRule="auto"/>
        <w:ind w:left="0" w:right="-30" w:firstLine="709"/>
        <w:jc w:val="both"/>
      </w:pPr>
      <w:r>
        <w:t xml:space="preserve"> </w:t>
      </w:r>
    </w:p>
    <w:p w:rsidR="009D1E86" w:rsidRPr="004B6477" w:rsidRDefault="009D1E86" w:rsidP="009B4D2E">
      <w:pPr>
        <w:pStyle w:val="25"/>
        <w:spacing w:after="0" w:line="240" w:lineRule="auto"/>
        <w:ind w:left="0" w:right="-30"/>
        <w:jc w:val="center"/>
        <w:rPr>
          <w:b/>
        </w:rPr>
      </w:pPr>
      <w:r w:rsidRPr="004B6477">
        <w:rPr>
          <w:b/>
        </w:rPr>
        <w:t>Структура доходов бюджета муниципального «Ельнинский район» Смоленской области</w:t>
      </w:r>
      <w:r>
        <w:rPr>
          <w:b/>
        </w:rPr>
        <w:t xml:space="preserve"> за 2023 год</w:t>
      </w:r>
    </w:p>
    <w:p w:rsidR="009D1E86" w:rsidRPr="00347AC0" w:rsidRDefault="009D1E86" w:rsidP="009D1E86">
      <w:pPr>
        <w:pStyle w:val="25"/>
        <w:spacing w:after="0" w:line="240" w:lineRule="auto"/>
        <w:ind w:left="0" w:right="-30" w:firstLine="709"/>
        <w:jc w:val="both"/>
      </w:pPr>
      <w:r>
        <w:rPr>
          <w:noProof/>
          <w:lang w:eastAsia="ru-RU"/>
        </w:rPr>
        <w:drawing>
          <wp:inline distT="0" distB="0" distL="0" distR="0" wp14:anchorId="6CEB58FF" wp14:editId="1BC22E3E">
            <wp:extent cx="5565775" cy="2870200"/>
            <wp:effectExtent l="19050" t="0" r="0" b="0"/>
            <wp:docPr id="8"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45107" w:rsidRDefault="009D1E86" w:rsidP="00745107">
      <w:pPr>
        <w:pStyle w:val="a6"/>
        <w:spacing w:line="360" w:lineRule="auto"/>
        <w:ind w:firstLine="708"/>
        <w:jc w:val="both"/>
      </w:pPr>
      <w:bookmarkStart w:id="0" w:name="_GoBack"/>
      <w:bookmarkEnd w:id="0"/>
      <w:r w:rsidRPr="00745107">
        <w:t xml:space="preserve">За 2023 год, бюджет муниципального образования «Ельнинский район» Смоленской области в части налоговых и неналоговых доходов исполнен </w:t>
      </w:r>
      <w:r w:rsidR="00745107">
        <w:t xml:space="preserve">в </w:t>
      </w:r>
      <w:r w:rsidRPr="00745107">
        <w:t xml:space="preserve">сумме 127 735,9 </w:t>
      </w:r>
      <w:proofErr w:type="spellStart"/>
      <w:r w:rsidRPr="00745107">
        <w:t>тыс.рублей</w:t>
      </w:r>
      <w:proofErr w:type="spellEnd"/>
      <w:r w:rsidRPr="00745107">
        <w:t xml:space="preserve"> при уточненных годовых бюджетных </w:t>
      </w:r>
      <w:r w:rsidRPr="00745107">
        <w:lastRenderedPageBreak/>
        <w:t>назначениях в сумме 60 763,5 тыс. рублей, т.е. в 2,1 раза. Это на 72 060,9 тыс. рублей или 2,3 раза больше, чем в 2022 году.</w:t>
      </w:r>
    </w:p>
    <w:p w:rsidR="00745107" w:rsidRDefault="009D1E86" w:rsidP="00745107">
      <w:pPr>
        <w:pStyle w:val="a6"/>
        <w:spacing w:line="360" w:lineRule="auto"/>
        <w:ind w:firstLine="708"/>
        <w:jc w:val="both"/>
      </w:pPr>
      <w:r w:rsidRPr="008677F1">
        <w:t xml:space="preserve">В структуре доходов бюджета доля налоговых поступлений составляет </w:t>
      </w:r>
      <w:r>
        <w:t>96,6</w:t>
      </w:r>
      <w:r w:rsidRPr="008677F1">
        <w:t xml:space="preserve"> </w:t>
      </w:r>
      <w:r>
        <w:t>%</w:t>
      </w:r>
      <w:r w:rsidRPr="008677F1">
        <w:t xml:space="preserve">, доля неналоговых доходов </w:t>
      </w:r>
      <w:r>
        <w:t>3</w:t>
      </w:r>
      <w:r w:rsidRPr="008677F1">
        <w:t xml:space="preserve">,4 </w:t>
      </w:r>
      <w:r>
        <w:t>%</w:t>
      </w:r>
      <w:r w:rsidRPr="008677F1">
        <w:t xml:space="preserve">. </w:t>
      </w:r>
    </w:p>
    <w:p w:rsidR="008015AB" w:rsidRDefault="009D1E86" w:rsidP="008015AB">
      <w:pPr>
        <w:pStyle w:val="a6"/>
        <w:spacing w:line="360" w:lineRule="auto"/>
        <w:ind w:firstLine="708"/>
        <w:jc w:val="both"/>
      </w:pPr>
      <w:r>
        <w:t>Наибольший удельный вес в с</w:t>
      </w:r>
      <w:r w:rsidRPr="00D57AB3">
        <w:t>труктур</w:t>
      </w:r>
      <w:r>
        <w:t>е</w:t>
      </w:r>
      <w:r w:rsidRPr="00D57AB3">
        <w:t xml:space="preserve"> налоговых и неналоговых доходов</w:t>
      </w:r>
      <w:r>
        <w:t xml:space="preserve"> занимают следующие виды доходов</w:t>
      </w:r>
      <w:r w:rsidRPr="00D57AB3">
        <w:t xml:space="preserve">: </w:t>
      </w:r>
    </w:p>
    <w:p w:rsidR="008015AB" w:rsidRDefault="009D1E86" w:rsidP="008015AB">
      <w:pPr>
        <w:pStyle w:val="a6"/>
        <w:spacing w:line="360" w:lineRule="auto"/>
        <w:ind w:firstLine="708"/>
        <w:jc w:val="both"/>
      </w:pPr>
      <w:r w:rsidRPr="00D57AB3">
        <w:t xml:space="preserve"> - </w:t>
      </w:r>
      <w:r>
        <w:t>н</w:t>
      </w:r>
      <w:r w:rsidRPr="00D57AB3">
        <w:t xml:space="preserve">алог на доходы физических лиц – </w:t>
      </w:r>
      <w:r>
        <w:t>118 832,8 тыс. рублей (93,0%).</w:t>
      </w:r>
      <w:r w:rsidRPr="006F4DD6">
        <w:t xml:space="preserve"> Поступление налога на доходы физических лиц по сравнению с  202</w:t>
      </w:r>
      <w:r>
        <w:t>2</w:t>
      </w:r>
      <w:r w:rsidRPr="006F4DD6">
        <w:t xml:space="preserve"> годом</w:t>
      </w:r>
      <w:r>
        <w:t xml:space="preserve"> (44 976,3 тыс. рублей)</w:t>
      </w:r>
      <w:r w:rsidRPr="006F4DD6">
        <w:t xml:space="preserve"> увеличилось на </w:t>
      </w:r>
      <w:r>
        <w:t>73 856,5</w:t>
      </w:r>
      <w:r w:rsidRPr="006F4DD6">
        <w:t xml:space="preserve"> тыс. рублей или </w:t>
      </w:r>
      <w:r>
        <w:t>в 2,6 раза</w:t>
      </w:r>
      <w:r w:rsidRPr="00D57AB3">
        <w:t>;</w:t>
      </w:r>
    </w:p>
    <w:p w:rsidR="001957AE" w:rsidRDefault="009D1E86" w:rsidP="001957AE">
      <w:pPr>
        <w:pStyle w:val="a6"/>
        <w:spacing w:line="360" w:lineRule="auto"/>
        <w:ind w:firstLine="708"/>
        <w:jc w:val="both"/>
      </w:pPr>
      <w:r w:rsidRPr="00D57AB3">
        <w:t xml:space="preserve">- государственная пошлина – </w:t>
      </w:r>
      <w:r>
        <w:t>1 540,5 тыс. рублей (1,2%).Рост поступлений в сравнении с 2022 годом (1 509,7 тыс. рублей) увеличился на 30,8 тыс. рублей или на 2,0</w:t>
      </w:r>
      <w:r w:rsidR="001957AE">
        <w:t>%;</w:t>
      </w:r>
    </w:p>
    <w:p w:rsidR="001957AE" w:rsidRDefault="009D1E86" w:rsidP="001957AE">
      <w:pPr>
        <w:pStyle w:val="a6"/>
        <w:spacing w:line="360" w:lineRule="auto"/>
        <w:ind w:firstLine="708"/>
        <w:jc w:val="both"/>
      </w:pPr>
      <w:r w:rsidRPr="00D57AB3">
        <w:t>- доходы от использования имущества, находящегося в государственной и муниципальной собственности</w:t>
      </w:r>
      <w:r>
        <w:t xml:space="preserve">  – 1 963,3 тыс. рублей (1,5%). В сравнении 2022 годом (1 660,0 тыс. рублей) поступления увеличились на 303,3 тыс. рублей или на 18,3</w:t>
      </w:r>
      <w:r w:rsidR="001957AE">
        <w:t xml:space="preserve"> %;</w:t>
      </w:r>
      <w:r>
        <w:t xml:space="preserve">  </w:t>
      </w:r>
    </w:p>
    <w:p w:rsidR="001957AE" w:rsidRDefault="009D1E86" w:rsidP="001957AE">
      <w:pPr>
        <w:pStyle w:val="a6"/>
        <w:spacing w:line="360" w:lineRule="auto"/>
        <w:ind w:firstLine="708"/>
        <w:jc w:val="both"/>
      </w:pPr>
      <w:r w:rsidRPr="00D57AB3">
        <w:t xml:space="preserve">- доходы от продажи </w:t>
      </w:r>
      <w:r>
        <w:t xml:space="preserve">материальных и нематериальных активов (продажа имущества и земли) </w:t>
      </w:r>
      <w:r w:rsidRPr="00D57AB3">
        <w:t xml:space="preserve">– </w:t>
      </w:r>
      <w:r>
        <w:t>1 323,6 тыс. рублей.(1,0%).</w:t>
      </w:r>
      <w:r w:rsidRPr="00677EF8">
        <w:t xml:space="preserve"> </w:t>
      </w:r>
      <w:r>
        <w:t>В сравнении 2022 годом (1 123,0 тыс. рублей) поступления увеличились на 200,6 тыс. рублей или на 17,9 %.</w:t>
      </w:r>
    </w:p>
    <w:p w:rsidR="001957AE" w:rsidRDefault="009D1E86" w:rsidP="001957AE">
      <w:pPr>
        <w:pStyle w:val="a6"/>
        <w:spacing w:line="360" w:lineRule="auto"/>
        <w:ind w:firstLine="708"/>
        <w:jc w:val="both"/>
      </w:pPr>
      <w:r w:rsidRPr="00DC2E10">
        <w:t>Доля налоговых и неналоговых доходов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r>
        <w:t xml:space="preserve"> за 2023 год составила 40,6 %.</w:t>
      </w:r>
    </w:p>
    <w:p w:rsidR="00CA7011" w:rsidRDefault="009D1E86" w:rsidP="00CA7011">
      <w:pPr>
        <w:pStyle w:val="a6"/>
        <w:spacing w:line="360" w:lineRule="auto"/>
        <w:ind w:firstLine="708"/>
        <w:jc w:val="both"/>
      </w:pPr>
      <w:r>
        <w:t>В 2023 году проводились следующая  работа,  направленная  на повышение  собираемости налогов  и сборов:</w:t>
      </w:r>
    </w:p>
    <w:p w:rsidR="00CA7011" w:rsidRDefault="009D1E86" w:rsidP="00CA7011">
      <w:pPr>
        <w:pStyle w:val="a6"/>
        <w:spacing w:line="360" w:lineRule="auto"/>
        <w:ind w:firstLine="708"/>
        <w:jc w:val="both"/>
      </w:pPr>
      <w:r w:rsidRPr="00CE0AF9">
        <w:t>- усиление работы по погашению задолженности по налоговым платежам</w:t>
      </w:r>
      <w:r>
        <w:t xml:space="preserve"> (на заседаниях Межведомственной комиссии при Администрации  муниципального образования рассматривались 167,0 налогоплательщиков </w:t>
      </w:r>
      <w:r>
        <w:lastRenderedPageBreak/>
        <w:t>имеющих задолженность поимущественным налогам, дополнительные поступления в бюджет составили 95,0 тыс. руб.)</w:t>
      </w:r>
      <w:r w:rsidRPr="00CE0AF9">
        <w:t>;</w:t>
      </w:r>
    </w:p>
    <w:p w:rsidR="00CA7011" w:rsidRDefault="009D1E86" w:rsidP="00CA7011">
      <w:pPr>
        <w:pStyle w:val="a6"/>
        <w:spacing w:line="360" w:lineRule="auto"/>
        <w:ind w:firstLine="708"/>
        <w:jc w:val="both"/>
      </w:pPr>
      <w:r w:rsidRPr="00CE0AF9">
        <w:t>- актуализация работы по расширению налоговой базы по имущественным налогам путем выявления и включения в налогооблагаемую базу недвижимого имущества и земельных участков, которые до настоящего времени не зарегистрированы или зарегистрированы с указанием неполных (неактуальных) сведений, необходимых для исчисления налогов;</w:t>
      </w:r>
    </w:p>
    <w:p w:rsidR="00617025" w:rsidRDefault="009D1E86" w:rsidP="00617025">
      <w:pPr>
        <w:pStyle w:val="a6"/>
        <w:spacing w:line="360" w:lineRule="auto"/>
        <w:ind w:firstLine="708"/>
        <w:jc w:val="both"/>
      </w:pPr>
      <w:r w:rsidRPr="00CE0AF9">
        <w:t>- улучшение качества администрирования</w:t>
      </w:r>
      <w:r>
        <w:t xml:space="preserve"> всех доходных источников бюджета муниципального района, путем взаимодействия с главным администраторами доходов бюджета</w:t>
      </w:r>
      <w:r w:rsidR="00CA7011">
        <w:t>.</w:t>
      </w:r>
    </w:p>
    <w:p w:rsidR="009D1E86" w:rsidRDefault="009D1E86" w:rsidP="00617025">
      <w:pPr>
        <w:pStyle w:val="a6"/>
        <w:spacing w:line="360" w:lineRule="auto"/>
        <w:ind w:firstLine="708"/>
        <w:jc w:val="both"/>
      </w:pPr>
      <w:r w:rsidRPr="00CA7011">
        <w:t>В структуре доходов бюджета за 2023 год безвозмездные поступления составили 312 417,8 тыс. рублей или 100,7% к уточненному годовому плану безвозмездных поступлений (310 267,7 тыс. рублей), 71,0 % от всех доходов, поступивших в бюджет муниципального образования «Ельнинский район» Смоленской области. Безвозмездные поступления в 2023 году увеличились на 7845,8 тыс. рублей, что на 2,6% больше поступлений за 2022 год (304 572,0 тыс. рублей).</w:t>
      </w:r>
    </w:p>
    <w:p w:rsidR="009D1E86" w:rsidRDefault="009D1E86" w:rsidP="009D1E86">
      <w:pPr>
        <w:pStyle w:val="21"/>
        <w:spacing w:after="0" w:line="240" w:lineRule="auto"/>
        <w:ind w:right="-30" w:firstLine="709"/>
        <w:jc w:val="both"/>
        <w:rPr>
          <w:rFonts w:ascii="Times New Roman" w:hAnsi="Times New Roman" w:cs="Times New Roman"/>
          <w:b/>
          <w:sz w:val="28"/>
          <w:szCs w:val="28"/>
        </w:rPr>
      </w:pPr>
      <w:r w:rsidRPr="00B02DDF">
        <w:rPr>
          <w:rFonts w:ascii="Times New Roman" w:hAnsi="Times New Roman" w:cs="Times New Roman"/>
          <w:b/>
          <w:sz w:val="28"/>
          <w:szCs w:val="28"/>
        </w:rPr>
        <w:t>Структура безвозмездный поступлений в бюджет муниципального образования «Ельнинский район» Смоленской области за 2023 год</w:t>
      </w:r>
    </w:p>
    <w:p w:rsidR="00B02DDF" w:rsidRPr="00B02DDF" w:rsidRDefault="00B02DDF" w:rsidP="009D1E86">
      <w:pPr>
        <w:pStyle w:val="21"/>
        <w:spacing w:after="0" w:line="240" w:lineRule="auto"/>
        <w:ind w:right="-30" w:firstLine="709"/>
        <w:jc w:val="both"/>
        <w:rPr>
          <w:rFonts w:ascii="Times New Roman" w:hAnsi="Times New Roman" w:cs="Times New Roman"/>
          <w:b/>
          <w:sz w:val="28"/>
          <w:szCs w:val="28"/>
        </w:rPr>
      </w:pPr>
    </w:p>
    <w:p w:rsidR="009D1E86" w:rsidRPr="005A401C" w:rsidRDefault="009D1E86" w:rsidP="009D1E86">
      <w:pPr>
        <w:pStyle w:val="21"/>
        <w:spacing w:after="0" w:line="240" w:lineRule="auto"/>
        <w:ind w:right="-568"/>
        <w:jc w:val="both"/>
        <w:rPr>
          <w:b/>
          <w:sz w:val="28"/>
          <w:szCs w:val="28"/>
        </w:rPr>
      </w:pPr>
      <w:r>
        <w:rPr>
          <w:b/>
          <w:noProof/>
          <w:sz w:val="28"/>
          <w:szCs w:val="28"/>
        </w:rPr>
        <w:drawing>
          <wp:inline distT="0" distB="0" distL="0" distR="0" wp14:anchorId="5CE73CD0" wp14:editId="2E14E2C9">
            <wp:extent cx="5095875" cy="2876550"/>
            <wp:effectExtent l="0" t="19050" r="0" b="0"/>
            <wp:docPr id="9" name="Объект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9D1E86" w:rsidRDefault="009D1E86" w:rsidP="009D1E86">
      <w:pPr>
        <w:pStyle w:val="25"/>
        <w:spacing w:after="0" w:line="240" w:lineRule="auto"/>
        <w:ind w:left="0" w:right="-30" w:firstLine="709"/>
        <w:jc w:val="both"/>
        <w:rPr>
          <w:b/>
        </w:rPr>
      </w:pPr>
    </w:p>
    <w:p w:rsidR="009D1E86" w:rsidRDefault="009D1E86" w:rsidP="009D1E86">
      <w:pPr>
        <w:pStyle w:val="25"/>
        <w:spacing w:after="0" w:line="240" w:lineRule="auto"/>
        <w:ind w:left="0" w:right="-30" w:firstLine="709"/>
        <w:jc w:val="both"/>
        <w:rPr>
          <w:b/>
        </w:rPr>
      </w:pPr>
    </w:p>
    <w:p w:rsidR="003F3801" w:rsidRDefault="009D1E86" w:rsidP="003F3801">
      <w:pPr>
        <w:pStyle w:val="a6"/>
        <w:spacing w:line="360" w:lineRule="auto"/>
        <w:ind w:firstLine="708"/>
        <w:jc w:val="both"/>
      </w:pPr>
      <w:r w:rsidRPr="00347AC0">
        <w:rPr>
          <w:b/>
        </w:rPr>
        <w:lastRenderedPageBreak/>
        <w:t>Расходная часть бюджета</w:t>
      </w:r>
      <w:r w:rsidRPr="00347AC0">
        <w:t xml:space="preserve"> муниципального образования «</w:t>
      </w:r>
      <w:r>
        <w:t>Ельнинский</w:t>
      </w:r>
      <w:r w:rsidRPr="00347AC0">
        <w:t xml:space="preserve"> район» за 202</w:t>
      </w:r>
      <w:r>
        <w:t>3</w:t>
      </w:r>
      <w:r w:rsidRPr="00347AC0">
        <w:t xml:space="preserve"> год освоена на </w:t>
      </w:r>
      <w:r>
        <w:rPr>
          <w:b/>
        </w:rPr>
        <w:t>99,2</w:t>
      </w:r>
      <w:r w:rsidRPr="00347AC0">
        <w:rPr>
          <w:b/>
        </w:rPr>
        <w:t>%</w:t>
      </w:r>
      <w:r w:rsidRPr="00347AC0">
        <w:t xml:space="preserve"> и фактически составила </w:t>
      </w:r>
      <w:r>
        <w:rPr>
          <w:b/>
        </w:rPr>
        <w:t>376 241,5</w:t>
      </w:r>
      <w:r w:rsidRPr="00347AC0">
        <w:rPr>
          <w:b/>
        </w:rPr>
        <w:t xml:space="preserve"> </w:t>
      </w:r>
      <w:r w:rsidRPr="00347AC0">
        <w:t>тыс. руб.</w:t>
      </w:r>
    </w:p>
    <w:p w:rsidR="009D1E86" w:rsidRDefault="009D1E86" w:rsidP="003F3801">
      <w:pPr>
        <w:pStyle w:val="a6"/>
        <w:spacing w:line="360" w:lineRule="auto"/>
        <w:ind w:firstLine="708"/>
        <w:jc w:val="both"/>
      </w:pPr>
      <w:r w:rsidRPr="006F4DD6">
        <w:t>Расходная часть бюджета</w:t>
      </w:r>
      <w:r w:rsidRPr="006F4DD6">
        <w:rPr>
          <w:b/>
        </w:rPr>
        <w:t xml:space="preserve"> </w:t>
      </w:r>
      <w:r w:rsidRPr="006F4DD6">
        <w:t xml:space="preserve">исполнялась в рамках </w:t>
      </w:r>
      <w:r>
        <w:rPr>
          <w:b/>
        </w:rPr>
        <w:t>30</w:t>
      </w:r>
      <w:r w:rsidRPr="006F4DD6">
        <w:rPr>
          <w:b/>
        </w:rPr>
        <w:t xml:space="preserve"> муниципальных программ </w:t>
      </w:r>
      <w:r w:rsidRPr="006F4DD6">
        <w:t>на</w:t>
      </w:r>
      <w:r w:rsidRPr="006F4DD6">
        <w:rPr>
          <w:b/>
        </w:rPr>
        <w:t xml:space="preserve"> </w:t>
      </w:r>
      <w:r w:rsidRPr="006F4DD6">
        <w:t xml:space="preserve">общую сумму </w:t>
      </w:r>
      <w:r w:rsidRPr="006F4DD6">
        <w:rPr>
          <w:color w:val="FF0000"/>
        </w:rPr>
        <w:t xml:space="preserve"> </w:t>
      </w:r>
      <w:r>
        <w:rPr>
          <w:b/>
        </w:rPr>
        <w:t>366 208,2</w:t>
      </w:r>
      <w:r w:rsidRPr="006F4DD6">
        <w:rPr>
          <w:b/>
        </w:rPr>
        <w:t xml:space="preserve"> </w:t>
      </w:r>
      <w:r w:rsidRPr="006F4DD6">
        <w:t>тыс. рублей. Доля расходов</w:t>
      </w:r>
      <w:r w:rsidRPr="00347AC0">
        <w:t xml:space="preserve"> программно-целевым методом составила </w:t>
      </w:r>
      <w:r>
        <w:rPr>
          <w:b/>
        </w:rPr>
        <w:t>97,3</w:t>
      </w:r>
      <w:r w:rsidRPr="00347AC0">
        <w:rPr>
          <w:b/>
        </w:rPr>
        <w:t>%</w:t>
      </w:r>
      <w:r w:rsidRPr="00347AC0">
        <w:t xml:space="preserve"> от всех расходов бюджета.</w:t>
      </w:r>
    </w:p>
    <w:p w:rsidR="00DC12E0" w:rsidRDefault="00DC12E0" w:rsidP="00374DC8">
      <w:pPr>
        <w:pStyle w:val="a6"/>
      </w:pPr>
    </w:p>
    <w:p w:rsidR="009D1E86" w:rsidRPr="00177076" w:rsidRDefault="009D1E86" w:rsidP="009D1E86">
      <w:pPr>
        <w:jc w:val="center"/>
        <w:rPr>
          <w:b/>
        </w:rPr>
      </w:pPr>
      <w:r w:rsidRPr="00177076">
        <w:rPr>
          <w:b/>
        </w:rPr>
        <w:t xml:space="preserve">Структура расходов бюджета муниципального образования «Ельнинский  район» Смоленской области </w:t>
      </w:r>
      <w:r>
        <w:rPr>
          <w:b/>
        </w:rPr>
        <w:t>за</w:t>
      </w:r>
      <w:r w:rsidRPr="00177076">
        <w:rPr>
          <w:b/>
        </w:rPr>
        <w:t xml:space="preserve"> 202</w:t>
      </w:r>
      <w:r>
        <w:rPr>
          <w:b/>
        </w:rPr>
        <w:t>3</w:t>
      </w:r>
      <w:r w:rsidRPr="00177076">
        <w:rPr>
          <w:b/>
        </w:rPr>
        <w:t xml:space="preserve"> год</w:t>
      </w:r>
    </w:p>
    <w:p w:rsidR="009D1E86" w:rsidRDefault="009D1E86" w:rsidP="009D1E86">
      <w:pPr>
        <w:pStyle w:val="25"/>
        <w:spacing w:after="0" w:line="240" w:lineRule="auto"/>
        <w:ind w:left="0" w:right="-30" w:firstLine="709"/>
        <w:jc w:val="both"/>
      </w:pPr>
      <w:r>
        <w:rPr>
          <w:noProof/>
          <w:lang w:eastAsia="ru-RU"/>
        </w:rPr>
        <w:drawing>
          <wp:anchor distT="0" distB="0" distL="114300" distR="114300" simplePos="0" relativeHeight="251661312" behindDoc="0" locked="0" layoutInCell="1" allowOverlap="1" wp14:anchorId="4F22335E" wp14:editId="6E197C83">
            <wp:simplePos x="0" y="0"/>
            <wp:positionH relativeFrom="column">
              <wp:posOffset>-520396</wp:posOffset>
            </wp:positionH>
            <wp:positionV relativeFrom="paragraph">
              <wp:posOffset>97707</wp:posOffset>
            </wp:positionV>
            <wp:extent cx="6596435" cy="3212327"/>
            <wp:effectExtent l="19050" t="0" r="0" b="0"/>
            <wp:wrapNone/>
            <wp:docPr id="10"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p>
    <w:p w:rsidR="009D1E86" w:rsidRDefault="009D1E86" w:rsidP="009D1E86">
      <w:pPr>
        <w:pStyle w:val="25"/>
        <w:spacing w:after="0" w:line="240" w:lineRule="auto"/>
        <w:ind w:left="0" w:right="-30" w:firstLine="709"/>
        <w:jc w:val="both"/>
      </w:pPr>
    </w:p>
    <w:p w:rsidR="009D1E86" w:rsidRDefault="009D1E86" w:rsidP="009D1E86">
      <w:pPr>
        <w:pStyle w:val="25"/>
        <w:spacing w:after="0" w:line="240" w:lineRule="auto"/>
        <w:ind w:left="0" w:right="-30" w:firstLine="709"/>
        <w:jc w:val="both"/>
      </w:pPr>
    </w:p>
    <w:p w:rsidR="009D1E86" w:rsidRDefault="009D1E86" w:rsidP="009D1E86">
      <w:pPr>
        <w:pStyle w:val="25"/>
        <w:spacing w:after="0" w:line="240" w:lineRule="auto"/>
        <w:ind w:left="0" w:right="-30" w:firstLine="709"/>
        <w:jc w:val="both"/>
      </w:pPr>
    </w:p>
    <w:p w:rsidR="009D1E86" w:rsidRDefault="009D1E86" w:rsidP="009D1E86">
      <w:pPr>
        <w:pStyle w:val="25"/>
        <w:spacing w:after="0" w:line="240" w:lineRule="auto"/>
        <w:ind w:left="0" w:right="-30" w:firstLine="709"/>
        <w:jc w:val="both"/>
      </w:pPr>
    </w:p>
    <w:p w:rsidR="009D1E86" w:rsidRPr="00347AC0" w:rsidRDefault="009D1E86" w:rsidP="009D1E86">
      <w:pPr>
        <w:pStyle w:val="25"/>
        <w:spacing w:after="0" w:line="240" w:lineRule="auto"/>
        <w:ind w:left="0" w:right="-30" w:firstLine="709"/>
        <w:jc w:val="both"/>
      </w:pPr>
    </w:p>
    <w:p w:rsidR="009D1E86" w:rsidRDefault="009D1E86" w:rsidP="009D1E86">
      <w:pPr>
        <w:widowControl w:val="0"/>
        <w:autoSpaceDE w:val="0"/>
        <w:autoSpaceDN w:val="0"/>
        <w:spacing w:after="0" w:line="240" w:lineRule="auto"/>
        <w:ind w:firstLine="709"/>
        <w:jc w:val="both"/>
      </w:pPr>
    </w:p>
    <w:p w:rsidR="009D1E86" w:rsidRDefault="009D1E86" w:rsidP="009D1E86">
      <w:pPr>
        <w:widowControl w:val="0"/>
        <w:autoSpaceDE w:val="0"/>
        <w:autoSpaceDN w:val="0"/>
        <w:spacing w:after="0" w:line="240" w:lineRule="auto"/>
        <w:ind w:firstLine="709"/>
        <w:jc w:val="both"/>
      </w:pPr>
    </w:p>
    <w:p w:rsidR="009D1E86" w:rsidRDefault="009D1E86" w:rsidP="009D1E86">
      <w:pPr>
        <w:widowControl w:val="0"/>
        <w:autoSpaceDE w:val="0"/>
        <w:autoSpaceDN w:val="0"/>
        <w:spacing w:after="0" w:line="240" w:lineRule="auto"/>
        <w:ind w:firstLine="709"/>
        <w:jc w:val="both"/>
      </w:pPr>
    </w:p>
    <w:p w:rsidR="009D1E86" w:rsidRDefault="009D1E86" w:rsidP="009D1E86">
      <w:pPr>
        <w:widowControl w:val="0"/>
        <w:autoSpaceDE w:val="0"/>
        <w:autoSpaceDN w:val="0"/>
        <w:spacing w:after="0" w:line="240" w:lineRule="auto"/>
        <w:ind w:firstLine="709"/>
        <w:jc w:val="both"/>
      </w:pPr>
    </w:p>
    <w:p w:rsidR="009D1E86" w:rsidRDefault="009D1E86" w:rsidP="009D1E86">
      <w:pPr>
        <w:widowControl w:val="0"/>
        <w:autoSpaceDE w:val="0"/>
        <w:autoSpaceDN w:val="0"/>
        <w:spacing w:after="0" w:line="240" w:lineRule="auto"/>
        <w:ind w:firstLine="709"/>
        <w:jc w:val="both"/>
      </w:pPr>
    </w:p>
    <w:p w:rsidR="009D1E86" w:rsidRDefault="009D1E86" w:rsidP="009D1E86">
      <w:pPr>
        <w:widowControl w:val="0"/>
        <w:autoSpaceDE w:val="0"/>
        <w:autoSpaceDN w:val="0"/>
        <w:spacing w:after="0" w:line="240" w:lineRule="auto"/>
        <w:ind w:firstLine="709"/>
        <w:jc w:val="both"/>
      </w:pPr>
    </w:p>
    <w:p w:rsidR="009D1E86" w:rsidRDefault="009D1E86" w:rsidP="009D1E86">
      <w:pPr>
        <w:widowControl w:val="0"/>
        <w:autoSpaceDE w:val="0"/>
        <w:autoSpaceDN w:val="0"/>
        <w:spacing w:after="0" w:line="240" w:lineRule="auto"/>
        <w:ind w:firstLine="709"/>
        <w:jc w:val="both"/>
      </w:pPr>
    </w:p>
    <w:p w:rsidR="009D1E86" w:rsidRDefault="009D1E86" w:rsidP="009D1E86">
      <w:pPr>
        <w:widowControl w:val="0"/>
        <w:autoSpaceDE w:val="0"/>
        <w:autoSpaceDN w:val="0"/>
        <w:spacing w:after="0" w:line="240" w:lineRule="auto"/>
        <w:ind w:firstLine="709"/>
        <w:jc w:val="both"/>
      </w:pPr>
    </w:p>
    <w:p w:rsidR="009D1E86" w:rsidRDefault="009D1E86" w:rsidP="009D1E86">
      <w:pPr>
        <w:widowControl w:val="0"/>
        <w:autoSpaceDE w:val="0"/>
        <w:autoSpaceDN w:val="0"/>
        <w:spacing w:after="0" w:line="240" w:lineRule="auto"/>
        <w:ind w:firstLine="709"/>
        <w:jc w:val="both"/>
      </w:pPr>
    </w:p>
    <w:p w:rsidR="009D1E86" w:rsidRDefault="009D1E86" w:rsidP="009D1E86">
      <w:pPr>
        <w:widowControl w:val="0"/>
        <w:autoSpaceDE w:val="0"/>
        <w:autoSpaceDN w:val="0"/>
        <w:spacing w:after="0" w:line="240" w:lineRule="auto"/>
        <w:ind w:firstLine="709"/>
        <w:jc w:val="both"/>
      </w:pPr>
    </w:p>
    <w:p w:rsidR="009D1E86" w:rsidRDefault="009D1E86" w:rsidP="009D1E86">
      <w:pPr>
        <w:widowControl w:val="0"/>
        <w:autoSpaceDE w:val="0"/>
        <w:autoSpaceDN w:val="0"/>
        <w:spacing w:after="0" w:line="240" w:lineRule="auto"/>
        <w:ind w:firstLine="709"/>
        <w:jc w:val="both"/>
      </w:pPr>
    </w:p>
    <w:p w:rsidR="009D1E86" w:rsidRPr="00670330" w:rsidRDefault="009D1E86" w:rsidP="003F3801">
      <w:pPr>
        <w:widowControl w:val="0"/>
        <w:autoSpaceDE w:val="0"/>
        <w:autoSpaceDN w:val="0"/>
        <w:spacing w:after="0" w:line="360" w:lineRule="auto"/>
        <w:ind w:firstLine="709"/>
        <w:jc w:val="both"/>
      </w:pPr>
      <w:r w:rsidRPr="00670330">
        <w:t>Наи</w:t>
      </w:r>
      <w:r>
        <w:t xml:space="preserve">больший удельный вес в расходах </w:t>
      </w:r>
      <w:r w:rsidRPr="00670330">
        <w:t xml:space="preserve"> </w:t>
      </w:r>
      <w:r>
        <w:t>48,8</w:t>
      </w:r>
      <w:r w:rsidRPr="00670330">
        <w:t xml:space="preserve"> % занимают расходы по разделу «Образование», куда направлено </w:t>
      </w:r>
      <w:r>
        <w:t>183522,2 тыс.</w:t>
      </w:r>
      <w:r w:rsidRPr="00670330">
        <w:t xml:space="preserve"> рублей</w:t>
      </w:r>
      <w:r>
        <w:t>, в сравнении с 2022 годом (187121,3 тыс. рублей), расходы уменьшились на 3599,1 тыс. рублей или 2,0 %</w:t>
      </w:r>
      <w:r w:rsidRPr="00670330">
        <w:t>.</w:t>
      </w:r>
    </w:p>
    <w:p w:rsidR="009D1E86" w:rsidRPr="00670330" w:rsidRDefault="009D1E86" w:rsidP="003F3801">
      <w:pPr>
        <w:widowControl w:val="0"/>
        <w:autoSpaceDE w:val="0"/>
        <w:autoSpaceDN w:val="0"/>
        <w:spacing w:after="0" w:line="360" w:lineRule="auto"/>
        <w:ind w:firstLine="709"/>
        <w:jc w:val="both"/>
      </w:pPr>
      <w:r w:rsidRPr="00670330">
        <w:t xml:space="preserve">Расходы по разделу «Культура, кинематография» составили </w:t>
      </w:r>
      <w:r>
        <w:t>69806,3 тыс. рублей</w:t>
      </w:r>
      <w:r w:rsidRPr="00670330">
        <w:t xml:space="preserve"> удельный вес  </w:t>
      </w:r>
      <w:r>
        <w:t>18,6</w:t>
      </w:r>
      <w:r w:rsidRPr="00670330">
        <w:t xml:space="preserve"> %.</w:t>
      </w:r>
      <w:r>
        <w:t xml:space="preserve"> В сравнение с 2022 годом (59081,0 тыс. рублей),  расходы увеличились на 10725,3 тыс. рублей или 18,2 %</w:t>
      </w:r>
      <w:r w:rsidRPr="00670330">
        <w:t>.</w:t>
      </w:r>
    </w:p>
    <w:p w:rsidR="009D1E86" w:rsidRPr="00670330" w:rsidRDefault="009D1E86" w:rsidP="003F3801">
      <w:pPr>
        <w:widowControl w:val="0"/>
        <w:autoSpaceDE w:val="0"/>
        <w:autoSpaceDN w:val="0"/>
        <w:spacing w:after="0" w:line="360" w:lineRule="auto"/>
        <w:ind w:firstLine="709"/>
        <w:jc w:val="both"/>
      </w:pPr>
      <w:r w:rsidRPr="00670330">
        <w:t xml:space="preserve">Расходы по разделу «Общегосударственные вопросы» составили </w:t>
      </w:r>
      <w:r>
        <w:t>63666,4</w:t>
      </w:r>
      <w:r w:rsidRPr="00670330">
        <w:t xml:space="preserve"> </w:t>
      </w:r>
      <w:r>
        <w:t>тыс</w:t>
      </w:r>
      <w:r w:rsidRPr="00670330">
        <w:t xml:space="preserve">. рублей, удельный вес </w:t>
      </w:r>
      <w:r>
        <w:t>16,9</w:t>
      </w:r>
      <w:r w:rsidRPr="00670330">
        <w:t xml:space="preserve"> %.</w:t>
      </w:r>
      <w:r w:rsidRPr="0034078D">
        <w:t xml:space="preserve"> </w:t>
      </w:r>
      <w:r>
        <w:t>В сравнение с 2022 годом (52370,2 тыс. рублей),  расходы увеличились на 11296,2 тыс. рублей или 21,6%</w:t>
      </w:r>
      <w:r w:rsidRPr="00670330">
        <w:t>.</w:t>
      </w:r>
    </w:p>
    <w:p w:rsidR="003F3801" w:rsidRDefault="009D1E86" w:rsidP="003F3801">
      <w:pPr>
        <w:spacing w:after="0" w:line="360" w:lineRule="auto"/>
        <w:ind w:firstLine="709"/>
        <w:jc w:val="both"/>
      </w:pPr>
      <w:r w:rsidRPr="00D57AB3">
        <w:lastRenderedPageBreak/>
        <w:t>Бюджетная политика в области расходов была направлена на обеспечение расходных обязательств, соблюдение принципа эффективности и результативности бюджетных расходов.</w:t>
      </w:r>
    </w:p>
    <w:p w:rsidR="003F3801" w:rsidRDefault="009D1E86" w:rsidP="003F3801">
      <w:pPr>
        <w:spacing w:after="0" w:line="360" w:lineRule="auto"/>
        <w:ind w:firstLine="709"/>
        <w:jc w:val="both"/>
      </w:pPr>
      <w:r>
        <w:t>Профицит</w:t>
      </w:r>
      <w:r w:rsidRPr="00D57AB3">
        <w:t xml:space="preserve"> бюджета муниципального образования</w:t>
      </w:r>
      <w:r>
        <w:t xml:space="preserve"> </w:t>
      </w:r>
      <w:r w:rsidRPr="00D57AB3">
        <w:t>за 20</w:t>
      </w:r>
      <w:r>
        <w:t>23</w:t>
      </w:r>
      <w:r w:rsidRPr="00D57AB3">
        <w:t xml:space="preserve"> год</w:t>
      </w:r>
      <w:r>
        <w:t xml:space="preserve"> </w:t>
      </w:r>
      <w:r w:rsidRPr="00D57AB3">
        <w:t>составил</w:t>
      </w:r>
      <w:r>
        <w:t xml:space="preserve"> 63912,1 тыс. </w:t>
      </w:r>
      <w:r w:rsidRPr="00D57AB3">
        <w:t>рублей.</w:t>
      </w:r>
    </w:p>
    <w:p w:rsidR="003F3801" w:rsidRDefault="009D1E86" w:rsidP="003F3801">
      <w:pPr>
        <w:spacing w:after="0" w:line="360" w:lineRule="auto"/>
        <w:ind w:firstLine="709"/>
        <w:jc w:val="both"/>
      </w:pPr>
      <w:r w:rsidRPr="00DC2E10">
        <w:rPr>
          <w:color w:val="000000"/>
          <w:lang w:eastAsia="ru-RU"/>
        </w:rPr>
        <w:t>Одним из важных показателей эффективности работы Администрации муниципального образования «Ельнинский район» Смоленской области является отсутствие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p w:rsidR="009D1E86" w:rsidRPr="003F3801" w:rsidRDefault="009D1E86" w:rsidP="003F3801">
      <w:pPr>
        <w:spacing w:after="0" w:line="360" w:lineRule="auto"/>
        <w:ind w:firstLine="709"/>
        <w:jc w:val="both"/>
      </w:pPr>
      <w:r w:rsidRPr="00DC2E10">
        <w:rPr>
          <w:color w:val="000000"/>
          <w:lang w:eastAsia="ru-RU"/>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в 20</w:t>
      </w:r>
      <w:r>
        <w:rPr>
          <w:color w:val="000000"/>
          <w:lang w:eastAsia="ru-RU"/>
        </w:rPr>
        <w:t>23</w:t>
      </w:r>
      <w:r w:rsidRPr="00DC2E10">
        <w:rPr>
          <w:color w:val="000000"/>
          <w:lang w:eastAsia="ru-RU"/>
        </w:rPr>
        <w:t xml:space="preserve"> году составили </w:t>
      </w:r>
      <w:r w:rsidRPr="003F3801">
        <w:rPr>
          <w:color w:val="000000"/>
          <w:lang w:eastAsia="ru-RU"/>
        </w:rPr>
        <w:t>3982,6</w:t>
      </w:r>
      <w:r w:rsidRPr="00B1076B">
        <w:rPr>
          <w:color w:val="000000"/>
          <w:lang w:eastAsia="ru-RU"/>
        </w:rPr>
        <w:t xml:space="preserve"> рублей</w:t>
      </w:r>
      <w:r>
        <w:rPr>
          <w:color w:val="000000"/>
          <w:lang w:eastAsia="ru-RU"/>
        </w:rPr>
        <w:t>.</w:t>
      </w:r>
    </w:p>
    <w:p w:rsidR="009D1E86" w:rsidRPr="003322DF" w:rsidRDefault="009D1E86" w:rsidP="009D1E86">
      <w:pPr>
        <w:pStyle w:val="a8"/>
        <w:spacing w:after="0" w:line="240" w:lineRule="auto"/>
        <w:ind w:left="0" w:firstLine="709"/>
        <w:jc w:val="both"/>
      </w:pPr>
    </w:p>
    <w:p w:rsidR="00A97598" w:rsidRPr="00EC6F8E" w:rsidRDefault="00A97598" w:rsidP="00A97598">
      <w:pPr>
        <w:shd w:val="clear" w:color="auto" w:fill="FFFFFF"/>
        <w:spacing w:after="0" w:line="360" w:lineRule="auto"/>
        <w:ind w:firstLine="567"/>
        <w:jc w:val="center"/>
        <w:outlineLvl w:val="2"/>
        <w:rPr>
          <w:rFonts w:eastAsia="Times New Roman"/>
          <w:b/>
          <w:bCs/>
          <w:lang w:eastAsia="ru-RU"/>
        </w:rPr>
      </w:pPr>
      <w:r w:rsidRPr="00EC6F8E">
        <w:rPr>
          <w:rFonts w:eastAsia="Times New Roman"/>
          <w:b/>
          <w:bCs/>
          <w:lang w:eastAsia="ru-RU"/>
        </w:rPr>
        <w:t>9. Энергосбережение и повышение энергетической эффективности</w:t>
      </w:r>
    </w:p>
    <w:p w:rsidR="00461648" w:rsidRDefault="00461648" w:rsidP="00461648">
      <w:pPr>
        <w:pStyle w:val="a6"/>
      </w:pPr>
    </w:p>
    <w:p w:rsidR="00B56427" w:rsidRDefault="00B56427" w:rsidP="00B56427">
      <w:pPr>
        <w:pStyle w:val="a6"/>
        <w:spacing w:line="360" w:lineRule="auto"/>
        <w:ind w:firstLine="708"/>
      </w:pPr>
      <w:r w:rsidRPr="002653F7">
        <w:t>Обслуживающей организацией систем наружного освещения в г. Ельня является Ельнинский филиал ПАО «</w:t>
      </w:r>
      <w:proofErr w:type="spellStart"/>
      <w:r w:rsidRPr="002653F7">
        <w:t>Россет</w:t>
      </w:r>
      <w:proofErr w:type="gramStart"/>
      <w:r w:rsidRPr="002653F7">
        <w:t>и</w:t>
      </w:r>
      <w:proofErr w:type="spellEnd"/>
      <w:r w:rsidRPr="002653F7">
        <w:t>-</w:t>
      </w:r>
      <w:proofErr w:type="gramEnd"/>
      <w:r w:rsidRPr="002653F7">
        <w:t xml:space="preserve"> Центр» - «Смоленскэнерго».</w:t>
      </w:r>
    </w:p>
    <w:p w:rsidR="00B56427" w:rsidRDefault="00B56427" w:rsidP="00B56427">
      <w:pPr>
        <w:pStyle w:val="a6"/>
        <w:spacing w:line="360" w:lineRule="auto"/>
        <w:ind w:firstLine="708"/>
        <w:jc w:val="both"/>
      </w:pPr>
      <w:r>
        <w:rPr>
          <w:color w:val="000000"/>
        </w:rPr>
        <w:t>В 2023 году на э</w:t>
      </w:r>
      <w:r w:rsidRPr="00F1154A">
        <w:rPr>
          <w:color w:val="000000"/>
        </w:rPr>
        <w:t>нергосбереж</w:t>
      </w:r>
      <w:r>
        <w:rPr>
          <w:color w:val="000000"/>
        </w:rPr>
        <w:t xml:space="preserve">ение и повышение энергетической </w:t>
      </w:r>
      <w:r w:rsidRPr="00F1154A">
        <w:rPr>
          <w:color w:val="000000"/>
        </w:rPr>
        <w:t>эффективности в системах наружного освещения (Уличное освещение)</w:t>
      </w:r>
      <w:r>
        <w:t xml:space="preserve"> израсходовано 7 484,09 тыс. рублей</w:t>
      </w:r>
      <w:r w:rsidRPr="0024128E">
        <w:t>.</w:t>
      </w:r>
    </w:p>
    <w:p w:rsidR="00810A7B" w:rsidRPr="00316BF0" w:rsidRDefault="00810A7B" w:rsidP="00A97598">
      <w:pPr>
        <w:pStyle w:val="a6"/>
        <w:jc w:val="both"/>
        <w:rPr>
          <w:color w:val="FF0000"/>
        </w:rPr>
      </w:pPr>
    </w:p>
    <w:p w:rsidR="002C171A" w:rsidRDefault="00FE4616" w:rsidP="00C6315F">
      <w:pPr>
        <w:pStyle w:val="a6"/>
        <w:jc w:val="center"/>
        <w:rPr>
          <w:b/>
        </w:rPr>
      </w:pPr>
      <w:r w:rsidRPr="008A721E">
        <w:rPr>
          <w:b/>
        </w:rPr>
        <w:t>10.</w:t>
      </w:r>
      <w:r w:rsidR="00D6627F">
        <w:rPr>
          <w:b/>
        </w:rPr>
        <w:t xml:space="preserve"> </w:t>
      </w:r>
      <w:r w:rsidRPr="008A721E">
        <w:rPr>
          <w:b/>
        </w:rPr>
        <w:t xml:space="preserve">Проведение независимой </w:t>
      </w:r>
      <w:proofErr w:type="gramStart"/>
      <w:r w:rsidRPr="008A721E">
        <w:rPr>
          <w:b/>
        </w:rPr>
        <w:t>оценки качества условий оказания услуг</w:t>
      </w:r>
      <w:proofErr w:type="gramEnd"/>
      <w:r w:rsidRPr="008A721E">
        <w:rPr>
          <w:b/>
        </w:rPr>
        <w:t xml:space="preserve"> организациями в сферах культуры, охраны здоровья, образования и социального обслуживания</w:t>
      </w:r>
    </w:p>
    <w:p w:rsidR="00E47688" w:rsidRPr="00E47688" w:rsidRDefault="00E47688" w:rsidP="00E47688">
      <w:pPr>
        <w:pStyle w:val="a6"/>
      </w:pPr>
    </w:p>
    <w:p w:rsidR="00C6315F" w:rsidRPr="00C6315F" w:rsidRDefault="00C6315F" w:rsidP="00C6315F">
      <w:pPr>
        <w:pStyle w:val="a6"/>
        <w:spacing w:line="360" w:lineRule="auto"/>
        <w:jc w:val="both"/>
        <w:rPr>
          <w:lang w:eastAsia="ru-RU"/>
        </w:rPr>
      </w:pPr>
      <w:r w:rsidRPr="00C6315F">
        <w:rPr>
          <w:lang w:eastAsia="ru-RU"/>
        </w:rPr>
        <w:t>  </w:t>
      </w:r>
      <w:r>
        <w:rPr>
          <w:lang w:eastAsia="ru-RU"/>
        </w:rPr>
        <w:tab/>
      </w:r>
      <w:r w:rsidRPr="00C6315F">
        <w:rPr>
          <w:lang w:eastAsia="ru-RU"/>
        </w:rPr>
        <w:t xml:space="preserve">В 2023 году, в соответствии с Договором оказания возмездных услуг №7Э/23 от 23.06.2023г., Автономной </w:t>
      </w:r>
      <w:proofErr w:type="spellStart"/>
      <w:r w:rsidRPr="00C6315F">
        <w:rPr>
          <w:lang w:eastAsia="ru-RU"/>
        </w:rPr>
        <w:t>некомерческой</w:t>
      </w:r>
      <w:proofErr w:type="spellEnd"/>
      <w:r w:rsidRPr="00C6315F">
        <w:rPr>
          <w:lang w:eastAsia="ru-RU"/>
        </w:rPr>
        <w:t xml:space="preserve"> организацией  "Смоленский научно-образовательный центр" осуществлены работы по независимой оценке качества  оказания услуг в организации сферы культуры.</w:t>
      </w:r>
    </w:p>
    <w:p w:rsidR="00C6315F" w:rsidRPr="00C6315F" w:rsidRDefault="00C6315F" w:rsidP="00C6315F">
      <w:pPr>
        <w:pStyle w:val="a6"/>
        <w:spacing w:line="360" w:lineRule="auto"/>
        <w:jc w:val="both"/>
        <w:rPr>
          <w:lang w:eastAsia="ru-RU"/>
        </w:rPr>
      </w:pPr>
      <w:r w:rsidRPr="00C6315F">
        <w:rPr>
          <w:lang w:eastAsia="ru-RU"/>
        </w:rPr>
        <w:lastRenderedPageBreak/>
        <w:t>       Учреждением  культуры, в отношении которого была проведена проверка, являлось МБУК "Ельнинский районный централизованн</w:t>
      </w:r>
      <w:r w:rsidR="004E57F0">
        <w:rPr>
          <w:lang w:eastAsia="ru-RU"/>
        </w:rPr>
        <w:t>ый культурно-досуговый центр" (</w:t>
      </w:r>
      <w:r w:rsidRPr="00C6315F">
        <w:rPr>
          <w:lang w:eastAsia="ru-RU"/>
        </w:rPr>
        <w:t xml:space="preserve">Смоленская область, </w:t>
      </w:r>
      <w:proofErr w:type="spellStart"/>
      <w:r w:rsidRPr="00C6315F">
        <w:rPr>
          <w:lang w:eastAsia="ru-RU"/>
        </w:rPr>
        <w:t>г</w:t>
      </w:r>
      <w:proofErr w:type="gramStart"/>
      <w:r w:rsidRPr="00C6315F">
        <w:rPr>
          <w:lang w:eastAsia="ru-RU"/>
        </w:rPr>
        <w:t>.Е</w:t>
      </w:r>
      <w:proofErr w:type="gramEnd"/>
      <w:r w:rsidRPr="00C6315F">
        <w:rPr>
          <w:lang w:eastAsia="ru-RU"/>
        </w:rPr>
        <w:t>льня</w:t>
      </w:r>
      <w:proofErr w:type="spellEnd"/>
      <w:r w:rsidRPr="00C6315F">
        <w:rPr>
          <w:lang w:eastAsia="ru-RU"/>
        </w:rPr>
        <w:t xml:space="preserve">, </w:t>
      </w:r>
      <w:proofErr w:type="spellStart"/>
      <w:r w:rsidRPr="00C6315F">
        <w:rPr>
          <w:lang w:eastAsia="ru-RU"/>
        </w:rPr>
        <w:t>ул.Пролетарская</w:t>
      </w:r>
      <w:proofErr w:type="spellEnd"/>
      <w:r w:rsidRPr="00C6315F">
        <w:rPr>
          <w:lang w:eastAsia="ru-RU"/>
        </w:rPr>
        <w:t>, д.46.).</w:t>
      </w:r>
    </w:p>
    <w:p w:rsidR="00CD77A6" w:rsidRDefault="00C6315F" w:rsidP="00CD77A6">
      <w:pPr>
        <w:pStyle w:val="a6"/>
        <w:spacing w:line="360" w:lineRule="auto"/>
        <w:jc w:val="both"/>
        <w:rPr>
          <w:lang w:eastAsia="ru-RU"/>
        </w:rPr>
      </w:pPr>
      <w:r w:rsidRPr="00C6315F">
        <w:rPr>
          <w:lang w:eastAsia="ru-RU"/>
        </w:rPr>
        <w:t xml:space="preserve">      По результатам оценки установлен показатель </w:t>
      </w:r>
      <w:proofErr w:type="gramStart"/>
      <w:r w:rsidRPr="00C6315F">
        <w:rPr>
          <w:lang w:eastAsia="ru-RU"/>
        </w:rPr>
        <w:t>оценки качества  оказания услуг вышеуказанного учреждения культуры</w:t>
      </w:r>
      <w:proofErr w:type="gramEnd"/>
      <w:r w:rsidRPr="00C6315F">
        <w:rPr>
          <w:lang w:eastAsia="ru-RU"/>
        </w:rPr>
        <w:t>. Данный показатель составил 92,77 балла.</w:t>
      </w:r>
    </w:p>
    <w:p w:rsidR="00CD77A6" w:rsidRDefault="00CD77A6" w:rsidP="00CD77A6">
      <w:pPr>
        <w:pStyle w:val="a6"/>
        <w:spacing w:line="360" w:lineRule="auto"/>
        <w:ind w:firstLine="708"/>
        <w:jc w:val="both"/>
        <w:rPr>
          <w:lang w:eastAsia="ru-RU"/>
        </w:rPr>
      </w:pPr>
      <w:r>
        <w:t>С 12.10.2023 г. по 15.12.2023</w:t>
      </w:r>
      <w:r w:rsidRPr="009F6834">
        <w:t xml:space="preserve"> г. ООО «Электронный ресурсный центр» проводилась независимая оценка качества условий осуществления образовательной деятельности организациями, осуществляющими образовательную деятельность на территории муниципального образования «Ельнинский район» Смоленской области</w:t>
      </w:r>
      <w:r>
        <w:t xml:space="preserve"> (</w:t>
      </w:r>
      <w:r w:rsidR="007F7BED">
        <w:t>3 дошкольных образовательных учреждения и учреждение дополнительного образования).</w:t>
      </w:r>
      <w:r>
        <w:t xml:space="preserve"> </w:t>
      </w:r>
    </w:p>
    <w:p w:rsidR="00CD77A6" w:rsidRPr="009F6834" w:rsidRDefault="00CD77A6" w:rsidP="00CD77A6">
      <w:pPr>
        <w:pStyle w:val="a6"/>
        <w:spacing w:line="360" w:lineRule="auto"/>
        <w:ind w:firstLine="709"/>
        <w:jc w:val="both"/>
      </w:pPr>
      <w:r w:rsidRPr="009F6834">
        <w:t>Оценочная процедура направлена на получение сведений об условиях</w:t>
      </w:r>
    </w:p>
    <w:p w:rsidR="00CD77A6" w:rsidRPr="009F6834" w:rsidRDefault="00CD77A6" w:rsidP="00CD77A6">
      <w:pPr>
        <w:pStyle w:val="a6"/>
        <w:spacing w:line="360" w:lineRule="auto"/>
        <w:jc w:val="both"/>
      </w:pPr>
      <w:r w:rsidRPr="009F6834">
        <w:t>осуществления образовательной деятельности образовательными организациями, предоставление участникам отношений в сфере образования</w:t>
      </w:r>
    </w:p>
    <w:p w:rsidR="00EE6367" w:rsidRDefault="00CD77A6" w:rsidP="00EE6367">
      <w:pPr>
        <w:pStyle w:val="a6"/>
        <w:spacing w:line="360" w:lineRule="auto"/>
        <w:jc w:val="both"/>
      </w:pPr>
      <w:r w:rsidRPr="009F6834">
        <w:t>соответствующей информации на основе общедоступной информации и</w:t>
      </w:r>
      <w:r>
        <w:t xml:space="preserve"> </w:t>
      </w:r>
      <w:r w:rsidRPr="009F6834">
        <w:t xml:space="preserve">улучшение информированности потребителей о качестве работы </w:t>
      </w:r>
      <w:r w:rsidR="00EE6367">
        <w:t xml:space="preserve">образовательных организаций. </w:t>
      </w:r>
    </w:p>
    <w:p w:rsidR="00797F9F" w:rsidRDefault="00EE6367" w:rsidP="00797F9F">
      <w:pPr>
        <w:pStyle w:val="a6"/>
        <w:spacing w:line="360" w:lineRule="auto"/>
        <w:ind w:firstLine="708"/>
        <w:jc w:val="both"/>
        <w:rPr>
          <w:lang w:eastAsia="ru-RU"/>
        </w:rPr>
      </w:pPr>
      <w:r w:rsidRPr="00C6315F">
        <w:rPr>
          <w:lang w:eastAsia="ru-RU"/>
        </w:rPr>
        <w:t>По результатам оценки</w:t>
      </w:r>
      <w:r w:rsidR="00797F9F">
        <w:rPr>
          <w:lang w:eastAsia="ru-RU"/>
        </w:rPr>
        <w:t xml:space="preserve"> </w:t>
      </w:r>
      <w:r w:rsidR="00797F9F" w:rsidRPr="00C6315F">
        <w:rPr>
          <w:lang w:eastAsia="ru-RU"/>
        </w:rPr>
        <w:t>качества  оказания услуг</w:t>
      </w:r>
      <w:r w:rsidRPr="00C6315F">
        <w:rPr>
          <w:lang w:eastAsia="ru-RU"/>
        </w:rPr>
        <w:t xml:space="preserve"> установлен</w:t>
      </w:r>
      <w:r w:rsidR="00EF4A0C">
        <w:rPr>
          <w:lang w:eastAsia="ru-RU"/>
        </w:rPr>
        <w:t xml:space="preserve">ы </w:t>
      </w:r>
      <w:r w:rsidR="00797F9F">
        <w:rPr>
          <w:lang w:eastAsia="ru-RU"/>
        </w:rPr>
        <w:t>следующие результаты:</w:t>
      </w:r>
    </w:p>
    <w:p w:rsidR="00797F9F" w:rsidRDefault="00797F9F" w:rsidP="00797F9F">
      <w:pPr>
        <w:pStyle w:val="a6"/>
        <w:spacing w:line="360" w:lineRule="auto"/>
        <w:ind w:firstLine="708"/>
        <w:jc w:val="both"/>
        <w:rPr>
          <w:rFonts w:eastAsia="Times New Roman"/>
        </w:rPr>
      </w:pPr>
      <w:r>
        <w:rPr>
          <w:lang w:eastAsia="ru-RU"/>
        </w:rPr>
        <w:t xml:space="preserve">- </w:t>
      </w:r>
      <w:r>
        <w:rPr>
          <w:rFonts w:eastAsia="Times New Roman"/>
        </w:rPr>
        <w:t xml:space="preserve">МБДОУ «Солнышко» - 89,2%; </w:t>
      </w:r>
    </w:p>
    <w:p w:rsidR="00797F9F" w:rsidRDefault="00797F9F" w:rsidP="00797F9F">
      <w:pPr>
        <w:pStyle w:val="a6"/>
        <w:spacing w:line="360" w:lineRule="auto"/>
        <w:ind w:firstLine="708"/>
        <w:jc w:val="both"/>
        <w:rPr>
          <w:rFonts w:eastAsia="Times New Roman"/>
        </w:rPr>
      </w:pPr>
      <w:r>
        <w:rPr>
          <w:rFonts w:eastAsia="Times New Roman"/>
        </w:rPr>
        <w:t xml:space="preserve">- МБДОУ «Улыбка» - 89,23%; </w:t>
      </w:r>
    </w:p>
    <w:p w:rsidR="00797F9F" w:rsidRDefault="00797F9F" w:rsidP="00797F9F">
      <w:pPr>
        <w:pStyle w:val="a6"/>
        <w:spacing w:line="360" w:lineRule="auto"/>
        <w:ind w:firstLine="708"/>
        <w:jc w:val="both"/>
        <w:rPr>
          <w:rFonts w:eastAsia="Times New Roman"/>
        </w:rPr>
      </w:pPr>
      <w:r>
        <w:rPr>
          <w:rFonts w:eastAsia="Times New Roman"/>
        </w:rPr>
        <w:t>- МБДОУ «Теремок» - 89,47%;</w:t>
      </w:r>
    </w:p>
    <w:p w:rsidR="00797F9F" w:rsidRPr="00797F9F" w:rsidRDefault="00797F9F" w:rsidP="00797F9F">
      <w:pPr>
        <w:pStyle w:val="a6"/>
        <w:spacing w:line="360" w:lineRule="auto"/>
        <w:ind w:firstLine="708"/>
        <w:jc w:val="both"/>
        <w:rPr>
          <w:lang w:eastAsia="ru-RU"/>
        </w:rPr>
      </w:pPr>
      <w:r>
        <w:rPr>
          <w:rFonts w:eastAsia="Times New Roman"/>
        </w:rPr>
        <w:t xml:space="preserve">- </w:t>
      </w:r>
      <w:r w:rsidR="00192778">
        <w:rPr>
          <w:rFonts w:eastAsia="Times New Roman"/>
        </w:rPr>
        <w:t>МБУДО «Ельнинский районный Центр детского творчества»  - 90,67%.</w:t>
      </w:r>
    </w:p>
    <w:p w:rsidR="00EF4A0C" w:rsidRDefault="00EF4A0C" w:rsidP="00EE6367">
      <w:pPr>
        <w:pStyle w:val="a6"/>
        <w:spacing w:line="360" w:lineRule="auto"/>
        <w:ind w:firstLine="708"/>
        <w:jc w:val="both"/>
        <w:rPr>
          <w:lang w:eastAsia="ru-RU"/>
        </w:rPr>
      </w:pPr>
    </w:p>
    <w:p w:rsidR="00A60559" w:rsidRDefault="00A60559" w:rsidP="00F739A5">
      <w:pPr>
        <w:widowControl w:val="0"/>
        <w:tabs>
          <w:tab w:val="left" w:pos="709"/>
          <w:tab w:val="left" w:pos="851"/>
        </w:tabs>
        <w:autoSpaceDE w:val="0"/>
        <w:spacing w:after="0" w:line="360" w:lineRule="auto"/>
        <w:ind w:firstLine="709"/>
        <w:jc w:val="both"/>
      </w:pPr>
    </w:p>
    <w:p w:rsidR="00A60559" w:rsidRDefault="00A60559" w:rsidP="00F739A5">
      <w:pPr>
        <w:widowControl w:val="0"/>
        <w:tabs>
          <w:tab w:val="left" w:pos="709"/>
          <w:tab w:val="left" w:pos="851"/>
        </w:tabs>
        <w:autoSpaceDE w:val="0"/>
        <w:spacing w:after="0" w:line="360" w:lineRule="auto"/>
        <w:ind w:firstLine="709"/>
        <w:jc w:val="both"/>
      </w:pPr>
    </w:p>
    <w:p w:rsidR="00BB5A3B" w:rsidRDefault="00BB5A3B" w:rsidP="00F739A5">
      <w:pPr>
        <w:widowControl w:val="0"/>
        <w:tabs>
          <w:tab w:val="left" w:pos="709"/>
          <w:tab w:val="left" w:pos="851"/>
        </w:tabs>
        <w:autoSpaceDE w:val="0"/>
        <w:spacing w:after="0" w:line="360" w:lineRule="auto"/>
        <w:ind w:firstLine="709"/>
        <w:jc w:val="both"/>
      </w:pPr>
    </w:p>
    <w:p w:rsidR="00BB5A3B" w:rsidRDefault="00BB5A3B" w:rsidP="00BB5A3B">
      <w:pPr>
        <w:pStyle w:val="Default"/>
        <w:spacing w:line="360" w:lineRule="auto"/>
        <w:jc w:val="center"/>
        <w:rPr>
          <w:b/>
          <w:sz w:val="28"/>
          <w:szCs w:val="28"/>
        </w:rPr>
      </w:pPr>
      <w:r>
        <w:rPr>
          <w:b/>
          <w:sz w:val="28"/>
          <w:szCs w:val="28"/>
        </w:rPr>
        <w:lastRenderedPageBreak/>
        <w:t>ЗАКЛЮЧЕНИЕ</w:t>
      </w:r>
    </w:p>
    <w:p w:rsidR="00B455E5" w:rsidRPr="002246B6" w:rsidRDefault="00B455E5" w:rsidP="00B455E5">
      <w:pPr>
        <w:pStyle w:val="a6"/>
      </w:pPr>
    </w:p>
    <w:p w:rsidR="002B1E2C" w:rsidRDefault="002B1E2C" w:rsidP="002B1E2C">
      <w:pPr>
        <w:pStyle w:val="a6"/>
        <w:spacing w:line="360" w:lineRule="auto"/>
        <w:ind w:firstLine="709"/>
        <w:jc w:val="both"/>
      </w:pPr>
      <w:r>
        <w:t>Завершая отчет за 2023 год, хочется</w:t>
      </w:r>
      <w:r w:rsidR="00F86FAF" w:rsidRPr="004F6E7B">
        <w:t xml:space="preserve"> отметить, что все достигнутые результаты свидетельствуют о нашем неравнодушном отношении к району, поэтому в очередной раз выражаю искреннюю благодарность жителям района депутатам всех уровней, руководителям предприятий и организаций, представителям общественных организаций.</w:t>
      </w:r>
    </w:p>
    <w:p w:rsidR="00FA49F5" w:rsidRDefault="00237FE2" w:rsidP="00FA49F5">
      <w:pPr>
        <w:pStyle w:val="a6"/>
        <w:spacing w:line="360" w:lineRule="auto"/>
        <w:ind w:firstLine="709"/>
        <w:jc w:val="both"/>
      </w:pPr>
      <w:r>
        <w:t>В течение года нам удалось положительно решить многие вопросы, но остается ряд задач, над которыми предстоит работать.</w:t>
      </w:r>
    </w:p>
    <w:p w:rsidR="00FF00F1" w:rsidRDefault="00FA49F5" w:rsidP="00A007F8">
      <w:pPr>
        <w:pStyle w:val="a6"/>
        <w:spacing w:line="360" w:lineRule="auto"/>
        <w:ind w:firstLine="709"/>
        <w:jc w:val="both"/>
      </w:pPr>
      <w:r>
        <w:t>Продолжим работу</w:t>
      </w:r>
      <w:r w:rsidR="00FF00F1">
        <w:t>:</w:t>
      </w:r>
    </w:p>
    <w:p w:rsidR="00A007F8" w:rsidRDefault="00FF00F1" w:rsidP="00A007F8">
      <w:pPr>
        <w:pStyle w:val="a6"/>
        <w:spacing w:line="360" w:lineRule="auto"/>
        <w:ind w:firstLine="709"/>
        <w:jc w:val="both"/>
      </w:pPr>
      <w:r>
        <w:t>-</w:t>
      </w:r>
      <w:r w:rsidR="00FA49F5">
        <w:t xml:space="preserve"> по </w:t>
      </w:r>
      <w:r w:rsidR="00FA49F5" w:rsidRPr="005748DE">
        <w:rPr>
          <w:rStyle w:val="a3"/>
          <w:b w:val="0"/>
          <w:bCs w:val="0"/>
        </w:rPr>
        <w:t>всесторонней и безусловной</w:t>
      </w:r>
      <w:r w:rsidR="00FA49F5">
        <w:t xml:space="preserve"> </w:t>
      </w:r>
      <w:r w:rsidR="00FA49F5" w:rsidRPr="005748DE">
        <w:t>поддержке военнослужащих, участвующих в спец</w:t>
      </w:r>
      <w:r>
        <w:t>операции на Украине, и их семей;</w:t>
      </w:r>
    </w:p>
    <w:p w:rsidR="00FC1119" w:rsidRDefault="00FF00F1" w:rsidP="00FC1119">
      <w:pPr>
        <w:pStyle w:val="a6"/>
        <w:spacing w:line="360" w:lineRule="auto"/>
        <w:ind w:firstLine="709"/>
        <w:jc w:val="both"/>
      </w:pPr>
      <w:r>
        <w:t>-</w:t>
      </w:r>
      <w:r w:rsidR="00BF6D17">
        <w:t xml:space="preserve"> по участию в региональных и федеральных целевых программах, нацпроектах</w:t>
      </w:r>
      <w:r w:rsidR="00917EEE">
        <w:t>, что позволит</w:t>
      </w:r>
      <w:r w:rsidR="00FC1119">
        <w:t xml:space="preserve"> значительно улучшить позитивные преобразования</w:t>
      </w:r>
      <w:r w:rsidR="00BF6D17">
        <w:t xml:space="preserve"> в различных сферах нашей жизни.</w:t>
      </w:r>
    </w:p>
    <w:p w:rsidR="00FA49F5" w:rsidRDefault="00BF6D17" w:rsidP="00FC1119">
      <w:pPr>
        <w:pStyle w:val="a6"/>
        <w:spacing w:line="360" w:lineRule="auto"/>
        <w:ind w:firstLine="709"/>
        <w:jc w:val="both"/>
      </w:pPr>
      <w:r>
        <w:t xml:space="preserve">Безусловными ориентирами в работе органов местного самоуправления </w:t>
      </w:r>
      <w:r w:rsidR="00FC1119">
        <w:t>Ельнинского</w:t>
      </w:r>
      <w:r>
        <w:t xml:space="preserve"> района будет выполнение указов Президента Российской Федерации</w:t>
      </w:r>
      <w:r w:rsidR="0038126A">
        <w:t xml:space="preserve"> В.В. Путина</w:t>
      </w:r>
      <w:r>
        <w:t xml:space="preserve"> и задач, поставленных Губернатором </w:t>
      </w:r>
      <w:r w:rsidR="0038126A">
        <w:t>Смоленской области</w:t>
      </w:r>
      <w:r>
        <w:t xml:space="preserve"> </w:t>
      </w:r>
      <w:r w:rsidR="0038126A">
        <w:t>В.Н. Анохиным</w:t>
      </w:r>
      <w:r>
        <w:t xml:space="preserve">. Наша главная задача на сегодня - продолжать решать проблемы населения и его жизнеобеспечения, сосредотачивая усилия на выполнении важнейшей задачи – повышении качества жизни людей, обеспечить дальнейшее комплексное социально - экономическое развитие </w:t>
      </w:r>
      <w:r w:rsidR="007F4283">
        <w:t>Ельнинского</w:t>
      </w:r>
      <w:r>
        <w:t xml:space="preserve"> района</w:t>
      </w:r>
      <w:r w:rsidR="007F4283">
        <w:t>.</w:t>
      </w:r>
    </w:p>
    <w:p w:rsidR="00AC041C" w:rsidRPr="001C4830" w:rsidRDefault="00040C9F" w:rsidP="00AC041C">
      <w:pPr>
        <w:pStyle w:val="Default"/>
        <w:spacing w:line="360" w:lineRule="auto"/>
        <w:ind w:firstLine="709"/>
        <w:jc w:val="both"/>
        <w:rPr>
          <w:sz w:val="28"/>
          <w:szCs w:val="28"/>
        </w:rPr>
      </w:pPr>
      <w:r>
        <w:rPr>
          <w:sz w:val="28"/>
          <w:szCs w:val="28"/>
        </w:rPr>
        <w:t>П</w:t>
      </w:r>
      <w:r w:rsidR="00AC041C" w:rsidRPr="001C4830">
        <w:rPr>
          <w:sz w:val="28"/>
          <w:szCs w:val="28"/>
        </w:rPr>
        <w:t>еред нами стоят следующие цели и задачи:</w:t>
      </w:r>
    </w:p>
    <w:p w:rsidR="000C4D5D" w:rsidRDefault="00AC041C" w:rsidP="000C4D5D">
      <w:pPr>
        <w:pStyle w:val="a6"/>
        <w:spacing w:line="360" w:lineRule="auto"/>
        <w:ind w:firstLine="709"/>
        <w:jc w:val="both"/>
      </w:pPr>
      <w:r>
        <w:t>-</w:t>
      </w:r>
      <w:r w:rsidR="000371FB">
        <w:t xml:space="preserve"> </w:t>
      </w:r>
      <w:r w:rsidR="000C4D5D">
        <w:t>продолжить</w:t>
      </w:r>
      <w:r w:rsidR="000C4D5D" w:rsidRPr="00AC041C">
        <w:t xml:space="preserve"> работу по оформлению собственности </w:t>
      </w:r>
      <w:r w:rsidR="000C4D5D">
        <w:t>на бесхозяйные объекты и земельные</w:t>
      </w:r>
      <w:r w:rsidR="000C4D5D" w:rsidRPr="00AC041C">
        <w:t xml:space="preserve"> уч</w:t>
      </w:r>
      <w:r w:rsidR="000C4D5D">
        <w:t>астки с дальнейшим предоставлением в собственность и аренду;</w:t>
      </w:r>
    </w:p>
    <w:p w:rsidR="00633EF5" w:rsidRDefault="000C4D5D" w:rsidP="000371FB">
      <w:pPr>
        <w:pStyle w:val="a6"/>
        <w:spacing w:line="360" w:lineRule="auto"/>
        <w:ind w:firstLine="709"/>
        <w:jc w:val="both"/>
      </w:pPr>
      <w:r>
        <w:t>- о</w:t>
      </w:r>
      <w:r w:rsidRPr="00AC041C">
        <w:t>беспечить достижение намеченных планов в области сельскохозяйственного производств</w:t>
      </w:r>
      <w:r>
        <w:t>а;</w:t>
      </w:r>
    </w:p>
    <w:p w:rsidR="00F52F78" w:rsidRDefault="00CC63FC" w:rsidP="000371FB">
      <w:pPr>
        <w:pStyle w:val="a6"/>
        <w:spacing w:line="360" w:lineRule="auto"/>
        <w:ind w:firstLine="709"/>
        <w:jc w:val="both"/>
      </w:pPr>
      <w:r>
        <w:lastRenderedPageBreak/>
        <w:t xml:space="preserve">- постоянно </w:t>
      </w:r>
      <w:r w:rsidR="00F52F78" w:rsidRPr="00AC041C">
        <w:t>проводить реализацию мероприятий по вовлечению в хозяйственную деятельность субъектов </w:t>
      </w:r>
      <w:r w:rsidR="00F52F78" w:rsidRPr="00AC041C">
        <w:rPr>
          <w:rStyle w:val="a3"/>
          <w:b w:val="0"/>
          <w:bCs w:val="0"/>
        </w:rPr>
        <w:t>малого предпринимательств</w:t>
      </w:r>
      <w:r w:rsidR="00F52F78" w:rsidRPr="00AC041C">
        <w:t xml:space="preserve">а, участию в программах поддержки </w:t>
      </w:r>
      <w:r w:rsidR="00747120">
        <w:t>на регионально</w:t>
      </w:r>
      <w:r>
        <w:t>м уровне.</w:t>
      </w:r>
    </w:p>
    <w:p w:rsidR="00557545" w:rsidRDefault="00557545" w:rsidP="00557545">
      <w:pPr>
        <w:pStyle w:val="a6"/>
        <w:spacing w:line="360" w:lineRule="auto"/>
        <w:ind w:firstLine="709"/>
        <w:jc w:val="both"/>
      </w:pPr>
      <w:r>
        <w:t>Х</w:t>
      </w:r>
      <w:r w:rsidRPr="004F6E7B">
        <w:t xml:space="preserve">очется, чтобы все живущие здесь понимали, что все зависит только от нас самих. Пусть каждый сделает немного хорошего, внесет свой посильный вклад в развитие муниципального образования и всем нам </w:t>
      </w:r>
      <w:r>
        <w:t>станет жить лучше и комфортнее.</w:t>
      </w:r>
    </w:p>
    <w:p w:rsidR="00557545" w:rsidRPr="00AC041C" w:rsidRDefault="00557545" w:rsidP="000868A3">
      <w:pPr>
        <w:pStyle w:val="a6"/>
        <w:spacing w:line="360" w:lineRule="auto"/>
        <w:ind w:firstLine="709"/>
        <w:jc w:val="both"/>
        <w:rPr>
          <w:lang w:eastAsia="ru-RU"/>
        </w:rPr>
      </w:pPr>
    </w:p>
    <w:sectPr w:rsidR="00557545" w:rsidRPr="00AC041C" w:rsidSect="004A464F">
      <w:headerReference w:type="default" r:id="rId15"/>
      <w:pgSz w:w="11906" w:h="16838"/>
      <w:pgMar w:top="851" w:right="851" w:bottom="851"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7F0" w:rsidRDefault="00E507F0" w:rsidP="00210C96">
      <w:pPr>
        <w:spacing w:after="0" w:line="240" w:lineRule="auto"/>
      </w:pPr>
      <w:r>
        <w:separator/>
      </w:r>
    </w:p>
  </w:endnote>
  <w:endnote w:type="continuationSeparator" w:id="0">
    <w:p w:rsidR="00E507F0" w:rsidRDefault="00E507F0" w:rsidP="00210C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7F0" w:rsidRDefault="00E507F0" w:rsidP="00210C96">
      <w:pPr>
        <w:spacing w:after="0" w:line="240" w:lineRule="auto"/>
      </w:pPr>
      <w:r>
        <w:separator/>
      </w:r>
    </w:p>
  </w:footnote>
  <w:footnote w:type="continuationSeparator" w:id="0">
    <w:p w:rsidR="00E507F0" w:rsidRDefault="00E507F0" w:rsidP="00210C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4184802"/>
      <w:docPartObj>
        <w:docPartGallery w:val="Page Numbers (Top of Page)"/>
        <w:docPartUnique/>
      </w:docPartObj>
    </w:sdtPr>
    <w:sdtContent>
      <w:p w:rsidR="00FB234F" w:rsidRDefault="00FB234F">
        <w:pPr>
          <w:pStyle w:val="af0"/>
          <w:jc w:val="right"/>
        </w:pPr>
        <w:r>
          <w:fldChar w:fldCharType="begin"/>
        </w:r>
        <w:r>
          <w:instrText>PAGE   \* MERGEFORMAT</w:instrText>
        </w:r>
        <w:r>
          <w:fldChar w:fldCharType="separate"/>
        </w:r>
        <w:r w:rsidR="00927C4F">
          <w:rPr>
            <w:noProof/>
          </w:rPr>
          <w:t>56</w:t>
        </w:r>
        <w:r>
          <w:fldChar w:fldCharType="end"/>
        </w:r>
      </w:p>
    </w:sdtContent>
  </w:sdt>
  <w:p w:rsidR="00FB234F" w:rsidRDefault="00FB234F">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2184D"/>
    <w:multiLevelType w:val="multilevel"/>
    <w:tmpl w:val="11FC5BC2"/>
    <w:lvl w:ilvl="0">
      <w:start w:val="1"/>
      <w:numFmt w:val="bullet"/>
      <w:lvlText w:val="-"/>
      <w:lvlJc w:val="left"/>
      <w:pPr>
        <w:tabs>
          <w:tab w:val="left" w:pos="720"/>
        </w:tabs>
        <w:ind w:left="720" w:hanging="360"/>
      </w:pPr>
      <w:rPr>
        <w:rFonts w:ascii="Times New Roman" w:hAnsi="Times New Roman"/>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
    <w:nsid w:val="0F3934B8"/>
    <w:multiLevelType w:val="hybridMultilevel"/>
    <w:tmpl w:val="60D42340"/>
    <w:lvl w:ilvl="0" w:tplc="E13C4DC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C521F83"/>
    <w:multiLevelType w:val="hybridMultilevel"/>
    <w:tmpl w:val="2B4EDE5A"/>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25EF6E03"/>
    <w:multiLevelType w:val="hybridMultilevel"/>
    <w:tmpl w:val="FFE4604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88074DA"/>
    <w:multiLevelType w:val="hybridMultilevel"/>
    <w:tmpl w:val="66D8EF5A"/>
    <w:lvl w:ilvl="0" w:tplc="E13C4DC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8876D2A"/>
    <w:multiLevelType w:val="hybridMultilevel"/>
    <w:tmpl w:val="DE40C1D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36564F4"/>
    <w:multiLevelType w:val="multilevel"/>
    <w:tmpl w:val="F38A85BC"/>
    <w:lvl w:ilvl="0">
      <w:start w:val="1"/>
      <w:numFmt w:val="decimal"/>
      <w:lvlText w:val="%1."/>
      <w:lvlJc w:val="left"/>
      <w:pPr>
        <w:ind w:left="928" w:hanging="360"/>
      </w:pPr>
      <w:rPr>
        <w:rFonts w:hint="default"/>
      </w:rPr>
    </w:lvl>
    <w:lvl w:ilvl="1">
      <w:start w:val="1"/>
      <w:numFmt w:val="decimal"/>
      <w:isLgl/>
      <w:lvlText w:val="%1.%2."/>
      <w:lvlJc w:val="left"/>
      <w:pPr>
        <w:ind w:left="1506" w:hanging="720"/>
      </w:pPr>
      <w:rPr>
        <w:rFonts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586" w:hanging="108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666" w:hanging="1440"/>
      </w:pPr>
      <w:rPr>
        <w:rFonts w:hint="default"/>
      </w:rPr>
    </w:lvl>
    <w:lvl w:ilvl="6">
      <w:start w:val="1"/>
      <w:numFmt w:val="decimal"/>
      <w:isLgl/>
      <w:lvlText w:val="%1.%2.%3.%4.%5.%6.%7."/>
      <w:lvlJc w:val="left"/>
      <w:pPr>
        <w:ind w:left="4386" w:hanging="1800"/>
      </w:pPr>
      <w:rPr>
        <w:rFonts w:hint="default"/>
      </w:rPr>
    </w:lvl>
    <w:lvl w:ilvl="7">
      <w:start w:val="1"/>
      <w:numFmt w:val="decimal"/>
      <w:isLgl/>
      <w:lvlText w:val="%1.%2.%3.%4.%5.%6.%7.%8."/>
      <w:lvlJc w:val="left"/>
      <w:pPr>
        <w:ind w:left="4746" w:hanging="1800"/>
      </w:pPr>
      <w:rPr>
        <w:rFonts w:hint="default"/>
      </w:rPr>
    </w:lvl>
    <w:lvl w:ilvl="8">
      <w:start w:val="1"/>
      <w:numFmt w:val="decimal"/>
      <w:isLgl/>
      <w:lvlText w:val="%1.%2.%3.%4.%5.%6.%7.%8.%9."/>
      <w:lvlJc w:val="left"/>
      <w:pPr>
        <w:ind w:left="5466" w:hanging="2160"/>
      </w:pPr>
      <w:rPr>
        <w:rFonts w:hint="default"/>
      </w:rPr>
    </w:lvl>
  </w:abstractNum>
  <w:abstractNum w:abstractNumId="7">
    <w:nsid w:val="3B4F0153"/>
    <w:multiLevelType w:val="hybridMultilevel"/>
    <w:tmpl w:val="52D6407C"/>
    <w:lvl w:ilvl="0" w:tplc="45485E46">
      <w:numFmt w:val="bullet"/>
      <w:lvlText w:val="-"/>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8">
    <w:nsid w:val="420E5EF2"/>
    <w:multiLevelType w:val="hybridMultilevel"/>
    <w:tmpl w:val="6BF4F9D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3C35127"/>
    <w:multiLevelType w:val="hybridMultilevel"/>
    <w:tmpl w:val="08B459B2"/>
    <w:lvl w:ilvl="0" w:tplc="E13C4DCA">
      <w:start w:val="1"/>
      <w:numFmt w:val="bullet"/>
      <w:suff w:val="space"/>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45B97F77"/>
    <w:multiLevelType w:val="multilevel"/>
    <w:tmpl w:val="9D72CA82"/>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sz w:val="28"/>
      </w:rPr>
    </w:lvl>
    <w:lvl w:ilvl="2">
      <w:start w:val="1"/>
      <w:numFmt w:val="decimal"/>
      <w:isLgl/>
      <w:lvlText w:val="%1.%2.%3."/>
      <w:lvlJc w:val="left"/>
      <w:pPr>
        <w:ind w:left="1778" w:hanging="720"/>
      </w:pPr>
      <w:rPr>
        <w:rFonts w:hint="default"/>
        <w:b/>
        <w:sz w:val="28"/>
      </w:rPr>
    </w:lvl>
    <w:lvl w:ilvl="3">
      <w:start w:val="1"/>
      <w:numFmt w:val="decimal"/>
      <w:isLgl/>
      <w:lvlText w:val="%1.%2.%3.%4."/>
      <w:lvlJc w:val="left"/>
      <w:pPr>
        <w:ind w:left="2487" w:hanging="1080"/>
      </w:pPr>
      <w:rPr>
        <w:rFonts w:hint="default"/>
        <w:b/>
        <w:sz w:val="28"/>
      </w:rPr>
    </w:lvl>
    <w:lvl w:ilvl="4">
      <w:start w:val="1"/>
      <w:numFmt w:val="decimal"/>
      <w:isLgl/>
      <w:lvlText w:val="%1.%2.%3.%4.%5."/>
      <w:lvlJc w:val="left"/>
      <w:pPr>
        <w:ind w:left="2836" w:hanging="1080"/>
      </w:pPr>
      <w:rPr>
        <w:rFonts w:hint="default"/>
        <w:b/>
        <w:sz w:val="28"/>
      </w:rPr>
    </w:lvl>
    <w:lvl w:ilvl="5">
      <w:start w:val="1"/>
      <w:numFmt w:val="decimal"/>
      <w:isLgl/>
      <w:lvlText w:val="%1.%2.%3.%4.%5.%6."/>
      <w:lvlJc w:val="left"/>
      <w:pPr>
        <w:ind w:left="3545" w:hanging="1440"/>
      </w:pPr>
      <w:rPr>
        <w:rFonts w:hint="default"/>
        <w:b/>
        <w:sz w:val="28"/>
      </w:rPr>
    </w:lvl>
    <w:lvl w:ilvl="6">
      <w:start w:val="1"/>
      <w:numFmt w:val="decimal"/>
      <w:isLgl/>
      <w:lvlText w:val="%1.%2.%3.%4.%5.%6.%7."/>
      <w:lvlJc w:val="left"/>
      <w:pPr>
        <w:ind w:left="4254" w:hanging="1800"/>
      </w:pPr>
      <w:rPr>
        <w:rFonts w:hint="default"/>
        <w:b/>
        <w:sz w:val="28"/>
      </w:rPr>
    </w:lvl>
    <w:lvl w:ilvl="7">
      <w:start w:val="1"/>
      <w:numFmt w:val="decimal"/>
      <w:isLgl/>
      <w:lvlText w:val="%1.%2.%3.%4.%5.%6.%7.%8."/>
      <w:lvlJc w:val="left"/>
      <w:pPr>
        <w:ind w:left="4603" w:hanging="1800"/>
      </w:pPr>
      <w:rPr>
        <w:rFonts w:hint="default"/>
        <w:b/>
        <w:sz w:val="28"/>
      </w:rPr>
    </w:lvl>
    <w:lvl w:ilvl="8">
      <w:start w:val="1"/>
      <w:numFmt w:val="decimal"/>
      <w:isLgl/>
      <w:lvlText w:val="%1.%2.%3.%4.%5.%6.%7.%8.%9."/>
      <w:lvlJc w:val="left"/>
      <w:pPr>
        <w:ind w:left="5312" w:hanging="2160"/>
      </w:pPr>
      <w:rPr>
        <w:rFonts w:hint="default"/>
        <w:b/>
        <w:sz w:val="28"/>
      </w:rPr>
    </w:lvl>
  </w:abstractNum>
  <w:abstractNum w:abstractNumId="11">
    <w:nsid w:val="5C5E481C"/>
    <w:multiLevelType w:val="hybridMultilevel"/>
    <w:tmpl w:val="54DCEE46"/>
    <w:lvl w:ilvl="0" w:tplc="E13C4DC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E4D568A"/>
    <w:multiLevelType w:val="hybridMultilevel"/>
    <w:tmpl w:val="AD9E1DA2"/>
    <w:lvl w:ilvl="0" w:tplc="20D27502">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3A855E3"/>
    <w:multiLevelType w:val="hybridMultilevel"/>
    <w:tmpl w:val="442A88B6"/>
    <w:lvl w:ilvl="0" w:tplc="45485E46">
      <w:numFmt w:val="bullet"/>
      <w:lvlText w:val="-"/>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0"/>
  </w:num>
  <w:num w:numId="2">
    <w:abstractNumId w:val="6"/>
  </w:num>
  <w:num w:numId="3">
    <w:abstractNumId w:val="5"/>
  </w:num>
  <w:num w:numId="4">
    <w:abstractNumId w:val="11"/>
  </w:num>
  <w:num w:numId="5">
    <w:abstractNumId w:val="9"/>
  </w:num>
  <w:num w:numId="6">
    <w:abstractNumId w:val="4"/>
  </w:num>
  <w:num w:numId="7">
    <w:abstractNumId w:val="1"/>
  </w:num>
  <w:num w:numId="8">
    <w:abstractNumId w:val="7"/>
  </w:num>
  <w:num w:numId="9">
    <w:abstractNumId w:val="3"/>
  </w:num>
  <w:num w:numId="10">
    <w:abstractNumId w:val="13"/>
  </w:num>
  <w:num w:numId="11">
    <w:abstractNumId w:val="2"/>
  </w:num>
  <w:num w:numId="12">
    <w:abstractNumId w:val="8"/>
  </w:num>
  <w:num w:numId="13">
    <w:abstractNumId w:val="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E5EDA"/>
    <w:rsid w:val="0000001F"/>
    <w:rsid w:val="00001620"/>
    <w:rsid w:val="00004B93"/>
    <w:rsid w:val="00005673"/>
    <w:rsid w:val="00005C9B"/>
    <w:rsid w:val="00006375"/>
    <w:rsid w:val="000064FA"/>
    <w:rsid w:val="00007E81"/>
    <w:rsid w:val="00007EF2"/>
    <w:rsid w:val="00011E70"/>
    <w:rsid w:val="0001311B"/>
    <w:rsid w:val="0001392D"/>
    <w:rsid w:val="000142E4"/>
    <w:rsid w:val="00014898"/>
    <w:rsid w:val="00014C89"/>
    <w:rsid w:val="00015131"/>
    <w:rsid w:val="000156FB"/>
    <w:rsid w:val="00016006"/>
    <w:rsid w:val="00016ADF"/>
    <w:rsid w:val="00022AEB"/>
    <w:rsid w:val="00023B17"/>
    <w:rsid w:val="00023EDD"/>
    <w:rsid w:val="00024171"/>
    <w:rsid w:val="00024F71"/>
    <w:rsid w:val="00025E18"/>
    <w:rsid w:val="00026555"/>
    <w:rsid w:val="00026790"/>
    <w:rsid w:val="00030495"/>
    <w:rsid w:val="00030534"/>
    <w:rsid w:val="00030D3F"/>
    <w:rsid w:val="000317EE"/>
    <w:rsid w:val="00032A57"/>
    <w:rsid w:val="00033AB3"/>
    <w:rsid w:val="000346BE"/>
    <w:rsid w:val="00034E4C"/>
    <w:rsid w:val="000355FE"/>
    <w:rsid w:val="00035DF6"/>
    <w:rsid w:val="000363FA"/>
    <w:rsid w:val="000371FB"/>
    <w:rsid w:val="000374CC"/>
    <w:rsid w:val="00037F34"/>
    <w:rsid w:val="00040489"/>
    <w:rsid w:val="00040873"/>
    <w:rsid w:val="00040C9F"/>
    <w:rsid w:val="000417DA"/>
    <w:rsid w:val="00042147"/>
    <w:rsid w:val="00042DC1"/>
    <w:rsid w:val="00043188"/>
    <w:rsid w:val="00044340"/>
    <w:rsid w:val="000443A5"/>
    <w:rsid w:val="000448AF"/>
    <w:rsid w:val="00044FE2"/>
    <w:rsid w:val="00046DB3"/>
    <w:rsid w:val="000476AE"/>
    <w:rsid w:val="00052206"/>
    <w:rsid w:val="00053043"/>
    <w:rsid w:val="000531EB"/>
    <w:rsid w:val="0005354A"/>
    <w:rsid w:val="00053577"/>
    <w:rsid w:val="000536BD"/>
    <w:rsid w:val="00053B7D"/>
    <w:rsid w:val="00055080"/>
    <w:rsid w:val="00055314"/>
    <w:rsid w:val="00055B8D"/>
    <w:rsid w:val="000607A5"/>
    <w:rsid w:val="00060A01"/>
    <w:rsid w:val="000620C3"/>
    <w:rsid w:val="000624DA"/>
    <w:rsid w:val="000647E6"/>
    <w:rsid w:val="00064896"/>
    <w:rsid w:val="00064A24"/>
    <w:rsid w:val="00064A7E"/>
    <w:rsid w:val="00065B32"/>
    <w:rsid w:val="00070137"/>
    <w:rsid w:val="000704EC"/>
    <w:rsid w:val="00070701"/>
    <w:rsid w:val="00070C6D"/>
    <w:rsid w:val="0007119E"/>
    <w:rsid w:val="00071336"/>
    <w:rsid w:val="000724B8"/>
    <w:rsid w:val="000724C7"/>
    <w:rsid w:val="00073939"/>
    <w:rsid w:val="00074091"/>
    <w:rsid w:val="00074FD7"/>
    <w:rsid w:val="0007511E"/>
    <w:rsid w:val="00075229"/>
    <w:rsid w:val="0007587A"/>
    <w:rsid w:val="000761F7"/>
    <w:rsid w:val="00081190"/>
    <w:rsid w:val="00081F39"/>
    <w:rsid w:val="00083CDD"/>
    <w:rsid w:val="00085ABA"/>
    <w:rsid w:val="00085D94"/>
    <w:rsid w:val="000868A3"/>
    <w:rsid w:val="000868F0"/>
    <w:rsid w:val="00087F8C"/>
    <w:rsid w:val="000905F3"/>
    <w:rsid w:val="00090CA8"/>
    <w:rsid w:val="000914DC"/>
    <w:rsid w:val="00092945"/>
    <w:rsid w:val="000934A2"/>
    <w:rsid w:val="00093D6F"/>
    <w:rsid w:val="00093E07"/>
    <w:rsid w:val="00094464"/>
    <w:rsid w:val="00095E81"/>
    <w:rsid w:val="0009625B"/>
    <w:rsid w:val="00097780"/>
    <w:rsid w:val="000A179D"/>
    <w:rsid w:val="000A1D79"/>
    <w:rsid w:val="000A2373"/>
    <w:rsid w:val="000A37D5"/>
    <w:rsid w:val="000A3D11"/>
    <w:rsid w:val="000A425A"/>
    <w:rsid w:val="000A4B9D"/>
    <w:rsid w:val="000A56E2"/>
    <w:rsid w:val="000A6157"/>
    <w:rsid w:val="000A6410"/>
    <w:rsid w:val="000A7122"/>
    <w:rsid w:val="000B09F5"/>
    <w:rsid w:val="000B3B50"/>
    <w:rsid w:val="000B4830"/>
    <w:rsid w:val="000C041E"/>
    <w:rsid w:val="000C12EF"/>
    <w:rsid w:val="000C1C25"/>
    <w:rsid w:val="000C2228"/>
    <w:rsid w:val="000C2381"/>
    <w:rsid w:val="000C49F5"/>
    <w:rsid w:val="000C4A5A"/>
    <w:rsid w:val="000C4D5D"/>
    <w:rsid w:val="000C5020"/>
    <w:rsid w:val="000C5D74"/>
    <w:rsid w:val="000C67B7"/>
    <w:rsid w:val="000C68E2"/>
    <w:rsid w:val="000C729A"/>
    <w:rsid w:val="000D0378"/>
    <w:rsid w:val="000D1C10"/>
    <w:rsid w:val="000D3AA9"/>
    <w:rsid w:val="000D3FA8"/>
    <w:rsid w:val="000D63BB"/>
    <w:rsid w:val="000D66BB"/>
    <w:rsid w:val="000D7251"/>
    <w:rsid w:val="000D7BB0"/>
    <w:rsid w:val="000D7DBA"/>
    <w:rsid w:val="000E1D6E"/>
    <w:rsid w:val="000E3A4C"/>
    <w:rsid w:val="000E528B"/>
    <w:rsid w:val="000E632F"/>
    <w:rsid w:val="000F021D"/>
    <w:rsid w:val="000F4657"/>
    <w:rsid w:val="000F52CA"/>
    <w:rsid w:val="000F616E"/>
    <w:rsid w:val="000F6567"/>
    <w:rsid w:val="000F6DAC"/>
    <w:rsid w:val="000F6DD0"/>
    <w:rsid w:val="000F6FB9"/>
    <w:rsid w:val="0010152D"/>
    <w:rsid w:val="001036DB"/>
    <w:rsid w:val="00103E98"/>
    <w:rsid w:val="001047DB"/>
    <w:rsid w:val="001051DA"/>
    <w:rsid w:val="00105476"/>
    <w:rsid w:val="00106A26"/>
    <w:rsid w:val="00107D94"/>
    <w:rsid w:val="00110A8D"/>
    <w:rsid w:val="00113495"/>
    <w:rsid w:val="00114514"/>
    <w:rsid w:val="00114F0D"/>
    <w:rsid w:val="001159F7"/>
    <w:rsid w:val="00115AE3"/>
    <w:rsid w:val="00117E9C"/>
    <w:rsid w:val="001202B8"/>
    <w:rsid w:val="00120EBA"/>
    <w:rsid w:val="00120FA9"/>
    <w:rsid w:val="0012218A"/>
    <w:rsid w:val="001226CA"/>
    <w:rsid w:val="00122943"/>
    <w:rsid w:val="00124502"/>
    <w:rsid w:val="001251F7"/>
    <w:rsid w:val="00130642"/>
    <w:rsid w:val="0013116D"/>
    <w:rsid w:val="00131327"/>
    <w:rsid w:val="001313DE"/>
    <w:rsid w:val="00131860"/>
    <w:rsid w:val="00131BB1"/>
    <w:rsid w:val="00131E43"/>
    <w:rsid w:val="0013242B"/>
    <w:rsid w:val="00132ED8"/>
    <w:rsid w:val="00133486"/>
    <w:rsid w:val="00134724"/>
    <w:rsid w:val="001362E0"/>
    <w:rsid w:val="001365DF"/>
    <w:rsid w:val="001368E0"/>
    <w:rsid w:val="00136BF0"/>
    <w:rsid w:val="0013732F"/>
    <w:rsid w:val="00137699"/>
    <w:rsid w:val="0013782A"/>
    <w:rsid w:val="00140286"/>
    <w:rsid w:val="001414EF"/>
    <w:rsid w:val="00142074"/>
    <w:rsid w:val="00142D2A"/>
    <w:rsid w:val="00142D3C"/>
    <w:rsid w:val="00143AA4"/>
    <w:rsid w:val="00143F9B"/>
    <w:rsid w:val="00144424"/>
    <w:rsid w:val="001459E3"/>
    <w:rsid w:val="001463A3"/>
    <w:rsid w:val="00146C28"/>
    <w:rsid w:val="00146E69"/>
    <w:rsid w:val="001503C1"/>
    <w:rsid w:val="001517D7"/>
    <w:rsid w:val="0015314B"/>
    <w:rsid w:val="001535A1"/>
    <w:rsid w:val="00154999"/>
    <w:rsid w:val="0015514E"/>
    <w:rsid w:val="001552F7"/>
    <w:rsid w:val="00155679"/>
    <w:rsid w:val="00155ADA"/>
    <w:rsid w:val="00155BE2"/>
    <w:rsid w:val="00157C6F"/>
    <w:rsid w:val="00160EC9"/>
    <w:rsid w:val="00161AC7"/>
    <w:rsid w:val="001628E4"/>
    <w:rsid w:val="00163340"/>
    <w:rsid w:val="00164725"/>
    <w:rsid w:val="0016480E"/>
    <w:rsid w:val="00164A4F"/>
    <w:rsid w:val="00165F7C"/>
    <w:rsid w:val="00166C1D"/>
    <w:rsid w:val="001670DC"/>
    <w:rsid w:val="001674CB"/>
    <w:rsid w:val="001700EF"/>
    <w:rsid w:val="00170189"/>
    <w:rsid w:val="0017061B"/>
    <w:rsid w:val="00170BD6"/>
    <w:rsid w:val="001716B5"/>
    <w:rsid w:val="0017278C"/>
    <w:rsid w:val="001742E3"/>
    <w:rsid w:val="00174AB2"/>
    <w:rsid w:val="00174C56"/>
    <w:rsid w:val="00174DFC"/>
    <w:rsid w:val="00174F35"/>
    <w:rsid w:val="00174F56"/>
    <w:rsid w:val="00175359"/>
    <w:rsid w:val="001753CA"/>
    <w:rsid w:val="0017570A"/>
    <w:rsid w:val="00175830"/>
    <w:rsid w:val="00175AA1"/>
    <w:rsid w:val="00175D8E"/>
    <w:rsid w:val="00176050"/>
    <w:rsid w:val="0018043E"/>
    <w:rsid w:val="00181CB7"/>
    <w:rsid w:val="00182414"/>
    <w:rsid w:val="00182964"/>
    <w:rsid w:val="0018297E"/>
    <w:rsid w:val="001832BB"/>
    <w:rsid w:val="00183441"/>
    <w:rsid w:val="00183851"/>
    <w:rsid w:val="00183CAC"/>
    <w:rsid w:val="00183D92"/>
    <w:rsid w:val="0018413F"/>
    <w:rsid w:val="00184D78"/>
    <w:rsid w:val="0018575E"/>
    <w:rsid w:val="001857DE"/>
    <w:rsid w:val="0018581C"/>
    <w:rsid w:val="00186BF1"/>
    <w:rsid w:val="001872A6"/>
    <w:rsid w:val="00187CE5"/>
    <w:rsid w:val="00190772"/>
    <w:rsid w:val="00190B3A"/>
    <w:rsid w:val="00190BE0"/>
    <w:rsid w:val="00190D90"/>
    <w:rsid w:val="00191182"/>
    <w:rsid w:val="0019162D"/>
    <w:rsid w:val="00192380"/>
    <w:rsid w:val="00192778"/>
    <w:rsid w:val="00193850"/>
    <w:rsid w:val="00193BD0"/>
    <w:rsid w:val="00193C87"/>
    <w:rsid w:val="00193EB3"/>
    <w:rsid w:val="001945BD"/>
    <w:rsid w:val="001945DA"/>
    <w:rsid w:val="00194868"/>
    <w:rsid w:val="0019552D"/>
    <w:rsid w:val="001957AE"/>
    <w:rsid w:val="00196E70"/>
    <w:rsid w:val="00196EBF"/>
    <w:rsid w:val="001978F4"/>
    <w:rsid w:val="001A0EBF"/>
    <w:rsid w:val="001A14ED"/>
    <w:rsid w:val="001A1DBF"/>
    <w:rsid w:val="001A1EFA"/>
    <w:rsid w:val="001A28AA"/>
    <w:rsid w:val="001A2F5D"/>
    <w:rsid w:val="001A2FCB"/>
    <w:rsid w:val="001A382F"/>
    <w:rsid w:val="001A3D16"/>
    <w:rsid w:val="001A5EBD"/>
    <w:rsid w:val="001A767D"/>
    <w:rsid w:val="001A7EA4"/>
    <w:rsid w:val="001B278D"/>
    <w:rsid w:val="001B2837"/>
    <w:rsid w:val="001B3486"/>
    <w:rsid w:val="001B41F2"/>
    <w:rsid w:val="001B446A"/>
    <w:rsid w:val="001B4CFD"/>
    <w:rsid w:val="001B5427"/>
    <w:rsid w:val="001B6714"/>
    <w:rsid w:val="001B7E07"/>
    <w:rsid w:val="001C0D23"/>
    <w:rsid w:val="001C1CD8"/>
    <w:rsid w:val="001C26C3"/>
    <w:rsid w:val="001C34DD"/>
    <w:rsid w:val="001C3679"/>
    <w:rsid w:val="001C3DDD"/>
    <w:rsid w:val="001C4830"/>
    <w:rsid w:val="001C5068"/>
    <w:rsid w:val="001C787E"/>
    <w:rsid w:val="001C7BE3"/>
    <w:rsid w:val="001D13F1"/>
    <w:rsid w:val="001D2896"/>
    <w:rsid w:val="001D4B89"/>
    <w:rsid w:val="001D5121"/>
    <w:rsid w:val="001D585A"/>
    <w:rsid w:val="001D7A61"/>
    <w:rsid w:val="001E04DA"/>
    <w:rsid w:val="001E0984"/>
    <w:rsid w:val="001E164C"/>
    <w:rsid w:val="001E263F"/>
    <w:rsid w:val="001E2997"/>
    <w:rsid w:val="001E3EA9"/>
    <w:rsid w:val="001E53A4"/>
    <w:rsid w:val="001E5C6C"/>
    <w:rsid w:val="001E5DD6"/>
    <w:rsid w:val="001E61F3"/>
    <w:rsid w:val="001E7CBB"/>
    <w:rsid w:val="001F3EB8"/>
    <w:rsid w:val="001F40EC"/>
    <w:rsid w:val="001F4DAA"/>
    <w:rsid w:val="001F5DBF"/>
    <w:rsid w:val="001F6F37"/>
    <w:rsid w:val="001F7347"/>
    <w:rsid w:val="001F7363"/>
    <w:rsid w:val="00200F2C"/>
    <w:rsid w:val="00201735"/>
    <w:rsid w:val="00201773"/>
    <w:rsid w:val="002018A0"/>
    <w:rsid w:val="00201BF6"/>
    <w:rsid w:val="002020E9"/>
    <w:rsid w:val="00202345"/>
    <w:rsid w:val="00203B8F"/>
    <w:rsid w:val="00203FBC"/>
    <w:rsid w:val="00204355"/>
    <w:rsid w:val="00204B5A"/>
    <w:rsid w:val="002057C8"/>
    <w:rsid w:val="0020633B"/>
    <w:rsid w:val="002070F6"/>
    <w:rsid w:val="002076ED"/>
    <w:rsid w:val="00210449"/>
    <w:rsid w:val="00210C96"/>
    <w:rsid w:val="00211418"/>
    <w:rsid w:val="0021195F"/>
    <w:rsid w:val="00211E00"/>
    <w:rsid w:val="00212359"/>
    <w:rsid w:val="00213DD0"/>
    <w:rsid w:val="00214089"/>
    <w:rsid w:val="002140AD"/>
    <w:rsid w:val="0021410B"/>
    <w:rsid w:val="002148DF"/>
    <w:rsid w:val="002159C8"/>
    <w:rsid w:val="00216408"/>
    <w:rsid w:val="00216EE4"/>
    <w:rsid w:val="00220CF3"/>
    <w:rsid w:val="002214BA"/>
    <w:rsid w:val="0022199C"/>
    <w:rsid w:val="00221B1E"/>
    <w:rsid w:val="00223A6E"/>
    <w:rsid w:val="002246B6"/>
    <w:rsid w:val="00224C58"/>
    <w:rsid w:val="00224C94"/>
    <w:rsid w:val="00225269"/>
    <w:rsid w:val="002258A6"/>
    <w:rsid w:val="00226079"/>
    <w:rsid w:val="002266B9"/>
    <w:rsid w:val="00227C63"/>
    <w:rsid w:val="00227DF2"/>
    <w:rsid w:val="00231150"/>
    <w:rsid w:val="00231619"/>
    <w:rsid w:val="00232CE9"/>
    <w:rsid w:val="002335E3"/>
    <w:rsid w:val="002336B2"/>
    <w:rsid w:val="002346BC"/>
    <w:rsid w:val="00235FAE"/>
    <w:rsid w:val="0023671C"/>
    <w:rsid w:val="00236D3E"/>
    <w:rsid w:val="0023754F"/>
    <w:rsid w:val="00237C48"/>
    <w:rsid w:val="00237FE2"/>
    <w:rsid w:val="002404D9"/>
    <w:rsid w:val="0024064B"/>
    <w:rsid w:val="00241BC7"/>
    <w:rsid w:val="002441CA"/>
    <w:rsid w:val="002446DE"/>
    <w:rsid w:val="002447D4"/>
    <w:rsid w:val="00244B0E"/>
    <w:rsid w:val="00246E2C"/>
    <w:rsid w:val="00250AFE"/>
    <w:rsid w:val="00251101"/>
    <w:rsid w:val="00252FFA"/>
    <w:rsid w:val="00255C7E"/>
    <w:rsid w:val="00255CC2"/>
    <w:rsid w:val="00256C64"/>
    <w:rsid w:val="0025719D"/>
    <w:rsid w:val="002600AE"/>
    <w:rsid w:val="00260CA5"/>
    <w:rsid w:val="002616A2"/>
    <w:rsid w:val="00261F26"/>
    <w:rsid w:val="00263EB2"/>
    <w:rsid w:val="00264085"/>
    <w:rsid w:val="00264A71"/>
    <w:rsid w:val="0026562C"/>
    <w:rsid w:val="00266C12"/>
    <w:rsid w:val="00267ED9"/>
    <w:rsid w:val="0027065E"/>
    <w:rsid w:val="00270AA2"/>
    <w:rsid w:val="002714D9"/>
    <w:rsid w:val="002716AF"/>
    <w:rsid w:val="00271851"/>
    <w:rsid w:val="00271892"/>
    <w:rsid w:val="00271A54"/>
    <w:rsid w:val="002725B2"/>
    <w:rsid w:val="00272706"/>
    <w:rsid w:val="002734EC"/>
    <w:rsid w:val="00273C6E"/>
    <w:rsid w:val="00274C95"/>
    <w:rsid w:val="00275280"/>
    <w:rsid w:val="00275609"/>
    <w:rsid w:val="00276564"/>
    <w:rsid w:val="00276C37"/>
    <w:rsid w:val="0027736C"/>
    <w:rsid w:val="0027754F"/>
    <w:rsid w:val="00280311"/>
    <w:rsid w:val="00280E88"/>
    <w:rsid w:val="00281486"/>
    <w:rsid w:val="00281947"/>
    <w:rsid w:val="002823DF"/>
    <w:rsid w:val="00282797"/>
    <w:rsid w:val="00282A07"/>
    <w:rsid w:val="00282CF3"/>
    <w:rsid w:val="00284AEC"/>
    <w:rsid w:val="00284D6C"/>
    <w:rsid w:val="00285CB6"/>
    <w:rsid w:val="00287110"/>
    <w:rsid w:val="00287D1A"/>
    <w:rsid w:val="00287D5D"/>
    <w:rsid w:val="00291B34"/>
    <w:rsid w:val="00292064"/>
    <w:rsid w:val="002920A7"/>
    <w:rsid w:val="0029294C"/>
    <w:rsid w:val="00293217"/>
    <w:rsid w:val="002934AF"/>
    <w:rsid w:val="002952B5"/>
    <w:rsid w:val="0029773B"/>
    <w:rsid w:val="002A0ED2"/>
    <w:rsid w:val="002A30F4"/>
    <w:rsid w:val="002A4322"/>
    <w:rsid w:val="002A6326"/>
    <w:rsid w:val="002A6538"/>
    <w:rsid w:val="002A68A3"/>
    <w:rsid w:val="002A6F3A"/>
    <w:rsid w:val="002A7600"/>
    <w:rsid w:val="002B113E"/>
    <w:rsid w:val="002B1551"/>
    <w:rsid w:val="002B1E2C"/>
    <w:rsid w:val="002B2AD1"/>
    <w:rsid w:val="002B3279"/>
    <w:rsid w:val="002B3D05"/>
    <w:rsid w:val="002B54AC"/>
    <w:rsid w:val="002B5C5D"/>
    <w:rsid w:val="002B612A"/>
    <w:rsid w:val="002B7842"/>
    <w:rsid w:val="002B7886"/>
    <w:rsid w:val="002B7B25"/>
    <w:rsid w:val="002C061B"/>
    <w:rsid w:val="002C0C9C"/>
    <w:rsid w:val="002C171A"/>
    <w:rsid w:val="002C3580"/>
    <w:rsid w:val="002C3842"/>
    <w:rsid w:val="002C4E00"/>
    <w:rsid w:val="002C50F9"/>
    <w:rsid w:val="002C5C58"/>
    <w:rsid w:val="002C5D81"/>
    <w:rsid w:val="002C6107"/>
    <w:rsid w:val="002C797B"/>
    <w:rsid w:val="002D0053"/>
    <w:rsid w:val="002D0E80"/>
    <w:rsid w:val="002D20C3"/>
    <w:rsid w:val="002D2C58"/>
    <w:rsid w:val="002D36A7"/>
    <w:rsid w:val="002D3AB4"/>
    <w:rsid w:val="002D54CD"/>
    <w:rsid w:val="002D57C4"/>
    <w:rsid w:val="002D6E8B"/>
    <w:rsid w:val="002D6EC8"/>
    <w:rsid w:val="002D72DA"/>
    <w:rsid w:val="002D7337"/>
    <w:rsid w:val="002D74E1"/>
    <w:rsid w:val="002D7C1A"/>
    <w:rsid w:val="002D7FE2"/>
    <w:rsid w:val="002E049B"/>
    <w:rsid w:val="002E0C43"/>
    <w:rsid w:val="002E1863"/>
    <w:rsid w:val="002E22D3"/>
    <w:rsid w:val="002E33E5"/>
    <w:rsid w:val="002E3C78"/>
    <w:rsid w:val="002E43CF"/>
    <w:rsid w:val="002E497B"/>
    <w:rsid w:val="002E5B63"/>
    <w:rsid w:val="002E603E"/>
    <w:rsid w:val="002E70D1"/>
    <w:rsid w:val="002F0449"/>
    <w:rsid w:val="002F0B29"/>
    <w:rsid w:val="002F1391"/>
    <w:rsid w:val="002F3C12"/>
    <w:rsid w:val="002F4640"/>
    <w:rsid w:val="002F5146"/>
    <w:rsid w:val="002F58A9"/>
    <w:rsid w:val="002F59C5"/>
    <w:rsid w:val="002F5B25"/>
    <w:rsid w:val="003000C9"/>
    <w:rsid w:val="00300489"/>
    <w:rsid w:val="00300F5C"/>
    <w:rsid w:val="003032BD"/>
    <w:rsid w:val="003047C0"/>
    <w:rsid w:val="0030505A"/>
    <w:rsid w:val="003059E9"/>
    <w:rsid w:val="00306789"/>
    <w:rsid w:val="00307DD2"/>
    <w:rsid w:val="00312269"/>
    <w:rsid w:val="00313319"/>
    <w:rsid w:val="00314C56"/>
    <w:rsid w:val="0031655A"/>
    <w:rsid w:val="003168A7"/>
    <w:rsid w:val="00316BF0"/>
    <w:rsid w:val="00317692"/>
    <w:rsid w:val="003179B5"/>
    <w:rsid w:val="00320C8C"/>
    <w:rsid w:val="003221BC"/>
    <w:rsid w:val="00322897"/>
    <w:rsid w:val="0032385C"/>
    <w:rsid w:val="003241C8"/>
    <w:rsid w:val="003241E7"/>
    <w:rsid w:val="00324E28"/>
    <w:rsid w:val="00325A99"/>
    <w:rsid w:val="003261A9"/>
    <w:rsid w:val="00326C42"/>
    <w:rsid w:val="00326F18"/>
    <w:rsid w:val="00327177"/>
    <w:rsid w:val="003301AE"/>
    <w:rsid w:val="00330870"/>
    <w:rsid w:val="003316D3"/>
    <w:rsid w:val="0033209B"/>
    <w:rsid w:val="0033350C"/>
    <w:rsid w:val="00333927"/>
    <w:rsid w:val="00335AF5"/>
    <w:rsid w:val="00335FF9"/>
    <w:rsid w:val="00336EDD"/>
    <w:rsid w:val="003371F8"/>
    <w:rsid w:val="00337874"/>
    <w:rsid w:val="00341012"/>
    <w:rsid w:val="00341478"/>
    <w:rsid w:val="0034149C"/>
    <w:rsid w:val="003416BB"/>
    <w:rsid w:val="003426D7"/>
    <w:rsid w:val="00343690"/>
    <w:rsid w:val="00343744"/>
    <w:rsid w:val="003437EC"/>
    <w:rsid w:val="00344CAC"/>
    <w:rsid w:val="003450DE"/>
    <w:rsid w:val="003451E9"/>
    <w:rsid w:val="00350233"/>
    <w:rsid w:val="00350CD0"/>
    <w:rsid w:val="00353520"/>
    <w:rsid w:val="0035556D"/>
    <w:rsid w:val="0035654E"/>
    <w:rsid w:val="00357A6C"/>
    <w:rsid w:val="00361C25"/>
    <w:rsid w:val="00362561"/>
    <w:rsid w:val="003628C7"/>
    <w:rsid w:val="00363FF9"/>
    <w:rsid w:val="00364D9F"/>
    <w:rsid w:val="00371104"/>
    <w:rsid w:val="003732B8"/>
    <w:rsid w:val="00374B59"/>
    <w:rsid w:val="00374DC8"/>
    <w:rsid w:val="00376105"/>
    <w:rsid w:val="00377246"/>
    <w:rsid w:val="003809F3"/>
    <w:rsid w:val="0038126A"/>
    <w:rsid w:val="00381897"/>
    <w:rsid w:val="00381F64"/>
    <w:rsid w:val="00382D56"/>
    <w:rsid w:val="00383B16"/>
    <w:rsid w:val="003843FB"/>
    <w:rsid w:val="003852C3"/>
    <w:rsid w:val="00385ED7"/>
    <w:rsid w:val="00386BEA"/>
    <w:rsid w:val="003879BB"/>
    <w:rsid w:val="00387B16"/>
    <w:rsid w:val="00387C4B"/>
    <w:rsid w:val="00387DBC"/>
    <w:rsid w:val="00390661"/>
    <w:rsid w:val="00390898"/>
    <w:rsid w:val="00390DFF"/>
    <w:rsid w:val="00390E35"/>
    <w:rsid w:val="00391732"/>
    <w:rsid w:val="0039289D"/>
    <w:rsid w:val="00392CC5"/>
    <w:rsid w:val="003936FA"/>
    <w:rsid w:val="003940D7"/>
    <w:rsid w:val="003968B4"/>
    <w:rsid w:val="003969F4"/>
    <w:rsid w:val="00396D69"/>
    <w:rsid w:val="00397220"/>
    <w:rsid w:val="00397689"/>
    <w:rsid w:val="00397F0C"/>
    <w:rsid w:val="003A027B"/>
    <w:rsid w:val="003A06AE"/>
    <w:rsid w:val="003A075E"/>
    <w:rsid w:val="003A10A4"/>
    <w:rsid w:val="003A232E"/>
    <w:rsid w:val="003A2B22"/>
    <w:rsid w:val="003A401A"/>
    <w:rsid w:val="003A4074"/>
    <w:rsid w:val="003A5451"/>
    <w:rsid w:val="003A5BC1"/>
    <w:rsid w:val="003A624A"/>
    <w:rsid w:val="003A6C76"/>
    <w:rsid w:val="003B2D4A"/>
    <w:rsid w:val="003B3F13"/>
    <w:rsid w:val="003B40DE"/>
    <w:rsid w:val="003B43A6"/>
    <w:rsid w:val="003B4A27"/>
    <w:rsid w:val="003B51A8"/>
    <w:rsid w:val="003B785A"/>
    <w:rsid w:val="003B7C0C"/>
    <w:rsid w:val="003C21BA"/>
    <w:rsid w:val="003C29FD"/>
    <w:rsid w:val="003C469B"/>
    <w:rsid w:val="003C475A"/>
    <w:rsid w:val="003C4B0B"/>
    <w:rsid w:val="003C4F39"/>
    <w:rsid w:val="003C560E"/>
    <w:rsid w:val="003C75F5"/>
    <w:rsid w:val="003D08C2"/>
    <w:rsid w:val="003D0C5D"/>
    <w:rsid w:val="003D15E2"/>
    <w:rsid w:val="003D233A"/>
    <w:rsid w:val="003D260B"/>
    <w:rsid w:val="003D3179"/>
    <w:rsid w:val="003D33F2"/>
    <w:rsid w:val="003D3C18"/>
    <w:rsid w:val="003D3C63"/>
    <w:rsid w:val="003D5E47"/>
    <w:rsid w:val="003D5F71"/>
    <w:rsid w:val="003D74BC"/>
    <w:rsid w:val="003E093F"/>
    <w:rsid w:val="003E0CB7"/>
    <w:rsid w:val="003E0D10"/>
    <w:rsid w:val="003E12C2"/>
    <w:rsid w:val="003E1827"/>
    <w:rsid w:val="003E20A5"/>
    <w:rsid w:val="003E4A0F"/>
    <w:rsid w:val="003E54D9"/>
    <w:rsid w:val="003E701C"/>
    <w:rsid w:val="003E75D4"/>
    <w:rsid w:val="003F0522"/>
    <w:rsid w:val="003F11B0"/>
    <w:rsid w:val="003F3801"/>
    <w:rsid w:val="003F4156"/>
    <w:rsid w:val="003F4523"/>
    <w:rsid w:val="003F46F9"/>
    <w:rsid w:val="003F53CD"/>
    <w:rsid w:val="003F5476"/>
    <w:rsid w:val="003F5D77"/>
    <w:rsid w:val="003F5E7B"/>
    <w:rsid w:val="003F6565"/>
    <w:rsid w:val="003F7694"/>
    <w:rsid w:val="003F7C44"/>
    <w:rsid w:val="004001BC"/>
    <w:rsid w:val="004006C4"/>
    <w:rsid w:val="004018A5"/>
    <w:rsid w:val="00402762"/>
    <w:rsid w:val="00402910"/>
    <w:rsid w:val="00402C82"/>
    <w:rsid w:val="004034A7"/>
    <w:rsid w:val="00403836"/>
    <w:rsid w:val="00404D36"/>
    <w:rsid w:val="0040712A"/>
    <w:rsid w:val="00410015"/>
    <w:rsid w:val="004106F8"/>
    <w:rsid w:val="00411107"/>
    <w:rsid w:val="0041159E"/>
    <w:rsid w:val="00411FC0"/>
    <w:rsid w:val="00412130"/>
    <w:rsid w:val="00413C19"/>
    <w:rsid w:val="00413E37"/>
    <w:rsid w:val="004140C4"/>
    <w:rsid w:val="0041424B"/>
    <w:rsid w:val="00415617"/>
    <w:rsid w:val="00415701"/>
    <w:rsid w:val="004157D2"/>
    <w:rsid w:val="004158F3"/>
    <w:rsid w:val="00415F9F"/>
    <w:rsid w:val="0041760D"/>
    <w:rsid w:val="00417BE9"/>
    <w:rsid w:val="0042096B"/>
    <w:rsid w:val="004212A7"/>
    <w:rsid w:val="0042157B"/>
    <w:rsid w:val="00422CC7"/>
    <w:rsid w:val="004241B2"/>
    <w:rsid w:val="00425661"/>
    <w:rsid w:val="00426040"/>
    <w:rsid w:val="00426406"/>
    <w:rsid w:val="00427782"/>
    <w:rsid w:val="004308ED"/>
    <w:rsid w:val="00430969"/>
    <w:rsid w:val="00430A10"/>
    <w:rsid w:val="00430F0C"/>
    <w:rsid w:val="00432570"/>
    <w:rsid w:val="004329A7"/>
    <w:rsid w:val="0043333A"/>
    <w:rsid w:val="004335EB"/>
    <w:rsid w:val="00433BD5"/>
    <w:rsid w:val="00434F81"/>
    <w:rsid w:val="00436C5A"/>
    <w:rsid w:val="00436EBE"/>
    <w:rsid w:val="004378C5"/>
    <w:rsid w:val="00437A3C"/>
    <w:rsid w:val="00441119"/>
    <w:rsid w:val="00442635"/>
    <w:rsid w:val="0044335F"/>
    <w:rsid w:val="004436A0"/>
    <w:rsid w:val="00444978"/>
    <w:rsid w:val="00445A92"/>
    <w:rsid w:val="00445CD0"/>
    <w:rsid w:val="00446563"/>
    <w:rsid w:val="004470E4"/>
    <w:rsid w:val="00453369"/>
    <w:rsid w:val="00453AD6"/>
    <w:rsid w:val="00455205"/>
    <w:rsid w:val="00457A13"/>
    <w:rsid w:val="00457E90"/>
    <w:rsid w:val="004611AB"/>
    <w:rsid w:val="00461648"/>
    <w:rsid w:val="00461AEE"/>
    <w:rsid w:val="00461D9D"/>
    <w:rsid w:val="00462C5E"/>
    <w:rsid w:val="004634FB"/>
    <w:rsid w:val="0046486C"/>
    <w:rsid w:val="00464A7F"/>
    <w:rsid w:val="00465542"/>
    <w:rsid w:val="0046584B"/>
    <w:rsid w:val="004666FC"/>
    <w:rsid w:val="00466E15"/>
    <w:rsid w:val="004675A3"/>
    <w:rsid w:val="00467675"/>
    <w:rsid w:val="00470874"/>
    <w:rsid w:val="0047087B"/>
    <w:rsid w:val="00470BF4"/>
    <w:rsid w:val="00470C3B"/>
    <w:rsid w:val="00470D30"/>
    <w:rsid w:val="00471AB4"/>
    <w:rsid w:val="00471D98"/>
    <w:rsid w:val="00472206"/>
    <w:rsid w:val="00473209"/>
    <w:rsid w:val="00473335"/>
    <w:rsid w:val="004766E9"/>
    <w:rsid w:val="00476C4A"/>
    <w:rsid w:val="004812F2"/>
    <w:rsid w:val="00481978"/>
    <w:rsid w:val="00481BE2"/>
    <w:rsid w:val="00481D97"/>
    <w:rsid w:val="00481DE8"/>
    <w:rsid w:val="004823A2"/>
    <w:rsid w:val="00483299"/>
    <w:rsid w:val="00483C02"/>
    <w:rsid w:val="004855A5"/>
    <w:rsid w:val="00492BC6"/>
    <w:rsid w:val="00494FE9"/>
    <w:rsid w:val="004952A6"/>
    <w:rsid w:val="00496066"/>
    <w:rsid w:val="004A10FF"/>
    <w:rsid w:val="004A18F3"/>
    <w:rsid w:val="004A1D16"/>
    <w:rsid w:val="004A2A9F"/>
    <w:rsid w:val="004A412D"/>
    <w:rsid w:val="004A464F"/>
    <w:rsid w:val="004A554E"/>
    <w:rsid w:val="004A5608"/>
    <w:rsid w:val="004A5614"/>
    <w:rsid w:val="004A60BF"/>
    <w:rsid w:val="004A6CA8"/>
    <w:rsid w:val="004A6D60"/>
    <w:rsid w:val="004A6DA5"/>
    <w:rsid w:val="004A71F7"/>
    <w:rsid w:val="004A7D2A"/>
    <w:rsid w:val="004B0143"/>
    <w:rsid w:val="004B24B0"/>
    <w:rsid w:val="004B2D2D"/>
    <w:rsid w:val="004B2F0D"/>
    <w:rsid w:val="004B465D"/>
    <w:rsid w:val="004B5269"/>
    <w:rsid w:val="004B5F44"/>
    <w:rsid w:val="004B75FA"/>
    <w:rsid w:val="004B7896"/>
    <w:rsid w:val="004C00B2"/>
    <w:rsid w:val="004C0F2B"/>
    <w:rsid w:val="004C163A"/>
    <w:rsid w:val="004C1A59"/>
    <w:rsid w:val="004C4E2A"/>
    <w:rsid w:val="004C5350"/>
    <w:rsid w:val="004C5EC7"/>
    <w:rsid w:val="004C6B75"/>
    <w:rsid w:val="004C722F"/>
    <w:rsid w:val="004C7931"/>
    <w:rsid w:val="004D04B6"/>
    <w:rsid w:val="004D050E"/>
    <w:rsid w:val="004D0A3E"/>
    <w:rsid w:val="004D1106"/>
    <w:rsid w:val="004D183C"/>
    <w:rsid w:val="004D1F39"/>
    <w:rsid w:val="004D22D8"/>
    <w:rsid w:val="004D232F"/>
    <w:rsid w:val="004D2773"/>
    <w:rsid w:val="004D2F03"/>
    <w:rsid w:val="004D2FD5"/>
    <w:rsid w:val="004D3798"/>
    <w:rsid w:val="004D3DB9"/>
    <w:rsid w:val="004D41DF"/>
    <w:rsid w:val="004D45B4"/>
    <w:rsid w:val="004D48D8"/>
    <w:rsid w:val="004D5864"/>
    <w:rsid w:val="004D5CC7"/>
    <w:rsid w:val="004D6807"/>
    <w:rsid w:val="004D6BD4"/>
    <w:rsid w:val="004E1220"/>
    <w:rsid w:val="004E1562"/>
    <w:rsid w:val="004E1E94"/>
    <w:rsid w:val="004E219E"/>
    <w:rsid w:val="004E2BDC"/>
    <w:rsid w:val="004E2C84"/>
    <w:rsid w:val="004E2ECC"/>
    <w:rsid w:val="004E307F"/>
    <w:rsid w:val="004E326F"/>
    <w:rsid w:val="004E35D2"/>
    <w:rsid w:val="004E3A05"/>
    <w:rsid w:val="004E480C"/>
    <w:rsid w:val="004E4AF9"/>
    <w:rsid w:val="004E4CBF"/>
    <w:rsid w:val="004E57F0"/>
    <w:rsid w:val="004E5EDA"/>
    <w:rsid w:val="004E5EF9"/>
    <w:rsid w:val="004E6C74"/>
    <w:rsid w:val="004E6CA7"/>
    <w:rsid w:val="004E7912"/>
    <w:rsid w:val="004F04DF"/>
    <w:rsid w:val="004F1A38"/>
    <w:rsid w:val="004F20B8"/>
    <w:rsid w:val="004F32BA"/>
    <w:rsid w:val="004F3818"/>
    <w:rsid w:val="004F3FFF"/>
    <w:rsid w:val="004F550A"/>
    <w:rsid w:val="004F5751"/>
    <w:rsid w:val="004F66A0"/>
    <w:rsid w:val="004F6B62"/>
    <w:rsid w:val="004F7EAF"/>
    <w:rsid w:val="005016FD"/>
    <w:rsid w:val="005019C0"/>
    <w:rsid w:val="005023B8"/>
    <w:rsid w:val="0050243C"/>
    <w:rsid w:val="00502A8D"/>
    <w:rsid w:val="00502AC2"/>
    <w:rsid w:val="00503533"/>
    <w:rsid w:val="00503680"/>
    <w:rsid w:val="00504AD3"/>
    <w:rsid w:val="00506B4C"/>
    <w:rsid w:val="00507021"/>
    <w:rsid w:val="00507094"/>
    <w:rsid w:val="00507785"/>
    <w:rsid w:val="00507B6F"/>
    <w:rsid w:val="00510120"/>
    <w:rsid w:val="00510746"/>
    <w:rsid w:val="00510D5E"/>
    <w:rsid w:val="00512A84"/>
    <w:rsid w:val="0051307A"/>
    <w:rsid w:val="00515A60"/>
    <w:rsid w:val="00516E88"/>
    <w:rsid w:val="00517B0A"/>
    <w:rsid w:val="005200B0"/>
    <w:rsid w:val="0052037A"/>
    <w:rsid w:val="005219BD"/>
    <w:rsid w:val="00523959"/>
    <w:rsid w:val="00523B5D"/>
    <w:rsid w:val="00523CFD"/>
    <w:rsid w:val="005240A5"/>
    <w:rsid w:val="00524736"/>
    <w:rsid w:val="0052482D"/>
    <w:rsid w:val="00525F07"/>
    <w:rsid w:val="0052741A"/>
    <w:rsid w:val="0052757B"/>
    <w:rsid w:val="00527D57"/>
    <w:rsid w:val="00527E87"/>
    <w:rsid w:val="00527FB8"/>
    <w:rsid w:val="00530648"/>
    <w:rsid w:val="00530F31"/>
    <w:rsid w:val="00531694"/>
    <w:rsid w:val="005316DC"/>
    <w:rsid w:val="00531BDD"/>
    <w:rsid w:val="00531F02"/>
    <w:rsid w:val="00532301"/>
    <w:rsid w:val="00532304"/>
    <w:rsid w:val="00532D97"/>
    <w:rsid w:val="005336B3"/>
    <w:rsid w:val="005338D7"/>
    <w:rsid w:val="005343BF"/>
    <w:rsid w:val="00534B0E"/>
    <w:rsid w:val="005353E0"/>
    <w:rsid w:val="0053553F"/>
    <w:rsid w:val="0053629F"/>
    <w:rsid w:val="005365C6"/>
    <w:rsid w:val="005368F2"/>
    <w:rsid w:val="00536B2D"/>
    <w:rsid w:val="005374EF"/>
    <w:rsid w:val="00540136"/>
    <w:rsid w:val="0054067B"/>
    <w:rsid w:val="005411A4"/>
    <w:rsid w:val="00541207"/>
    <w:rsid w:val="00541C05"/>
    <w:rsid w:val="0054230F"/>
    <w:rsid w:val="0054252A"/>
    <w:rsid w:val="00543529"/>
    <w:rsid w:val="00543A1A"/>
    <w:rsid w:val="00543F95"/>
    <w:rsid w:val="005463F3"/>
    <w:rsid w:val="005475AE"/>
    <w:rsid w:val="00550068"/>
    <w:rsid w:val="00550485"/>
    <w:rsid w:val="00550AD9"/>
    <w:rsid w:val="00550C87"/>
    <w:rsid w:val="00550E4A"/>
    <w:rsid w:val="00551335"/>
    <w:rsid w:val="005516C0"/>
    <w:rsid w:val="00551B1C"/>
    <w:rsid w:val="00551D62"/>
    <w:rsid w:val="00552070"/>
    <w:rsid w:val="005528FF"/>
    <w:rsid w:val="00552D8D"/>
    <w:rsid w:val="00553B40"/>
    <w:rsid w:val="00557545"/>
    <w:rsid w:val="00560596"/>
    <w:rsid w:val="00561CC6"/>
    <w:rsid w:val="0056321B"/>
    <w:rsid w:val="00563501"/>
    <w:rsid w:val="00565312"/>
    <w:rsid w:val="00565E8A"/>
    <w:rsid w:val="005660E3"/>
    <w:rsid w:val="00566B5B"/>
    <w:rsid w:val="00567281"/>
    <w:rsid w:val="005704F3"/>
    <w:rsid w:val="0057151C"/>
    <w:rsid w:val="00573F18"/>
    <w:rsid w:val="005743B6"/>
    <w:rsid w:val="00574850"/>
    <w:rsid w:val="005748DE"/>
    <w:rsid w:val="005751C0"/>
    <w:rsid w:val="005765C6"/>
    <w:rsid w:val="005765DA"/>
    <w:rsid w:val="00577F0D"/>
    <w:rsid w:val="005802A2"/>
    <w:rsid w:val="00586E3B"/>
    <w:rsid w:val="005871C3"/>
    <w:rsid w:val="00592856"/>
    <w:rsid w:val="00594407"/>
    <w:rsid w:val="005962C6"/>
    <w:rsid w:val="0059693B"/>
    <w:rsid w:val="00597A0D"/>
    <w:rsid w:val="005A2DD9"/>
    <w:rsid w:val="005A312C"/>
    <w:rsid w:val="005A341C"/>
    <w:rsid w:val="005A35B4"/>
    <w:rsid w:val="005A367C"/>
    <w:rsid w:val="005A37BE"/>
    <w:rsid w:val="005A3A77"/>
    <w:rsid w:val="005A4E42"/>
    <w:rsid w:val="005A510A"/>
    <w:rsid w:val="005A5FFE"/>
    <w:rsid w:val="005B0754"/>
    <w:rsid w:val="005B134F"/>
    <w:rsid w:val="005B17CA"/>
    <w:rsid w:val="005B231B"/>
    <w:rsid w:val="005B272A"/>
    <w:rsid w:val="005B28F5"/>
    <w:rsid w:val="005B2985"/>
    <w:rsid w:val="005B55FB"/>
    <w:rsid w:val="005B5998"/>
    <w:rsid w:val="005B660B"/>
    <w:rsid w:val="005C0210"/>
    <w:rsid w:val="005C16E4"/>
    <w:rsid w:val="005C3901"/>
    <w:rsid w:val="005C404A"/>
    <w:rsid w:val="005C497B"/>
    <w:rsid w:val="005C5327"/>
    <w:rsid w:val="005C5346"/>
    <w:rsid w:val="005C6376"/>
    <w:rsid w:val="005C7AB8"/>
    <w:rsid w:val="005C7CFF"/>
    <w:rsid w:val="005C7DF7"/>
    <w:rsid w:val="005D02FE"/>
    <w:rsid w:val="005D12E5"/>
    <w:rsid w:val="005D2018"/>
    <w:rsid w:val="005D2F6A"/>
    <w:rsid w:val="005D39AC"/>
    <w:rsid w:val="005D3A5F"/>
    <w:rsid w:val="005D3ED1"/>
    <w:rsid w:val="005D443C"/>
    <w:rsid w:val="005D4DB4"/>
    <w:rsid w:val="005D5894"/>
    <w:rsid w:val="005D5E85"/>
    <w:rsid w:val="005E04CA"/>
    <w:rsid w:val="005E1AEE"/>
    <w:rsid w:val="005E313E"/>
    <w:rsid w:val="005E3290"/>
    <w:rsid w:val="005E4A03"/>
    <w:rsid w:val="005E64DA"/>
    <w:rsid w:val="005E7117"/>
    <w:rsid w:val="005E722B"/>
    <w:rsid w:val="005F0BA5"/>
    <w:rsid w:val="005F1AF3"/>
    <w:rsid w:val="005F24CE"/>
    <w:rsid w:val="005F3F5B"/>
    <w:rsid w:val="005F4152"/>
    <w:rsid w:val="005F449E"/>
    <w:rsid w:val="005F507C"/>
    <w:rsid w:val="005F5087"/>
    <w:rsid w:val="005F62D5"/>
    <w:rsid w:val="00602182"/>
    <w:rsid w:val="00602B65"/>
    <w:rsid w:val="00602F4D"/>
    <w:rsid w:val="00602F6C"/>
    <w:rsid w:val="0060449E"/>
    <w:rsid w:val="0060473D"/>
    <w:rsid w:val="00604BBC"/>
    <w:rsid w:val="006057B1"/>
    <w:rsid w:val="00606355"/>
    <w:rsid w:val="00606752"/>
    <w:rsid w:val="006106CF"/>
    <w:rsid w:val="00610B13"/>
    <w:rsid w:val="006114CD"/>
    <w:rsid w:val="006123DD"/>
    <w:rsid w:val="00612C26"/>
    <w:rsid w:val="0061371F"/>
    <w:rsid w:val="00616430"/>
    <w:rsid w:val="006164EA"/>
    <w:rsid w:val="00617025"/>
    <w:rsid w:val="0061733B"/>
    <w:rsid w:val="006177AA"/>
    <w:rsid w:val="00620952"/>
    <w:rsid w:val="00621DC0"/>
    <w:rsid w:val="0062328E"/>
    <w:rsid w:val="00624028"/>
    <w:rsid w:val="00624107"/>
    <w:rsid w:val="00624291"/>
    <w:rsid w:val="00624C4B"/>
    <w:rsid w:val="00625B3F"/>
    <w:rsid w:val="006304D3"/>
    <w:rsid w:val="0063279F"/>
    <w:rsid w:val="00633EF5"/>
    <w:rsid w:val="0063537A"/>
    <w:rsid w:val="00636783"/>
    <w:rsid w:val="0063691C"/>
    <w:rsid w:val="006369B0"/>
    <w:rsid w:val="006376DB"/>
    <w:rsid w:val="0063791D"/>
    <w:rsid w:val="00640279"/>
    <w:rsid w:val="006407F0"/>
    <w:rsid w:val="0064256C"/>
    <w:rsid w:val="00642E64"/>
    <w:rsid w:val="006441E7"/>
    <w:rsid w:val="0064451B"/>
    <w:rsid w:val="006445F0"/>
    <w:rsid w:val="0064474D"/>
    <w:rsid w:val="00645383"/>
    <w:rsid w:val="00645523"/>
    <w:rsid w:val="00646D96"/>
    <w:rsid w:val="00647116"/>
    <w:rsid w:val="006478F9"/>
    <w:rsid w:val="006511CB"/>
    <w:rsid w:val="006517D5"/>
    <w:rsid w:val="00651D73"/>
    <w:rsid w:val="0065417D"/>
    <w:rsid w:val="00655E0F"/>
    <w:rsid w:val="00655FAB"/>
    <w:rsid w:val="006562B9"/>
    <w:rsid w:val="0065697A"/>
    <w:rsid w:val="00656B95"/>
    <w:rsid w:val="006571BA"/>
    <w:rsid w:val="006573E7"/>
    <w:rsid w:val="0065788A"/>
    <w:rsid w:val="00660115"/>
    <w:rsid w:val="006604BD"/>
    <w:rsid w:val="00662EC4"/>
    <w:rsid w:val="00662FAE"/>
    <w:rsid w:val="00664FBD"/>
    <w:rsid w:val="00666474"/>
    <w:rsid w:val="006668FB"/>
    <w:rsid w:val="00667C34"/>
    <w:rsid w:val="00670B53"/>
    <w:rsid w:val="0067236D"/>
    <w:rsid w:val="00672529"/>
    <w:rsid w:val="00672580"/>
    <w:rsid w:val="00672970"/>
    <w:rsid w:val="00672F72"/>
    <w:rsid w:val="0067329C"/>
    <w:rsid w:val="00673F64"/>
    <w:rsid w:val="006745DE"/>
    <w:rsid w:val="00674B5B"/>
    <w:rsid w:val="00675497"/>
    <w:rsid w:val="006754E6"/>
    <w:rsid w:val="0067591B"/>
    <w:rsid w:val="00676039"/>
    <w:rsid w:val="00676570"/>
    <w:rsid w:val="0067722B"/>
    <w:rsid w:val="006819B6"/>
    <w:rsid w:val="0068253E"/>
    <w:rsid w:val="00683515"/>
    <w:rsid w:val="00684C69"/>
    <w:rsid w:val="006850FE"/>
    <w:rsid w:val="00685C08"/>
    <w:rsid w:val="00686B7B"/>
    <w:rsid w:val="00686FDA"/>
    <w:rsid w:val="00687229"/>
    <w:rsid w:val="006934A2"/>
    <w:rsid w:val="006937DD"/>
    <w:rsid w:val="00695191"/>
    <w:rsid w:val="006957B6"/>
    <w:rsid w:val="0069654E"/>
    <w:rsid w:val="00696F4D"/>
    <w:rsid w:val="00697B5F"/>
    <w:rsid w:val="006A0F80"/>
    <w:rsid w:val="006A3668"/>
    <w:rsid w:val="006A3E0C"/>
    <w:rsid w:val="006A4D83"/>
    <w:rsid w:val="006A5297"/>
    <w:rsid w:val="006A616F"/>
    <w:rsid w:val="006A654F"/>
    <w:rsid w:val="006A688F"/>
    <w:rsid w:val="006A7813"/>
    <w:rsid w:val="006A7D1C"/>
    <w:rsid w:val="006B018B"/>
    <w:rsid w:val="006B0544"/>
    <w:rsid w:val="006B0AD0"/>
    <w:rsid w:val="006B1841"/>
    <w:rsid w:val="006B2290"/>
    <w:rsid w:val="006B26AE"/>
    <w:rsid w:val="006B28ED"/>
    <w:rsid w:val="006B2CD1"/>
    <w:rsid w:val="006B3120"/>
    <w:rsid w:val="006B4BA3"/>
    <w:rsid w:val="006B4BE7"/>
    <w:rsid w:val="006B5183"/>
    <w:rsid w:val="006B5BAF"/>
    <w:rsid w:val="006B5FF0"/>
    <w:rsid w:val="006B6985"/>
    <w:rsid w:val="006B79C9"/>
    <w:rsid w:val="006C081F"/>
    <w:rsid w:val="006C12DE"/>
    <w:rsid w:val="006C17D4"/>
    <w:rsid w:val="006C1ECB"/>
    <w:rsid w:val="006C297D"/>
    <w:rsid w:val="006C2FF2"/>
    <w:rsid w:val="006C34A5"/>
    <w:rsid w:val="006C3D3D"/>
    <w:rsid w:val="006C6843"/>
    <w:rsid w:val="006C6CBF"/>
    <w:rsid w:val="006C7CBD"/>
    <w:rsid w:val="006D1742"/>
    <w:rsid w:val="006D1A66"/>
    <w:rsid w:val="006D227C"/>
    <w:rsid w:val="006D24CD"/>
    <w:rsid w:val="006D355D"/>
    <w:rsid w:val="006D5004"/>
    <w:rsid w:val="006D6249"/>
    <w:rsid w:val="006D63F4"/>
    <w:rsid w:val="006D727E"/>
    <w:rsid w:val="006D76B8"/>
    <w:rsid w:val="006D7800"/>
    <w:rsid w:val="006E1BBD"/>
    <w:rsid w:val="006E1E25"/>
    <w:rsid w:val="006E2024"/>
    <w:rsid w:val="006E42A5"/>
    <w:rsid w:val="006E4E88"/>
    <w:rsid w:val="006E5C44"/>
    <w:rsid w:val="006E6E6D"/>
    <w:rsid w:val="006E7547"/>
    <w:rsid w:val="006F14CC"/>
    <w:rsid w:val="006F1799"/>
    <w:rsid w:val="006F1E82"/>
    <w:rsid w:val="006F20CA"/>
    <w:rsid w:val="006F23C2"/>
    <w:rsid w:val="006F26AF"/>
    <w:rsid w:val="006F2FDC"/>
    <w:rsid w:val="006F4341"/>
    <w:rsid w:val="006F4D59"/>
    <w:rsid w:val="006F5123"/>
    <w:rsid w:val="006F72E4"/>
    <w:rsid w:val="006F7C07"/>
    <w:rsid w:val="00700082"/>
    <w:rsid w:val="00700892"/>
    <w:rsid w:val="00703C4B"/>
    <w:rsid w:val="00704FE7"/>
    <w:rsid w:val="007054D2"/>
    <w:rsid w:val="007061D6"/>
    <w:rsid w:val="00706236"/>
    <w:rsid w:val="00706E1E"/>
    <w:rsid w:val="0071147F"/>
    <w:rsid w:val="00711BAE"/>
    <w:rsid w:val="00711E5E"/>
    <w:rsid w:val="00712667"/>
    <w:rsid w:val="007153C7"/>
    <w:rsid w:val="00716294"/>
    <w:rsid w:val="00716830"/>
    <w:rsid w:val="00716929"/>
    <w:rsid w:val="00716AAB"/>
    <w:rsid w:val="007179B8"/>
    <w:rsid w:val="00720C6C"/>
    <w:rsid w:val="00720D65"/>
    <w:rsid w:val="00720F3B"/>
    <w:rsid w:val="0072106F"/>
    <w:rsid w:val="0072130B"/>
    <w:rsid w:val="007214A1"/>
    <w:rsid w:val="00721B04"/>
    <w:rsid w:val="00721B54"/>
    <w:rsid w:val="007246C6"/>
    <w:rsid w:val="007250EF"/>
    <w:rsid w:val="00725740"/>
    <w:rsid w:val="00726BD4"/>
    <w:rsid w:val="007274CE"/>
    <w:rsid w:val="00727D28"/>
    <w:rsid w:val="00727E80"/>
    <w:rsid w:val="00733BA2"/>
    <w:rsid w:val="00734AEE"/>
    <w:rsid w:val="00736287"/>
    <w:rsid w:val="0074052D"/>
    <w:rsid w:val="0074072B"/>
    <w:rsid w:val="00741B8A"/>
    <w:rsid w:val="00744533"/>
    <w:rsid w:val="00744AD1"/>
    <w:rsid w:val="00745107"/>
    <w:rsid w:val="0074520C"/>
    <w:rsid w:val="00745538"/>
    <w:rsid w:val="007455F7"/>
    <w:rsid w:val="00745662"/>
    <w:rsid w:val="00746974"/>
    <w:rsid w:val="00747120"/>
    <w:rsid w:val="00751418"/>
    <w:rsid w:val="007518A9"/>
    <w:rsid w:val="00753F70"/>
    <w:rsid w:val="00754551"/>
    <w:rsid w:val="00754714"/>
    <w:rsid w:val="00754EEA"/>
    <w:rsid w:val="00755177"/>
    <w:rsid w:val="007558EF"/>
    <w:rsid w:val="0075596B"/>
    <w:rsid w:val="00756AC7"/>
    <w:rsid w:val="007571D6"/>
    <w:rsid w:val="007572AB"/>
    <w:rsid w:val="0075771B"/>
    <w:rsid w:val="00762EBB"/>
    <w:rsid w:val="007633A6"/>
    <w:rsid w:val="00763803"/>
    <w:rsid w:val="007640BC"/>
    <w:rsid w:val="007659EA"/>
    <w:rsid w:val="0076658E"/>
    <w:rsid w:val="00766805"/>
    <w:rsid w:val="00767389"/>
    <w:rsid w:val="00767889"/>
    <w:rsid w:val="00767B3A"/>
    <w:rsid w:val="00767C0B"/>
    <w:rsid w:val="00767E94"/>
    <w:rsid w:val="0077365C"/>
    <w:rsid w:val="0077376E"/>
    <w:rsid w:val="007741DE"/>
    <w:rsid w:val="00774546"/>
    <w:rsid w:val="00775CA0"/>
    <w:rsid w:val="00776323"/>
    <w:rsid w:val="00777245"/>
    <w:rsid w:val="00780D05"/>
    <w:rsid w:val="00780D55"/>
    <w:rsid w:val="00781438"/>
    <w:rsid w:val="00781C5A"/>
    <w:rsid w:val="007820CD"/>
    <w:rsid w:val="00783080"/>
    <w:rsid w:val="00783380"/>
    <w:rsid w:val="00783C7C"/>
    <w:rsid w:val="007841B0"/>
    <w:rsid w:val="00786212"/>
    <w:rsid w:val="00786C9F"/>
    <w:rsid w:val="007903A6"/>
    <w:rsid w:val="00792681"/>
    <w:rsid w:val="007929AB"/>
    <w:rsid w:val="00793377"/>
    <w:rsid w:val="0079337D"/>
    <w:rsid w:val="00793780"/>
    <w:rsid w:val="00793F16"/>
    <w:rsid w:val="00794923"/>
    <w:rsid w:val="00795D19"/>
    <w:rsid w:val="00796390"/>
    <w:rsid w:val="007973D3"/>
    <w:rsid w:val="00797F9F"/>
    <w:rsid w:val="007A0862"/>
    <w:rsid w:val="007A0F83"/>
    <w:rsid w:val="007A1F2C"/>
    <w:rsid w:val="007A278A"/>
    <w:rsid w:val="007A2A09"/>
    <w:rsid w:val="007A706C"/>
    <w:rsid w:val="007B03A1"/>
    <w:rsid w:val="007B439A"/>
    <w:rsid w:val="007B4E21"/>
    <w:rsid w:val="007B528F"/>
    <w:rsid w:val="007B54B4"/>
    <w:rsid w:val="007B5CD9"/>
    <w:rsid w:val="007B6BA9"/>
    <w:rsid w:val="007B7985"/>
    <w:rsid w:val="007C0036"/>
    <w:rsid w:val="007C00F3"/>
    <w:rsid w:val="007C0F83"/>
    <w:rsid w:val="007C1078"/>
    <w:rsid w:val="007C18C4"/>
    <w:rsid w:val="007C20BC"/>
    <w:rsid w:val="007C2CB2"/>
    <w:rsid w:val="007C2DE6"/>
    <w:rsid w:val="007C2FF3"/>
    <w:rsid w:val="007C32A3"/>
    <w:rsid w:val="007C341D"/>
    <w:rsid w:val="007C3DC8"/>
    <w:rsid w:val="007C3EF9"/>
    <w:rsid w:val="007C3FEC"/>
    <w:rsid w:val="007C4249"/>
    <w:rsid w:val="007C5832"/>
    <w:rsid w:val="007C5C3A"/>
    <w:rsid w:val="007C72DD"/>
    <w:rsid w:val="007D069A"/>
    <w:rsid w:val="007D11D5"/>
    <w:rsid w:val="007D1ABA"/>
    <w:rsid w:val="007D339F"/>
    <w:rsid w:val="007D3982"/>
    <w:rsid w:val="007D3A47"/>
    <w:rsid w:val="007D3D6B"/>
    <w:rsid w:val="007D3E24"/>
    <w:rsid w:val="007D4A1D"/>
    <w:rsid w:val="007D542D"/>
    <w:rsid w:val="007D5B12"/>
    <w:rsid w:val="007D6A6F"/>
    <w:rsid w:val="007D762D"/>
    <w:rsid w:val="007E1516"/>
    <w:rsid w:val="007E3105"/>
    <w:rsid w:val="007E3B80"/>
    <w:rsid w:val="007E411E"/>
    <w:rsid w:val="007E600E"/>
    <w:rsid w:val="007F04A2"/>
    <w:rsid w:val="007F04E6"/>
    <w:rsid w:val="007F08B9"/>
    <w:rsid w:val="007F0AB2"/>
    <w:rsid w:val="007F4283"/>
    <w:rsid w:val="007F5737"/>
    <w:rsid w:val="007F5A48"/>
    <w:rsid w:val="007F5CBA"/>
    <w:rsid w:val="007F5FBB"/>
    <w:rsid w:val="007F64DF"/>
    <w:rsid w:val="007F733A"/>
    <w:rsid w:val="007F739E"/>
    <w:rsid w:val="007F7BED"/>
    <w:rsid w:val="008015AB"/>
    <w:rsid w:val="00801DCC"/>
    <w:rsid w:val="008036BE"/>
    <w:rsid w:val="00803BEA"/>
    <w:rsid w:val="00804EE8"/>
    <w:rsid w:val="00804F37"/>
    <w:rsid w:val="008050AE"/>
    <w:rsid w:val="008064B0"/>
    <w:rsid w:val="008101BE"/>
    <w:rsid w:val="00810428"/>
    <w:rsid w:val="0081042E"/>
    <w:rsid w:val="0081073A"/>
    <w:rsid w:val="00810A7B"/>
    <w:rsid w:val="00810AB9"/>
    <w:rsid w:val="00812D79"/>
    <w:rsid w:val="008134D2"/>
    <w:rsid w:val="00813C7A"/>
    <w:rsid w:val="00813F6F"/>
    <w:rsid w:val="008148E2"/>
    <w:rsid w:val="00814909"/>
    <w:rsid w:val="00815D35"/>
    <w:rsid w:val="008177EE"/>
    <w:rsid w:val="00821296"/>
    <w:rsid w:val="0082155F"/>
    <w:rsid w:val="00822FA3"/>
    <w:rsid w:val="0082322D"/>
    <w:rsid w:val="00823F41"/>
    <w:rsid w:val="00824621"/>
    <w:rsid w:val="00824BFF"/>
    <w:rsid w:val="00824F17"/>
    <w:rsid w:val="00825265"/>
    <w:rsid w:val="008254A1"/>
    <w:rsid w:val="008262A9"/>
    <w:rsid w:val="0082755C"/>
    <w:rsid w:val="008308C6"/>
    <w:rsid w:val="00831930"/>
    <w:rsid w:val="00831E21"/>
    <w:rsid w:val="00832965"/>
    <w:rsid w:val="00832DAE"/>
    <w:rsid w:val="00834A0F"/>
    <w:rsid w:val="00834E62"/>
    <w:rsid w:val="0083560A"/>
    <w:rsid w:val="00836986"/>
    <w:rsid w:val="00840AA2"/>
    <w:rsid w:val="00840D59"/>
    <w:rsid w:val="008420A1"/>
    <w:rsid w:val="00842104"/>
    <w:rsid w:val="00842327"/>
    <w:rsid w:val="00842329"/>
    <w:rsid w:val="0084382E"/>
    <w:rsid w:val="008446A8"/>
    <w:rsid w:val="0084489D"/>
    <w:rsid w:val="00844F1F"/>
    <w:rsid w:val="008463D3"/>
    <w:rsid w:val="0084654A"/>
    <w:rsid w:val="00850898"/>
    <w:rsid w:val="0085151F"/>
    <w:rsid w:val="00851848"/>
    <w:rsid w:val="00851B3C"/>
    <w:rsid w:val="00851F34"/>
    <w:rsid w:val="00852737"/>
    <w:rsid w:val="008531EF"/>
    <w:rsid w:val="00853472"/>
    <w:rsid w:val="00855AD5"/>
    <w:rsid w:val="00857D20"/>
    <w:rsid w:val="00861071"/>
    <w:rsid w:val="0086186E"/>
    <w:rsid w:val="00862045"/>
    <w:rsid w:val="00863D5C"/>
    <w:rsid w:val="00864E67"/>
    <w:rsid w:val="008655D4"/>
    <w:rsid w:val="00867A8C"/>
    <w:rsid w:val="00867E2C"/>
    <w:rsid w:val="00871D44"/>
    <w:rsid w:val="00872748"/>
    <w:rsid w:val="008741CF"/>
    <w:rsid w:val="00876518"/>
    <w:rsid w:val="00877CAF"/>
    <w:rsid w:val="00877F77"/>
    <w:rsid w:val="008816E0"/>
    <w:rsid w:val="0088173D"/>
    <w:rsid w:val="0088312D"/>
    <w:rsid w:val="00883FC5"/>
    <w:rsid w:val="008844A2"/>
    <w:rsid w:val="00886C6C"/>
    <w:rsid w:val="00886CA2"/>
    <w:rsid w:val="008910ED"/>
    <w:rsid w:val="008927D2"/>
    <w:rsid w:val="00892BC4"/>
    <w:rsid w:val="008937E2"/>
    <w:rsid w:val="00894591"/>
    <w:rsid w:val="008947A3"/>
    <w:rsid w:val="00894BD2"/>
    <w:rsid w:val="00894C1E"/>
    <w:rsid w:val="00895471"/>
    <w:rsid w:val="00896418"/>
    <w:rsid w:val="008A0127"/>
    <w:rsid w:val="008A04FE"/>
    <w:rsid w:val="008A08D4"/>
    <w:rsid w:val="008A11D3"/>
    <w:rsid w:val="008A21C3"/>
    <w:rsid w:val="008A2E82"/>
    <w:rsid w:val="008A49E8"/>
    <w:rsid w:val="008A50B9"/>
    <w:rsid w:val="008A5BE6"/>
    <w:rsid w:val="008A5FD9"/>
    <w:rsid w:val="008A6876"/>
    <w:rsid w:val="008A721E"/>
    <w:rsid w:val="008A733B"/>
    <w:rsid w:val="008B2F40"/>
    <w:rsid w:val="008B36EC"/>
    <w:rsid w:val="008B3B59"/>
    <w:rsid w:val="008B631A"/>
    <w:rsid w:val="008B7FF4"/>
    <w:rsid w:val="008C17F6"/>
    <w:rsid w:val="008C18CA"/>
    <w:rsid w:val="008C1E86"/>
    <w:rsid w:val="008C1EBF"/>
    <w:rsid w:val="008C33D4"/>
    <w:rsid w:val="008C37AB"/>
    <w:rsid w:val="008C3F83"/>
    <w:rsid w:val="008C5661"/>
    <w:rsid w:val="008C6627"/>
    <w:rsid w:val="008C6A6C"/>
    <w:rsid w:val="008D0D85"/>
    <w:rsid w:val="008D1540"/>
    <w:rsid w:val="008D1910"/>
    <w:rsid w:val="008D1EAE"/>
    <w:rsid w:val="008D277B"/>
    <w:rsid w:val="008D2951"/>
    <w:rsid w:val="008D42AF"/>
    <w:rsid w:val="008D4AE5"/>
    <w:rsid w:val="008D5983"/>
    <w:rsid w:val="008D7A3D"/>
    <w:rsid w:val="008E2B81"/>
    <w:rsid w:val="008E31A9"/>
    <w:rsid w:val="008E32B2"/>
    <w:rsid w:val="008E3F8E"/>
    <w:rsid w:val="008E555D"/>
    <w:rsid w:val="008E5887"/>
    <w:rsid w:val="008E6A2C"/>
    <w:rsid w:val="008F2B8B"/>
    <w:rsid w:val="008F3113"/>
    <w:rsid w:val="008F47C0"/>
    <w:rsid w:val="008F5786"/>
    <w:rsid w:val="008F59D7"/>
    <w:rsid w:val="008F6B55"/>
    <w:rsid w:val="008F6D37"/>
    <w:rsid w:val="008F78EF"/>
    <w:rsid w:val="008F7CA2"/>
    <w:rsid w:val="009000CC"/>
    <w:rsid w:val="00900C18"/>
    <w:rsid w:val="00901641"/>
    <w:rsid w:val="00902293"/>
    <w:rsid w:val="009031EA"/>
    <w:rsid w:val="00903235"/>
    <w:rsid w:val="009035E5"/>
    <w:rsid w:val="00904063"/>
    <w:rsid w:val="0091066D"/>
    <w:rsid w:val="00910FDE"/>
    <w:rsid w:val="00911278"/>
    <w:rsid w:val="00911465"/>
    <w:rsid w:val="0091278F"/>
    <w:rsid w:val="00912B83"/>
    <w:rsid w:val="00913F70"/>
    <w:rsid w:val="00914A58"/>
    <w:rsid w:val="00914D5A"/>
    <w:rsid w:val="009164C5"/>
    <w:rsid w:val="009178E5"/>
    <w:rsid w:val="00917EEE"/>
    <w:rsid w:val="009202DD"/>
    <w:rsid w:val="009214BB"/>
    <w:rsid w:val="00921B8F"/>
    <w:rsid w:val="00921FE4"/>
    <w:rsid w:val="009221BC"/>
    <w:rsid w:val="00923D95"/>
    <w:rsid w:val="009244E3"/>
    <w:rsid w:val="00925554"/>
    <w:rsid w:val="00926B1C"/>
    <w:rsid w:val="00927516"/>
    <w:rsid w:val="0092765C"/>
    <w:rsid w:val="00927C4F"/>
    <w:rsid w:val="00930F62"/>
    <w:rsid w:val="00931468"/>
    <w:rsid w:val="00931629"/>
    <w:rsid w:val="00931941"/>
    <w:rsid w:val="00933494"/>
    <w:rsid w:val="009344F9"/>
    <w:rsid w:val="00936208"/>
    <w:rsid w:val="00940231"/>
    <w:rsid w:val="00941CBF"/>
    <w:rsid w:val="00942535"/>
    <w:rsid w:val="00942BA6"/>
    <w:rsid w:val="009439FC"/>
    <w:rsid w:val="009449C0"/>
    <w:rsid w:val="00945CD8"/>
    <w:rsid w:val="00946728"/>
    <w:rsid w:val="00950519"/>
    <w:rsid w:val="00952858"/>
    <w:rsid w:val="0095409E"/>
    <w:rsid w:val="009601F5"/>
    <w:rsid w:val="009601FB"/>
    <w:rsid w:val="00960556"/>
    <w:rsid w:val="00960A1B"/>
    <w:rsid w:val="00962497"/>
    <w:rsid w:val="00962670"/>
    <w:rsid w:val="0096338C"/>
    <w:rsid w:val="009633BA"/>
    <w:rsid w:val="009635E9"/>
    <w:rsid w:val="009638D2"/>
    <w:rsid w:val="00964CE6"/>
    <w:rsid w:val="00964E06"/>
    <w:rsid w:val="00966461"/>
    <w:rsid w:val="00966BC6"/>
    <w:rsid w:val="009675C9"/>
    <w:rsid w:val="009701D8"/>
    <w:rsid w:val="009707A9"/>
    <w:rsid w:val="009733DF"/>
    <w:rsid w:val="00973B86"/>
    <w:rsid w:val="00973D70"/>
    <w:rsid w:val="00973EF4"/>
    <w:rsid w:val="009755F7"/>
    <w:rsid w:val="009757D6"/>
    <w:rsid w:val="0097594C"/>
    <w:rsid w:val="009764ED"/>
    <w:rsid w:val="00976593"/>
    <w:rsid w:val="0097667D"/>
    <w:rsid w:val="009772CD"/>
    <w:rsid w:val="00980807"/>
    <w:rsid w:val="009815AB"/>
    <w:rsid w:val="00981A74"/>
    <w:rsid w:val="009835C7"/>
    <w:rsid w:val="00983AA3"/>
    <w:rsid w:val="0098533C"/>
    <w:rsid w:val="00985717"/>
    <w:rsid w:val="0099037E"/>
    <w:rsid w:val="009906CC"/>
    <w:rsid w:val="0099181B"/>
    <w:rsid w:val="00992C90"/>
    <w:rsid w:val="00994702"/>
    <w:rsid w:val="009950FA"/>
    <w:rsid w:val="00996B0F"/>
    <w:rsid w:val="009A07D2"/>
    <w:rsid w:val="009A129D"/>
    <w:rsid w:val="009A30A4"/>
    <w:rsid w:val="009A3824"/>
    <w:rsid w:val="009A3D1B"/>
    <w:rsid w:val="009A59DE"/>
    <w:rsid w:val="009B00C0"/>
    <w:rsid w:val="009B0736"/>
    <w:rsid w:val="009B0906"/>
    <w:rsid w:val="009B0AD8"/>
    <w:rsid w:val="009B24BF"/>
    <w:rsid w:val="009B30B2"/>
    <w:rsid w:val="009B3B84"/>
    <w:rsid w:val="009B4A99"/>
    <w:rsid w:val="009B4D2E"/>
    <w:rsid w:val="009B5B77"/>
    <w:rsid w:val="009B5C7E"/>
    <w:rsid w:val="009B67CF"/>
    <w:rsid w:val="009B74E0"/>
    <w:rsid w:val="009C0DA8"/>
    <w:rsid w:val="009C1653"/>
    <w:rsid w:val="009C17AF"/>
    <w:rsid w:val="009C239D"/>
    <w:rsid w:val="009C2E90"/>
    <w:rsid w:val="009C3B48"/>
    <w:rsid w:val="009C5D99"/>
    <w:rsid w:val="009C71A4"/>
    <w:rsid w:val="009C7219"/>
    <w:rsid w:val="009D1E86"/>
    <w:rsid w:val="009D2990"/>
    <w:rsid w:val="009D338A"/>
    <w:rsid w:val="009D3E96"/>
    <w:rsid w:val="009D47AB"/>
    <w:rsid w:val="009D75AD"/>
    <w:rsid w:val="009D782C"/>
    <w:rsid w:val="009E15D0"/>
    <w:rsid w:val="009E18D1"/>
    <w:rsid w:val="009E2005"/>
    <w:rsid w:val="009E35E9"/>
    <w:rsid w:val="009E3B08"/>
    <w:rsid w:val="009E3E01"/>
    <w:rsid w:val="009E440E"/>
    <w:rsid w:val="009E4991"/>
    <w:rsid w:val="009E4CCA"/>
    <w:rsid w:val="009E5B21"/>
    <w:rsid w:val="009E60EB"/>
    <w:rsid w:val="009E7E3A"/>
    <w:rsid w:val="009F11C8"/>
    <w:rsid w:val="009F1C16"/>
    <w:rsid w:val="009F1D85"/>
    <w:rsid w:val="009F20BA"/>
    <w:rsid w:val="009F20D2"/>
    <w:rsid w:val="009F3AC9"/>
    <w:rsid w:val="009F45B4"/>
    <w:rsid w:val="009F4F57"/>
    <w:rsid w:val="009F5A1F"/>
    <w:rsid w:val="009F62B3"/>
    <w:rsid w:val="009F6834"/>
    <w:rsid w:val="009F70BD"/>
    <w:rsid w:val="00A00463"/>
    <w:rsid w:val="00A007F8"/>
    <w:rsid w:val="00A0301A"/>
    <w:rsid w:val="00A03F43"/>
    <w:rsid w:val="00A043BF"/>
    <w:rsid w:val="00A04B9B"/>
    <w:rsid w:val="00A0571A"/>
    <w:rsid w:val="00A06E92"/>
    <w:rsid w:val="00A102B1"/>
    <w:rsid w:val="00A11AE0"/>
    <w:rsid w:val="00A11B46"/>
    <w:rsid w:val="00A134C9"/>
    <w:rsid w:val="00A14468"/>
    <w:rsid w:val="00A14854"/>
    <w:rsid w:val="00A15DB8"/>
    <w:rsid w:val="00A213D6"/>
    <w:rsid w:val="00A218A9"/>
    <w:rsid w:val="00A2260B"/>
    <w:rsid w:val="00A22961"/>
    <w:rsid w:val="00A22F06"/>
    <w:rsid w:val="00A240E6"/>
    <w:rsid w:val="00A2466D"/>
    <w:rsid w:val="00A24D81"/>
    <w:rsid w:val="00A257F6"/>
    <w:rsid w:val="00A25EED"/>
    <w:rsid w:val="00A2630F"/>
    <w:rsid w:val="00A30B44"/>
    <w:rsid w:val="00A32C90"/>
    <w:rsid w:val="00A3421D"/>
    <w:rsid w:val="00A35017"/>
    <w:rsid w:val="00A3563B"/>
    <w:rsid w:val="00A35876"/>
    <w:rsid w:val="00A359A7"/>
    <w:rsid w:val="00A37297"/>
    <w:rsid w:val="00A410BE"/>
    <w:rsid w:val="00A43422"/>
    <w:rsid w:val="00A464B3"/>
    <w:rsid w:val="00A46E03"/>
    <w:rsid w:val="00A5042B"/>
    <w:rsid w:val="00A5087B"/>
    <w:rsid w:val="00A50EC5"/>
    <w:rsid w:val="00A518A4"/>
    <w:rsid w:val="00A53992"/>
    <w:rsid w:val="00A53B5A"/>
    <w:rsid w:val="00A5404F"/>
    <w:rsid w:val="00A559A6"/>
    <w:rsid w:val="00A56387"/>
    <w:rsid w:val="00A569A4"/>
    <w:rsid w:val="00A56D6A"/>
    <w:rsid w:val="00A57E71"/>
    <w:rsid w:val="00A601FD"/>
    <w:rsid w:val="00A60559"/>
    <w:rsid w:val="00A60E12"/>
    <w:rsid w:val="00A61283"/>
    <w:rsid w:val="00A61A9C"/>
    <w:rsid w:val="00A6226E"/>
    <w:rsid w:val="00A63091"/>
    <w:rsid w:val="00A646AC"/>
    <w:rsid w:val="00A66219"/>
    <w:rsid w:val="00A662A6"/>
    <w:rsid w:val="00A6661A"/>
    <w:rsid w:val="00A674BC"/>
    <w:rsid w:val="00A679DC"/>
    <w:rsid w:val="00A70D76"/>
    <w:rsid w:val="00A70E50"/>
    <w:rsid w:val="00A715D9"/>
    <w:rsid w:val="00A74A13"/>
    <w:rsid w:val="00A75156"/>
    <w:rsid w:val="00A7632C"/>
    <w:rsid w:val="00A766B8"/>
    <w:rsid w:val="00A77D95"/>
    <w:rsid w:val="00A80522"/>
    <w:rsid w:val="00A81068"/>
    <w:rsid w:val="00A86C89"/>
    <w:rsid w:val="00A870E4"/>
    <w:rsid w:val="00A877BD"/>
    <w:rsid w:val="00A902BC"/>
    <w:rsid w:val="00A905B7"/>
    <w:rsid w:val="00A9116E"/>
    <w:rsid w:val="00A9158B"/>
    <w:rsid w:val="00A91B09"/>
    <w:rsid w:val="00A927A2"/>
    <w:rsid w:val="00A92EF5"/>
    <w:rsid w:val="00A92F9E"/>
    <w:rsid w:val="00A936AE"/>
    <w:rsid w:val="00A93ABC"/>
    <w:rsid w:val="00A944E9"/>
    <w:rsid w:val="00A9503B"/>
    <w:rsid w:val="00A95647"/>
    <w:rsid w:val="00A97598"/>
    <w:rsid w:val="00A97C01"/>
    <w:rsid w:val="00AA0AE3"/>
    <w:rsid w:val="00AA0CCD"/>
    <w:rsid w:val="00AA1EA7"/>
    <w:rsid w:val="00AA2237"/>
    <w:rsid w:val="00AA50D1"/>
    <w:rsid w:val="00AA59E3"/>
    <w:rsid w:val="00AA5ABE"/>
    <w:rsid w:val="00AA5D5C"/>
    <w:rsid w:val="00AA63CD"/>
    <w:rsid w:val="00AA688F"/>
    <w:rsid w:val="00AA77D0"/>
    <w:rsid w:val="00AA7974"/>
    <w:rsid w:val="00AA7B2B"/>
    <w:rsid w:val="00AB003F"/>
    <w:rsid w:val="00AB189C"/>
    <w:rsid w:val="00AB1F50"/>
    <w:rsid w:val="00AB2739"/>
    <w:rsid w:val="00AB292E"/>
    <w:rsid w:val="00AB2F84"/>
    <w:rsid w:val="00AB3579"/>
    <w:rsid w:val="00AB3D6D"/>
    <w:rsid w:val="00AB42F8"/>
    <w:rsid w:val="00AB452D"/>
    <w:rsid w:val="00AB685E"/>
    <w:rsid w:val="00AB6F9A"/>
    <w:rsid w:val="00AC041C"/>
    <w:rsid w:val="00AC3AC6"/>
    <w:rsid w:val="00AC4347"/>
    <w:rsid w:val="00AC461D"/>
    <w:rsid w:val="00AC50DB"/>
    <w:rsid w:val="00AC518A"/>
    <w:rsid w:val="00AC532F"/>
    <w:rsid w:val="00AC6588"/>
    <w:rsid w:val="00AC74AE"/>
    <w:rsid w:val="00AC753C"/>
    <w:rsid w:val="00AD19C5"/>
    <w:rsid w:val="00AD1AAB"/>
    <w:rsid w:val="00AD1EA8"/>
    <w:rsid w:val="00AD1EBD"/>
    <w:rsid w:val="00AD290B"/>
    <w:rsid w:val="00AD2BFF"/>
    <w:rsid w:val="00AD2C02"/>
    <w:rsid w:val="00AD3703"/>
    <w:rsid w:val="00AD5B1D"/>
    <w:rsid w:val="00AD65A0"/>
    <w:rsid w:val="00AE0219"/>
    <w:rsid w:val="00AE12E8"/>
    <w:rsid w:val="00AE2262"/>
    <w:rsid w:val="00AE2494"/>
    <w:rsid w:val="00AE3152"/>
    <w:rsid w:val="00AE3CF3"/>
    <w:rsid w:val="00AE4B74"/>
    <w:rsid w:val="00AE5520"/>
    <w:rsid w:val="00AE610B"/>
    <w:rsid w:val="00AE670D"/>
    <w:rsid w:val="00AE6D9F"/>
    <w:rsid w:val="00AF0811"/>
    <w:rsid w:val="00AF24F8"/>
    <w:rsid w:val="00AF2B05"/>
    <w:rsid w:val="00AF3894"/>
    <w:rsid w:val="00AF39F6"/>
    <w:rsid w:val="00AF3A94"/>
    <w:rsid w:val="00AF4426"/>
    <w:rsid w:val="00AF620A"/>
    <w:rsid w:val="00AF658C"/>
    <w:rsid w:val="00AF71C8"/>
    <w:rsid w:val="00B014DC"/>
    <w:rsid w:val="00B02266"/>
    <w:rsid w:val="00B02DDF"/>
    <w:rsid w:val="00B03597"/>
    <w:rsid w:val="00B0380C"/>
    <w:rsid w:val="00B06AFA"/>
    <w:rsid w:val="00B07096"/>
    <w:rsid w:val="00B0751D"/>
    <w:rsid w:val="00B11672"/>
    <w:rsid w:val="00B121E4"/>
    <w:rsid w:val="00B12E17"/>
    <w:rsid w:val="00B13A0C"/>
    <w:rsid w:val="00B13A3B"/>
    <w:rsid w:val="00B13F2D"/>
    <w:rsid w:val="00B141FC"/>
    <w:rsid w:val="00B15210"/>
    <w:rsid w:val="00B16C2C"/>
    <w:rsid w:val="00B200F1"/>
    <w:rsid w:val="00B207E0"/>
    <w:rsid w:val="00B20AEF"/>
    <w:rsid w:val="00B210C6"/>
    <w:rsid w:val="00B214C9"/>
    <w:rsid w:val="00B21EAF"/>
    <w:rsid w:val="00B21F87"/>
    <w:rsid w:val="00B2604B"/>
    <w:rsid w:val="00B26D6A"/>
    <w:rsid w:val="00B271CC"/>
    <w:rsid w:val="00B30EF2"/>
    <w:rsid w:val="00B30F86"/>
    <w:rsid w:val="00B32B1D"/>
    <w:rsid w:val="00B334E2"/>
    <w:rsid w:val="00B3368B"/>
    <w:rsid w:val="00B337FF"/>
    <w:rsid w:val="00B34FEA"/>
    <w:rsid w:val="00B36DB7"/>
    <w:rsid w:val="00B37923"/>
    <w:rsid w:val="00B37A05"/>
    <w:rsid w:val="00B37D46"/>
    <w:rsid w:val="00B37ED5"/>
    <w:rsid w:val="00B37F21"/>
    <w:rsid w:val="00B404D8"/>
    <w:rsid w:val="00B40EA3"/>
    <w:rsid w:val="00B41328"/>
    <w:rsid w:val="00B4319F"/>
    <w:rsid w:val="00B455E5"/>
    <w:rsid w:val="00B45B1E"/>
    <w:rsid w:val="00B46B48"/>
    <w:rsid w:val="00B472DB"/>
    <w:rsid w:val="00B50250"/>
    <w:rsid w:val="00B531CE"/>
    <w:rsid w:val="00B538B9"/>
    <w:rsid w:val="00B53F79"/>
    <w:rsid w:val="00B54548"/>
    <w:rsid w:val="00B5467A"/>
    <w:rsid w:val="00B55BE4"/>
    <w:rsid w:val="00B56217"/>
    <w:rsid w:val="00B56427"/>
    <w:rsid w:val="00B56A8A"/>
    <w:rsid w:val="00B56BBF"/>
    <w:rsid w:val="00B56F4C"/>
    <w:rsid w:val="00B5715F"/>
    <w:rsid w:val="00B60F5D"/>
    <w:rsid w:val="00B6199B"/>
    <w:rsid w:val="00B61FB5"/>
    <w:rsid w:val="00B62947"/>
    <w:rsid w:val="00B63AC1"/>
    <w:rsid w:val="00B648CD"/>
    <w:rsid w:val="00B653E2"/>
    <w:rsid w:val="00B6599E"/>
    <w:rsid w:val="00B703AA"/>
    <w:rsid w:val="00B706CD"/>
    <w:rsid w:val="00B7133C"/>
    <w:rsid w:val="00B71417"/>
    <w:rsid w:val="00B71720"/>
    <w:rsid w:val="00B734FD"/>
    <w:rsid w:val="00B75724"/>
    <w:rsid w:val="00B75DDE"/>
    <w:rsid w:val="00B76C58"/>
    <w:rsid w:val="00B81138"/>
    <w:rsid w:val="00B83004"/>
    <w:rsid w:val="00B83DA3"/>
    <w:rsid w:val="00B84827"/>
    <w:rsid w:val="00B85235"/>
    <w:rsid w:val="00B86B13"/>
    <w:rsid w:val="00B8741C"/>
    <w:rsid w:val="00B87A3C"/>
    <w:rsid w:val="00B9021C"/>
    <w:rsid w:val="00B906A1"/>
    <w:rsid w:val="00B90ABB"/>
    <w:rsid w:val="00B95F58"/>
    <w:rsid w:val="00B97775"/>
    <w:rsid w:val="00BA0204"/>
    <w:rsid w:val="00BA179F"/>
    <w:rsid w:val="00BA1C99"/>
    <w:rsid w:val="00BA209C"/>
    <w:rsid w:val="00BA2E81"/>
    <w:rsid w:val="00BA3157"/>
    <w:rsid w:val="00BA448B"/>
    <w:rsid w:val="00BA53D6"/>
    <w:rsid w:val="00BA53E5"/>
    <w:rsid w:val="00BA7139"/>
    <w:rsid w:val="00BB04CC"/>
    <w:rsid w:val="00BB0C2B"/>
    <w:rsid w:val="00BB1A28"/>
    <w:rsid w:val="00BB3D9E"/>
    <w:rsid w:val="00BB3DB0"/>
    <w:rsid w:val="00BB526A"/>
    <w:rsid w:val="00BB5A3B"/>
    <w:rsid w:val="00BB6A49"/>
    <w:rsid w:val="00BC0062"/>
    <w:rsid w:val="00BC0D2D"/>
    <w:rsid w:val="00BC1055"/>
    <w:rsid w:val="00BC1EAE"/>
    <w:rsid w:val="00BC207A"/>
    <w:rsid w:val="00BC30B8"/>
    <w:rsid w:val="00BC34F8"/>
    <w:rsid w:val="00BC3680"/>
    <w:rsid w:val="00BC3B9D"/>
    <w:rsid w:val="00BC3BB6"/>
    <w:rsid w:val="00BC4389"/>
    <w:rsid w:val="00BC4670"/>
    <w:rsid w:val="00BC4BCA"/>
    <w:rsid w:val="00BC6C7F"/>
    <w:rsid w:val="00BC7506"/>
    <w:rsid w:val="00BD047C"/>
    <w:rsid w:val="00BD0C20"/>
    <w:rsid w:val="00BD0C61"/>
    <w:rsid w:val="00BD0EBD"/>
    <w:rsid w:val="00BD133A"/>
    <w:rsid w:val="00BD1690"/>
    <w:rsid w:val="00BD17DA"/>
    <w:rsid w:val="00BD2C2C"/>
    <w:rsid w:val="00BD2EC2"/>
    <w:rsid w:val="00BD3F27"/>
    <w:rsid w:val="00BD4367"/>
    <w:rsid w:val="00BD4EC5"/>
    <w:rsid w:val="00BD579C"/>
    <w:rsid w:val="00BE1404"/>
    <w:rsid w:val="00BE1A47"/>
    <w:rsid w:val="00BE1F75"/>
    <w:rsid w:val="00BE2982"/>
    <w:rsid w:val="00BE39ED"/>
    <w:rsid w:val="00BE427A"/>
    <w:rsid w:val="00BE716B"/>
    <w:rsid w:val="00BF054C"/>
    <w:rsid w:val="00BF0EDD"/>
    <w:rsid w:val="00BF1CD1"/>
    <w:rsid w:val="00BF1E81"/>
    <w:rsid w:val="00BF2017"/>
    <w:rsid w:val="00BF243E"/>
    <w:rsid w:val="00BF3990"/>
    <w:rsid w:val="00BF50CC"/>
    <w:rsid w:val="00BF5327"/>
    <w:rsid w:val="00BF5B76"/>
    <w:rsid w:val="00BF6D17"/>
    <w:rsid w:val="00BF700D"/>
    <w:rsid w:val="00C0100F"/>
    <w:rsid w:val="00C02FAB"/>
    <w:rsid w:val="00C03ADB"/>
    <w:rsid w:val="00C03E8D"/>
    <w:rsid w:val="00C05A37"/>
    <w:rsid w:val="00C076F7"/>
    <w:rsid w:val="00C07B2B"/>
    <w:rsid w:val="00C11472"/>
    <w:rsid w:val="00C13277"/>
    <w:rsid w:val="00C14289"/>
    <w:rsid w:val="00C158AB"/>
    <w:rsid w:val="00C16B41"/>
    <w:rsid w:val="00C16C97"/>
    <w:rsid w:val="00C17EE1"/>
    <w:rsid w:val="00C207B9"/>
    <w:rsid w:val="00C20E78"/>
    <w:rsid w:val="00C218F8"/>
    <w:rsid w:val="00C21D8A"/>
    <w:rsid w:val="00C22A48"/>
    <w:rsid w:val="00C23F57"/>
    <w:rsid w:val="00C2449E"/>
    <w:rsid w:val="00C257C9"/>
    <w:rsid w:val="00C27A1A"/>
    <w:rsid w:val="00C30DB9"/>
    <w:rsid w:val="00C3377C"/>
    <w:rsid w:val="00C33C12"/>
    <w:rsid w:val="00C33DA5"/>
    <w:rsid w:val="00C340BB"/>
    <w:rsid w:val="00C3498F"/>
    <w:rsid w:val="00C34DB7"/>
    <w:rsid w:val="00C36536"/>
    <w:rsid w:val="00C36DE5"/>
    <w:rsid w:val="00C375DC"/>
    <w:rsid w:val="00C37BF1"/>
    <w:rsid w:val="00C37EE0"/>
    <w:rsid w:val="00C40143"/>
    <w:rsid w:val="00C4053A"/>
    <w:rsid w:val="00C40682"/>
    <w:rsid w:val="00C40DB3"/>
    <w:rsid w:val="00C41618"/>
    <w:rsid w:val="00C42488"/>
    <w:rsid w:val="00C4314D"/>
    <w:rsid w:val="00C43786"/>
    <w:rsid w:val="00C4383F"/>
    <w:rsid w:val="00C43CA8"/>
    <w:rsid w:val="00C440DD"/>
    <w:rsid w:val="00C452F3"/>
    <w:rsid w:val="00C467E5"/>
    <w:rsid w:val="00C50273"/>
    <w:rsid w:val="00C505DB"/>
    <w:rsid w:val="00C50BC2"/>
    <w:rsid w:val="00C514B8"/>
    <w:rsid w:val="00C51C90"/>
    <w:rsid w:val="00C52E91"/>
    <w:rsid w:val="00C52EA8"/>
    <w:rsid w:val="00C53E5C"/>
    <w:rsid w:val="00C54CE0"/>
    <w:rsid w:val="00C566C7"/>
    <w:rsid w:val="00C57472"/>
    <w:rsid w:val="00C575A4"/>
    <w:rsid w:val="00C60091"/>
    <w:rsid w:val="00C609D4"/>
    <w:rsid w:val="00C60E30"/>
    <w:rsid w:val="00C61502"/>
    <w:rsid w:val="00C6249D"/>
    <w:rsid w:val="00C62EC1"/>
    <w:rsid w:val="00C6315F"/>
    <w:rsid w:val="00C633F8"/>
    <w:rsid w:val="00C64041"/>
    <w:rsid w:val="00C6453C"/>
    <w:rsid w:val="00C64740"/>
    <w:rsid w:val="00C7026F"/>
    <w:rsid w:val="00C73593"/>
    <w:rsid w:val="00C7386A"/>
    <w:rsid w:val="00C74538"/>
    <w:rsid w:val="00C74E18"/>
    <w:rsid w:val="00C75127"/>
    <w:rsid w:val="00C76441"/>
    <w:rsid w:val="00C76CAA"/>
    <w:rsid w:val="00C76FD6"/>
    <w:rsid w:val="00C773B0"/>
    <w:rsid w:val="00C7792B"/>
    <w:rsid w:val="00C77ACD"/>
    <w:rsid w:val="00C77E81"/>
    <w:rsid w:val="00C81268"/>
    <w:rsid w:val="00C81CE0"/>
    <w:rsid w:val="00C81FE8"/>
    <w:rsid w:val="00C82D81"/>
    <w:rsid w:val="00C830FD"/>
    <w:rsid w:val="00C8372D"/>
    <w:rsid w:val="00C8398F"/>
    <w:rsid w:val="00C84E42"/>
    <w:rsid w:val="00C85618"/>
    <w:rsid w:val="00C859BE"/>
    <w:rsid w:val="00C86FB5"/>
    <w:rsid w:val="00C87DFC"/>
    <w:rsid w:val="00C9055B"/>
    <w:rsid w:val="00C90878"/>
    <w:rsid w:val="00C915A0"/>
    <w:rsid w:val="00C91DD7"/>
    <w:rsid w:val="00C91E55"/>
    <w:rsid w:val="00C91E76"/>
    <w:rsid w:val="00C92FFD"/>
    <w:rsid w:val="00C951A0"/>
    <w:rsid w:val="00C96B62"/>
    <w:rsid w:val="00C97610"/>
    <w:rsid w:val="00CA07A9"/>
    <w:rsid w:val="00CA0C0A"/>
    <w:rsid w:val="00CA193F"/>
    <w:rsid w:val="00CA2739"/>
    <w:rsid w:val="00CA52D1"/>
    <w:rsid w:val="00CA534C"/>
    <w:rsid w:val="00CA53F8"/>
    <w:rsid w:val="00CA57D9"/>
    <w:rsid w:val="00CA7011"/>
    <w:rsid w:val="00CA7E40"/>
    <w:rsid w:val="00CB0F29"/>
    <w:rsid w:val="00CB178C"/>
    <w:rsid w:val="00CB192C"/>
    <w:rsid w:val="00CB2561"/>
    <w:rsid w:val="00CB2CD1"/>
    <w:rsid w:val="00CB4682"/>
    <w:rsid w:val="00CB4734"/>
    <w:rsid w:val="00CB6030"/>
    <w:rsid w:val="00CC049C"/>
    <w:rsid w:val="00CC0778"/>
    <w:rsid w:val="00CC0BA9"/>
    <w:rsid w:val="00CC0FB8"/>
    <w:rsid w:val="00CC141B"/>
    <w:rsid w:val="00CC152B"/>
    <w:rsid w:val="00CC2497"/>
    <w:rsid w:val="00CC2E78"/>
    <w:rsid w:val="00CC352A"/>
    <w:rsid w:val="00CC45A5"/>
    <w:rsid w:val="00CC63FC"/>
    <w:rsid w:val="00CC6F24"/>
    <w:rsid w:val="00CC7189"/>
    <w:rsid w:val="00CD0A05"/>
    <w:rsid w:val="00CD1D68"/>
    <w:rsid w:val="00CD1FF4"/>
    <w:rsid w:val="00CD27AA"/>
    <w:rsid w:val="00CD2BA9"/>
    <w:rsid w:val="00CD3590"/>
    <w:rsid w:val="00CD43C2"/>
    <w:rsid w:val="00CD52A0"/>
    <w:rsid w:val="00CD54FC"/>
    <w:rsid w:val="00CD752F"/>
    <w:rsid w:val="00CD770D"/>
    <w:rsid w:val="00CD77A6"/>
    <w:rsid w:val="00CD7CFD"/>
    <w:rsid w:val="00CD7F21"/>
    <w:rsid w:val="00CE0762"/>
    <w:rsid w:val="00CE1C4B"/>
    <w:rsid w:val="00CE4370"/>
    <w:rsid w:val="00CE65AC"/>
    <w:rsid w:val="00CF0BCB"/>
    <w:rsid w:val="00CF1F57"/>
    <w:rsid w:val="00CF341F"/>
    <w:rsid w:val="00CF4052"/>
    <w:rsid w:val="00CF538C"/>
    <w:rsid w:val="00CF646B"/>
    <w:rsid w:val="00CF70AF"/>
    <w:rsid w:val="00D00CE0"/>
    <w:rsid w:val="00D01777"/>
    <w:rsid w:val="00D01BFB"/>
    <w:rsid w:val="00D041AB"/>
    <w:rsid w:val="00D06AA4"/>
    <w:rsid w:val="00D07090"/>
    <w:rsid w:val="00D0736E"/>
    <w:rsid w:val="00D12164"/>
    <w:rsid w:val="00D121CF"/>
    <w:rsid w:val="00D12EB6"/>
    <w:rsid w:val="00D1538B"/>
    <w:rsid w:val="00D15946"/>
    <w:rsid w:val="00D15E71"/>
    <w:rsid w:val="00D1639D"/>
    <w:rsid w:val="00D16B5C"/>
    <w:rsid w:val="00D17C19"/>
    <w:rsid w:val="00D17D65"/>
    <w:rsid w:val="00D207C2"/>
    <w:rsid w:val="00D22AA4"/>
    <w:rsid w:val="00D22AB1"/>
    <w:rsid w:val="00D22E87"/>
    <w:rsid w:val="00D23106"/>
    <w:rsid w:val="00D24F4E"/>
    <w:rsid w:val="00D26418"/>
    <w:rsid w:val="00D2664F"/>
    <w:rsid w:val="00D276B6"/>
    <w:rsid w:val="00D27D85"/>
    <w:rsid w:val="00D305C2"/>
    <w:rsid w:val="00D32DBE"/>
    <w:rsid w:val="00D358A5"/>
    <w:rsid w:val="00D36400"/>
    <w:rsid w:val="00D3684D"/>
    <w:rsid w:val="00D37FEE"/>
    <w:rsid w:val="00D403C6"/>
    <w:rsid w:val="00D41612"/>
    <w:rsid w:val="00D41A23"/>
    <w:rsid w:val="00D426D3"/>
    <w:rsid w:val="00D4366C"/>
    <w:rsid w:val="00D43CC5"/>
    <w:rsid w:val="00D44223"/>
    <w:rsid w:val="00D44843"/>
    <w:rsid w:val="00D44CB4"/>
    <w:rsid w:val="00D46380"/>
    <w:rsid w:val="00D47EFF"/>
    <w:rsid w:val="00D505C6"/>
    <w:rsid w:val="00D50617"/>
    <w:rsid w:val="00D5151C"/>
    <w:rsid w:val="00D517D5"/>
    <w:rsid w:val="00D51A37"/>
    <w:rsid w:val="00D52E5D"/>
    <w:rsid w:val="00D531A4"/>
    <w:rsid w:val="00D53C68"/>
    <w:rsid w:val="00D5402E"/>
    <w:rsid w:val="00D545CF"/>
    <w:rsid w:val="00D55FDD"/>
    <w:rsid w:val="00D5710A"/>
    <w:rsid w:val="00D579D9"/>
    <w:rsid w:val="00D57E2B"/>
    <w:rsid w:val="00D602AD"/>
    <w:rsid w:val="00D60398"/>
    <w:rsid w:val="00D626A1"/>
    <w:rsid w:val="00D62E4D"/>
    <w:rsid w:val="00D63903"/>
    <w:rsid w:val="00D6399A"/>
    <w:rsid w:val="00D64A44"/>
    <w:rsid w:val="00D6627F"/>
    <w:rsid w:val="00D721FC"/>
    <w:rsid w:val="00D73130"/>
    <w:rsid w:val="00D731CC"/>
    <w:rsid w:val="00D74720"/>
    <w:rsid w:val="00D7556E"/>
    <w:rsid w:val="00D7581C"/>
    <w:rsid w:val="00D77553"/>
    <w:rsid w:val="00D807A3"/>
    <w:rsid w:val="00D82000"/>
    <w:rsid w:val="00D827FA"/>
    <w:rsid w:val="00D843A7"/>
    <w:rsid w:val="00D84D36"/>
    <w:rsid w:val="00D85C88"/>
    <w:rsid w:val="00D85CB8"/>
    <w:rsid w:val="00D869C1"/>
    <w:rsid w:val="00D87CBE"/>
    <w:rsid w:val="00D9032E"/>
    <w:rsid w:val="00D91E81"/>
    <w:rsid w:val="00D94109"/>
    <w:rsid w:val="00D94189"/>
    <w:rsid w:val="00D9674C"/>
    <w:rsid w:val="00D973D3"/>
    <w:rsid w:val="00D975CC"/>
    <w:rsid w:val="00D97DCE"/>
    <w:rsid w:val="00DA080B"/>
    <w:rsid w:val="00DA1465"/>
    <w:rsid w:val="00DA22EC"/>
    <w:rsid w:val="00DA2495"/>
    <w:rsid w:val="00DA299A"/>
    <w:rsid w:val="00DA3DF8"/>
    <w:rsid w:val="00DA3FE3"/>
    <w:rsid w:val="00DA4E39"/>
    <w:rsid w:val="00DA58D5"/>
    <w:rsid w:val="00DA7824"/>
    <w:rsid w:val="00DB0955"/>
    <w:rsid w:val="00DB16AC"/>
    <w:rsid w:val="00DB6DC0"/>
    <w:rsid w:val="00DC12E0"/>
    <w:rsid w:val="00DC1415"/>
    <w:rsid w:val="00DC20DD"/>
    <w:rsid w:val="00DC24A4"/>
    <w:rsid w:val="00DC2D6B"/>
    <w:rsid w:val="00DC3B59"/>
    <w:rsid w:val="00DC61B3"/>
    <w:rsid w:val="00DC6F3A"/>
    <w:rsid w:val="00DC7F79"/>
    <w:rsid w:val="00DD25C1"/>
    <w:rsid w:val="00DD2BEF"/>
    <w:rsid w:val="00DD2D98"/>
    <w:rsid w:val="00DD3623"/>
    <w:rsid w:val="00DD5FDA"/>
    <w:rsid w:val="00DD6A89"/>
    <w:rsid w:val="00DD6FB7"/>
    <w:rsid w:val="00DE051E"/>
    <w:rsid w:val="00DE1282"/>
    <w:rsid w:val="00DE2DB1"/>
    <w:rsid w:val="00DE3676"/>
    <w:rsid w:val="00DE4980"/>
    <w:rsid w:val="00DE4C3F"/>
    <w:rsid w:val="00DE5008"/>
    <w:rsid w:val="00DE62D6"/>
    <w:rsid w:val="00DE73C1"/>
    <w:rsid w:val="00DF0BBB"/>
    <w:rsid w:val="00DF2635"/>
    <w:rsid w:val="00DF3CFB"/>
    <w:rsid w:val="00DF417C"/>
    <w:rsid w:val="00DF4E38"/>
    <w:rsid w:val="00DF4EBD"/>
    <w:rsid w:val="00DF4F63"/>
    <w:rsid w:val="00DF5116"/>
    <w:rsid w:val="00DF55E9"/>
    <w:rsid w:val="00DF5E33"/>
    <w:rsid w:val="00DF6E6D"/>
    <w:rsid w:val="00DF7BC9"/>
    <w:rsid w:val="00E00DC8"/>
    <w:rsid w:val="00E012AF"/>
    <w:rsid w:val="00E0134E"/>
    <w:rsid w:val="00E02188"/>
    <w:rsid w:val="00E02AC0"/>
    <w:rsid w:val="00E02BC5"/>
    <w:rsid w:val="00E0340C"/>
    <w:rsid w:val="00E035DC"/>
    <w:rsid w:val="00E036CB"/>
    <w:rsid w:val="00E03E8F"/>
    <w:rsid w:val="00E04978"/>
    <w:rsid w:val="00E049EF"/>
    <w:rsid w:val="00E04B04"/>
    <w:rsid w:val="00E05E0D"/>
    <w:rsid w:val="00E06C28"/>
    <w:rsid w:val="00E07F27"/>
    <w:rsid w:val="00E104FA"/>
    <w:rsid w:val="00E105B0"/>
    <w:rsid w:val="00E114AD"/>
    <w:rsid w:val="00E12B41"/>
    <w:rsid w:val="00E1316B"/>
    <w:rsid w:val="00E13759"/>
    <w:rsid w:val="00E16158"/>
    <w:rsid w:val="00E16D8D"/>
    <w:rsid w:val="00E179C5"/>
    <w:rsid w:val="00E20337"/>
    <w:rsid w:val="00E21752"/>
    <w:rsid w:val="00E22228"/>
    <w:rsid w:val="00E233B7"/>
    <w:rsid w:val="00E242A8"/>
    <w:rsid w:val="00E24489"/>
    <w:rsid w:val="00E26688"/>
    <w:rsid w:val="00E27EFF"/>
    <w:rsid w:val="00E31CE0"/>
    <w:rsid w:val="00E321E3"/>
    <w:rsid w:val="00E3250C"/>
    <w:rsid w:val="00E33938"/>
    <w:rsid w:val="00E33F29"/>
    <w:rsid w:val="00E34A11"/>
    <w:rsid w:val="00E34D78"/>
    <w:rsid w:val="00E3530B"/>
    <w:rsid w:val="00E357EC"/>
    <w:rsid w:val="00E36441"/>
    <w:rsid w:val="00E3725B"/>
    <w:rsid w:val="00E37767"/>
    <w:rsid w:val="00E40475"/>
    <w:rsid w:val="00E40AA8"/>
    <w:rsid w:val="00E42834"/>
    <w:rsid w:val="00E430D8"/>
    <w:rsid w:val="00E44E85"/>
    <w:rsid w:val="00E453EA"/>
    <w:rsid w:val="00E45B7A"/>
    <w:rsid w:val="00E46C80"/>
    <w:rsid w:val="00E46E29"/>
    <w:rsid w:val="00E47688"/>
    <w:rsid w:val="00E47749"/>
    <w:rsid w:val="00E50212"/>
    <w:rsid w:val="00E507F0"/>
    <w:rsid w:val="00E50D4F"/>
    <w:rsid w:val="00E5175F"/>
    <w:rsid w:val="00E52F65"/>
    <w:rsid w:val="00E5493C"/>
    <w:rsid w:val="00E54D2E"/>
    <w:rsid w:val="00E56C1C"/>
    <w:rsid w:val="00E61639"/>
    <w:rsid w:val="00E61AB5"/>
    <w:rsid w:val="00E61DD4"/>
    <w:rsid w:val="00E624DC"/>
    <w:rsid w:val="00E633A1"/>
    <w:rsid w:val="00E643AE"/>
    <w:rsid w:val="00E64FF7"/>
    <w:rsid w:val="00E659F9"/>
    <w:rsid w:val="00E65B1C"/>
    <w:rsid w:val="00E67897"/>
    <w:rsid w:val="00E67B5D"/>
    <w:rsid w:val="00E67DFC"/>
    <w:rsid w:val="00E700B4"/>
    <w:rsid w:val="00E72BF6"/>
    <w:rsid w:val="00E73A0A"/>
    <w:rsid w:val="00E73FA7"/>
    <w:rsid w:val="00E76351"/>
    <w:rsid w:val="00E7649D"/>
    <w:rsid w:val="00E7681C"/>
    <w:rsid w:val="00E7782E"/>
    <w:rsid w:val="00E77C42"/>
    <w:rsid w:val="00E80E40"/>
    <w:rsid w:val="00E827D5"/>
    <w:rsid w:val="00E82824"/>
    <w:rsid w:val="00E849F9"/>
    <w:rsid w:val="00E85075"/>
    <w:rsid w:val="00E86E7E"/>
    <w:rsid w:val="00E909C7"/>
    <w:rsid w:val="00E90BD9"/>
    <w:rsid w:val="00E910E3"/>
    <w:rsid w:val="00E91D36"/>
    <w:rsid w:val="00E91DB2"/>
    <w:rsid w:val="00E929B5"/>
    <w:rsid w:val="00E95727"/>
    <w:rsid w:val="00E967DE"/>
    <w:rsid w:val="00E96B85"/>
    <w:rsid w:val="00EA12CB"/>
    <w:rsid w:val="00EA1CE9"/>
    <w:rsid w:val="00EA27AC"/>
    <w:rsid w:val="00EA495C"/>
    <w:rsid w:val="00EA4F9F"/>
    <w:rsid w:val="00EA5753"/>
    <w:rsid w:val="00EA5B5C"/>
    <w:rsid w:val="00EA5C3E"/>
    <w:rsid w:val="00EB0023"/>
    <w:rsid w:val="00EB0F13"/>
    <w:rsid w:val="00EB2664"/>
    <w:rsid w:val="00EB3042"/>
    <w:rsid w:val="00EB3994"/>
    <w:rsid w:val="00EB5667"/>
    <w:rsid w:val="00EB5C7B"/>
    <w:rsid w:val="00EB7A64"/>
    <w:rsid w:val="00EC130B"/>
    <w:rsid w:val="00EC170E"/>
    <w:rsid w:val="00EC270D"/>
    <w:rsid w:val="00EC4640"/>
    <w:rsid w:val="00EC4A50"/>
    <w:rsid w:val="00EC544B"/>
    <w:rsid w:val="00EC5621"/>
    <w:rsid w:val="00EC5CB7"/>
    <w:rsid w:val="00EC6F8E"/>
    <w:rsid w:val="00EC792B"/>
    <w:rsid w:val="00EC7DA8"/>
    <w:rsid w:val="00ED0202"/>
    <w:rsid w:val="00ED12CD"/>
    <w:rsid w:val="00ED15AA"/>
    <w:rsid w:val="00ED304B"/>
    <w:rsid w:val="00ED38EA"/>
    <w:rsid w:val="00ED3CF4"/>
    <w:rsid w:val="00ED4472"/>
    <w:rsid w:val="00ED4D1E"/>
    <w:rsid w:val="00ED5452"/>
    <w:rsid w:val="00ED72DA"/>
    <w:rsid w:val="00ED7F26"/>
    <w:rsid w:val="00ED7F6E"/>
    <w:rsid w:val="00EE0DE4"/>
    <w:rsid w:val="00EE168B"/>
    <w:rsid w:val="00EE2554"/>
    <w:rsid w:val="00EE25C2"/>
    <w:rsid w:val="00EE28DB"/>
    <w:rsid w:val="00EE2D65"/>
    <w:rsid w:val="00EE2E12"/>
    <w:rsid w:val="00EE31E1"/>
    <w:rsid w:val="00EE32CD"/>
    <w:rsid w:val="00EE3BF2"/>
    <w:rsid w:val="00EE6367"/>
    <w:rsid w:val="00EE7B21"/>
    <w:rsid w:val="00EF0453"/>
    <w:rsid w:val="00EF13C3"/>
    <w:rsid w:val="00EF274E"/>
    <w:rsid w:val="00EF32A3"/>
    <w:rsid w:val="00EF4A0C"/>
    <w:rsid w:val="00EF4CA4"/>
    <w:rsid w:val="00EF622B"/>
    <w:rsid w:val="00EF7A99"/>
    <w:rsid w:val="00F000C3"/>
    <w:rsid w:val="00F0129B"/>
    <w:rsid w:val="00F02349"/>
    <w:rsid w:val="00F03CA8"/>
    <w:rsid w:val="00F04579"/>
    <w:rsid w:val="00F05A4F"/>
    <w:rsid w:val="00F06B2F"/>
    <w:rsid w:val="00F07091"/>
    <w:rsid w:val="00F101FC"/>
    <w:rsid w:val="00F115CE"/>
    <w:rsid w:val="00F13FAB"/>
    <w:rsid w:val="00F14288"/>
    <w:rsid w:val="00F146AC"/>
    <w:rsid w:val="00F15015"/>
    <w:rsid w:val="00F1574E"/>
    <w:rsid w:val="00F15BE1"/>
    <w:rsid w:val="00F15EBE"/>
    <w:rsid w:val="00F16005"/>
    <w:rsid w:val="00F16231"/>
    <w:rsid w:val="00F16EF4"/>
    <w:rsid w:val="00F203AA"/>
    <w:rsid w:val="00F21D8F"/>
    <w:rsid w:val="00F21E44"/>
    <w:rsid w:val="00F21FE8"/>
    <w:rsid w:val="00F22126"/>
    <w:rsid w:val="00F225D6"/>
    <w:rsid w:val="00F22BD4"/>
    <w:rsid w:val="00F22CCD"/>
    <w:rsid w:val="00F233E9"/>
    <w:rsid w:val="00F23E71"/>
    <w:rsid w:val="00F26273"/>
    <w:rsid w:val="00F30191"/>
    <w:rsid w:val="00F3045C"/>
    <w:rsid w:val="00F30896"/>
    <w:rsid w:val="00F324A4"/>
    <w:rsid w:val="00F33033"/>
    <w:rsid w:val="00F36974"/>
    <w:rsid w:val="00F37025"/>
    <w:rsid w:val="00F370AE"/>
    <w:rsid w:val="00F4079A"/>
    <w:rsid w:val="00F40A6E"/>
    <w:rsid w:val="00F42212"/>
    <w:rsid w:val="00F42C31"/>
    <w:rsid w:val="00F43AF5"/>
    <w:rsid w:val="00F45303"/>
    <w:rsid w:val="00F4647F"/>
    <w:rsid w:val="00F4666F"/>
    <w:rsid w:val="00F47339"/>
    <w:rsid w:val="00F504F7"/>
    <w:rsid w:val="00F50A29"/>
    <w:rsid w:val="00F51FD4"/>
    <w:rsid w:val="00F52F78"/>
    <w:rsid w:val="00F55937"/>
    <w:rsid w:val="00F55AB0"/>
    <w:rsid w:val="00F55F1B"/>
    <w:rsid w:val="00F56B52"/>
    <w:rsid w:val="00F56EE7"/>
    <w:rsid w:val="00F57060"/>
    <w:rsid w:val="00F57A95"/>
    <w:rsid w:val="00F60347"/>
    <w:rsid w:val="00F61CB6"/>
    <w:rsid w:val="00F63751"/>
    <w:rsid w:val="00F63F76"/>
    <w:rsid w:val="00F64683"/>
    <w:rsid w:val="00F6549A"/>
    <w:rsid w:val="00F654D0"/>
    <w:rsid w:val="00F65649"/>
    <w:rsid w:val="00F65F5A"/>
    <w:rsid w:val="00F66DBF"/>
    <w:rsid w:val="00F67461"/>
    <w:rsid w:val="00F6794F"/>
    <w:rsid w:val="00F71396"/>
    <w:rsid w:val="00F739A5"/>
    <w:rsid w:val="00F7768E"/>
    <w:rsid w:val="00F809F6"/>
    <w:rsid w:val="00F80B48"/>
    <w:rsid w:val="00F81D3B"/>
    <w:rsid w:val="00F841A6"/>
    <w:rsid w:val="00F855AC"/>
    <w:rsid w:val="00F86193"/>
    <w:rsid w:val="00F86251"/>
    <w:rsid w:val="00F86C61"/>
    <w:rsid w:val="00F86FAF"/>
    <w:rsid w:val="00F8713E"/>
    <w:rsid w:val="00F911B5"/>
    <w:rsid w:val="00F91235"/>
    <w:rsid w:val="00F92262"/>
    <w:rsid w:val="00F92289"/>
    <w:rsid w:val="00F924FC"/>
    <w:rsid w:val="00F92B57"/>
    <w:rsid w:val="00F92CEC"/>
    <w:rsid w:val="00F94077"/>
    <w:rsid w:val="00F94BDE"/>
    <w:rsid w:val="00FA041A"/>
    <w:rsid w:val="00FA1371"/>
    <w:rsid w:val="00FA1532"/>
    <w:rsid w:val="00FA16E8"/>
    <w:rsid w:val="00FA2050"/>
    <w:rsid w:val="00FA28BD"/>
    <w:rsid w:val="00FA350E"/>
    <w:rsid w:val="00FA48B4"/>
    <w:rsid w:val="00FA49F5"/>
    <w:rsid w:val="00FA49F6"/>
    <w:rsid w:val="00FA4E8A"/>
    <w:rsid w:val="00FA6550"/>
    <w:rsid w:val="00FA7772"/>
    <w:rsid w:val="00FB071F"/>
    <w:rsid w:val="00FB0B7E"/>
    <w:rsid w:val="00FB0EBF"/>
    <w:rsid w:val="00FB14F3"/>
    <w:rsid w:val="00FB234F"/>
    <w:rsid w:val="00FB2980"/>
    <w:rsid w:val="00FB607A"/>
    <w:rsid w:val="00FB7624"/>
    <w:rsid w:val="00FB7DBE"/>
    <w:rsid w:val="00FC081E"/>
    <w:rsid w:val="00FC1119"/>
    <w:rsid w:val="00FC16FE"/>
    <w:rsid w:val="00FC2F62"/>
    <w:rsid w:val="00FC325E"/>
    <w:rsid w:val="00FC3511"/>
    <w:rsid w:val="00FC38A2"/>
    <w:rsid w:val="00FC4AEB"/>
    <w:rsid w:val="00FD08D3"/>
    <w:rsid w:val="00FD0C13"/>
    <w:rsid w:val="00FD0FCD"/>
    <w:rsid w:val="00FD1748"/>
    <w:rsid w:val="00FD1AC2"/>
    <w:rsid w:val="00FD39B1"/>
    <w:rsid w:val="00FD3F4E"/>
    <w:rsid w:val="00FD44B8"/>
    <w:rsid w:val="00FD51CB"/>
    <w:rsid w:val="00FD5804"/>
    <w:rsid w:val="00FD60DF"/>
    <w:rsid w:val="00FD64E4"/>
    <w:rsid w:val="00FE02D1"/>
    <w:rsid w:val="00FE0538"/>
    <w:rsid w:val="00FE18CB"/>
    <w:rsid w:val="00FE1B85"/>
    <w:rsid w:val="00FE4616"/>
    <w:rsid w:val="00FE4958"/>
    <w:rsid w:val="00FE56B7"/>
    <w:rsid w:val="00FE65C8"/>
    <w:rsid w:val="00FE7B45"/>
    <w:rsid w:val="00FF00F1"/>
    <w:rsid w:val="00FF1517"/>
    <w:rsid w:val="00FF1B63"/>
    <w:rsid w:val="00FF1F62"/>
    <w:rsid w:val="00FF223F"/>
    <w:rsid w:val="00FF2BE2"/>
    <w:rsid w:val="00FF2C15"/>
    <w:rsid w:val="00FF3895"/>
    <w:rsid w:val="00FF5C6A"/>
    <w:rsid w:val="00FF6885"/>
    <w:rsid w:val="00FF7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DB3"/>
  </w:style>
  <w:style w:type="paragraph" w:styleId="1">
    <w:name w:val="heading 1"/>
    <w:basedOn w:val="a"/>
    <w:next w:val="a"/>
    <w:link w:val="10"/>
    <w:qFormat/>
    <w:rsid w:val="00D17D65"/>
    <w:pPr>
      <w:keepNext/>
      <w:spacing w:after="0" w:line="240" w:lineRule="auto"/>
      <w:jc w:val="both"/>
      <w:outlineLvl w:val="0"/>
    </w:pPr>
    <w:rPr>
      <w:rFonts w:eastAsia="Times New Roman"/>
      <w:b/>
      <w:szCs w:val="20"/>
    </w:rPr>
  </w:style>
  <w:style w:type="paragraph" w:styleId="2">
    <w:name w:val="heading 2"/>
    <w:basedOn w:val="a"/>
    <w:next w:val="a"/>
    <w:link w:val="20"/>
    <w:uiPriority w:val="9"/>
    <w:unhideWhenUsed/>
    <w:qFormat/>
    <w:rsid w:val="006A654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3A075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E5EDA"/>
    <w:rPr>
      <w:b/>
      <w:bCs/>
    </w:rPr>
  </w:style>
  <w:style w:type="paragraph" w:styleId="a4">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5"/>
    <w:uiPriority w:val="99"/>
    <w:unhideWhenUsed/>
    <w:qFormat/>
    <w:rsid w:val="0099181B"/>
    <w:pPr>
      <w:spacing w:before="100" w:beforeAutospacing="1" w:after="100" w:afterAutospacing="1" w:line="240" w:lineRule="auto"/>
    </w:pPr>
    <w:rPr>
      <w:rFonts w:eastAsia="Times New Roman"/>
      <w:sz w:val="24"/>
      <w:szCs w:val="24"/>
      <w:lang w:eastAsia="ru-RU"/>
    </w:rPr>
  </w:style>
  <w:style w:type="paragraph" w:styleId="a6">
    <w:name w:val="No Spacing"/>
    <w:uiPriority w:val="1"/>
    <w:qFormat/>
    <w:rsid w:val="00402C82"/>
    <w:pPr>
      <w:spacing w:after="0" w:line="240" w:lineRule="auto"/>
    </w:pPr>
  </w:style>
  <w:style w:type="paragraph" w:customStyle="1" w:styleId="Default">
    <w:name w:val="Default"/>
    <w:rsid w:val="00716AAB"/>
    <w:pPr>
      <w:autoSpaceDE w:val="0"/>
      <w:autoSpaceDN w:val="0"/>
      <w:adjustRightInd w:val="0"/>
      <w:spacing w:after="0" w:line="240" w:lineRule="auto"/>
    </w:pPr>
    <w:rPr>
      <w:color w:val="000000"/>
      <w:sz w:val="24"/>
      <w:szCs w:val="24"/>
    </w:rPr>
  </w:style>
  <w:style w:type="character" w:customStyle="1" w:styleId="10">
    <w:name w:val="Заголовок 1 Знак"/>
    <w:basedOn w:val="a0"/>
    <w:link w:val="1"/>
    <w:rsid w:val="00D17D65"/>
    <w:rPr>
      <w:rFonts w:eastAsia="Times New Roman"/>
      <w:b/>
      <w:szCs w:val="20"/>
    </w:rPr>
  </w:style>
  <w:style w:type="character" w:styleId="a7">
    <w:name w:val="Emphasis"/>
    <w:basedOn w:val="a0"/>
    <w:uiPriority w:val="20"/>
    <w:qFormat/>
    <w:rsid w:val="00D17D65"/>
    <w:rPr>
      <w:i/>
      <w:iCs/>
    </w:rPr>
  </w:style>
  <w:style w:type="paragraph" w:styleId="a8">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
    <w:basedOn w:val="a"/>
    <w:link w:val="a9"/>
    <w:qFormat/>
    <w:rsid w:val="00E72BF6"/>
    <w:pPr>
      <w:ind w:left="720"/>
      <w:contextualSpacing/>
    </w:pPr>
  </w:style>
  <w:style w:type="character" w:customStyle="1" w:styleId="20">
    <w:name w:val="Заголовок 2 Знак"/>
    <w:basedOn w:val="a0"/>
    <w:link w:val="2"/>
    <w:uiPriority w:val="9"/>
    <w:rsid w:val="006A654F"/>
    <w:rPr>
      <w:rFonts w:asciiTheme="majorHAnsi" w:eastAsiaTheme="majorEastAsia" w:hAnsiTheme="majorHAnsi" w:cstheme="majorBidi"/>
      <w:b/>
      <w:bCs/>
      <w:color w:val="4F81BD" w:themeColor="accent1"/>
      <w:sz w:val="26"/>
      <w:szCs w:val="26"/>
    </w:rPr>
  </w:style>
  <w:style w:type="paragraph" w:styleId="21">
    <w:name w:val="Body Text 2"/>
    <w:basedOn w:val="a"/>
    <w:link w:val="22"/>
    <w:uiPriority w:val="99"/>
    <w:unhideWhenUsed/>
    <w:rsid w:val="006A654F"/>
    <w:pPr>
      <w:spacing w:after="120" w:line="480" w:lineRule="auto"/>
    </w:pPr>
    <w:rPr>
      <w:rFonts w:asciiTheme="minorHAnsi" w:eastAsiaTheme="minorEastAsia" w:hAnsiTheme="minorHAnsi" w:cstheme="minorBidi"/>
      <w:sz w:val="22"/>
      <w:szCs w:val="22"/>
      <w:lang w:eastAsia="ru-RU"/>
    </w:rPr>
  </w:style>
  <w:style w:type="character" w:customStyle="1" w:styleId="22">
    <w:name w:val="Основной текст 2 Знак"/>
    <w:basedOn w:val="a0"/>
    <w:link w:val="21"/>
    <w:uiPriority w:val="99"/>
    <w:rsid w:val="006A654F"/>
    <w:rPr>
      <w:rFonts w:asciiTheme="minorHAnsi" w:eastAsiaTheme="minorEastAsia" w:hAnsiTheme="minorHAnsi" w:cstheme="minorBidi"/>
      <w:sz w:val="22"/>
      <w:szCs w:val="22"/>
      <w:lang w:eastAsia="ru-RU"/>
    </w:rPr>
  </w:style>
  <w:style w:type="character" w:customStyle="1" w:styleId="30">
    <w:name w:val="Заголовок 3 Знак"/>
    <w:basedOn w:val="a0"/>
    <w:link w:val="3"/>
    <w:uiPriority w:val="9"/>
    <w:semiHidden/>
    <w:rsid w:val="003A075E"/>
    <w:rPr>
      <w:rFonts w:asciiTheme="majorHAnsi" w:eastAsiaTheme="majorEastAsia" w:hAnsiTheme="majorHAnsi" w:cstheme="majorBidi"/>
      <w:b/>
      <w:bCs/>
      <w:color w:val="4F81BD" w:themeColor="accent1"/>
    </w:rPr>
  </w:style>
  <w:style w:type="character" w:styleId="aa">
    <w:name w:val="Hyperlink"/>
    <w:basedOn w:val="a0"/>
    <w:uiPriority w:val="99"/>
    <w:unhideWhenUsed/>
    <w:rsid w:val="00411FC0"/>
    <w:rPr>
      <w:color w:val="0000FF"/>
      <w:u w:val="single"/>
    </w:rPr>
  </w:style>
  <w:style w:type="paragraph" w:customStyle="1" w:styleId="11">
    <w:name w:val="Абзац списка1"/>
    <w:basedOn w:val="a"/>
    <w:rsid w:val="00011E70"/>
    <w:pPr>
      <w:ind w:left="720"/>
    </w:pPr>
    <w:rPr>
      <w:rFonts w:ascii="Calibri" w:eastAsia="Times New Roman" w:hAnsi="Calibri" w:cs="Calibri"/>
      <w:sz w:val="22"/>
      <w:szCs w:val="22"/>
    </w:rPr>
  </w:style>
  <w:style w:type="table" w:styleId="ab">
    <w:name w:val="Table Grid"/>
    <w:basedOn w:val="a1"/>
    <w:rsid w:val="005306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363FF9"/>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363FF9"/>
    <w:rPr>
      <w:rFonts w:ascii="Tahoma" w:hAnsi="Tahoma" w:cs="Tahoma"/>
      <w:sz w:val="16"/>
      <w:szCs w:val="16"/>
    </w:rPr>
  </w:style>
  <w:style w:type="paragraph" w:customStyle="1" w:styleId="12">
    <w:name w:val="Обычный1"/>
    <w:rsid w:val="00216EE4"/>
    <w:pPr>
      <w:widowControl w:val="0"/>
      <w:spacing w:after="0" w:line="240" w:lineRule="auto"/>
    </w:pPr>
    <w:rPr>
      <w:rFonts w:eastAsia="Times New Roman"/>
      <w:sz w:val="20"/>
      <w:szCs w:val="20"/>
      <w:lang w:eastAsia="ru-RU"/>
    </w:rPr>
  </w:style>
  <w:style w:type="paragraph" w:styleId="ae">
    <w:name w:val="Plain Text"/>
    <w:basedOn w:val="a"/>
    <w:link w:val="af"/>
    <w:uiPriority w:val="99"/>
    <w:rsid w:val="007820CD"/>
    <w:pPr>
      <w:spacing w:after="0" w:line="240" w:lineRule="auto"/>
    </w:pPr>
    <w:rPr>
      <w:rFonts w:ascii="Courier New" w:eastAsia="Times New Roman" w:hAnsi="Courier New"/>
      <w:color w:val="000000"/>
      <w:sz w:val="20"/>
      <w:szCs w:val="20"/>
      <w:lang w:eastAsia="ru-RU"/>
    </w:rPr>
  </w:style>
  <w:style w:type="character" w:customStyle="1" w:styleId="af">
    <w:name w:val="Текст Знак"/>
    <w:basedOn w:val="a0"/>
    <w:link w:val="ae"/>
    <w:uiPriority w:val="99"/>
    <w:rsid w:val="007820CD"/>
    <w:rPr>
      <w:rFonts w:ascii="Courier New" w:eastAsia="Times New Roman" w:hAnsi="Courier New"/>
      <w:color w:val="000000"/>
      <w:sz w:val="20"/>
      <w:szCs w:val="20"/>
      <w:lang w:eastAsia="ru-RU"/>
    </w:rPr>
  </w:style>
  <w:style w:type="paragraph" w:customStyle="1" w:styleId="23">
    <w:name w:val="Абзац списка2"/>
    <w:basedOn w:val="a"/>
    <w:rsid w:val="006177AA"/>
    <w:pPr>
      <w:ind w:left="720"/>
    </w:pPr>
    <w:rPr>
      <w:rFonts w:ascii="Calibri" w:eastAsia="Times New Roman" w:hAnsi="Calibri" w:cs="Calibri"/>
      <w:sz w:val="22"/>
      <w:szCs w:val="22"/>
    </w:rPr>
  </w:style>
  <w:style w:type="paragraph" w:styleId="af0">
    <w:name w:val="header"/>
    <w:basedOn w:val="a"/>
    <w:link w:val="af1"/>
    <w:uiPriority w:val="99"/>
    <w:unhideWhenUsed/>
    <w:rsid w:val="00210C96"/>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210C96"/>
  </w:style>
  <w:style w:type="paragraph" w:styleId="af2">
    <w:name w:val="footer"/>
    <w:basedOn w:val="a"/>
    <w:link w:val="af3"/>
    <w:uiPriority w:val="99"/>
    <w:unhideWhenUsed/>
    <w:rsid w:val="00210C96"/>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210C96"/>
  </w:style>
  <w:style w:type="character" w:customStyle="1" w:styleId="a5">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link w:val="a4"/>
    <w:uiPriority w:val="99"/>
    <w:rsid w:val="00D06AA4"/>
    <w:rPr>
      <w:rFonts w:eastAsia="Times New Roman"/>
      <w:sz w:val="24"/>
      <w:szCs w:val="24"/>
      <w:lang w:eastAsia="ru-RU"/>
    </w:rPr>
  </w:style>
  <w:style w:type="table" w:customStyle="1" w:styleId="31">
    <w:name w:val="Сетка таблицы3"/>
    <w:basedOn w:val="a1"/>
    <w:next w:val="ab"/>
    <w:uiPriority w:val="59"/>
    <w:rsid w:val="00FF2C15"/>
    <w:pPr>
      <w:spacing w:after="0"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
    <w:basedOn w:val="a1"/>
    <w:next w:val="ab"/>
    <w:uiPriority w:val="59"/>
    <w:rsid w:val="0040712A"/>
    <w:pPr>
      <w:spacing w:after="0" w:line="240" w:lineRule="auto"/>
    </w:pPr>
    <w:rPr>
      <w:rFonts w:asciiTheme="minorHAnsi" w:eastAsia="Calibr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1"/>
    <w:next w:val="ab"/>
    <w:uiPriority w:val="59"/>
    <w:rsid w:val="0040712A"/>
    <w:pPr>
      <w:spacing w:after="0"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DA4E3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9">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
    <w:link w:val="a8"/>
    <w:locked/>
    <w:rsid w:val="00DA4E39"/>
  </w:style>
  <w:style w:type="character" w:customStyle="1" w:styleId="ConsPlusNormal0">
    <w:name w:val="ConsPlusNormal Знак"/>
    <w:link w:val="ConsPlusNormal"/>
    <w:locked/>
    <w:rsid w:val="00DA4E39"/>
    <w:rPr>
      <w:rFonts w:ascii="Arial" w:eastAsia="Times New Roman" w:hAnsi="Arial" w:cs="Arial"/>
      <w:sz w:val="20"/>
      <w:szCs w:val="20"/>
      <w:lang w:eastAsia="ru-RU"/>
    </w:rPr>
  </w:style>
  <w:style w:type="paragraph" w:customStyle="1" w:styleId="BodyText211BodyTextIndent">
    <w:name w:val="Body Text 2.Мой Заголовок 1.Основной текст 1.Нумерованный список !!.Надин стиль.Body Text Indent"/>
    <w:basedOn w:val="a"/>
    <w:qFormat/>
    <w:rsid w:val="00F504F7"/>
    <w:pPr>
      <w:autoSpaceDE w:val="0"/>
      <w:autoSpaceDN w:val="0"/>
      <w:spacing w:after="0" w:line="240" w:lineRule="auto"/>
      <w:jc w:val="both"/>
    </w:pPr>
    <w:rPr>
      <w:rFonts w:eastAsia="Times New Roman"/>
      <w:lang w:eastAsia="ru-RU"/>
    </w:rPr>
  </w:style>
  <w:style w:type="paragraph" w:styleId="af4">
    <w:name w:val="Body Text Indent"/>
    <w:basedOn w:val="a"/>
    <w:link w:val="af5"/>
    <w:uiPriority w:val="99"/>
    <w:semiHidden/>
    <w:unhideWhenUsed/>
    <w:rsid w:val="003D0C5D"/>
    <w:pPr>
      <w:spacing w:after="120"/>
      <w:ind w:left="283"/>
    </w:pPr>
  </w:style>
  <w:style w:type="character" w:customStyle="1" w:styleId="af5">
    <w:name w:val="Основной текст с отступом Знак"/>
    <w:basedOn w:val="a0"/>
    <w:link w:val="af4"/>
    <w:rsid w:val="003D0C5D"/>
  </w:style>
  <w:style w:type="paragraph" w:customStyle="1" w:styleId="32">
    <w:name w:val="Абзац списка3"/>
    <w:basedOn w:val="a"/>
    <w:rsid w:val="00C575A4"/>
    <w:pPr>
      <w:ind w:left="720"/>
    </w:pPr>
    <w:rPr>
      <w:rFonts w:ascii="Calibri" w:eastAsia="Times New Roman" w:hAnsi="Calibri" w:cs="Calibri"/>
      <w:sz w:val="22"/>
      <w:szCs w:val="22"/>
    </w:rPr>
  </w:style>
  <w:style w:type="paragraph" w:styleId="25">
    <w:name w:val="Body Text Indent 2"/>
    <w:basedOn w:val="a"/>
    <w:link w:val="26"/>
    <w:uiPriority w:val="99"/>
    <w:semiHidden/>
    <w:unhideWhenUsed/>
    <w:rsid w:val="001945BD"/>
    <w:pPr>
      <w:spacing w:after="120" w:line="480" w:lineRule="auto"/>
      <w:ind w:left="283"/>
    </w:pPr>
  </w:style>
  <w:style w:type="character" w:customStyle="1" w:styleId="26">
    <w:name w:val="Основной текст с отступом 2 Знак"/>
    <w:basedOn w:val="a0"/>
    <w:link w:val="25"/>
    <w:uiPriority w:val="99"/>
    <w:semiHidden/>
    <w:rsid w:val="001945BD"/>
  </w:style>
  <w:style w:type="paragraph" w:customStyle="1" w:styleId="p4">
    <w:name w:val="p4"/>
    <w:basedOn w:val="a"/>
    <w:rsid w:val="00FE0538"/>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D17D65"/>
    <w:pPr>
      <w:keepNext/>
      <w:spacing w:after="0" w:line="240" w:lineRule="auto"/>
      <w:jc w:val="both"/>
      <w:outlineLvl w:val="0"/>
    </w:pPr>
    <w:rPr>
      <w:rFonts w:eastAsia="Times New Roman"/>
      <w:b/>
      <w:szCs w:val="20"/>
      <w:lang w:val="x-none" w:eastAsia="x-none"/>
    </w:rPr>
  </w:style>
  <w:style w:type="paragraph" w:styleId="2">
    <w:name w:val="heading 2"/>
    <w:basedOn w:val="a"/>
    <w:next w:val="a"/>
    <w:link w:val="20"/>
    <w:uiPriority w:val="9"/>
    <w:unhideWhenUsed/>
    <w:qFormat/>
    <w:rsid w:val="006A654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3A075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E5EDA"/>
    <w:rPr>
      <w:b/>
      <w:bCs/>
    </w:rPr>
  </w:style>
  <w:style w:type="paragraph" w:styleId="a4">
    <w:name w:val="Normal (Web)"/>
    <w:basedOn w:val="a"/>
    <w:uiPriority w:val="99"/>
    <w:unhideWhenUsed/>
    <w:rsid w:val="0099181B"/>
    <w:pPr>
      <w:spacing w:before="100" w:beforeAutospacing="1" w:after="100" w:afterAutospacing="1" w:line="240" w:lineRule="auto"/>
    </w:pPr>
    <w:rPr>
      <w:rFonts w:eastAsia="Times New Roman"/>
      <w:sz w:val="24"/>
      <w:szCs w:val="24"/>
      <w:lang w:eastAsia="ru-RU"/>
    </w:rPr>
  </w:style>
  <w:style w:type="paragraph" w:styleId="a6">
    <w:name w:val="No Spacing"/>
    <w:uiPriority w:val="1"/>
    <w:qFormat/>
    <w:rsid w:val="00402C82"/>
    <w:pPr>
      <w:spacing w:after="0" w:line="240" w:lineRule="auto"/>
    </w:pPr>
  </w:style>
  <w:style w:type="paragraph" w:customStyle="1" w:styleId="Default">
    <w:name w:val="Default"/>
    <w:rsid w:val="00716AAB"/>
    <w:pPr>
      <w:autoSpaceDE w:val="0"/>
      <w:autoSpaceDN w:val="0"/>
      <w:adjustRightInd w:val="0"/>
      <w:spacing w:after="0" w:line="240" w:lineRule="auto"/>
    </w:pPr>
    <w:rPr>
      <w:color w:val="000000"/>
      <w:sz w:val="24"/>
      <w:szCs w:val="24"/>
    </w:rPr>
  </w:style>
  <w:style w:type="character" w:customStyle="1" w:styleId="10">
    <w:name w:val="Заголовок 1 Знак"/>
    <w:basedOn w:val="a0"/>
    <w:link w:val="1"/>
    <w:rsid w:val="00D17D65"/>
    <w:rPr>
      <w:rFonts w:eastAsia="Times New Roman"/>
      <w:b/>
      <w:szCs w:val="20"/>
      <w:lang w:val="x-none" w:eastAsia="x-none"/>
    </w:rPr>
  </w:style>
  <w:style w:type="character" w:styleId="a7">
    <w:name w:val="Emphasis"/>
    <w:basedOn w:val="a0"/>
    <w:qFormat/>
    <w:rsid w:val="00D17D65"/>
    <w:rPr>
      <w:i/>
      <w:iCs/>
    </w:rPr>
  </w:style>
  <w:style w:type="paragraph" w:styleId="a8">
    <w:name w:val="List Paragraph"/>
    <w:basedOn w:val="a"/>
    <w:uiPriority w:val="34"/>
    <w:qFormat/>
    <w:rsid w:val="00E72BF6"/>
    <w:pPr>
      <w:ind w:left="720"/>
      <w:contextualSpacing/>
    </w:pPr>
  </w:style>
  <w:style w:type="character" w:customStyle="1" w:styleId="20">
    <w:name w:val="Заголовок 2 Знак"/>
    <w:basedOn w:val="a0"/>
    <w:link w:val="2"/>
    <w:uiPriority w:val="9"/>
    <w:rsid w:val="006A654F"/>
    <w:rPr>
      <w:rFonts w:asciiTheme="majorHAnsi" w:eastAsiaTheme="majorEastAsia" w:hAnsiTheme="majorHAnsi" w:cstheme="majorBidi"/>
      <w:b/>
      <w:bCs/>
      <w:color w:val="4F81BD" w:themeColor="accent1"/>
      <w:sz w:val="26"/>
      <w:szCs w:val="26"/>
    </w:rPr>
  </w:style>
  <w:style w:type="paragraph" w:styleId="21">
    <w:name w:val="Body Text 2"/>
    <w:basedOn w:val="a"/>
    <w:link w:val="22"/>
    <w:uiPriority w:val="99"/>
    <w:semiHidden/>
    <w:unhideWhenUsed/>
    <w:rsid w:val="006A654F"/>
    <w:pPr>
      <w:spacing w:after="120" w:line="480" w:lineRule="auto"/>
    </w:pPr>
    <w:rPr>
      <w:rFonts w:asciiTheme="minorHAnsi" w:eastAsiaTheme="minorEastAsia" w:hAnsiTheme="minorHAnsi" w:cstheme="minorBidi"/>
      <w:sz w:val="22"/>
      <w:szCs w:val="22"/>
      <w:lang w:eastAsia="ru-RU"/>
    </w:rPr>
  </w:style>
  <w:style w:type="character" w:customStyle="1" w:styleId="22">
    <w:name w:val="Основной текст 2 Знак"/>
    <w:basedOn w:val="a0"/>
    <w:link w:val="21"/>
    <w:uiPriority w:val="99"/>
    <w:semiHidden/>
    <w:rsid w:val="006A654F"/>
    <w:rPr>
      <w:rFonts w:asciiTheme="minorHAnsi" w:eastAsiaTheme="minorEastAsia" w:hAnsiTheme="minorHAnsi" w:cstheme="minorBidi"/>
      <w:sz w:val="22"/>
      <w:szCs w:val="22"/>
      <w:lang w:eastAsia="ru-RU"/>
    </w:rPr>
  </w:style>
  <w:style w:type="character" w:customStyle="1" w:styleId="30">
    <w:name w:val="Заголовок 3 Знак"/>
    <w:basedOn w:val="a0"/>
    <w:link w:val="3"/>
    <w:uiPriority w:val="9"/>
    <w:semiHidden/>
    <w:rsid w:val="003A075E"/>
    <w:rPr>
      <w:rFonts w:asciiTheme="majorHAnsi" w:eastAsiaTheme="majorEastAsia" w:hAnsiTheme="majorHAnsi" w:cstheme="majorBidi"/>
      <w:b/>
      <w:bCs/>
      <w:color w:val="4F81BD" w:themeColor="accent1"/>
    </w:rPr>
  </w:style>
  <w:style w:type="character" w:styleId="aa">
    <w:name w:val="Hyperlink"/>
    <w:basedOn w:val="a0"/>
    <w:uiPriority w:val="99"/>
    <w:semiHidden/>
    <w:unhideWhenUsed/>
    <w:rsid w:val="00411FC0"/>
    <w:rPr>
      <w:color w:val="0000FF"/>
      <w:u w:val="single"/>
    </w:rPr>
  </w:style>
  <w:style w:type="paragraph" w:customStyle="1" w:styleId="11">
    <w:name w:val="Абзац списка1"/>
    <w:basedOn w:val="a"/>
    <w:rsid w:val="00011E70"/>
    <w:pPr>
      <w:ind w:left="720"/>
    </w:pPr>
    <w:rPr>
      <w:rFonts w:ascii="Calibri" w:eastAsia="Times New Roman" w:hAnsi="Calibri" w:cs="Calibri"/>
      <w:sz w:val="22"/>
      <w:szCs w:val="22"/>
    </w:rPr>
  </w:style>
  <w:style w:type="table" w:styleId="ab">
    <w:name w:val="Table Grid"/>
    <w:basedOn w:val="a1"/>
    <w:uiPriority w:val="59"/>
    <w:rsid w:val="005306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83336">
      <w:bodyDiv w:val="1"/>
      <w:marLeft w:val="0"/>
      <w:marRight w:val="0"/>
      <w:marTop w:val="0"/>
      <w:marBottom w:val="0"/>
      <w:divBdr>
        <w:top w:val="none" w:sz="0" w:space="0" w:color="auto"/>
        <w:left w:val="none" w:sz="0" w:space="0" w:color="auto"/>
        <w:bottom w:val="none" w:sz="0" w:space="0" w:color="auto"/>
        <w:right w:val="none" w:sz="0" w:space="0" w:color="auto"/>
      </w:divBdr>
    </w:div>
    <w:div w:id="187453548">
      <w:bodyDiv w:val="1"/>
      <w:marLeft w:val="0"/>
      <w:marRight w:val="0"/>
      <w:marTop w:val="0"/>
      <w:marBottom w:val="0"/>
      <w:divBdr>
        <w:top w:val="none" w:sz="0" w:space="0" w:color="auto"/>
        <w:left w:val="none" w:sz="0" w:space="0" w:color="auto"/>
        <w:bottom w:val="none" w:sz="0" w:space="0" w:color="auto"/>
        <w:right w:val="none" w:sz="0" w:space="0" w:color="auto"/>
      </w:divBdr>
    </w:div>
    <w:div w:id="315114481">
      <w:bodyDiv w:val="1"/>
      <w:marLeft w:val="0"/>
      <w:marRight w:val="0"/>
      <w:marTop w:val="0"/>
      <w:marBottom w:val="0"/>
      <w:divBdr>
        <w:top w:val="none" w:sz="0" w:space="0" w:color="auto"/>
        <w:left w:val="none" w:sz="0" w:space="0" w:color="auto"/>
        <w:bottom w:val="none" w:sz="0" w:space="0" w:color="auto"/>
        <w:right w:val="none" w:sz="0" w:space="0" w:color="auto"/>
      </w:divBdr>
    </w:div>
    <w:div w:id="368840827">
      <w:bodyDiv w:val="1"/>
      <w:marLeft w:val="0"/>
      <w:marRight w:val="0"/>
      <w:marTop w:val="0"/>
      <w:marBottom w:val="0"/>
      <w:divBdr>
        <w:top w:val="none" w:sz="0" w:space="0" w:color="auto"/>
        <w:left w:val="none" w:sz="0" w:space="0" w:color="auto"/>
        <w:bottom w:val="none" w:sz="0" w:space="0" w:color="auto"/>
        <w:right w:val="none" w:sz="0" w:space="0" w:color="auto"/>
      </w:divBdr>
    </w:div>
    <w:div w:id="535310688">
      <w:bodyDiv w:val="1"/>
      <w:marLeft w:val="0"/>
      <w:marRight w:val="0"/>
      <w:marTop w:val="0"/>
      <w:marBottom w:val="0"/>
      <w:divBdr>
        <w:top w:val="none" w:sz="0" w:space="0" w:color="auto"/>
        <w:left w:val="none" w:sz="0" w:space="0" w:color="auto"/>
        <w:bottom w:val="none" w:sz="0" w:space="0" w:color="auto"/>
        <w:right w:val="none" w:sz="0" w:space="0" w:color="auto"/>
      </w:divBdr>
    </w:div>
    <w:div w:id="641497997">
      <w:bodyDiv w:val="1"/>
      <w:marLeft w:val="0"/>
      <w:marRight w:val="0"/>
      <w:marTop w:val="0"/>
      <w:marBottom w:val="0"/>
      <w:divBdr>
        <w:top w:val="none" w:sz="0" w:space="0" w:color="auto"/>
        <w:left w:val="none" w:sz="0" w:space="0" w:color="auto"/>
        <w:bottom w:val="none" w:sz="0" w:space="0" w:color="auto"/>
        <w:right w:val="none" w:sz="0" w:space="0" w:color="auto"/>
      </w:divBdr>
    </w:div>
    <w:div w:id="722826981">
      <w:bodyDiv w:val="1"/>
      <w:marLeft w:val="0"/>
      <w:marRight w:val="0"/>
      <w:marTop w:val="0"/>
      <w:marBottom w:val="0"/>
      <w:divBdr>
        <w:top w:val="none" w:sz="0" w:space="0" w:color="auto"/>
        <w:left w:val="none" w:sz="0" w:space="0" w:color="auto"/>
        <w:bottom w:val="none" w:sz="0" w:space="0" w:color="auto"/>
        <w:right w:val="none" w:sz="0" w:space="0" w:color="auto"/>
      </w:divBdr>
      <w:divsChild>
        <w:div w:id="1885753613">
          <w:marLeft w:val="0"/>
          <w:marRight w:val="0"/>
          <w:marTop w:val="0"/>
          <w:marBottom w:val="0"/>
          <w:divBdr>
            <w:top w:val="none" w:sz="0" w:space="0" w:color="auto"/>
            <w:left w:val="none" w:sz="0" w:space="0" w:color="auto"/>
            <w:bottom w:val="none" w:sz="0" w:space="0" w:color="auto"/>
            <w:right w:val="none" w:sz="0" w:space="0" w:color="auto"/>
          </w:divBdr>
        </w:div>
        <w:div w:id="1971394335">
          <w:marLeft w:val="0"/>
          <w:marRight w:val="0"/>
          <w:marTop w:val="0"/>
          <w:marBottom w:val="0"/>
          <w:divBdr>
            <w:top w:val="none" w:sz="0" w:space="0" w:color="auto"/>
            <w:left w:val="none" w:sz="0" w:space="0" w:color="auto"/>
            <w:bottom w:val="none" w:sz="0" w:space="0" w:color="auto"/>
            <w:right w:val="none" w:sz="0" w:space="0" w:color="auto"/>
          </w:divBdr>
        </w:div>
        <w:div w:id="143933192">
          <w:marLeft w:val="0"/>
          <w:marRight w:val="0"/>
          <w:marTop w:val="0"/>
          <w:marBottom w:val="0"/>
          <w:divBdr>
            <w:top w:val="none" w:sz="0" w:space="0" w:color="auto"/>
            <w:left w:val="none" w:sz="0" w:space="0" w:color="auto"/>
            <w:bottom w:val="none" w:sz="0" w:space="0" w:color="auto"/>
            <w:right w:val="none" w:sz="0" w:space="0" w:color="auto"/>
          </w:divBdr>
        </w:div>
      </w:divsChild>
    </w:div>
    <w:div w:id="844855427">
      <w:bodyDiv w:val="1"/>
      <w:marLeft w:val="0"/>
      <w:marRight w:val="0"/>
      <w:marTop w:val="0"/>
      <w:marBottom w:val="0"/>
      <w:divBdr>
        <w:top w:val="none" w:sz="0" w:space="0" w:color="auto"/>
        <w:left w:val="none" w:sz="0" w:space="0" w:color="auto"/>
        <w:bottom w:val="none" w:sz="0" w:space="0" w:color="auto"/>
        <w:right w:val="none" w:sz="0" w:space="0" w:color="auto"/>
      </w:divBdr>
    </w:div>
    <w:div w:id="919751785">
      <w:bodyDiv w:val="1"/>
      <w:marLeft w:val="0"/>
      <w:marRight w:val="0"/>
      <w:marTop w:val="0"/>
      <w:marBottom w:val="0"/>
      <w:divBdr>
        <w:top w:val="none" w:sz="0" w:space="0" w:color="auto"/>
        <w:left w:val="none" w:sz="0" w:space="0" w:color="auto"/>
        <w:bottom w:val="none" w:sz="0" w:space="0" w:color="auto"/>
        <w:right w:val="none" w:sz="0" w:space="0" w:color="auto"/>
      </w:divBdr>
    </w:div>
    <w:div w:id="997997902">
      <w:bodyDiv w:val="1"/>
      <w:marLeft w:val="0"/>
      <w:marRight w:val="0"/>
      <w:marTop w:val="0"/>
      <w:marBottom w:val="0"/>
      <w:divBdr>
        <w:top w:val="none" w:sz="0" w:space="0" w:color="auto"/>
        <w:left w:val="none" w:sz="0" w:space="0" w:color="auto"/>
        <w:bottom w:val="none" w:sz="0" w:space="0" w:color="auto"/>
        <w:right w:val="none" w:sz="0" w:space="0" w:color="auto"/>
      </w:divBdr>
    </w:div>
    <w:div w:id="1049377851">
      <w:bodyDiv w:val="1"/>
      <w:marLeft w:val="0"/>
      <w:marRight w:val="0"/>
      <w:marTop w:val="0"/>
      <w:marBottom w:val="0"/>
      <w:divBdr>
        <w:top w:val="none" w:sz="0" w:space="0" w:color="auto"/>
        <w:left w:val="none" w:sz="0" w:space="0" w:color="auto"/>
        <w:bottom w:val="none" w:sz="0" w:space="0" w:color="auto"/>
        <w:right w:val="none" w:sz="0" w:space="0" w:color="auto"/>
      </w:divBdr>
    </w:div>
    <w:div w:id="1055616328">
      <w:bodyDiv w:val="1"/>
      <w:marLeft w:val="0"/>
      <w:marRight w:val="0"/>
      <w:marTop w:val="0"/>
      <w:marBottom w:val="0"/>
      <w:divBdr>
        <w:top w:val="none" w:sz="0" w:space="0" w:color="auto"/>
        <w:left w:val="none" w:sz="0" w:space="0" w:color="auto"/>
        <w:bottom w:val="none" w:sz="0" w:space="0" w:color="auto"/>
        <w:right w:val="none" w:sz="0" w:space="0" w:color="auto"/>
      </w:divBdr>
    </w:div>
    <w:div w:id="1165049405">
      <w:bodyDiv w:val="1"/>
      <w:marLeft w:val="0"/>
      <w:marRight w:val="0"/>
      <w:marTop w:val="0"/>
      <w:marBottom w:val="0"/>
      <w:divBdr>
        <w:top w:val="none" w:sz="0" w:space="0" w:color="auto"/>
        <w:left w:val="none" w:sz="0" w:space="0" w:color="auto"/>
        <w:bottom w:val="none" w:sz="0" w:space="0" w:color="auto"/>
        <w:right w:val="none" w:sz="0" w:space="0" w:color="auto"/>
      </w:divBdr>
    </w:div>
    <w:div w:id="1187019172">
      <w:bodyDiv w:val="1"/>
      <w:marLeft w:val="0"/>
      <w:marRight w:val="0"/>
      <w:marTop w:val="0"/>
      <w:marBottom w:val="0"/>
      <w:divBdr>
        <w:top w:val="none" w:sz="0" w:space="0" w:color="auto"/>
        <w:left w:val="none" w:sz="0" w:space="0" w:color="auto"/>
        <w:bottom w:val="none" w:sz="0" w:space="0" w:color="auto"/>
        <w:right w:val="none" w:sz="0" w:space="0" w:color="auto"/>
      </w:divBdr>
    </w:div>
    <w:div w:id="1202941571">
      <w:bodyDiv w:val="1"/>
      <w:marLeft w:val="0"/>
      <w:marRight w:val="0"/>
      <w:marTop w:val="0"/>
      <w:marBottom w:val="0"/>
      <w:divBdr>
        <w:top w:val="none" w:sz="0" w:space="0" w:color="auto"/>
        <w:left w:val="none" w:sz="0" w:space="0" w:color="auto"/>
        <w:bottom w:val="none" w:sz="0" w:space="0" w:color="auto"/>
        <w:right w:val="none" w:sz="0" w:space="0" w:color="auto"/>
      </w:divBdr>
    </w:div>
    <w:div w:id="168397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vk.com/tvelnya67"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1.gif"/><Relationship Id="rId4" Type="http://schemas.microsoft.com/office/2007/relationships/stylesWithEffects" Target="stylesWithEffects.xml"/><Relationship Id="rId9" Type="http://schemas.openxmlformats.org/officeDocument/2006/relationships/hyperlink" Target="https://agrovesti.net/search-content.html?searchword=%D0%9D%D0%BE%D0%B2%D0%BE%D1%81%D0%B8%D0%B1%D0%B8%D1%80%D1%81%D0%BA%D0%B0%D1%8F%2520%D0%BE%D0%B1%D0%BB%D0%B0%D1%81%D1%82%D1%8C&amp;ordering=newest&amp;searchphrase=all" TargetMode="External"/><Relationship Id="rId14"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180"/>
      <c:rAngAx val="0"/>
      <c:perspective val="0"/>
    </c:view3D>
    <c:floor>
      <c:thickness val="0"/>
    </c:floor>
    <c:sideWall>
      <c:thickness val="0"/>
    </c:sideWall>
    <c:backWall>
      <c:thickness val="0"/>
    </c:backWall>
    <c:plotArea>
      <c:layout>
        <c:manualLayout>
          <c:layoutTarget val="inner"/>
          <c:xMode val="edge"/>
          <c:yMode val="edge"/>
          <c:x val="9.9020674646354737E-2"/>
          <c:y val="0.1532567049808429"/>
          <c:w val="0.52665941240480196"/>
          <c:h val="0.57854406130268199"/>
        </c:manualLayout>
      </c:layout>
      <c:pie3DChart>
        <c:varyColors val="1"/>
        <c:ser>
          <c:idx val="1"/>
          <c:order val="0"/>
          <c:spPr>
            <a:solidFill>
              <a:srgbClr val="993366"/>
            </a:solidFill>
            <a:ln w="12254">
              <a:solidFill>
                <a:srgbClr val="000000"/>
              </a:solidFill>
              <a:prstDash val="solid"/>
            </a:ln>
          </c:spPr>
          <c:explosion val="9"/>
          <c:dPt>
            <c:idx val="0"/>
            <c:bubble3D val="0"/>
            <c:spPr>
              <a:solidFill>
                <a:srgbClr val="9999FF"/>
              </a:solidFill>
              <a:ln w="12254">
                <a:solidFill>
                  <a:srgbClr val="000000"/>
                </a:solidFill>
                <a:prstDash val="solid"/>
              </a:ln>
            </c:spPr>
          </c:dPt>
          <c:dPt>
            <c:idx val="2"/>
            <c:bubble3D val="0"/>
            <c:spPr>
              <a:solidFill>
                <a:srgbClr val="FFFFCC"/>
              </a:solidFill>
              <a:ln w="12254">
                <a:solidFill>
                  <a:srgbClr val="000000"/>
                </a:solidFill>
                <a:prstDash val="solid"/>
              </a:ln>
            </c:spPr>
          </c:dPt>
          <c:dLbls>
            <c:dLbl>
              <c:idx val="0"/>
              <c:layout>
                <c:manualLayout>
                  <c:x val="0.1372002612313809"/>
                  <c:y val="8.7728588006195624E-2"/>
                </c:manualLayout>
              </c:layout>
              <c:tx>
                <c:rich>
                  <a:bodyPr/>
                  <a:lstStyle/>
                  <a:p>
                    <a:r>
                      <a:rPr lang="ru-RU" sz="900" dirty="0" smtClean="0"/>
                      <a:t>Н</a:t>
                    </a:r>
                    <a:r>
                      <a:rPr lang="ru-RU" dirty="0" smtClean="0"/>
                      <a:t>алоговые </a:t>
                    </a:r>
                    <a:r>
                      <a:rPr lang="ru-RU" dirty="0"/>
                      <a:t>доходы 
</a:t>
                    </a:r>
                    <a:r>
                      <a:rPr lang="ru-RU" dirty="0" smtClean="0"/>
                      <a:t>123479,5 тыс.</a:t>
                    </a:r>
                    <a:r>
                      <a:rPr lang="ru-RU" baseline="0" dirty="0" smtClean="0"/>
                      <a:t> </a:t>
                    </a:r>
                    <a:r>
                      <a:rPr lang="ru-RU" dirty="0" smtClean="0"/>
                      <a:t>рублей</a:t>
                    </a:r>
                  </a:p>
                  <a:p>
                    <a:r>
                      <a:rPr lang="ru-RU" dirty="0"/>
                      <a:t>
</a:t>
                    </a:r>
                    <a:r>
                      <a:rPr lang="ru-RU" dirty="0" smtClean="0"/>
                      <a:t>28,0%</a:t>
                    </a:r>
                    <a:endParaRPr lang="ru-RU" dirty="0"/>
                  </a:p>
                </c:rich>
              </c:tx>
              <c:dLblPos val="bestFit"/>
              <c:showLegendKey val="0"/>
              <c:showVal val="0"/>
              <c:showCatName val="0"/>
              <c:showSerName val="0"/>
              <c:showPercent val="0"/>
              <c:showBubbleSize val="0"/>
            </c:dLbl>
            <c:dLbl>
              <c:idx val="1"/>
              <c:tx>
                <c:rich>
                  <a:bodyPr/>
                  <a:lstStyle/>
                  <a:p>
                    <a:r>
                      <a:rPr lang="ru-RU" sz="900" dirty="0"/>
                      <a:t>Н</a:t>
                    </a:r>
                    <a:r>
                      <a:rPr lang="ru-RU" dirty="0"/>
                      <a:t>еналоговые доходы
</a:t>
                    </a:r>
                    <a:r>
                      <a:rPr lang="ru-RU" dirty="0" smtClean="0"/>
                      <a:t>4256,4тыс. рублей</a:t>
                    </a:r>
                    <a:r>
                      <a:rPr lang="ru-RU" dirty="0"/>
                      <a:t>
</a:t>
                    </a:r>
                    <a:r>
                      <a:rPr lang="ru-RU" dirty="0" smtClean="0"/>
                      <a:t>1%</a:t>
                    </a:r>
                    <a:endParaRPr lang="ru-RU" dirty="0"/>
                  </a:p>
                </c:rich>
              </c:tx>
              <c:showLegendKey val="0"/>
              <c:showVal val="0"/>
              <c:showCatName val="0"/>
              <c:showSerName val="0"/>
              <c:showPercent val="0"/>
              <c:showBubbleSize val="0"/>
            </c:dLbl>
            <c:dLbl>
              <c:idx val="2"/>
              <c:layout>
                <c:manualLayout>
                  <c:x val="1.9381021481076243E-2"/>
                  <c:y val="7.8074866310160418E-2"/>
                </c:manualLayout>
              </c:layout>
              <c:tx>
                <c:rich>
                  <a:bodyPr/>
                  <a:lstStyle/>
                  <a:p>
                    <a:r>
                      <a:rPr lang="ru-RU" sz="900" dirty="0" smtClean="0"/>
                      <a:t>Б</a:t>
                    </a:r>
                    <a:r>
                      <a:rPr lang="ru-RU" dirty="0" smtClean="0"/>
                      <a:t>езвозмездные поступления
312417,8,0 тыс.рублей
71%</a:t>
                    </a:r>
                    <a:endParaRPr lang="ru-RU" dirty="0"/>
                  </a:p>
                </c:rich>
              </c:tx>
              <c:dLblPos val="bestFit"/>
              <c:showLegendKey val="0"/>
              <c:showVal val="0"/>
              <c:showCatName val="0"/>
              <c:showSerName val="0"/>
              <c:showPercent val="0"/>
              <c:showBubbleSize val="0"/>
            </c:dLbl>
            <c:numFmt formatCode="0%" sourceLinked="0"/>
            <c:spPr>
              <a:noFill/>
              <a:ln w="24508">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1"/>
            <c:showSerName val="0"/>
            <c:showPercent val="1"/>
            <c:showBubbleSize val="0"/>
            <c:separator>
</c:separator>
            <c:showLeaderLines val="0"/>
          </c:dLbls>
          <c:cat>
            <c:strRef>
              <c:f>Лист1!$B$28:$B$30</c:f>
              <c:strCache>
                <c:ptCount val="3"/>
                <c:pt idx="0">
                  <c:v>Налоговые доходы </c:v>
                </c:pt>
                <c:pt idx="1">
                  <c:v>Неналоговые доходы</c:v>
                </c:pt>
                <c:pt idx="2">
                  <c:v>Безвозмездные поступления</c:v>
                </c:pt>
              </c:strCache>
            </c:strRef>
          </c:cat>
          <c:val>
            <c:numRef>
              <c:f>Лист1!$C$28:$C$30</c:f>
              <c:numCache>
                <c:formatCode>#,##0.00</c:formatCode>
                <c:ptCount val="3"/>
                <c:pt idx="0">
                  <c:v>51542.6</c:v>
                </c:pt>
                <c:pt idx="1">
                  <c:v>4132.4000000000005</c:v>
                </c:pt>
                <c:pt idx="2">
                  <c:v>304572</c:v>
                </c:pt>
              </c:numCache>
            </c:numRef>
          </c:val>
        </c:ser>
        <c:ser>
          <c:idx val="0"/>
          <c:order val="1"/>
          <c:dLbls>
            <c:showLegendKey val="0"/>
            <c:showVal val="1"/>
            <c:showCatName val="1"/>
            <c:showSerName val="0"/>
            <c:showPercent val="1"/>
            <c:showBubbleSize val="0"/>
            <c:showLeaderLines val="0"/>
          </c:dLbls>
          <c:cat>
            <c:strRef>
              <c:f>Лист1!$B$28:$B$30</c:f>
              <c:strCache>
                <c:ptCount val="3"/>
                <c:pt idx="0">
                  <c:v>Налоговые доходы </c:v>
                </c:pt>
                <c:pt idx="1">
                  <c:v>Неналоговые доходы</c:v>
                </c:pt>
                <c:pt idx="2">
                  <c:v>Безвозмездные поступления</c:v>
                </c:pt>
              </c:strCache>
            </c:strRef>
          </c:cat>
          <c:val>
            <c:numRef>
              <c:f>Лист1!$D$28:$D$30</c:f>
              <c:numCache>
                <c:formatCode>#,##0.00</c:formatCode>
                <c:ptCount val="3"/>
                <c:pt idx="0">
                  <c:v>14.307572304557706</c:v>
                </c:pt>
                <c:pt idx="1">
                  <c:v>1.1471018495643266</c:v>
                </c:pt>
                <c:pt idx="2">
                  <c:v>84.545325845877997</c:v>
                </c:pt>
              </c:numCache>
            </c:numRef>
          </c:val>
        </c:ser>
        <c:dLbls>
          <c:showLegendKey val="0"/>
          <c:showVal val="1"/>
          <c:showCatName val="1"/>
          <c:showSerName val="0"/>
          <c:showPercent val="1"/>
          <c:showBubbleSize val="0"/>
          <c:separator>
</c:separator>
          <c:showLeaderLines val="0"/>
        </c:dLbls>
      </c:pie3DChart>
      <c:spPr>
        <a:noFill/>
        <a:ln w="25388">
          <a:noFill/>
        </a:ln>
      </c:spPr>
    </c:plotArea>
    <c:plotVisOnly val="1"/>
    <c:dispBlanksAs val="zero"/>
    <c:showDLblsOverMax val="0"/>
  </c:chart>
  <c:spPr>
    <a:solidFill>
      <a:schemeClr val="bg1"/>
    </a:solidFill>
    <a:ln>
      <a:noFill/>
    </a:ln>
  </c:spPr>
  <c:txPr>
    <a:bodyPr/>
    <a:lstStyle/>
    <a:p>
      <a:pPr>
        <a:defRPr sz="1349" b="0"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4"/>
    </mc:Choice>
    <mc:Fallback>
      <c:style val="34"/>
    </mc:Fallback>
  </mc:AlternateContent>
  <c:chart>
    <c:title>
      <c:layout>
        <c:manualLayout>
          <c:xMode val="edge"/>
          <c:yMode val="edge"/>
          <c:x val="0.86719120109986425"/>
          <c:y val="0"/>
        </c:manualLayout>
      </c:layout>
      <c:overlay val="0"/>
      <c:txPr>
        <a:bodyPr/>
        <a:lstStyle/>
        <a:p>
          <a:pPr>
            <a:defRPr sz="1198"/>
          </a:pPr>
          <a:endParaRPr lang="ru-RU"/>
        </a:p>
      </c:txPr>
    </c:title>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0.17166448034425641"/>
          <c:y val="5.449145154718657E-2"/>
          <c:w val="0.81179976107781893"/>
          <c:h val="0.53397232215333201"/>
        </c:manualLayout>
      </c:layout>
      <c:bar3DChart>
        <c:barDir val="col"/>
        <c:grouping val="clustered"/>
        <c:varyColors val="0"/>
        <c:ser>
          <c:idx val="0"/>
          <c:order val="0"/>
          <c:tx>
            <c:strRef>
              <c:f>Лист1!$B$1</c:f>
              <c:strCache>
                <c:ptCount val="1"/>
                <c:pt idx="0">
                  <c:v>тыс.руб.</c:v>
                </c:pt>
              </c:strCache>
            </c:strRef>
          </c:tx>
          <c:invertIfNegative val="0"/>
          <c:dLbls>
            <c:dLbl>
              <c:idx val="0"/>
              <c:tx>
                <c:rich>
                  <a:bodyPr/>
                  <a:lstStyle/>
                  <a:p>
                    <a:r>
                      <a:rPr lang="ru-RU"/>
                      <a:t>160 144,1</a:t>
                    </a:r>
                    <a:endParaRPr lang="en-US"/>
                  </a:p>
                </c:rich>
              </c:tx>
              <c:showLegendKey val="0"/>
              <c:showVal val="1"/>
              <c:showCatName val="0"/>
              <c:showSerName val="0"/>
              <c:showPercent val="0"/>
              <c:showBubbleSize val="0"/>
            </c:dLbl>
            <c:dLbl>
              <c:idx val="1"/>
              <c:tx>
                <c:rich>
                  <a:bodyPr/>
                  <a:lstStyle/>
                  <a:p>
                    <a:r>
                      <a:rPr lang="ru-RU"/>
                      <a:t>21289,0</a:t>
                    </a:r>
                    <a:endParaRPr lang="en-US"/>
                  </a:p>
                </c:rich>
              </c:tx>
              <c:showLegendKey val="0"/>
              <c:showVal val="1"/>
              <c:showCatName val="0"/>
              <c:showSerName val="0"/>
              <c:showPercent val="0"/>
              <c:showBubbleSize val="0"/>
            </c:dLbl>
            <c:dLbl>
              <c:idx val="2"/>
              <c:tx>
                <c:rich>
                  <a:bodyPr/>
                  <a:lstStyle/>
                  <a:p>
                    <a:r>
                      <a:rPr lang="ru-RU"/>
                      <a:t>125189,4</a:t>
                    </a:r>
                    <a:endParaRPr lang="en-US"/>
                  </a:p>
                </c:rich>
              </c:tx>
              <c:showLegendKey val="0"/>
              <c:showVal val="1"/>
              <c:showCatName val="0"/>
              <c:showSerName val="0"/>
              <c:showPercent val="0"/>
              <c:showBubbleSize val="0"/>
            </c:dLbl>
            <c:dLbl>
              <c:idx val="3"/>
              <c:tx>
                <c:rich>
                  <a:bodyPr/>
                  <a:lstStyle/>
                  <a:p>
                    <a:r>
                      <a:rPr lang="ru-RU"/>
                      <a:t>6047,9</a:t>
                    </a:r>
                    <a:endParaRPr lang="en-US"/>
                  </a:p>
                </c:rich>
              </c:tx>
              <c:showLegendKey val="0"/>
              <c:showVal val="1"/>
              <c:showCatName val="0"/>
              <c:showSerName val="0"/>
              <c:showPercent val="0"/>
              <c:showBubbleSize val="0"/>
            </c:dLbl>
            <c:dLbl>
              <c:idx val="4"/>
              <c:tx>
                <c:rich>
                  <a:bodyPr/>
                  <a:lstStyle/>
                  <a:p>
                    <a:r>
                      <a:rPr lang="ru-RU"/>
                      <a:t>161,2</a:t>
                    </a:r>
                    <a:endParaRPr lang="en-US"/>
                  </a:p>
                </c:rich>
              </c:tx>
              <c:showLegendKey val="0"/>
              <c:showVal val="1"/>
              <c:showCatName val="0"/>
              <c:showSerName val="0"/>
              <c:showPercent val="0"/>
              <c:showBubbleSize val="0"/>
            </c:dLbl>
            <c:dLbl>
              <c:idx val="5"/>
              <c:layout>
                <c:manualLayout>
                  <c:x val="7.8431372549019624E-3"/>
                  <c:y val="0.13146290925625623"/>
                </c:manualLayout>
              </c:layout>
              <c:tx>
                <c:rich>
                  <a:bodyPr/>
                  <a:lstStyle/>
                  <a:p>
                    <a:r>
                      <a:rPr lang="ru-RU"/>
                      <a:t>-413,9</a:t>
                    </a:r>
                    <a:endParaRPr lang="en-US"/>
                  </a:p>
                </c:rich>
              </c:tx>
              <c:showLegendKey val="0"/>
              <c:showVal val="1"/>
              <c:showCatName val="0"/>
              <c:showSerName val="0"/>
              <c:showPercent val="0"/>
              <c:showBubbleSize val="0"/>
            </c:dLbl>
            <c:txPr>
              <a:bodyPr/>
              <a:lstStyle/>
              <a:p>
                <a:pPr>
                  <a:defRPr sz="1398"/>
                </a:pPr>
                <a:endParaRPr lang="ru-RU"/>
              </a:p>
            </c:txPr>
            <c:showLegendKey val="0"/>
            <c:showVal val="1"/>
            <c:showCatName val="0"/>
            <c:showSerName val="0"/>
            <c:showPercent val="0"/>
            <c:showBubbleSize val="0"/>
            <c:showLeaderLines val="0"/>
          </c:dLbls>
          <c:cat>
            <c:strRef>
              <c:f>Лист1!$A$2:$A$7</c:f>
              <c:strCache>
                <c:ptCount val="6"/>
                <c:pt idx="0">
                  <c:v>Дотации </c:v>
                </c:pt>
                <c:pt idx="1">
                  <c:v>Субсидии </c:v>
                </c:pt>
                <c:pt idx="2">
                  <c:v>Субвенции </c:v>
                </c:pt>
                <c:pt idx="3">
                  <c:v> Иные межбюджетные трансферты </c:v>
                </c:pt>
                <c:pt idx="4">
                  <c:v>Доходы от возврата остатков субсидий,, субвенций и иных межбюджетных трансфертов, имеющих целевое назначение прошлых лет</c:v>
                </c:pt>
                <c:pt idx="5">
                  <c:v>Возврат остатков субсидий, субвенций и иных межбюджетных трансфертов, имеющих целевое назначение прошлых лет</c:v>
                </c:pt>
              </c:strCache>
            </c:strRef>
          </c:cat>
          <c:val>
            <c:numRef>
              <c:f>Лист1!$B$2:$B$7</c:f>
              <c:numCache>
                <c:formatCode>#,##0.00</c:formatCode>
                <c:ptCount val="6"/>
                <c:pt idx="0">
                  <c:v>143112.4</c:v>
                </c:pt>
                <c:pt idx="1">
                  <c:v>37217.599999999999</c:v>
                </c:pt>
                <c:pt idx="2">
                  <c:v>125020</c:v>
                </c:pt>
                <c:pt idx="3" formatCode="General">
                  <c:v>122.4</c:v>
                </c:pt>
                <c:pt idx="4" formatCode="General">
                  <c:v>30.9</c:v>
                </c:pt>
                <c:pt idx="5" formatCode="General">
                  <c:v>-931.3</c:v>
                </c:pt>
              </c:numCache>
            </c:numRef>
          </c:val>
        </c:ser>
        <c:dLbls>
          <c:showLegendKey val="0"/>
          <c:showVal val="0"/>
          <c:showCatName val="0"/>
          <c:showSerName val="0"/>
          <c:showPercent val="0"/>
          <c:showBubbleSize val="0"/>
        </c:dLbls>
        <c:gapWidth val="150"/>
        <c:shape val="cylinder"/>
        <c:axId val="150953984"/>
        <c:axId val="150957440"/>
        <c:axId val="0"/>
      </c:bar3DChart>
      <c:catAx>
        <c:axId val="150953984"/>
        <c:scaling>
          <c:orientation val="minMax"/>
        </c:scaling>
        <c:delete val="0"/>
        <c:axPos val="b"/>
        <c:numFmt formatCode="General" sourceLinked="1"/>
        <c:majorTickMark val="out"/>
        <c:minorTickMark val="none"/>
        <c:tickLblPos val="nextTo"/>
        <c:txPr>
          <a:bodyPr/>
          <a:lstStyle/>
          <a:p>
            <a:pPr>
              <a:defRPr sz="998"/>
            </a:pPr>
            <a:endParaRPr lang="ru-RU"/>
          </a:p>
        </c:txPr>
        <c:crossAx val="150957440"/>
        <c:crosses val="autoZero"/>
        <c:auto val="1"/>
        <c:lblAlgn val="ctr"/>
        <c:lblOffset val="100"/>
        <c:noMultiLvlLbl val="0"/>
      </c:catAx>
      <c:valAx>
        <c:axId val="150957440"/>
        <c:scaling>
          <c:orientation val="minMax"/>
        </c:scaling>
        <c:delete val="1"/>
        <c:axPos val="l"/>
        <c:majorGridlines/>
        <c:numFmt formatCode="#,##0.00" sourceLinked="1"/>
        <c:majorTickMark val="out"/>
        <c:minorTickMark val="none"/>
        <c:tickLblPos val="none"/>
        <c:crossAx val="150953984"/>
        <c:crosses val="autoZero"/>
        <c:crossBetween val="between"/>
      </c:valAx>
      <c:spPr>
        <a:noFill/>
        <a:ln w="25361">
          <a:noFill/>
        </a:ln>
      </c:spPr>
    </c:plotArea>
    <c:plotVisOnly val="1"/>
    <c:dispBlanksAs val="gap"/>
    <c:showDLblsOverMax val="0"/>
  </c:chart>
  <c:spPr>
    <a:ln>
      <a:noFill/>
    </a:ln>
  </c:spPr>
  <c:txPr>
    <a:bodyPr/>
    <a:lstStyle/>
    <a:p>
      <a:pPr>
        <a:defRPr sz="1797"/>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20"/>
      <c:rotY val="230"/>
      <c:rAngAx val="0"/>
      <c:perspective val="0"/>
    </c:view3D>
    <c:floor>
      <c:thickness val="0"/>
    </c:floor>
    <c:sideWall>
      <c:thickness val="0"/>
    </c:sideWall>
    <c:backWall>
      <c:thickness val="0"/>
    </c:backWall>
    <c:plotArea>
      <c:layout/>
      <c:pie3DChart>
        <c:varyColors val="1"/>
        <c:ser>
          <c:idx val="1"/>
          <c:order val="0"/>
          <c:explosion val="7"/>
          <c:dPt>
            <c:idx val="0"/>
            <c:bubble3D val="0"/>
            <c:explosion val="44"/>
          </c:dPt>
          <c:dLbls>
            <c:dLbl>
              <c:idx val="0"/>
              <c:tx>
                <c:rich>
                  <a:bodyPr/>
                  <a:lstStyle/>
                  <a:p>
                    <a:r>
                      <a:rPr lang="ru-RU"/>
                      <a:t>Образование 183522,2тыс. рублей; 48,8%</a:t>
                    </a:r>
                  </a:p>
                </c:rich>
              </c:tx>
              <c:showLegendKey val="0"/>
              <c:showVal val="1"/>
              <c:showCatName val="1"/>
              <c:showSerName val="0"/>
              <c:showPercent val="0"/>
              <c:showBubbleSize val="0"/>
            </c:dLbl>
            <c:dLbl>
              <c:idx val="1"/>
              <c:layout>
                <c:manualLayout>
                  <c:x val="-0.14857348544537594"/>
                  <c:y val="-0.18551112173570244"/>
                </c:manualLayout>
              </c:layout>
              <c:tx>
                <c:rich>
                  <a:bodyPr/>
                  <a:lstStyle/>
                  <a:p>
                    <a:r>
                      <a:rPr lang="ru-RU" sz="800"/>
                      <a:t>Национальная экономика </a:t>
                    </a:r>
                  </a:p>
                  <a:p>
                    <a:r>
                      <a:rPr lang="ru-RU" sz="800"/>
                      <a:t>7221,7 тыс. рублей; 1,9%</a:t>
                    </a:r>
                    <a:endParaRPr lang="ru-RU"/>
                  </a:p>
                </c:rich>
              </c:tx>
              <c:dLblPos val="bestFit"/>
              <c:showLegendKey val="0"/>
              <c:showVal val="0"/>
              <c:showCatName val="0"/>
              <c:showSerName val="0"/>
              <c:showPercent val="0"/>
              <c:showBubbleSize val="0"/>
            </c:dLbl>
            <c:dLbl>
              <c:idx val="2"/>
              <c:layout>
                <c:manualLayout>
                  <c:x val="2.4279799145863451E-2"/>
                  <c:y val="-0.17848460186004411"/>
                </c:manualLayout>
              </c:layout>
              <c:tx>
                <c:rich>
                  <a:bodyPr/>
                  <a:lstStyle/>
                  <a:p>
                    <a:r>
                      <a:rPr lang="ru-RU"/>
                      <a:t>Охрана окружающнй среды </a:t>
                    </a:r>
                  </a:p>
                  <a:p>
                    <a:r>
                      <a:rPr lang="ru-RU"/>
                      <a:t>3 694,3 тыс. рублей; 0,0%</a:t>
                    </a:r>
                  </a:p>
                </c:rich>
              </c:tx>
              <c:dLblPos val="bestFit"/>
              <c:showLegendKey val="0"/>
              <c:showVal val="0"/>
              <c:showCatName val="0"/>
              <c:showSerName val="0"/>
              <c:showPercent val="0"/>
              <c:showBubbleSize val="0"/>
            </c:dLbl>
            <c:dLbl>
              <c:idx val="3"/>
              <c:layout>
                <c:manualLayout>
                  <c:x val="-1.3253219352574534E-2"/>
                  <c:y val="-0.11706311343770419"/>
                </c:manualLayout>
              </c:layout>
              <c:tx>
                <c:rich>
                  <a:bodyPr/>
                  <a:lstStyle/>
                  <a:p>
                    <a:r>
                      <a:rPr lang="ru-RU"/>
                      <a:t>Межбюджетные трансферты  27821,3 тыс. рублей; 7,4%</a:t>
                    </a:r>
                  </a:p>
                </c:rich>
              </c:tx>
              <c:showLegendKey val="0"/>
              <c:showVal val="1"/>
              <c:showCatName val="1"/>
              <c:showSerName val="0"/>
              <c:showPercent val="0"/>
              <c:showBubbleSize val="0"/>
            </c:dLbl>
            <c:dLbl>
              <c:idx val="4"/>
              <c:layout>
                <c:manualLayout>
                  <c:x val="2.592496669684094E-2"/>
                  <c:y val="-0.19496290102884992"/>
                </c:manualLayout>
              </c:layout>
              <c:tx>
                <c:rich>
                  <a:bodyPr/>
                  <a:lstStyle/>
                  <a:p>
                    <a:r>
                      <a:rPr lang="ru-RU"/>
                      <a:t>Средства массовой информации 1630,0тыс. рублей; 0,4%</a:t>
                    </a:r>
                  </a:p>
                </c:rich>
              </c:tx>
              <c:dLblPos val="bestFit"/>
              <c:showLegendKey val="0"/>
              <c:showVal val="1"/>
              <c:showCatName val="1"/>
              <c:showSerName val="0"/>
              <c:showPercent val="0"/>
              <c:showBubbleSize val="0"/>
            </c:dLbl>
            <c:dLbl>
              <c:idx val="5"/>
              <c:layout>
                <c:manualLayout>
                  <c:x val="-1.6481775624063791E-3"/>
                  <c:y val="-5.8286022863392892E-2"/>
                </c:manualLayout>
              </c:layout>
              <c:tx>
                <c:rich>
                  <a:bodyPr/>
                  <a:lstStyle/>
                  <a:p>
                    <a:r>
                      <a:rPr lang="ru-RU"/>
                      <a:t>Физическая культура и спорт 7016,0тыс. рублей; 1,9%</a:t>
                    </a:r>
                  </a:p>
                </c:rich>
              </c:tx>
              <c:dLblPos val="bestFit"/>
              <c:showLegendKey val="0"/>
              <c:showVal val="1"/>
              <c:showCatName val="1"/>
              <c:showSerName val="0"/>
              <c:showPercent val="0"/>
              <c:showBubbleSize val="0"/>
            </c:dLbl>
            <c:dLbl>
              <c:idx val="6"/>
              <c:layout>
                <c:manualLayout>
                  <c:x val="1.0806595379998901E-2"/>
                  <c:y val="0.13735175449993092"/>
                </c:manualLayout>
              </c:layout>
              <c:tx>
                <c:rich>
                  <a:bodyPr/>
                  <a:lstStyle/>
                  <a:p>
                    <a:r>
                      <a:rPr lang="ru-RU"/>
                      <a:t>Социальная политика                      15836,2тыс. рублей; 4,2%</a:t>
                    </a:r>
                  </a:p>
                </c:rich>
              </c:tx>
              <c:dLblPos val="bestFit"/>
              <c:showLegendKey val="0"/>
              <c:showVal val="1"/>
              <c:showCatName val="1"/>
              <c:showSerName val="0"/>
              <c:showPercent val="0"/>
              <c:showBubbleSize val="0"/>
            </c:dLbl>
            <c:dLbl>
              <c:idx val="7"/>
              <c:tx>
                <c:rich>
                  <a:bodyPr/>
                  <a:lstStyle/>
                  <a:p>
                    <a:r>
                      <a:rPr lang="ru-RU"/>
                      <a:t>Культура, кинематография 69806,3тыс. рублей; 18,3%</a:t>
                    </a:r>
                  </a:p>
                </c:rich>
              </c:tx>
              <c:showLegendKey val="0"/>
              <c:showVal val="1"/>
              <c:showCatName val="1"/>
              <c:showSerName val="0"/>
              <c:showPercent val="0"/>
              <c:showBubbleSize val="0"/>
            </c:dLbl>
            <c:dLbl>
              <c:idx val="8"/>
              <c:tx>
                <c:rich>
                  <a:bodyPr/>
                  <a:lstStyle/>
                  <a:p>
                    <a:r>
                      <a:rPr lang="ru-RU"/>
                      <a:t>Общегосударственные вопросы 63666,4тыс. рублей; 16,9%</a:t>
                    </a:r>
                  </a:p>
                </c:rich>
              </c:tx>
              <c:showLegendKey val="0"/>
              <c:showVal val="1"/>
              <c:showCatName val="1"/>
              <c:showSerName val="0"/>
              <c:showPercent val="0"/>
              <c:showBubbleSize val="0"/>
            </c:dLbl>
            <c:txPr>
              <a:bodyPr/>
              <a:lstStyle/>
              <a:p>
                <a:pPr>
                  <a:defRPr sz="800" b="1"/>
                </a:pPr>
                <a:endParaRPr lang="ru-RU"/>
              </a:p>
            </c:txPr>
            <c:showLegendKey val="0"/>
            <c:showVal val="1"/>
            <c:showCatName val="1"/>
            <c:showSerName val="0"/>
            <c:showPercent val="0"/>
            <c:showBubbleSize val="0"/>
            <c:showLeaderLines val="1"/>
          </c:dLbls>
          <c:cat>
            <c:multiLvlStrRef>
              <c:f>Sheet1!$A$3:$C$11</c:f>
              <c:multiLvlStrCache>
                <c:ptCount val="9"/>
                <c:lvl>
                  <c:pt idx="0">
                    <c:v>тыс. рублей</c:v>
                  </c:pt>
                  <c:pt idx="1">
                    <c:v>тыс. рублей</c:v>
                  </c:pt>
                  <c:pt idx="2">
                    <c:v>тыс. рублей</c:v>
                  </c:pt>
                  <c:pt idx="3">
                    <c:v>тыс. рублей</c:v>
                  </c:pt>
                  <c:pt idx="4">
                    <c:v>тыс. рублей</c:v>
                  </c:pt>
                  <c:pt idx="5">
                    <c:v>тыс. рублей</c:v>
                  </c:pt>
                  <c:pt idx="6">
                    <c:v>тыс. рублей</c:v>
                  </c:pt>
                  <c:pt idx="7">
                    <c:v>тыс. рублей</c:v>
                  </c:pt>
                  <c:pt idx="8">
                    <c:v>тыс. рублей</c:v>
                  </c:pt>
                </c:lvl>
                <c:lvl>
                  <c:pt idx="0">
                    <c:v>187 087,3</c:v>
                  </c:pt>
                  <c:pt idx="1">
                    <c:v>3 694,3</c:v>
                  </c:pt>
                  <c:pt idx="3">
                    <c:v>26 461,1</c:v>
                  </c:pt>
                  <c:pt idx="4">
                    <c:v>1 575,9</c:v>
                  </c:pt>
                  <c:pt idx="5">
                    <c:v>5 563,4</c:v>
                  </c:pt>
                  <c:pt idx="6">
                    <c:v>21 262,2</c:v>
                  </c:pt>
                  <c:pt idx="7">
                    <c:v>59 081,0</c:v>
                  </c:pt>
                  <c:pt idx="8">
                    <c:v>52 370,2</c:v>
                  </c:pt>
                </c:lvl>
                <c:lvl>
                  <c:pt idx="0">
                    <c:v>Образование</c:v>
                  </c:pt>
                  <c:pt idx="1">
                    <c:v>Национальная экономика</c:v>
                  </c:pt>
                  <c:pt idx="2">
                    <c:v>Охрана окружающнй среды</c:v>
                  </c:pt>
                  <c:pt idx="3">
                    <c:v>Межбюджетные трансферты </c:v>
                  </c:pt>
                  <c:pt idx="4">
                    <c:v>Средства массовой информации</c:v>
                  </c:pt>
                  <c:pt idx="5">
                    <c:v>Физическая культура и спорт</c:v>
                  </c:pt>
                  <c:pt idx="6">
                    <c:v>Социальная политика                     </c:v>
                  </c:pt>
                  <c:pt idx="7">
                    <c:v>Культура, кинематография</c:v>
                  </c:pt>
                  <c:pt idx="8">
                    <c:v>Общегосударственные вопросы</c:v>
                  </c:pt>
                </c:lvl>
              </c:multiLvlStrCache>
            </c:multiLvlStrRef>
          </c:cat>
          <c:val>
            <c:numRef>
              <c:f>Sheet1!$D$3:$D$11</c:f>
              <c:numCache>
                <c:formatCode>0.0%</c:formatCode>
                <c:ptCount val="9"/>
                <c:pt idx="0">
                  <c:v>0.52400000000000002</c:v>
                </c:pt>
                <c:pt idx="1">
                  <c:v>1.0000000000000005E-2</c:v>
                </c:pt>
                <c:pt idx="2">
                  <c:v>0</c:v>
                </c:pt>
                <c:pt idx="3">
                  <c:v>7.3999999999999996E-2</c:v>
                </c:pt>
                <c:pt idx="4">
                  <c:v>4.0000000000000105E-3</c:v>
                </c:pt>
                <c:pt idx="5">
                  <c:v>1.6000000000000021E-2</c:v>
                </c:pt>
                <c:pt idx="6">
                  <c:v>6.0000000000000032E-2</c:v>
                </c:pt>
                <c:pt idx="7">
                  <c:v>0.16500000000000001</c:v>
                </c:pt>
                <c:pt idx="8">
                  <c:v>0.14700000000000021</c:v>
                </c:pt>
              </c:numCache>
            </c:numRef>
          </c:val>
        </c:ser>
        <c:dLbls>
          <c:showLegendKey val="0"/>
          <c:showVal val="1"/>
          <c:showCatName val="1"/>
          <c:showSerName val="0"/>
          <c:showPercent val="0"/>
          <c:showBubbleSize val="0"/>
          <c:showLeaderLines val="1"/>
        </c:dLbls>
      </c:pie3DChart>
      <c:spPr>
        <a:noFill/>
        <a:ln w="25400">
          <a:noFill/>
        </a:ln>
      </c:spPr>
    </c:plotArea>
    <c:plotVisOnly val="1"/>
    <c:dispBlanksAs val="zero"/>
    <c:showDLblsOverMax val="0"/>
  </c:chart>
  <c:spPr>
    <a:ln>
      <a:no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AC14F8-A108-4D52-B6E5-19A8621E6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4448</TotalTime>
  <Pages>56</Pages>
  <Words>12929</Words>
  <Characters>73696</Characters>
  <Application>Microsoft Office Word</Application>
  <DocSecurity>0</DocSecurity>
  <Lines>614</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86453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TeemoshenkovaLN</dc:creator>
  <cp:lastModifiedBy>TeemoshenkovaLN</cp:lastModifiedBy>
  <cp:revision>437</cp:revision>
  <cp:lastPrinted>2024-04-22T13:49:00Z</cp:lastPrinted>
  <dcterms:created xsi:type="dcterms:W3CDTF">2020-04-27T08:45:00Z</dcterms:created>
  <dcterms:modified xsi:type="dcterms:W3CDTF">2024-06-03T11:35:00Z</dcterms:modified>
</cp:coreProperties>
</file>