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89C5F" w14:textId="77777777" w:rsidR="00454F70" w:rsidRDefault="00454F70" w:rsidP="00454F70">
      <w:pPr>
        <w:pStyle w:val="a3"/>
        <w:ind w:right="-625"/>
        <w:jc w:val="left"/>
      </w:pPr>
      <w:r>
        <w:t xml:space="preserve">                                                             </w:t>
      </w:r>
      <w:r>
        <w:rPr>
          <w:b/>
          <w:noProof/>
          <w:sz w:val="20"/>
        </w:rPr>
        <w:drawing>
          <wp:inline distT="0" distB="0" distL="0" distR="0" wp14:anchorId="0007D09C" wp14:editId="46DAAA11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3CC3D" w14:textId="77777777" w:rsidR="00454F70" w:rsidRDefault="00454F70" w:rsidP="00454F70">
      <w:pPr>
        <w:pStyle w:val="a3"/>
        <w:rPr>
          <w:sz w:val="8"/>
        </w:rPr>
      </w:pPr>
    </w:p>
    <w:p w14:paraId="6F9F374B" w14:textId="77777777" w:rsidR="00454F70" w:rsidRDefault="00454F70" w:rsidP="00454F70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ЕЛЬНИНСКИЙ РАЙОННЫЙ СОВЕТ ДЕПУТАТОВ</w:t>
      </w:r>
    </w:p>
    <w:p w14:paraId="4A19311B" w14:textId="77777777" w:rsidR="00454F70" w:rsidRPr="00072A24" w:rsidRDefault="00454F70" w:rsidP="00454F70">
      <w:pPr>
        <w:jc w:val="center"/>
        <w:rPr>
          <w:b/>
          <w:sz w:val="28"/>
          <w:szCs w:val="28"/>
        </w:rPr>
      </w:pPr>
      <w:r w:rsidRPr="00072A24">
        <w:rPr>
          <w:b/>
          <w:sz w:val="28"/>
          <w:szCs w:val="28"/>
        </w:rPr>
        <w:t xml:space="preserve"> </w:t>
      </w:r>
    </w:p>
    <w:p w14:paraId="437DB233" w14:textId="77777777" w:rsidR="00454F70" w:rsidRDefault="00454F70" w:rsidP="00454F70">
      <w:pPr>
        <w:rPr>
          <w:b/>
        </w:rPr>
      </w:pPr>
    </w:p>
    <w:p w14:paraId="482A1CC1" w14:textId="77777777" w:rsidR="00454F70" w:rsidRDefault="00454F70" w:rsidP="00454F70">
      <w:pPr>
        <w:jc w:val="center"/>
        <w:rPr>
          <w:b/>
        </w:rPr>
      </w:pPr>
    </w:p>
    <w:p w14:paraId="129DE3DE" w14:textId="4833C93A" w:rsidR="00454F70" w:rsidRDefault="00454F70" w:rsidP="00454F70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D27848">
        <w:rPr>
          <w:b/>
          <w:sz w:val="28"/>
        </w:rPr>
        <w:t xml:space="preserve"> </w:t>
      </w:r>
      <w:r w:rsidR="00D27848" w:rsidRPr="00D27848">
        <w:rPr>
          <w:b/>
          <w:sz w:val="28"/>
        </w:rPr>
        <w:t>ПРОЕКТ</w:t>
      </w:r>
      <w:r>
        <w:rPr>
          <w:b/>
          <w:sz w:val="28"/>
        </w:rPr>
        <w:t xml:space="preserve"> </w:t>
      </w:r>
    </w:p>
    <w:p w14:paraId="4E3B87A0" w14:textId="77777777" w:rsidR="00454F70" w:rsidRDefault="00454F70" w:rsidP="00454F70">
      <w:pPr>
        <w:rPr>
          <w:b/>
          <w:sz w:val="28"/>
        </w:rPr>
      </w:pPr>
    </w:p>
    <w:p w14:paraId="5CCEE601" w14:textId="77777777" w:rsidR="00454F70" w:rsidRDefault="00454F70" w:rsidP="00454F70">
      <w:pPr>
        <w:rPr>
          <w:sz w:val="28"/>
        </w:rPr>
      </w:pPr>
    </w:p>
    <w:p w14:paraId="085AAF40" w14:textId="61904F62" w:rsidR="00454F70" w:rsidRPr="005720A0" w:rsidRDefault="00D95F83" w:rsidP="00454F70">
      <w:pPr>
        <w:jc w:val="both"/>
        <w:rPr>
          <w:sz w:val="28"/>
        </w:rPr>
      </w:pPr>
      <w:r>
        <w:rPr>
          <w:sz w:val="28"/>
        </w:rPr>
        <w:t xml:space="preserve">от </w:t>
      </w:r>
      <w:r w:rsidR="00D27848">
        <w:rPr>
          <w:sz w:val="28"/>
        </w:rPr>
        <w:t>______2022</w:t>
      </w:r>
      <w:r w:rsidR="008B745B">
        <w:rPr>
          <w:sz w:val="28"/>
        </w:rPr>
        <w:t xml:space="preserve">                                                                        </w:t>
      </w:r>
      <w:r w:rsidR="00D26CC8">
        <w:rPr>
          <w:sz w:val="28"/>
        </w:rPr>
        <w:t xml:space="preserve">                     </w:t>
      </w:r>
      <w:r w:rsidR="00454F70">
        <w:rPr>
          <w:sz w:val="28"/>
        </w:rPr>
        <w:t>№</w:t>
      </w:r>
      <w:r w:rsidR="00D27848">
        <w:rPr>
          <w:sz w:val="28"/>
        </w:rPr>
        <w:t>__</w:t>
      </w:r>
      <w:bookmarkStart w:id="0" w:name="_GoBack"/>
      <w:bookmarkEnd w:id="0"/>
    </w:p>
    <w:p w14:paraId="1A01D988" w14:textId="77777777" w:rsidR="00454F70" w:rsidRDefault="00454F70" w:rsidP="00454F70">
      <w:pPr>
        <w:ind w:right="4855"/>
        <w:jc w:val="both"/>
        <w:rPr>
          <w:sz w:val="28"/>
          <w:szCs w:val="28"/>
        </w:rPr>
      </w:pPr>
    </w:p>
    <w:p w14:paraId="5403017C" w14:textId="77777777" w:rsidR="00454F70" w:rsidRDefault="00454F70" w:rsidP="00454F70">
      <w:pPr>
        <w:ind w:right="50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24449">
        <w:rPr>
          <w:sz w:val="28"/>
          <w:szCs w:val="28"/>
        </w:rPr>
        <w:t>внесении изменений</w:t>
      </w:r>
      <w:r>
        <w:rPr>
          <w:sz w:val="28"/>
          <w:szCs w:val="28"/>
        </w:rPr>
        <w:t xml:space="preserve"> в Положение о муниципальном земельном контроле на территории </w:t>
      </w:r>
      <w:r>
        <w:rPr>
          <w:spacing w:val="-3"/>
          <w:sz w:val="28"/>
          <w:szCs w:val="28"/>
        </w:rPr>
        <w:t xml:space="preserve">муниципального образования «Ельнинский район» </w:t>
      </w:r>
      <w:r>
        <w:rPr>
          <w:sz w:val="28"/>
          <w:szCs w:val="28"/>
        </w:rPr>
        <w:t>Смоленской области</w:t>
      </w:r>
      <w:r w:rsidR="00B24449">
        <w:rPr>
          <w:sz w:val="28"/>
          <w:szCs w:val="28"/>
        </w:rPr>
        <w:t xml:space="preserve"> </w:t>
      </w:r>
    </w:p>
    <w:p w14:paraId="125CCC0A" w14:textId="77777777" w:rsidR="00454F70" w:rsidRPr="00D40938" w:rsidRDefault="00454F70" w:rsidP="00454F70">
      <w:pPr>
        <w:rPr>
          <w:sz w:val="28"/>
          <w:szCs w:val="28"/>
        </w:rPr>
      </w:pPr>
    </w:p>
    <w:p w14:paraId="0D0C54E2" w14:textId="77777777" w:rsidR="00454F70" w:rsidRPr="00D40938" w:rsidRDefault="00454F70" w:rsidP="00454F70">
      <w:pPr>
        <w:rPr>
          <w:sz w:val="28"/>
          <w:szCs w:val="28"/>
        </w:rPr>
      </w:pPr>
    </w:p>
    <w:p w14:paraId="2D210CE3" w14:textId="77777777" w:rsidR="00454F70" w:rsidRPr="00D67ED2" w:rsidRDefault="00454F70" w:rsidP="00454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72 Земельного кодекса Российской Федерации,</w:t>
      </w:r>
      <w:r w:rsidRPr="00C71B18">
        <w:rPr>
          <w:sz w:val="28"/>
          <w:szCs w:val="28"/>
        </w:rPr>
        <w:t xml:space="preserve"> </w:t>
      </w:r>
      <w:r w:rsidRPr="005B30E6">
        <w:rPr>
          <w:sz w:val="28"/>
          <w:szCs w:val="28"/>
        </w:rPr>
        <w:t xml:space="preserve">Федеральным </w:t>
      </w:r>
      <w:hyperlink r:id="rId6" w:history="1">
        <w:r w:rsidRPr="005B30E6">
          <w:rPr>
            <w:sz w:val="28"/>
            <w:szCs w:val="28"/>
          </w:rPr>
          <w:t>закон</w:t>
        </w:r>
      </w:hyperlink>
      <w:r w:rsidRPr="005B30E6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</w:t>
      </w:r>
      <w:r w:rsidR="008C34CC">
        <w:rPr>
          <w:sz w:val="28"/>
          <w:szCs w:val="28"/>
        </w:rPr>
        <w:t>льным законом от 31 июля 2020</w:t>
      </w:r>
      <w:r>
        <w:rPr>
          <w:sz w:val="28"/>
          <w:szCs w:val="28"/>
        </w:rPr>
        <w:t xml:space="preserve"> № 248-ФЗ «О государственном контроле в Российской Федерации», Уставом муниципального образования «Ельнинский район» Смоленской области (новая редакция), </w:t>
      </w:r>
    </w:p>
    <w:p w14:paraId="67F82F70" w14:textId="77777777" w:rsidR="00454F70" w:rsidRDefault="00454F70" w:rsidP="00454F70">
      <w:pPr>
        <w:ind w:firstLine="708"/>
        <w:jc w:val="both"/>
        <w:rPr>
          <w:sz w:val="28"/>
          <w:szCs w:val="28"/>
        </w:rPr>
      </w:pPr>
    </w:p>
    <w:p w14:paraId="3740C6C3" w14:textId="3AB27259" w:rsidR="00454F70" w:rsidRPr="008B745B" w:rsidRDefault="00454F70" w:rsidP="00454F70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Ельнинский районный Совет депутатов </w:t>
      </w:r>
      <w:r w:rsidR="008B745B" w:rsidRPr="008B745B">
        <w:rPr>
          <w:b/>
          <w:sz w:val="24"/>
          <w:szCs w:val="24"/>
        </w:rPr>
        <w:t>Р Е Ш И Л</w:t>
      </w:r>
      <w:r w:rsidR="008B745B" w:rsidRPr="008B745B">
        <w:rPr>
          <w:sz w:val="24"/>
          <w:szCs w:val="24"/>
        </w:rPr>
        <w:t>:</w:t>
      </w:r>
    </w:p>
    <w:p w14:paraId="4B15EFF8" w14:textId="77777777" w:rsidR="00454F70" w:rsidRDefault="00454F70" w:rsidP="00454F70">
      <w:pPr>
        <w:jc w:val="both"/>
        <w:rPr>
          <w:sz w:val="28"/>
          <w:szCs w:val="28"/>
        </w:rPr>
      </w:pPr>
    </w:p>
    <w:p w14:paraId="23A3E1B9" w14:textId="77777777" w:rsidR="00454F70" w:rsidRPr="00072DDD" w:rsidRDefault="00454F70" w:rsidP="00B2444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DDD">
        <w:rPr>
          <w:rFonts w:eastAsia="Calibri"/>
          <w:sz w:val="28"/>
          <w:szCs w:val="28"/>
          <w:lang w:eastAsia="en-US"/>
        </w:rPr>
        <w:t xml:space="preserve">1.Внести </w:t>
      </w:r>
      <w:r w:rsidR="008C34CC">
        <w:rPr>
          <w:rFonts w:eastAsia="Calibri"/>
          <w:sz w:val="28"/>
          <w:szCs w:val="28"/>
          <w:lang w:eastAsia="en-US"/>
        </w:rPr>
        <w:t xml:space="preserve">изменения </w:t>
      </w:r>
      <w:r w:rsidRPr="00072DDD">
        <w:rPr>
          <w:rFonts w:eastAsia="Calibri"/>
          <w:sz w:val="28"/>
          <w:szCs w:val="28"/>
          <w:lang w:eastAsia="en-US"/>
        </w:rPr>
        <w:t xml:space="preserve">в Положение </w:t>
      </w:r>
      <w:r>
        <w:rPr>
          <w:rFonts w:eastAsia="Calibri"/>
          <w:sz w:val="28"/>
          <w:szCs w:val="28"/>
          <w:lang w:eastAsia="en-US"/>
        </w:rPr>
        <w:t>о муниципальном земельном контроле на территории</w:t>
      </w:r>
      <w:r w:rsidRPr="00072DDD">
        <w:rPr>
          <w:rFonts w:eastAsia="Calibri"/>
          <w:sz w:val="28"/>
          <w:szCs w:val="28"/>
          <w:lang w:eastAsia="en-US"/>
        </w:rPr>
        <w:t xml:space="preserve"> муниципального образования «Ельнинский район» Смоленской области,</w:t>
      </w:r>
      <w:r w:rsidR="00232CAF" w:rsidRPr="00072DDD">
        <w:rPr>
          <w:rFonts w:eastAsia="Calibri"/>
          <w:sz w:val="28"/>
          <w:szCs w:val="28"/>
          <w:lang w:eastAsia="en-US"/>
        </w:rPr>
        <w:t xml:space="preserve"> утвержденное Решением Ельнинского районного Сов</w:t>
      </w:r>
      <w:r w:rsidR="00E161DD">
        <w:rPr>
          <w:rFonts w:eastAsia="Calibri"/>
          <w:sz w:val="28"/>
          <w:szCs w:val="28"/>
          <w:lang w:eastAsia="en-US"/>
        </w:rPr>
        <w:t>ета депутатов от 23.12.2021</w:t>
      </w:r>
      <w:r w:rsidR="008C34CC">
        <w:rPr>
          <w:rFonts w:eastAsia="Calibri"/>
          <w:sz w:val="28"/>
          <w:szCs w:val="28"/>
          <w:lang w:eastAsia="en-US"/>
        </w:rPr>
        <w:t xml:space="preserve"> №71:</w:t>
      </w:r>
    </w:p>
    <w:p w14:paraId="61174DDF" w14:textId="77777777" w:rsidR="00B24C81" w:rsidRDefault="00454F70" w:rsidP="00B24C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DDD">
        <w:rPr>
          <w:rFonts w:eastAsia="Calibri"/>
          <w:sz w:val="28"/>
          <w:szCs w:val="28"/>
          <w:lang w:eastAsia="en-US"/>
        </w:rPr>
        <w:t>1.1</w:t>
      </w:r>
      <w:r w:rsidR="008C34CC">
        <w:rPr>
          <w:rFonts w:eastAsia="Calibri"/>
          <w:sz w:val="28"/>
          <w:szCs w:val="28"/>
          <w:lang w:eastAsia="en-US"/>
        </w:rPr>
        <w:t>.</w:t>
      </w:r>
      <w:r w:rsidRPr="00072DDD">
        <w:rPr>
          <w:rFonts w:eastAsia="Calibri"/>
          <w:sz w:val="28"/>
          <w:szCs w:val="28"/>
          <w:lang w:eastAsia="en-US"/>
        </w:rPr>
        <w:t xml:space="preserve"> Раздел 3 </w:t>
      </w:r>
      <w:r w:rsidR="00B24449">
        <w:rPr>
          <w:rFonts w:eastAsia="Calibri"/>
          <w:sz w:val="28"/>
          <w:szCs w:val="28"/>
          <w:lang w:eastAsia="en-US"/>
        </w:rPr>
        <w:t xml:space="preserve">изложить в </w:t>
      </w:r>
      <w:r w:rsidR="008C34CC">
        <w:rPr>
          <w:rFonts w:eastAsia="Calibri"/>
          <w:sz w:val="28"/>
          <w:szCs w:val="28"/>
          <w:lang w:eastAsia="en-US"/>
        </w:rPr>
        <w:t>следующей</w:t>
      </w:r>
      <w:r w:rsidR="00B24449">
        <w:rPr>
          <w:rFonts w:eastAsia="Calibri"/>
          <w:sz w:val="28"/>
          <w:szCs w:val="28"/>
          <w:lang w:eastAsia="en-US"/>
        </w:rPr>
        <w:t xml:space="preserve"> редакции:</w:t>
      </w:r>
    </w:p>
    <w:p w14:paraId="561351C8" w14:textId="77777777" w:rsidR="00B24C81" w:rsidRDefault="00B24C81" w:rsidP="00B24C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E354378" w14:textId="77777777" w:rsidR="00B24449" w:rsidRDefault="008C34CC" w:rsidP="00B24449">
      <w:pPr>
        <w:tabs>
          <w:tab w:val="left" w:pos="1134"/>
        </w:tabs>
        <w:jc w:val="center"/>
        <w:rPr>
          <w:b/>
          <w:sz w:val="28"/>
        </w:rPr>
      </w:pPr>
      <w:r>
        <w:rPr>
          <w:b/>
          <w:sz w:val="28"/>
        </w:rPr>
        <w:t>«</w:t>
      </w:r>
      <w:r w:rsidR="00B24449" w:rsidRPr="006229DC">
        <w:rPr>
          <w:b/>
          <w:sz w:val="28"/>
        </w:rPr>
        <w:t>3. Виды профилактических мероприятий, которые проводятся</w:t>
      </w:r>
    </w:p>
    <w:p w14:paraId="1C6A15F5" w14:textId="77777777" w:rsidR="00B24449" w:rsidRPr="006229DC" w:rsidRDefault="00B24449" w:rsidP="00B24449">
      <w:pPr>
        <w:tabs>
          <w:tab w:val="left" w:pos="1134"/>
        </w:tabs>
        <w:jc w:val="center"/>
        <w:rPr>
          <w:b/>
          <w:sz w:val="28"/>
        </w:rPr>
      </w:pPr>
      <w:r w:rsidRPr="006229DC">
        <w:rPr>
          <w:b/>
          <w:sz w:val="28"/>
        </w:rPr>
        <w:t xml:space="preserve">при осуществлении муниципального контроля </w:t>
      </w:r>
    </w:p>
    <w:p w14:paraId="2CD916CC" w14:textId="77777777" w:rsidR="00B24449" w:rsidRPr="008940AB" w:rsidRDefault="00B24449" w:rsidP="00B24449">
      <w:pPr>
        <w:tabs>
          <w:tab w:val="left" w:pos="1134"/>
        </w:tabs>
        <w:jc w:val="both"/>
        <w:rPr>
          <w:sz w:val="28"/>
        </w:rPr>
      </w:pPr>
    </w:p>
    <w:p w14:paraId="1F4C4BD4" w14:textId="77777777" w:rsidR="00B24449" w:rsidRDefault="00B24449" w:rsidP="00B24449">
      <w:pPr>
        <w:pStyle w:val="a8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4D05D4F0" w14:textId="77777777" w:rsidR="00B24449" w:rsidRDefault="00B24449" w:rsidP="00B24449">
      <w:pPr>
        <w:pStyle w:val="ConsPlusNormal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информирование;</w:t>
      </w:r>
    </w:p>
    <w:p w14:paraId="73C6DB9E" w14:textId="77777777" w:rsidR="00B24449" w:rsidRDefault="00B24449" w:rsidP="00B2444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консультирование;</w:t>
      </w:r>
    </w:p>
    <w:p w14:paraId="2EE433D6" w14:textId="77777777" w:rsidR="00B24449" w:rsidRDefault="00B24449" w:rsidP="00B24C8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профилактический визит.</w:t>
      </w:r>
    </w:p>
    <w:p w14:paraId="7A832E52" w14:textId="77777777" w:rsidR="00B24C81" w:rsidRDefault="00B24C81" w:rsidP="008B745B">
      <w:pPr>
        <w:pStyle w:val="ConsPlusNormal"/>
        <w:ind w:firstLine="0"/>
        <w:jc w:val="both"/>
        <w:rPr>
          <w:sz w:val="28"/>
        </w:rPr>
      </w:pPr>
    </w:p>
    <w:p w14:paraId="1594E6AB" w14:textId="52D116CF" w:rsidR="00B24449" w:rsidRPr="006229DC" w:rsidRDefault="00B24449" w:rsidP="008B745B">
      <w:pPr>
        <w:pStyle w:val="ConsPlusNormal"/>
        <w:ind w:firstLine="708"/>
        <w:jc w:val="both"/>
        <w:rPr>
          <w:sz w:val="28"/>
        </w:rPr>
      </w:pPr>
      <w:r w:rsidRPr="006229DC">
        <w:rPr>
          <w:sz w:val="28"/>
        </w:rPr>
        <w:t>3.1. Информирование контролируемых и иных заинтересованных лиц по вопросам соблюдения обязательных треб</w:t>
      </w:r>
      <w:r>
        <w:rPr>
          <w:sz w:val="28"/>
        </w:rPr>
        <w:t>ований</w:t>
      </w:r>
      <w:r w:rsidR="008B745B">
        <w:rPr>
          <w:sz w:val="28"/>
        </w:rPr>
        <w:t>.</w:t>
      </w:r>
      <w:r>
        <w:rPr>
          <w:sz w:val="28"/>
        </w:rPr>
        <w:t xml:space="preserve"> </w:t>
      </w:r>
    </w:p>
    <w:p w14:paraId="0C61F0BC" w14:textId="77777777" w:rsidR="00B24449" w:rsidRPr="003F7E44" w:rsidRDefault="00B24449" w:rsidP="00B24449">
      <w:pPr>
        <w:pStyle w:val="ConsPlusNormal"/>
        <w:ind w:firstLine="709"/>
        <w:jc w:val="center"/>
        <w:rPr>
          <w:b/>
          <w:sz w:val="28"/>
        </w:rPr>
      </w:pPr>
    </w:p>
    <w:p w14:paraId="245D2222" w14:textId="77777777" w:rsidR="00B24449" w:rsidRDefault="00B24449" w:rsidP="00B24449">
      <w:pPr>
        <w:pStyle w:val="a8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3.1.1. </w:t>
      </w:r>
      <w:r w:rsidRPr="003F7E44">
        <w:rPr>
          <w:sz w:val="28"/>
        </w:rPr>
        <w:t xml:space="preserve">Контрольный орган осуществляет информирование контролируемых и иных заинтересованных лиц по вопросам соблюдения </w:t>
      </w:r>
      <w:r w:rsidRPr="009F074C">
        <w:rPr>
          <w:sz w:val="28"/>
        </w:rPr>
        <w:t xml:space="preserve">обязательных требований посредством размещения сведений на своем на официальном сайте </w:t>
      </w:r>
      <w:r>
        <w:rPr>
          <w:sz w:val="28"/>
        </w:rPr>
        <w:t xml:space="preserve">Администрации </w:t>
      </w:r>
      <w:r w:rsidRPr="009F074C">
        <w:rPr>
          <w:sz w:val="28"/>
        </w:rPr>
        <w:t>в сети «Интернет» (далее –</w:t>
      </w:r>
      <w:r>
        <w:rPr>
          <w:sz w:val="28"/>
        </w:rPr>
        <w:t xml:space="preserve"> официальный сайт (</w:t>
      </w:r>
      <w:r w:rsidRPr="009D4E40">
        <w:rPr>
          <w:sz w:val="28"/>
          <w:lang w:val="en-US"/>
        </w:rPr>
        <w:t>http</w:t>
      </w:r>
      <w:r w:rsidRPr="009D4E40">
        <w:rPr>
          <w:sz w:val="28"/>
        </w:rPr>
        <w:t>://</w:t>
      </w:r>
      <w:proofErr w:type="spellStart"/>
      <w:r w:rsidRPr="009D4E40">
        <w:rPr>
          <w:sz w:val="28"/>
          <w:lang w:val="en-US"/>
        </w:rPr>
        <w:t>elnya</w:t>
      </w:r>
      <w:proofErr w:type="spellEnd"/>
      <w:r w:rsidRPr="009D4E40">
        <w:rPr>
          <w:sz w:val="28"/>
        </w:rPr>
        <w:t>-</w:t>
      </w:r>
      <w:r w:rsidRPr="009D4E40">
        <w:rPr>
          <w:sz w:val="28"/>
          <w:lang w:val="en-US"/>
        </w:rPr>
        <w:t>admin</w:t>
      </w:r>
      <w:r w:rsidRPr="009D4E40">
        <w:rPr>
          <w:sz w:val="28"/>
        </w:rPr>
        <w:t>.</w:t>
      </w:r>
      <w:r w:rsidRPr="009D4E40">
        <w:rPr>
          <w:sz w:val="28"/>
          <w:lang w:val="en-US"/>
        </w:rPr>
        <w:t>admin</w:t>
      </w:r>
      <w:r w:rsidRPr="009D4E40">
        <w:rPr>
          <w:sz w:val="28"/>
        </w:rPr>
        <w:t>-</w:t>
      </w:r>
      <w:proofErr w:type="spellStart"/>
      <w:r>
        <w:rPr>
          <w:sz w:val="28"/>
          <w:lang w:val="en-US"/>
        </w:rPr>
        <w:t>smolensk</w:t>
      </w:r>
      <w:proofErr w:type="spellEnd"/>
      <w:r w:rsidRPr="009D4E40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Pr="009F074C">
        <w:rPr>
          <w:sz w:val="28"/>
        </w:rPr>
        <w:t>), в средствах массовой информации, через личные</w:t>
      </w:r>
      <w:r w:rsidRPr="003F7E44">
        <w:rPr>
          <w:sz w:val="28"/>
        </w:rPr>
        <w:t xml:space="preserve"> кабинеты контролируемых лиц в государственных информационных системах (при их наличии) и в иных формах. </w:t>
      </w:r>
    </w:p>
    <w:p w14:paraId="23F330EB" w14:textId="77777777" w:rsidR="00B24449" w:rsidRPr="00426ADF" w:rsidRDefault="00B24449" w:rsidP="00B24449">
      <w:pPr>
        <w:pStyle w:val="a8"/>
        <w:tabs>
          <w:tab w:val="left" w:pos="1134"/>
        </w:tabs>
        <w:spacing w:after="240"/>
        <w:ind w:left="0" w:firstLine="709"/>
        <w:jc w:val="both"/>
        <w:rPr>
          <w:sz w:val="28"/>
        </w:rPr>
      </w:pPr>
      <w:r w:rsidRPr="003D0CAA">
        <w:rPr>
          <w:sz w:val="28"/>
        </w:rPr>
        <w:t>3.1.2.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</w:t>
      </w:r>
      <w:r>
        <w:rPr>
          <w:sz w:val="28"/>
        </w:rPr>
        <w:t xml:space="preserve">акона </w:t>
      </w:r>
      <w:r w:rsidRPr="003D0CAA">
        <w:rPr>
          <w:sz w:val="28"/>
        </w:rPr>
        <w:t>№ 248-ФЗ.</w:t>
      </w:r>
      <w:r w:rsidRPr="00426ADF">
        <w:rPr>
          <w:sz w:val="28"/>
        </w:rPr>
        <w:t xml:space="preserve">  </w:t>
      </w:r>
    </w:p>
    <w:p w14:paraId="43A8748C" w14:textId="77777777" w:rsidR="00B24449" w:rsidRDefault="00B24449" w:rsidP="00B24449">
      <w:pPr>
        <w:jc w:val="center"/>
        <w:rPr>
          <w:sz w:val="28"/>
        </w:rPr>
      </w:pPr>
    </w:p>
    <w:p w14:paraId="308BFC25" w14:textId="77777777" w:rsidR="00B24449" w:rsidRDefault="00B24449" w:rsidP="00B24C81">
      <w:pPr>
        <w:jc w:val="center"/>
        <w:rPr>
          <w:sz w:val="28"/>
        </w:rPr>
      </w:pPr>
      <w:r>
        <w:rPr>
          <w:sz w:val="28"/>
        </w:rPr>
        <w:t>3.2. Консультирование</w:t>
      </w:r>
    </w:p>
    <w:p w14:paraId="0554F6C1" w14:textId="77777777" w:rsidR="00B24449" w:rsidRDefault="00B24449" w:rsidP="00B24449">
      <w:pPr>
        <w:ind w:firstLine="709"/>
        <w:jc w:val="center"/>
        <w:rPr>
          <w:b/>
          <w:sz w:val="28"/>
        </w:rPr>
      </w:pPr>
    </w:p>
    <w:p w14:paraId="278AFF64" w14:textId="77777777" w:rsidR="00B24449" w:rsidRPr="009F074C" w:rsidRDefault="00B24449" w:rsidP="00B2444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</w:t>
      </w:r>
      <w:r w:rsidRPr="00DA2E87">
        <w:rPr>
          <w:sz w:val="28"/>
        </w:rPr>
        <w:t>2</w:t>
      </w:r>
      <w:r w:rsidRPr="009F074C">
        <w:rPr>
          <w:sz w:val="28"/>
        </w:rPr>
        <w:t>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1A74586D" w14:textId="77777777" w:rsidR="00B24449" w:rsidRPr="009F074C" w:rsidRDefault="00B24449" w:rsidP="00B24449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1) порядка проведения контрольных мероприятий;</w:t>
      </w:r>
    </w:p>
    <w:p w14:paraId="7C7110CE" w14:textId="77777777" w:rsidR="00B24449" w:rsidRPr="009F074C" w:rsidRDefault="00B24449" w:rsidP="00B24449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2) периодичности проведения контрольных мероприятий;</w:t>
      </w:r>
    </w:p>
    <w:p w14:paraId="189EAC6B" w14:textId="77777777" w:rsidR="00B24449" w:rsidRPr="009F074C" w:rsidRDefault="00B24449" w:rsidP="00B24449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3) порядка принятия решений по итогам контрольных мероприятий;</w:t>
      </w:r>
    </w:p>
    <w:p w14:paraId="1A4948D5" w14:textId="77777777" w:rsidR="00B24449" w:rsidRPr="009F074C" w:rsidRDefault="00B24449" w:rsidP="00B24449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4) порядка обжалования решений Контрольного органа.</w:t>
      </w:r>
    </w:p>
    <w:p w14:paraId="087BE38E" w14:textId="77777777" w:rsidR="00B24449" w:rsidRPr="009F074C" w:rsidRDefault="00B24449" w:rsidP="00B24449">
      <w:pPr>
        <w:pStyle w:val="a8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3.</w:t>
      </w:r>
      <w:r w:rsidRPr="00DA2E87">
        <w:rPr>
          <w:sz w:val="28"/>
        </w:rPr>
        <w:t>2</w:t>
      </w:r>
      <w:r w:rsidRPr="009F074C">
        <w:rPr>
          <w:sz w:val="28"/>
        </w:rPr>
        <w:t>.2. Инспекторы осуществляют консультирование контролируемых лиц и их представителей:</w:t>
      </w:r>
    </w:p>
    <w:p w14:paraId="13D57FB4" w14:textId="77777777" w:rsidR="00B24449" w:rsidRPr="009F074C" w:rsidRDefault="00B24449" w:rsidP="00B24449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0090C9F4" w14:textId="77777777" w:rsidR="00B24449" w:rsidRPr="009F074C" w:rsidRDefault="00B24449" w:rsidP="00B24449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2) посредством размещения на официальном сайте письменного разъяснения по </w:t>
      </w:r>
      <w:r w:rsidRPr="00DB020A">
        <w:rPr>
          <w:sz w:val="28"/>
        </w:rPr>
        <w:t>однотипным обращениям (более 10 однотипных обращений) контролируемых лиц и их представителей,</w:t>
      </w:r>
      <w:r w:rsidRPr="009F074C">
        <w:rPr>
          <w:sz w:val="28"/>
        </w:rPr>
        <w:t xml:space="preserve"> подписанного уполномоченным должностным лицом Контрольного органа.</w:t>
      </w:r>
    </w:p>
    <w:p w14:paraId="4DA03389" w14:textId="77777777" w:rsidR="00B24449" w:rsidRPr="009F074C" w:rsidRDefault="00B24449" w:rsidP="00B24449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Pr="00DA2E87">
        <w:rPr>
          <w:sz w:val="28"/>
        </w:rPr>
        <w:t>2</w:t>
      </w:r>
      <w:r w:rsidRPr="009F074C">
        <w:rPr>
          <w:sz w:val="28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14:paraId="15E5FAD2" w14:textId="77777777" w:rsidR="00B24449" w:rsidRPr="009F074C" w:rsidRDefault="00B24449" w:rsidP="00B24449">
      <w:pPr>
        <w:ind w:firstLine="709"/>
        <w:jc w:val="both"/>
        <w:rPr>
          <w:sz w:val="28"/>
        </w:rPr>
      </w:pPr>
      <w:r w:rsidRPr="009F074C">
        <w:rPr>
          <w:sz w:val="28"/>
        </w:rPr>
        <w:t>Время разговора по телефону не должно превышать 10 минут.</w:t>
      </w:r>
    </w:p>
    <w:p w14:paraId="32D40662" w14:textId="77777777" w:rsidR="00B24449" w:rsidRPr="009F074C" w:rsidRDefault="00B24449" w:rsidP="00B2444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</w:t>
      </w:r>
      <w:r w:rsidRPr="00DA2E87">
        <w:rPr>
          <w:sz w:val="28"/>
        </w:rPr>
        <w:t>2</w:t>
      </w:r>
      <w:r w:rsidRPr="009F074C">
        <w:rPr>
          <w:sz w:val="28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0B05AB02" w14:textId="77777777" w:rsidR="00B24449" w:rsidRPr="003F7E44" w:rsidRDefault="00B24449" w:rsidP="00B2444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</w:t>
      </w:r>
      <w:r w:rsidRPr="00DA2E87">
        <w:rPr>
          <w:sz w:val="28"/>
        </w:rPr>
        <w:t>2</w:t>
      </w:r>
      <w:r w:rsidRPr="009F074C">
        <w:rPr>
          <w:sz w:val="28"/>
        </w:rPr>
        <w:t>.5. Письменное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14:paraId="737E1130" w14:textId="77777777" w:rsidR="00B24449" w:rsidRPr="009F074C" w:rsidRDefault="00B24449" w:rsidP="00B24449">
      <w:pPr>
        <w:pStyle w:val="ConsPlusNormal"/>
        <w:ind w:firstLine="709"/>
        <w:jc w:val="both"/>
        <w:rPr>
          <w:sz w:val="28"/>
        </w:rPr>
      </w:pPr>
      <w:r w:rsidRPr="003F7E44">
        <w:rPr>
          <w:sz w:val="28"/>
        </w:rPr>
        <w:t xml:space="preserve">1) </w:t>
      </w:r>
      <w:r>
        <w:rPr>
          <w:sz w:val="28"/>
        </w:rPr>
        <w:t>организация и осуществление муниципального земельного контроля</w:t>
      </w:r>
      <w:r w:rsidRPr="009F074C">
        <w:rPr>
          <w:sz w:val="28"/>
        </w:rPr>
        <w:t>;</w:t>
      </w:r>
    </w:p>
    <w:p w14:paraId="466657BF" w14:textId="77777777" w:rsidR="00B24449" w:rsidRPr="009F074C" w:rsidRDefault="00B24449" w:rsidP="00B24449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2) </w:t>
      </w:r>
      <w:r>
        <w:rPr>
          <w:sz w:val="28"/>
        </w:rPr>
        <w:t xml:space="preserve">порядок осуществления </w:t>
      </w:r>
      <w:proofErr w:type="spellStart"/>
      <w:r>
        <w:rPr>
          <w:sz w:val="28"/>
        </w:rPr>
        <w:t>контрольно</w:t>
      </w:r>
      <w:proofErr w:type="spellEnd"/>
      <w:r>
        <w:rPr>
          <w:sz w:val="28"/>
        </w:rPr>
        <w:t xml:space="preserve"> (надзорных) мероприятий, установленных настоящим Положением;</w:t>
      </w:r>
    </w:p>
    <w:p w14:paraId="5F411739" w14:textId="77777777" w:rsidR="00B24449" w:rsidRPr="009F074C" w:rsidRDefault="00B24449" w:rsidP="00B2444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</w:t>
      </w:r>
      <w:r w:rsidRPr="00DA2E87">
        <w:rPr>
          <w:sz w:val="28"/>
        </w:rPr>
        <w:t>2</w:t>
      </w:r>
      <w:r w:rsidRPr="009F074C">
        <w:rPr>
          <w:sz w:val="28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14:paraId="5F24C191" w14:textId="77777777" w:rsidR="00B24449" w:rsidRDefault="00B24449" w:rsidP="00B2444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>3.</w:t>
      </w:r>
      <w:r w:rsidRPr="00DA2E87">
        <w:rPr>
          <w:sz w:val="28"/>
        </w:rPr>
        <w:t>2</w:t>
      </w:r>
      <w:r w:rsidRPr="009F074C">
        <w:rPr>
          <w:sz w:val="28"/>
        </w:rPr>
        <w:t>.7. Контрольный орган осуществляет уче</w:t>
      </w:r>
      <w:r>
        <w:rPr>
          <w:sz w:val="28"/>
        </w:rPr>
        <w:t>т проведенных консультирований.</w:t>
      </w:r>
    </w:p>
    <w:p w14:paraId="2022CC0B" w14:textId="77777777" w:rsidR="00B24C81" w:rsidRDefault="00B24C81" w:rsidP="00B24C81">
      <w:pPr>
        <w:pStyle w:val="ConsPlusNormal"/>
        <w:ind w:firstLine="709"/>
        <w:jc w:val="center"/>
        <w:rPr>
          <w:sz w:val="28"/>
        </w:rPr>
      </w:pPr>
      <w:r>
        <w:rPr>
          <w:sz w:val="28"/>
        </w:rPr>
        <w:t>3.3 Профилактический визит</w:t>
      </w:r>
    </w:p>
    <w:p w14:paraId="71FA78D7" w14:textId="77777777" w:rsidR="00B24C81" w:rsidRDefault="00B24C81" w:rsidP="00B24C81">
      <w:pPr>
        <w:pStyle w:val="ConsPlusNormal"/>
        <w:ind w:firstLine="709"/>
        <w:jc w:val="center"/>
        <w:rPr>
          <w:sz w:val="28"/>
        </w:rPr>
      </w:pPr>
    </w:p>
    <w:p w14:paraId="30FACECF" w14:textId="77777777" w:rsidR="00B24C81" w:rsidRPr="00072DDD" w:rsidRDefault="00B24C81" w:rsidP="00B24C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DDD">
        <w:rPr>
          <w:rFonts w:eastAsia="Calibri"/>
          <w:sz w:val="28"/>
          <w:szCs w:val="28"/>
          <w:lang w:eastAsia="en-US"/>
        </w:rPr>
        <w:t>3.3.1. Профилактический визит проводится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контрольного органа в форме профилактической беседы по месту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осуществления деятельности контролируемого лица либо путем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использования видео-конференц-связи. В ходе профилактического визита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контролируемое лицо информируется об обязательных требованиях,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предъявляемых к его деятельности либо к принадлежащим ему объектам</w:t>
      </w:r>
      <w:r>
        <w:rPr>
          <w:rFonts w:eastAsia="Calibri"/>
          <w:sz w:val="28"/>
          <w:szCs w:val="28"/>
          <w:lang w:eastAsia="en-US"/>
        </w:rPr>
        <w:t>.</w:t>
      </w:r>
    </w:p>
    <w:p w14:paraId="20DCBB09" w14:textId="77777777" w:rsidR="00B24C81" w:rsidRPr="00072DDD" w:rsidRDefault="00B24C81" w:rsidP="00B24C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DDD">
        <w:rPr>
          <w:rFonts w:eastAsia="Calibri"/>
          <w:sz w:val="28"/>
          <w:szCs w:val="28"/>
          <w:lang w:eastAsia="en-US"/>
        </w:rPr>
        <w:t>3.3.2. В ходе профилактического визита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контрольного органа может осуществляться консультирование контролируемого лица.</w:t>
      </w:r>
    </w:p>
    <w:p w14:paraId="4F0007F5" w14:textId="77777777" w:rsidR="00B24C81" w:rsidRPr="00072DDD" w:rsidRDefault="00B24C81" w:rsidP="00B24C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DDD">
        <w:rPr>
          <w:rFonts w:eastAsia="Calibri"/>
          <w:sz w:val="28"/>
          <w:szCs w:val="28"/>
          <w:lang w:eastAsia="en-US"/>
        </w:rPr>
        <w:t>3.3.3.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О проведении обязательного профилактического визита контролируемое лицо должно быть уведомлено не позднее чем за пять рабочий дней до даты его проведения.</w:t>
      </w:r>
    </w:p>
    <w:p w14:paraId="4F3E2AFA" w14:textId="77777777" w:rsidR="00B24C81" w:rsidRPr="00072DDD" w:rsidRDefault="00B24C81" w:rsidP="00B24C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DDD">
        <w:rPr>
          <w:rFonts w:eastAsia="Calibri"/>
          <w:sz w:val="28"/>
          <w:szCs w:val="28"/>
          <w:lang w:eastAsia="en-US"/>
        </w:rPr>
        <w:t>3.3.4.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14:paraId="1F03A505" w14:textId="77777777" w:rsidR="00B24C81" w:rsidRPr="00072DDD" w:rsidRDefault="00B24C81" w:rsidP="00B24C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DDD">
        <w:rPr>
          <w:rFonts w:eastAsia="Calibri"/>
          <w:sz w:val="28"/>
          <w:szCs w:val="28"/>
          <w:lang w:eastAsia="en-US"/>
        </w:rPr>
        <w:t>3.3.5. При проведении профилактического визита контролируемым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лицам не могут выдаваться предписания. Разъяснения, полученные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контролируемым лицом в ходе профилактического визита, носят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рекомендательный характер.</w:t>
      </w:r>
    </w:p>
    <w:p w14:paraId="69DE6F61" w14:textId="77777777" w:rsidR="00B24449" w:rsidRPr="00B24C81" w:rsidRDefault="00B24C81" w:rsidP="00B24C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DDD">
        <w:rPr>
          <w:rFonts w:eastAsia="Calibri"/>
          <w:sz w:val="28"/>
          <w:szCs w:val="28"/>
          <w:lang w:eastAsia="en-US"/>
        </w:rPr>
        <w:t>3.3.6. В случае если при проведении профилактического визита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установлено, что объекты контроля представляют явную непосредственную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угрозу причинения вреда (ущерба) охраняемым законом ценностям 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такой вред (ущерб) причинен, должностное лицо контрольного 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незамедлительно направляет информацию об этом руководителю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2DDD">
        <w:rPr>
          <w:rFonts w:eastAsia="Calibri"/>
          <w:sz w:val="28"/>
          <w:szCs w:val="28"/>
          <w:lang w:eastAsia="en-US"/>
        </w:rPr>
        <w:t>контрольного органа для принятия решения о проведении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C34CC">
        <w:rPr>
          <w:rFonts w:eastAsia="Calibri"/>
          <w:sz w:val="28"/>
          <w:szCs w:val="28"/>
          <w:lang w:eastAsia="en-US"/>
        </w:rPr>
        <w:t>(надзорных) мероприятий».</w:t>
      </w:r>
    </w:p>
    <w:p w14:paraId="1563CFC8" w14:textId="77777777" w:rsidR="00454F70" w:rsidRDefault="00454F70" w:rsidP="00072D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DDD">
        <w:rPr>
          <w:rFonts w:eastAsia="Calibri"/>
          <w:sz w:val="28"/>
          <w:szCs w:val="28"/>
          <w:lang w:eastAsia="en-US"/>
        </w:rPr>
        <w:t xml:space="preserve">2. Настоящее решение вступает в силу со дня его </w:t>
      </w:r>
      <w:r w:rsidR="00E161DD">
        <w:rPr>
          <w:rFonts w:eastAsia="Calibri"/>
          <w:sz w:val="28"/>
          <w:szCs w:val="28"/>
          <w:lang w:eastAsia="en-US"/>
        </w:rPr>
        <w:t>подписания и подлежит размещению</w:t>
      </w:r>
      <w:r w:rsidRPr="00072DDD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E161DD">
        <w:rPr>
          <w:rFonts w:eastAsia="Calibri"/>
          <w:sz w:val="28"/>
          <w:szCs w:val="28"/>
          <w:lang w:eastAsia="en-US"/>
        </w:rPr>
        <w:t>Администрации в информационно-телекоммуникационной сети «Интернет».</w:t>
      </w:r>
    </w:p>
    <w:p w14:paraId="3126E294" w14:textId="77777777" w:rsidR="00454F70" w:rsidRDefault="00454F70" w:rsidP="00454F70">
      <w:pPr>
        <w:ind w:firstLine="708"/>
        <w:jc w:val="both"/>
        <w:rPr>
          <w:sz w:val="28"/>
          <w:szCs w:val="28"/>
        </w:rPr>
      </w:pPr>
    </w:p>
    <w:p w14:paraId="3BCF2713" w14:textId="77777777" w:rsidR="00454F70" w:rsidRDefault="00454F70" w:rsidP="00454F70">
      <w:pPr>
        <w:jc w:val="both"/>
        <w:rPr>
          <w:sz w:val="28"/>
          <w:szCs w:val="28"/>
        </w:rPr>
      </w:pPr>
    </w:p>
    <w:p w14:paraId="151ADF8B" w14:textId="77777777" w:rsidR="00072DDD" w:rsidRDefault="00072DDD" w:rsidP="00454F70">
      <w:pPr>
        <w:jc w:val="both"/>
        <w:rPr>
          <w:sz w:val="28"/>
          <w:szCs w:val="28"/>
        </w:rPr>
      </w:pPr>
    </w:p>
    <w:p w14:paraId="42FE9097" w14:textId="77777777" w:rsidR="00072DDD" w:rsidRDefault="00072DDD" w:rsidP="00454F70">
      <w:pPr>
        <w:jc w:val="both"/>
        <w:rPr>
          <w:sz w:val="28"/>
          <w:szCs w:val="28"/>
        </w:rPr>
      </w:pPr>
    </w:p>
    <w:p w14:paraId="3AFDDA6E" w14:textId="77777777" w:rsidR="00454F70" w:rsidRDefault="00454F70" w:rsidP="00454F7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5444"/>
      </w:tblGrid>
      <w:tr w:rsidR="00454F70" w14:paraId="7754D397" w14:textId="77777777" w:rsidTr="00176A9D">
        <w:tc>
          <w:tcPr>
            <w:tcW w:w="4361" w:type="dxa"/>
          </w:tcPr>
          <w:p w14:paraId="37B1852E" w14:textId="77777777" w:rsidR="00454F70" w:rsidRDefault="00454F70" w:rsidP="00176A9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Ельнинского районного Совета депутатов</w:t>
            </w:r>
          </w:p>
          <w:p w14:paraId="304EF9AC" w14:textId="77777777" w:rsidR="00454F70" w:rsidRDefault="00454F70" w:rsidP="00176A9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D0BA8" w14:textId="77777777" w:rsidR="00454F70" w:rsidRDefault="00454F70" w:rsidP="00176A9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14:paraId="35451382" w14:textId="72683C8D" w:rsidR="00454F70" w:rsidRDefault="00454F70" w:rsidP="00176A9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Е.Н.</w:t>
            </w:r>
            <w:r w:rsidR="00D41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Гераськова</w:t>
            </w:r>
            <w:proofErr w:type="spellEnd"/>
          </w:p>
        </w:tc>
        <w:tc>
          <w:tcPr>
            <w:tcW w:w="5777" w:type="dxa"/>
          </w:tcPr>
          <w:p w14:paraId="360A3626" w14:textId="77777777" w:rsidR="00454F70" w:rsidRDefault="00B91B77" w:rsidP="00B91B7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14:paraId="40CC1411" w14:textId="77777777" w:rsidR="00454F70" w:rsidRDefault="00B91B77" w:rsidP="00176A9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«Ельнинский район» Смоленской</w:t>
            </w:r>
          </w:p>
          <w:p w14:paraId="702A95DB" w14:textId="77777777" w:rsidR="00454F70" w:rsidRDefault="00B91B77" w:rsidP="00176A9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</w:p>
          <w:p w14:paraId="2CC3EFEA" w14:textId="77777777" w:rsidR="00B91B77" w:rsidRDefault="00454F70" w:rsidP="00176A9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B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  <w:p w14:paraId="73D7B980" w14:textId="77777777" w:rsidR="00454F70" w:rsidRDefault="00454F70" w:rsidP="00176A9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B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  <w:p w14:paraId="35F44701" w14:textId="77777777" w:rsidR="00454F70" w:rsidRDefault="00454F70" w:rsidP="00176A9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464D15" w14:textId="77777777" w:rsidR="007122DD" w:rsidRDefault="00D27848"/>
    <w:sectPr w:rsidR="007122DD" w:rsidSect="00E458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5C92"/>
    <w:multiLevelType w:val="singleLevel"/>
    <w:tmpl w:val="0C40735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B0A1E9B"/>
    <w:multiLevelType w:val="singleLevel"/>
    <w:tmpl w:val="D3700D1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4319E8"/>
    <w:multiLevelType w:val="hybridMultilevel"/>
    <w:tmpl w:val="525CF182"/>
    <w:lvl w:ilvl="0" w:tplc="46E2A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F2063D"/>
    <w:multiLevelType w:val="singleLevel"/>
    <w:tmpl w:val="FB0A3DD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4F23DFD"/>
    <w:multiLevelType w:val="singleLevel"/>
    <w:tmpl w:val="9FE0F772"/>
    <w:lvl w:ilvl="0">
      <w:start w:val="1"/>
      <w:numFmt w:val="decimal"/>
      <w:lvlText w:val="3.1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F70"/>
    <w:rsid w:val="00072230"/>
    <w:rsid w:val="00072DDD"/>
    <w:rsid w:val="000865A0"/>
    <w:rsid w:val="000F43D9"/>
    <w:rsid w:val="001415D3"/>
    <w:rsid w:val="00150104"/>
    <w:rsid w:val="00183215"/>
    <w:rsid w:val="00232CAF"/>
    <w:rsid w:val="00405424"/>
    <w:rsid w:val="00454F70"/>
    <w:rsid w:val="00466EF7"/>
    <w:rsid w:val="004F1951"/>
    <w:rsid w:val="00513196"/>
    <w:rsid w:val="00526D4A"/>
    <w:rsid w:val="00595144"/>
    <w:rsid w:val="006007A4"/>
    <w:rsid w:val="006A07D6"/>
    <w:rsid w:val="007511A4"/>
    <w:rsid w:val="008B3EF9"/>
    <w:rsid w:val="008B745B"/>
    <w:rsid w:val="008C34CC"/>
    <w:rsid w:val="00B05298"/>
    <w:rsid w:val="00B24449"/>
    <w:rsid w:val="00B24C81"/>
    <w:rsid w:val="00B91B77"/>
    <w:rsid w:val="00D04D1C"/>
    <w:rsid w:val="00D26CC8"/>
    <w:rsid w:val="00D27848"/>
    <w:rsid w:val="00D41310"/>
    <w:rsid w:val="00D95F83"/>
    <w:rsid w:val="00DC0DC8"/>
    <w:rsid w:val="00E161DD"/>
    <w:rsid w:val="00E45844"/>
    <w:rsid w:val="00F65A73"/>
    <w:rsid w:val="00F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37B6"/>
  <w15:docId w15:val="{A3627359-213B-4CAB-A6E8-7EA58E6C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538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70"/>
    <w:pPr>
      <w:ind w:left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F70"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F70"/>
    <w:rPr>
      <w:rFonts w:ascii="Arial" w:eastAsia="Times New Roman" w:hAnsi="Arial"/>
      <w:szCs w:val="20"/>
      <w:lang w:eastAsia="ru-RU"/>
    </w:rPr>
  </w:style>
  <w:style w:type="paragraph" w:styleId="a3">
    <w:name w:val="Title"/>
    <w:basedOn w:val="a"/>
    <w:link w:val="a4"/>
    <w:qFormat/>
    <w:rsid w:val="00454F70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54F70"/>
    <w:rPr>
      <w:rFonts w:eastAsia="Times New Roman"/>
      <w:szCs w:val="20"/>
      <w:lang w:eastAsia="ru-RU"/>
    </w:rPr>
  </w:style>
  <w:style w:type="paragraph" w:customStyle="1" w:styleId="ConsNormal">
    <w:name w:val="ConsNormal"/>
    <w:rsid w:val="00454F70"/>
    <w:pPr>
      <w:widowControl w:val="0"/>
      <w:autoSpaceDE w:val="0"/>
      <w:autoSpaceDN w:val="0"/>
      <w:adjustRightInd w:val="0"/>
      <w:ind w:left="0"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54F70"/>
    <w:pPr>
      <w:ind w:left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4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F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24449"/>
    <w:pPr>
      <w:ind w:left="720"/>
      <w:contextualSpacing/>
    </w:pPr>
  </w:style>
  <w:style w:type="paragraph" w:customStyle="1" w:styleId="ConsPlusNormal">
    <w:name w:val="ConsPlusNormal"/>
    <w:link w:val="ConsPlusNormal1"/>
    <w:rsid w:val="00B24449"/>
    <w:pPr>
      <w:widowControl w:val="0"/>
      <w:ind w:left="0" w:firstLine="720"/>
      <w:jc w:val="left"/>
    </w:pPr>
    <w:rPr>
      <w:rFonts w:eastAsia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24449"/>
    <w:rPr>
      <w:rFonts w:eastAsia="Times New Roman"/>
      <w:sz w:val="24"/>
      <w:lang w:eastAsia="ru-RU"/>
    </w:rPr>
  </w:style>
  <w:style w:type="character" w:customStyle="1" w:styleId="a9">
    <w:name w:val="Абзац списка Знак"/>
    <w:link w:val="a8"/>
    <w:locked/>
    <w:rsid w:val="00B2444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Иващенкова_ВВ</dc:creator>
  <cp:lastModifiedBy>Карина</cp:lastModifiedBy>
  <cp:revision>12</cp:revision>
  <cp:lastPrinted>2022-04-29T05:57:00Z</cp:lastPrinted>
  <dcterms:created xsi:type="dcterms:W3CDTF">2022-04-13T06:08:00Z</dcterms:created>
  <dcterms:modified xsi:type="dcterms:W3CDTF">2022-11-17T06:32:00Z</dcterms:modified>
</cp:coreProperties>
</file>