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D2795E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  РАЙОН»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25446F">
        <w:rPr>
          <w:sz w:val="28"/>
        </w:rPr>
        <w:t>26.12.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8B4DD0">
        <w:rPr>
          <w:sz w:val="28"/>
        </w:rPr>
        <w:t>4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25446F">
        <w:rPr>
          <w:sz w:val="28"/>
        </w:rPr>
        <w:t>736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D2795E" w:rsidRPr="00A619AD" w:rsidRDefault="00D2795E" w:rsidP="00D2795E">
      <w:pPr>
        <w:ind w:right="5385"/>
        <w:jc w:val="both"/>
        <w:rPr>
          <w:sz w:val="28"/>
          <w:szCs w:val="28"/>
        </w:rPr>
      </w:pPr>
      <w:r w:rsidRPr="00A619AD">
        <w:rPr>
          <w:sz w:val="28"/>
          <w:szCs w:val="28"/>
        </w:rPr>
        <w:t>Об утверждении формы проверочного листа, используемого при осуществлении муниципального земельного контроля на территории муниципально</w:t>
      </w:r>
      <w:r w:rsidR="00F83A5F">
        <w:rPr>
          <w:sz w:val="28"/>
          <w:szCs w:val="28"/>
        </w:rPr>
        <w:t>го образования «Ельнинский муниципальный округ</w:t>
      </w:r>
      <w:r w:rsidRPr="00A619AD">
        <w:rPr>
          <w:sz w:val="28"/>
          <w:szCs w:val="28"/>
        </w:rPr>
        <w:t>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D2795E" w:rsidRPr="00DD162F" w:rsidRDefault="00D2795E" w:rsidP="00D2795E">
      <w:pPr>
        <w:pStyle w:val="2"/>
        <w:shd w:val="clear" w:color="auto" w:fill="FFFFFF"/>
        <w:spacing w:before="0" w:line="250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27 октября 2021г. 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>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83A5F">
        <w:rPr>
          <w:rFonts w:ascii="Times New Roman" w:hAnsi="Times New Roman" w:cs="Times New Roman"/>
          <w:b w:val="0"/>
          <w:color w:val="auto"/>
          <w:sz w:val="28"/>
          <w:szCs w:val="28"/>
        </w:rPr>
        <w:t>, решением Ельнинского окружного</w:t>
      </w:r>
      <w:r w:rsidR="004A2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</w:t>
      </w:r>
      <w:r w:rsidR="00F83A5F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4A2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депутатов от </w:t>
      </w:r>
      <w:r w:rsidR="00E07308" w:rsidRPr="00E07308">
        <w:rPr>
          <w:rFonts w:ascii="Times New Roman" w:hAnsi="Times New Roman" w:cs="Times New Roman"/>
          <w:b w:val="0"/>
          <w:color w:val="auto"/>
          <w:sz w:val="28"/>
          <w:szCs w:val="28"/>
        </w:rPr>
        <w:t>28.11.2024 № 46</w:t>
      </w:r>
      <w:r w:rsidR="004A2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Положения о муниципальном земельном контроле на территории муниципально</w:t>
      </w:r>
      <w:r w:rsidR="00F83A5F">
        <w:rPr>
          <w:rFonts w:ascii="Times New Roman" w:hAnsi="Times New Roman" w:cs="Times New Roman"/>
          <w:b w:val="0"/>
          <w:color w:val="auto"/>
          <w:sz w:val="28"/>
          <w:szCs w:val="28"/>
        </w:rPr>
        <w:t>го образования «Ельнинский муниципальный округ</w:t>
      </w:r>
      <w:r w:rsidR="004A2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Смоленской области, Уставом муниципального 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Ельнинский</w:t>
      </w:r>
      <w:r w:rsidR="00F83A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муниципальный округ</w:t>
      </w:r>
      <w:r w:rsidRPr="00DD162F">
        <w:rPr>
          <w:rFonts w:ascii="Times New Roman" w:hAnsi="Times New Roman" w:cs="Times New Roman"/>
          <w:b w:val="0"/>
          <w:color w:val="auto"/>
          <w:sz w:val="28"/>
          <w:szCs w:val="28"/>
        </w:rPr>
        <w:t>» Смоленской области</w:t>
      </w:r>
      <w:r w:rsidR="00C448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Администрация муниципального образования Ельнинский район Смоленской области </w:t>
      </w:r>
    </w:p>
    <w:p w:rsidR="00D2795E" w:rsidRDefault="00D2795E" w:rsidP="00D279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795E" w:rsidRDefault="00D2795E" w:rsidP="00D279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142F">
        <w:rPr>
          <w:sz w:val="28"/>
          <w:szCs w:val="28"/>
        </w:rPr>
        <w:t>Утвердить прилагаемую форму проверочного листа при осуществлении муниципального земельного контроля на территории муниципального образования «Ельнин</w:t>
      </w:r>
      <w:r w:rsidR="00F83A5F">
        <w:rPr>
          <w:sz w:val="28"/>
          <w:szCs w:val="28"/>
        </w:rPr>
        <w:t>ский муниципальный округ</w:t>
      </w:r>
      <w:r w:rsidR="0062220A">
        <w:rPr>
          <w:sz w:val="28"/>
          <w:szCs w:val="28"/>
        </w:rPr>
        <w:t>» Смоленс</w:t>
      </w:r>
      <w:r w:rsidR="00A72D11">
        <w:rPr>
          <w:sz w:val="28"/>
          <w:szCs w:val="28"/>
        </w:rPr>
        <w:t>кой области, согласно приложения</w:t>
      </w:r>
      <w:r w:rsidR="0062220A">
        <w:rPr>
          <w:sz w:val="28"/>
          <w:szCs w:val="28"/>
        </w:rPr>
        <w:t xml:space="preserve"> к настоящему постановлению.</w:t>
      </w:r>
    </w:p>
    <w:p w:rsidR="0062220A" w:rsidRPr="00FD142F" w:rsidRDefault="00FE74D5" w:rsidP="00D279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62220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опубликовать в газете «Знамя» и разместить на официальном сайте Администрации муниципального образования «Ельнинский район» Смоленской области в информационно-телекоммуникационной сети </w:t>
      </w:r>
      <w:r>
        <w:rPr>
          <w:sz w:val="28"/>
          <w:szCs w:val="28"/>
        </w:rPr>
        <w:lastRenderedPageBreak/>
        <w:t>«Интернет»</w:t>
      </w:r>
      <w:r w:rsidRPr="00FE74D5">
        <w:t xml:space="preserve"> </w:t>
      </w:r>
      <w:r w:rsidRPr="00FE74D5">
        <w:rPr>
          <w:sz w:val="28"/>
          <w:szCs w:val="28"/>
        </w:rPr>
        <w:t>https:</w:t>
      </w:r>
      <w:r>
        <w:rPr>
          <w:sz w:val="28"/>
          <w:szCs w:val="28"/>
        </w:rPr>
        <w:t xml:space="preserve">//elnya-admin.admin-smolensk.ru </w:t>
      </w:r>
      <w:r w:rsidR="0062220A">
        <w:rPr>
          <w:sz w:val="28"/>
          <w:szCs w:val="28"/>
        </w:rPr>
        <w:t xml:space="preserve">в </w:t>
      </w:r>
      <w:r w:rsidR="009F1782">
        <w:rPr>
          <w:sz w:val="28"/>
          <w:szCs w:val="28"/>
        </w:rPr>
        <w:t>разделе «Муниципальный земельный контроль».</w:t>
      </w:r>
    </w:p>
    <w:p w:rsidR="00D2795E" w:rsidRPr="00FD142F" w:rsidRDefault="009F1782" w:rsidP="00D279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95E">
        <w:rPr>
          <w:sz w:val="28"/>
          <w:szCs w:val="28"/>
        </w:rPr>
        <w:t xml:space="preserve">. </w:t>
      </w:r>
      <w:r w:rsidR="00D2795E" w:rsidRPr="00FD142F">
        <w:rPr>
          <w:sz w:val="28"/>
          <w:szCs w:val="28"/>
        </w:rPr>
        <w:t xml:space="preserve">Контроль </w:t>
      </w:r>
      <w:r w:rsidR="00D2795E">
        <w:rPr>
          <w:sz w:val="28"/>
          <w:szCs w:val="28"/>
        </w:rPr>
        <w:t>за исполнением</w:t>
      </w:r>
      <w:r w:rsidR="00D2795E" w:rsidRPr="00FD142F">
        <w:rPr>
          <w:sz w:val="28"/>
          <w:szCs w:val="28"/>
        </w:rPr>
        <w:t xml:space="preserve"> настоящего постановления возложить на заместителя Главы муниципального образования «Ельнинский район» Смоленской области С.В. Кизунову.</w:t>
      </w:r>
    </w:p>
    <w:p w:rsidR="00D2795E" w:rsidRPr="00FD142F" w:rsidRDefault="009F1782" w:rsidP="00D279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795E" w:rsidRPr="00FD142F">
        <w:rPr>
          <w:sz w:val="28"/>
          <w:szCs w:val="28"/>
        </w:rPr>
        <w:t xml:space="preserve">. Настоящее постановление вступает в силу </w:t>
      </w:r>
      <w:r w:rsidR="0069051C">
        <w:rPr>
          <w:sz w:val="28"/>
          <w:szCs w:val="28"/>
        </w:rPr>
        <w:t>со дня его официального опубликования, но не ранее</w:t>
      </w:r>
      <w:r w:rsidR="00F83A5F">
        <w:rPr>
          <w:sz w:val="28"/>
          <w:szCs w:val="28"/>
        </w:rPr>
        <w:t xml:space="preserve"> 01.01.2025 </w:t>
      </w:r>
      <w:r w:rsidR="00D2795E" w:rsidRPr="00FD142F">
        <w:rPr>
          <w:sz w:val="28"/>
          <w:szCs w:val="28"/>
        </w:rPr>
        <w:t>года.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3D5C48" w:rsidRDefault="003D5C48" w:rsidP="00CD081D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7109A0" w:rsidRDefault="000D5D20" w:rsidP="00CD081D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3D5C48">
        <w:rPr>
          <w:sz w:val="28"/>
          <w:szCs w:val="28"/>
        </w:rPr>
        <w:t xml:space="preserve">кой области </w:t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</w:r>
      <w:r w:rsidR="003D5C48">
        <w:rPr>
          <w:sz w:val="28"/>
          <w:szCs w:val="28"/>
        </w:rPr>
        <w:tab/>
        <w:t xml:space="preserve"> </w:t>
      </w:r>
      <w:r w:rsidRPr="00D67ED2">
        <w:rPr>
          <w:sz w:val="28"/>
          <w:szCs w:val="28"/>
        </w:rPr>
        <w:t>Н.Д. Мищенков</w:t>
      </w: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F1782" w:rsidRDefault="009F1782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D2795E" w:rsidRPr="005B6A79" w:rsidRDefault="00D2795E" w:rsidP="00D2795E">
      <w:pPr>
        <w:ind w:left="5670"/>
        <w:jc w:val="right"/>
        <w:rPr>
          <w:sz w:val="28"/>
          <w:szCs w:val="28"/>
        </w:rPr>
      </w:pPr>
      <w:r w:rsidRPr="005B6A79">
        <w:rPr>
          <w:sz w:val="28"/>
          <w:szCs w:val="28"/>
        </w:rPr>
        <w:t>Приложение</w:t>
      </w:r>
    </w:p>
    <w:p w:rsidR="00D2795E" w:rsidRPr="005B6A79" w:rsidRDefault="00D2795E" w:rsidP="00D2795E">
      <w:pPr>
        <w:ind w:left="5670"/>
        <w:jc w:val="right"/>
        <w:rPr>
          <w:sz w:val="28"/>
          <w:szCs w:val="28"/>
        </w:rPr>
      </w:pPr>
      <w:r w:rsidRPr="005B6A79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D2795E" w:rsidRPr="005B6A79" w:rsidRDefault="00D2795E" w:rsidP="00D2795E">
      <w:pPr>
        <w:ind w:left="5670"/>
        <w:jc w:val="right"/>
        <w:rPr>
          <w:sz w:val="28"/>
          <w:szCs w:val="28"/>
        </w:rPr>
      </w:pPr>
      <w:r w:rsidRPr="005B6A79">
        <w:rPr>
          <w:sz w:val="28"/>
          <w:szCs w:val="28"/>
        </w:rPr>
        <w:t xml:space="preserve">«Ельнинский район» </w:t>
      </w:r>
    </w:p>
    <w:p w:rsidR="00D2795E" w:rsidRPr="005B6A79" w:rsidRDefault="00D2795E" w:rsidP="00D2795E">
      <w:pPr>
        <w:ind w:left="5670"/>
        <w:jc w:val="right"/>
        <w:rPr>
          <w:sz w:val="28"/>
          <w:szCs w:val="28"/>
        </w:rPr>
      </w:pPr>
      <w:r w:rsidRPr="005B6A79">
        <w:rPr>
          <w:sz w:val="28"/>
          <w:szCs w:val="28"/>
        </w:rPr>
        <w:t>Смоленской области</w:t>
      </w:r>
    </w:p>
    <w:p w:rsidR="00D2795E" w:rsidRPr="005B6A79" w:rsidRDefault="00D2795E" w:rsidP="00D2795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от___________ №_____</w:t>
      </w:r>
    </w:p>
    <w:p w:rsidR="00D2795E" w:rsidRDefault="00D2795E" w:rsidP="00D2795E">
      <w:pPr>
        <w:spacing w:line="276" w:lineRule="auto"/>
        <w:ind w:firstLine="540"/>
        <w:jc w:val="right"/>
      </w:pPr>
    </w:p>
    <w:p w:rsidR="00D2795E" w:rsidRPr="000E177B" w:rsidRDefault="00D2795E" w:rsidP="00D2795E">
      <w:pPr>
        <w:pStyle w:val="11"/>
        <w:spacing w:before="0" w:after="0" w:line="276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Courier New" w:hAnsi="Courier New" w:cs="Courier New"/>
          <w:b w:val="0"/>
          <w:color w:val="auto"/>
          <w:sz w:val="16"/>
          <w:szCs w:val="16"/>
        </w:rPr>
        <w:t xml:space="preserve">      </w:t>
      </w:r>
      <w:r w:rsidRPr="000E177B">
        <w:rPr>
          <w:rFonts w:ascii="Times New Roman" w:hAnsi="Times New Roman" w:cs="Times New Roman"/>
          <w:b w:val="0"/>
          <w:color w:val="auto"/>
          <w:sz w:val="24"/>
          <w:szCs w:val="24"/>
        </w:rPr>
        <w:t>(форма)</w:t>
      </w:r>
    </w:p>
    <w:p w:rsidR="00D2795E" w:rsidRDefault="00D2795E" w:rsidP="00D2795E">
      <w:pPr>
        <w:pStyle w:val="11"/>
        <w:spacing w:before="0" w:after="0" w:line="276" w:lineRule="auto"/>
        <w:jc w:val="left"/>
        <w:rPr>
          <w:color w:val="464C55"/>
          <w:shd w:val="clear" w:color="auto" w:fill="FFFFFF"/>
        </w:rPr>
      </w:pPr>
    </w:p>
    <w:tbl>
      <w:tblPr>
        <w:tblW w:w="0" w:type="auto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</w:tblGrid>
      <w:tr w:rsidR="00D2795E" w:rsidRPr="00A679C5" w:rsidTr="00D2795E">
        <w:tc>
          <w:tcPr>
            <w:tcW w:w="1449" w:type="dxa"/>
          </w:tcPr>
          <w:p w:rsidR="00D2795E" w:rsidRPr="00D2795E" w:rsidRDefault="00D2795E" w:rsidP="00D2795E">
            <w:pPr>
              <w:pStyle w:val="1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D2795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QR-код____</w:t>
            </w:r>
          </w:p>
        </w:tc>
      </w:tr>
    </w:tbl>
    <w:p w:rsidR="00D2795E" w:rsidRDefault="00D2795E" w:rsidP="00D2795E">
      <w:pPr>
        <w:widowControl w:val="0"/>
        <w:jc w:val="both"/>
        <w:rPr>
          <w:rFonts w:ascii="Courier New" w:hAnsi="Courier New" w:cs="Courier New"/>
          <w:sz w:val="12"/>
          <w:szCs w:val="12"/>
        </w:rPr>
      </w:pPr>
    </w:p>
    <w:p w:rsidR="00D2795E" w:rsidRDefault="00D2795E" w:rsidP="00D2795E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67">
        <w:rPr>
          <w:rFonts w:ascii="Times New Roman" w:hAnsi="Times New Roman" w:cs="Times New Roman"/>
          <w:b/>
          <w:sz w:val="28"/>
          <w:szCs w:val="28"/>
        </w:rPr>
        <w:t>АДМИНИСТРАЦИЯ МУНИЦИПАЛЬНОГО</w:t>
      </w:r>
    </w:p>
    <w:p w:rsidR="00D2795E" w:rsidRDefault="00D2795E" w:rsidP="00D2795E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67">
        <w:rPr>
          <w:rFonts w:ascii="Times New Roman" w:hAnsi="Times New Roman" w:cs="Times New Roman"/>
          <w:b/>
          <w:sz w:val="28"/>
          <w:szCs w:val="28"/>
        </w:rPr>
        <w:t xml:space="preserve"> ОБРАЗОВАНИЯ «</w:t>
      </w:r>
      <w:r>
        <w:rPr>
          <w:rFonts w:ascii="Times New Roman" w:hAnsi="Times New Roman" w:cs="Times New Roman"/>
          <w:b/>
          <w:sz w:val="28"/>
          <w:szCs w:val="28"/>
        </w:rPr>
        <w:t>ЕЛЬНИН</w:t>
      </w:r>
      <w:r w:rsidR="008066E8">
        <w:rPr>
          <w:rFonts w:ascii="Times New Roman" w:hAnsi="Times New Roman" w:cs="Times New Roman"/>
          <w:b/>
          <w:sz w:val="28"/>
          <w:szCs w:val="28"/>
        </w:rPr>
        <w:t>СКИЙ МУНИЦИПАЛЬНЫЙ ОКРУГ</w:t>
      </w:r>
      <w:r w:rsidRPr="00C12367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95E" w:rsidRPr="000E613D" w:rsidRDefault="00D2795E" w:rsidP="00D2795E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E613D">
        <w:rPr>
          <w:rFonts w:ascii="Times New Roman" w:hAnsi="Times New Roman" w:cs="Times New Roman"/>
          <w:b/>
          <w:sz w:val="12"/>
          <w:szCs w:val="12"/>
        </w:rPr>
        <w:t>____________________</w:t>
      </w:r>
      <w:r>
        <w:rPr>
          <w:rFonts w:ascii="Times New Roman" w:hAnsi="Times New Roman" w:cs="Times New Roman"/>
          <w:b/>
          <w:sz w:val="12"/>
          <w:szCs w:val="12"/>
        </w:rPr>
        <w:t>__________________________________</w:t>
      </w:r>
      <w:r w:rsidRPr="000E613D">
        <w:rPr>
          <w:rFonts w:ascii="Times New Roman" w:hAnsi="Times New Roman" w:cs="Times New Roman"/>
          <w:b/>
          <w:sz w:val="12"/>
          <w:szCs w:val="12"/>
        </w:rPr>
        <w:t>___________________________________________________________</w:t>
      </w:r>
      <w:r>
        <w:rPr>
          <w:rFonts w:ascii="Times New Roman" w:hAnsi="Times New Roman" w:cs="Times New Roman"/>
          <w:b/>
          <w:sz w:val="12"/>
          <w:szCs w:val="12"/>
        </w:rPr>
        <w:t>_______________________________________</w:t>
      </w:r>
      <w:r w:rsidRPr="000E613D">
        <w:rPr>
          <w:rFonts w:ascii="Times New Roman" w:hAnsi="Times New Roman" w:cs="Times New Roman"/>
          <w:b/>
          <w:sz w:val="12"/>
          <w:szCs w:val="12"/>
        </w:rPr>
        <w:t>_____</w:t>
      </w:r>
    </w:p>
    <w:p w:rsidR="00D2795E" w:rsidRPr="00BD29F5" w:rsidRDefault="00D2795E" w:rsidP="00D2795E">
      <w:pPr>
        <w:widowControl w:val="0"/>
        <w:jc w:val="center"/>
        <w:rPr>
          <w:sz w:val="16"/>
          <w:szCs w:val="16"/>
        </w:rPr>
      </w:pPr>
      <w:r w:rsidRPr="00BD29F5">
        <w:rPr>
          <w:sz w:val="16"/>
          <w:szCs w:val="16"/>
        </w:rPr>
        <w:t>(2</w:t>
      </w:r>
      <w:r>
        <w:rPr>
          <w:sz w:val="16"/>
          <w:szCs w:val="16"/>
        </w:rPr>
        <w:t>1633</w:t>
      </w:r>
      <w:r w:rsidRPr="00BD29F5">
        <w:rPr>
          <w:sz w:val="16"/>
          <w:szCs w:val="16"/>
        </w:rPr>
        <w:t xml:space="preserve">0, Смоленская область, </w:t>
      </w:r>
      <w:r>
        <w:rPr>
          <w:sz w:val="16"/>
          <w:szCs w:val="16"/>
        </w:rPr>
        <w:t>г.Ельня</w:t>
      </w:r>
      <w:r w:rsidRPr="00BD29F5">
        <w:rPr>
          <w:sz w:val="16"/>
          <w:szCs w:val="16"/>
        </w:rPr>
        <w:t xml:space="preserve">, ул. </w:t>
      </w:r>
      <w:r>
        <w:rPr>
          <w:sz w:val="16"/>
          <w:szCs w:val="16"/>
        </w:rPr>
        <w:t>Советская</w:t>
      </w:r>
      <w:r w:rsidRPr="00BD29F5">
        <w:rPr>
          <w:sz w:val="16"/>
          <w:szCs w:val="16"/>
        </w:rPr>
        <w:t xml:space="preserve">, д. </w:t>
      </w:r>
      <w:r>
        <w:rPr>
          <w:sz w:val="16"/>
          <w:szCs w:val="16"/>
        </w:rPr>
        <w:t>23, тел.: 8 (48146</w:t>
      </w:r>
      <w:r w:rsidRPr="00BD29F5">
        <w:rPr>
          <w:sz w:val="16"/>
          <w:szCs w:val="16"/>
        </w:rPr>
        <w:t>) 4-</w:t>
      </w:r>
      <w:r>
        <w:rPr>
          <w:sz w:val="16"/>
          <w:szCs w:val="16"/>
        </w:rPr>
        <w:t>18-44</w:t>
      </w:r>
      <w:r w:rsidRPr="00BD29F5">
        <w:rPr>
          <w:sz w:val="16"/>
          <w:szCs w:val="16"/>
        </w:rPr>
        <w:t>)</w:t>
      </w:r>
    </w:p>
    <w:p w:rsidR="00D2795E" w:rsidRDefault="00D2795E" w:rsidP="00D2795E">
      <w:pPr>
        <w:widowControl w:val="0"/>
        <w:jc w:val="both"/>
        <w:rPr>
          <w:rFonts w:ascii="Courier New" w:hAnsi="Courier New" w:cs="Courier New"/>
          <w:sz w:val="12"/>
          <w:szCs w:val="12"/>
        </w:rPr>
      </w:pPr>
    </w:p>
    <w:p w:rsidR="00D2795E" w:rsidRPr="009C476C" w:rsidRDefault="00D2795E" w:rsidP="00D2795E"/>
    <w:p w:rsidR="00D2795E" w:rsidRPr="002F63AF" w:rsidRDefault="00D2795E" w:rsidP="00D2795E">
      <w:pPr>
        <w:pStyle w:val="11"/>
        <w:spacing w:before="0" w:after="0" w:line="276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F63A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 Р О В Е Р О Ч Н Ы Й   Л И С Т </w:t>
      </w:r>
    </w:p>
    <w:p w:rsidR="00D2795E" w:rsidRPr="00597D66" w:rsidRDefault="00D2795E" w:rsidP="00D2795E">
      <w:pPr>
        <w:pStyle w:val="11"/>
        <w:spacing w:before="0" w:after="0" w:line="276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597D66">
        <w:rPr>
          <w:rFonts w:ascii="Times New Roman" w:hAnsi="Times New Roman" w:cs="Times New Roman"/>
          <w:bCs w:val="0"/>
          <w:color w:val="auto"/>
        </w:rPr>
        <w:t>(список контрольных вопросов</w:t>
      </w:r>
      <w:r w:rsidRPr="00597D66">
        <w:rPr>
          <w:rFonts w:ascii="Times New Roman" w:hAnsi="Times New Roman" w:cs="Times New Roman"/>
          <w:color w:val="auto"/>
          <w:shd w:val="clear" w:color="auto" w:fill="FFFFFF"/>
        </w:rPr>
        <w:t xml:space="preserve">, ответы на которые свидетельствуют о соблюдении или </w:t>
      </w:r>
    </w:p>
    <w:p w:rsidR="00D2795E" w:rsidRPr="00597D66" w:rsidRDefault="00D2795E" w:rsidP="00D2795E">
      <w:pPr>
        <w:pStyle w:val="11"/>
        <w:spacing w:before="0" w:after="0" w:line="276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597D66">
        <w:rPr>
          <w:rFonts w:ascii="Times New Roman" w:hAnsi="Times New Roman" w:cs="Times New Roman"/>
          <w:color w:val="auto"/>
          <w:shd w:val="clear" w:color="auto" w:fill="FFFFFF"/>
        </w:rPr>
        <w:t>несоблюдении контролируемым лицом обязательных требований)</w:t>
      </w:r>
    </w:p>
    <w:p w:rsidR="00D2795E" w:rsidRDefault="00D2795E" w:rsidP="00D2795E"/>
    <w:p w:rsidR="00D2795E" w:rsidRPr="002F63AF" w:rsidRDefault="00D2795E" w:rsidP="00D2795E">
      <w:pPr>
        <w:pStyle w:val="1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</w:t>
      </w:r>
      <w:r w:rsidRPr="00485DE8">
        <w:rPr>
          <w:rFonts w:ascii="Times New Roman" w:hAnsi="Times New Roman" w:cs="Times New Roman"/>
          <w:b w:val="0"/>
          <w:color w:val="auto"/>
          <w:sz w:val="24"/>
          <w:szCs w:val="24"/>
        </w:rPr>
        <w:t>Дата заполнения проверочного листа</w:t>
      </w:r>
      <w:r w:rsidR="009F1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«__» _______</w:t>
      </w:r>
      <w:r w:rsidRPr="002F63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20__ г.</w:t>
      </w:r>
    </w:p>
    <w:p w:rsidR="00D2795E" w:rsidRDefault="00D2795E" w:rsidP="00D2795E"/>
    <w:p w:rsidR="00D2795E" w:rsidRPr="00E76DA3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76DA3">
        <w:t>Наименование вида контроля, вк</w:t>
      </w:r>
      <w:r w:rsidR="00C52BDE">
        <w:t>люченного в единый реестр видов</w:t>
      </w:r>
      <w:r w:rsidRPr="00E76DA3">
        <w:t xml:space="preserve"> муниципального контроля: муниципальный земельный контроль.</w:t>
      </w:r>
    </w:p>
    <w:p w:rsidR="00D2795E" w:rsidRPr="00E76DA3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76DA3">
        <w:t>Наименование контрольного органа: Администрац</w:t>
      </w:r>
      <w:r>
        <w:t>ия муниципального образования «Ельнинский</w:t>
      </w:r>
      <w:r w:rsidR="00854428">
        <w:t xml:space="preserve"> муниципальный округ</w:t>
      </w:r>
      <w:r w:rsidR="00C52BDE">
        <w:t xml:space="preserve">» </w:t>
      </w:r>
      <w:r w:rsidRPr="00E76DA3">
        <w:t>Смоленской области.</w:t>
      </w:r>
    </w:p>
    <w:p w:rsidR="00D2795E" w:rsidRPr="009B2298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B2298">
        <w:t>Реквизиты нормативного правового акта об утверждении формы проверочного листа: Постановление Администрации муниципального образования «</w:t>
      </w:r>
      <w:r>
        <w:t>Ельнинский</w:t>
      </w:r>
      <w:r w:rsidR="00C52BDE">
        <w:t xml:space="preserve"> район» </w:t>
      </w:r>
      <w:r w:rsidRPr="009B2298">
        <w:t xml:space="preserve">Смоленской области от «___» </w:t>
      </w:r>
      <w:r>
        <w:t xml:space="preserve">_________20___г </w:t>
      </w:r>
      <w:r w:rsidRPr="009B2298">
        <w:t xml:space="preserve"> №  _____</w:t>
      </w:r>
      <w:r>
        <w:t>.</w:t>
      </w:r>
    </w:p>
    <w:p w:rsidR="00D2795E" w:rsidRPr="009B2298" w:rsidRDefault="00D2795E" w:rsidP="00D2795E">
      <w:pPr>
        <w:pStyle w:val="1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2298">
        <w:rPr>
          <w:rFonts w:ascii="Times New Roman" w:hAnsi="Times New Roman" w:cs="Times New Roman"/>
          <w:b w:val="0"/>
          <w:color w:val="auto"/>
          <w:sz w:val="24"/>
          <w:szCs w:val="24"/>
        </w:rPr>
        <w:t>Вид контрольного мероприятия: _______________________________________________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___________________________________.</w:t>
      </w:r>
    </w:p>
    <w:p w:rsidR="00D2795E" w:rsidRPr="00597D66" w:rsidRDefault="00D2795E" w:rsidP="00D2795E">
      <w:pPr>
        <w:pStyle w:val="1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color w:val="auto"/>
        </w:rPr>
      </w:pPr>
      <w:r w:rsidRPr="00597D66">
        <w:rPr>
          <w:rFonts w:ascii="Times New Roman" w:hAnsi="Times New Roman" w:cs="Times New Roman"/>
          <w:b w:val="0"/>
          <w:color w:val="auto"/>
          <w:sz w:val="24"/>
          <w:szCs w:val="24"/>
        </w:rPr>
        <w:t>Объект муниципального контроля, в отношении которого проводится</w:t>
      </w:r>
      <w:r w:rsidRPr="00597D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97D66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контрольное мероприятие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597D66">
        <w:rPr>
          <w:rFonts w:ascii="Times New Roman" w:hAnsi="Times New Roman" w:cs="Times New Roman"/>
          <w:color w:val="auto"/>
        </w:rPr>
        <w:t xml:space="preserve">  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</w:t>
      </w:r>
      <w:r w:rsidRPr="00597D66">
        <w:rPr>
          <w:rFonts w:ascii="Times New Roman" w:hAnsi="Times New Roman" w:cs="Times New Roman"/>
          <w:color w:val="auto"/>
        </w:rPr>
        <w:t>_</w:t>
      </w:r>
      <w:r>
        <w:rPr>
          <w:rFonts w:ascii="Times New Roman" w:hAnsi="Times New Roman" w:cs="Times New Roman"/>
          <w:color w:val="auto"/>
        </w:rPr>
        <w:t>______</w:t>
      </w:r>
      <w:r w:rsidRPr="00597D66">
        <w:rPr>
          <w:rFonts w:ascii="Times New Roman" w:hAnsi="Times New Roman" w:cs="Times New Roman"/>
          <w:color w:val="auto"/>
        </w:rPr>
        <w:t>.</w:t>
      </w:r>
    </w:p>
    <w:p w:rsidR="00D2795E" w:rsidRDefault="00F858D3" w:rsidP="00D2795E">
      <w:pPr>
        <w:pStyle w:val="1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Наименование</w:t>
      </w:r>
      <w:r w:rsidR="00D2795E" w:rsidRPr="00597D6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юридического  лица,  фамилия, имя, отчество (при наличии) гражданина</w:t>
      </w:r>
      <w:r w:rsidR="00D2795E"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или индивидуального предпринимателя</w:t>
      </w:r>
      <w:r w:rsidR="00D2795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="00D2795E"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D2795E" w:rsidRDefault="00D2795E" w:rsidP="00D2795E">
      <w:pPr>
        <w:tabs>
          <w:tab w:val="left" w:pos="993"/>
        </w:tabs>
      </w:pPr>
      <w:r>
        <w:t>__________________________________________________________________________________________________.</w:t>
      </w:r>
    </w:p>
    <w:p w:rsidR="00D2795E" w:rsidRPr="005F3FAB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F3FAB">
        <w:t xml:space="preserve">Идентификационный номер налогоплательщика (для юридического лица </w:t>
      </w:r>
      <w:r w:rsidR="00BC45ED">
        <w:t xml:space="preserve"> или индивидуаль</w:t>
      </w:r>
      <w:r w:rsidR="0094180C">
        <w:t>ного</w:t>
      </w:r>
      <w:r w:rsidRPr="005F3FAB">
        <w:t xml:space="preserve"> предпринимателя)</w:t>
      </w:r>
      <w:r>
        <w:t>:</w:t>
      </w:r>
      <w:r w:rsidRPr="005F3FAB">
        <w:t xml:space="preserve"> ________________________________</w:t>
      </w:r>
      <w:r>
        <w:t>__</w:t>
      </w:r>
      <w:r w:rsidR="009344EB">
        <w:t>_______________</w:t>
      </w:r>
      <w:r>
        <w:t>.</w:t>
      </w:r>
    </w:p>
    <w:p w:rsidR="00D2795E" w:rsidRPr="005F3FAB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F3FAB">
        <w:t>Основной государственный регистрационный номер (для юридического лица или индивиду</w:t>
      </w:r>
      <w:r>
        <w:softHyphen/>
      </w:r>
      <w:r w:rsidRPr="005F3FAB">
        <w:t>ального предпринимателя)</w:t>
      </w:r>
      <w:r>
        <w:t>:</w:t>
      </w:r>
      <w:r w:rsidRPr="005F3FAB">
        <w:t>_______________________________________________</w:t>
      </w:r>
      <w:r>
        <w:t>__________________.</w:t>
      </w:r>
    </w:p>
    <w:p w:rsidR="00D2795E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5F3FAB">
        <w:t>Адрес регистрации гражданина или индивидуального предпринимателя,  адрес юридического лица (его филиалов, представительств, обособленных структурных подразделений), являю</w:t>
      </w:r>
      <w:r>
        <w:softHyphen/>
      </w:r>
      <w:r w:rsidRPr="005F3FAB">
        <w:t>щихся контролируемыми лицами</w:t>
      </w:r>
      <w:r>
        <w:t>:</w:t>
      </w:r>
      <w:r w:rsidRPr="005F3FAB">
        <w:t>______________________</w:t>
      </w:r>
      <w:r>
        <w:t>_____________________________________________________</w:t>
      </w:r>
    </w:p>
    <w:p w:rsidR="00D2795E" w:rsidRPr="005F3FAB" w:rsidRDefault="00D2795E" w:rsidP="00D2795E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__________________________________________________________________________________.</w:t>
      </w:r>
    </w:p>
    <w:p w:rsidR="00D2795E" w:rsidRDefault="00D2795E" w:rsidP="00D2795E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806CCD">
        <w:rPr>
          <w:rFonts w:ascii="Times New Roman" w:hAnsi="Times New Roman" w:cs="Times New Roman"/>
        </w:rPr>
        <w:t xml:space="preserve">Место (места) проведения контрольного </w:t>
      </w:r>
      <w:r w:rsidRPr="00806CCD">
        <w:rPr>
          <w:rFonts w:ascii="Times New Roman" w:hAnsi="Times New Roman" w:cs="Times New Roman"/>
        </w:rPr>
        <w:lastRenderedPageBreak/>
        <w:t>мероприятия</w:t>
      </w:r>
      <w:r>
        <w:rPr>
          <w:rFonts w:ascii="Times New Roman" w:hAnsi="Times New Roman" w:cs="Times New Roman"/>
        </w:rPr>
        <w:t>:</w:t>
      </w:r>
      <w:r w:rsidRPr="00806CC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D2795E" w:rsidRPr="005F3FAB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Р</w:t>
      </w:r>
      <w:r w:rsidRPr="00806CCD">
        <w:t>еквизиты решения контрольного органа о проведении контрольного мероприятия</w:t>
      </w:r>
      <w:r>
        <w:t xml:space="preserve"> </w:t>
      </w:r>
      <w:r w:rsidRPr="005F3FAB">
        <w:t>органа</w:t>
      </w:r>
      <w:r>
        <w:t>:____________________________________________________________________________.</w:t>
      </w:r>
    </w:p>
    <w:p w:rsidR="00D2795E" w:rsidRPr="005F3FAB" w:rsidRDefault="00D2795E" w:rsidP="00D2795E">
      <w:pPr>
        <w:pStyle w:val="ac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У</w:t>
      </w:r>
      <w:r w:rsidRPr="005F3FAB">
        <w:t>четный</w:t>
      </w:r>
      <w:r>
        <w:t xml:space="preserve"> номер контрольного </w:t>
      </w:r>
      <w:r w:rsidRPr="005F3FAB">
        <w:t xml:space="preserve"> мероприятия</w:t>
      </w:r>
      <w:r>
        <w:t>: __________________________________________________________________________________.</w:t>
      </w:r>
    </w:p>
    <w:p w:rsidR="00D2795E" w:rsidRPr="005F3FAB" w:rsidRDefault="00D2795E" w:rsidP="00D2795E">
      <w:pPr>
        <w:pStyle w:val="11"/>
        <w:numPr>
          <w:ilvl w:val="0"/>
          <w:numId w:val="3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F3FAB">
        <w:rPr>
          <w:rFonts w:ascii="Times New Roman" w:hAnsi="Times New Roman" w:cs="Times New Roman"/>
          <w:b w:val="0"/>
          <w:color w:val="auto"/>
          <w:sz w:val="24"/>
          <w:szCs w:val="24"/>
        </w:rPr>
        <w:t>Должность, фамилия и инициалы должностного лица, проводящего контрольное мероприятие и заполняющего проверочный лист (далее -  муниципальный инспектор)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:________________________________________________________________________</w:t>
      </w:r>
    </w:p>
    <w:p w:rsidR="00D2795E" w:rsidRPr="005F3FAB" w:rsidRDefault="00D2795E" w:rsidP="00D2795E">
      <w:pPr>
        <w:pStyle w:val="11"/>
        <w:tabs>
          <w:tab w:val="left" w:pos="993"/>
          <w:tab w:val="left" w:pos="1134"/>
        </w:tabs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</w:p>
    <w:p w:rsidR="00D2795E" w:rsidRDefault="00D2795E" w:rsidP="00D2795E">
      <w:pPr>
        <w:pStyle w:val="1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2795E" w:rsidRPr="00A6799A" w:rsidRDefault="00D2795E" w:rsidP="00D2795E">
      <w:pPr>
        <w:pStyle w:val="11"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14</w:t>
      </w: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5F3FA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pPr w:leftFromText="180" w:rightFromText="180" w:vertAnchor="text" w:horzAnchor="margin" w:tblpY="217"/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333"/>
        <w:gridCol w:w="2693"/>
        <w:gridCol w:w="424"/>
        <w:gridCol w:w="568"/>
        <w:gridCol w:w="851"/>
        <w:gridCol w:w="993"/>
      </w:tblGrid>
      <w:tr w:rsidR="00D2795E" w:rsidRPr="002F63AF" w:rsidTr="002A76F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>№ п/п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>Вопросы, отражающие содержание</w:t>
            </w:r>
          </w:p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>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 xml:space="preserve">Реквизиты нормативных правовых актов, </w:t>
            </w:r>
            <w:r>
              <w:rPr>
                <w:b/>
                <w:lang w:eastAsia="en-US"/>
              </w:rPr>
              <w:t xml:space="preserve"> </w:t>
            </w:r>
            <w:r w:rsidRPr="002F63AF">
              <w:rPr>
                <w:b/>
                <w:lang w:eastAsia="en-US"/>
              </w:rPr>
              <w:t>с указанием  их структурных единиц, которыми установлены обязательные требования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C5D2B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C5D2B">
              <w:rPr>
                <w:b/>
                <w:lang w:eastAsia="en-US"/>
              </w:rPr>
              <w:t>Варианты ответов</w:t>
            </w:r>
            <w:r>
              <w:rPr>
                <w:b/>
                <w:lang w:eastAsia="en-US"/>
              </w:rPr>
              <w:t xml:space="preserve"> на вопросы, содержащиеся в списке вопросов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95E" w:rsidRPr="00BC24A4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BC24A4">
              <w:rPr>
                <w:b/>
              </w:rPr>
              <w:t>Примечание</w:t>
            </w:r>
          </w:p>
        </w:tc>
      </w:tr>
      <w:tr w:rsidR="00D2795E" w:rsidRPr="002F63AF" w:rsidTr="002A76F4">
        <w:trPr>
          <w:trHeight w:val="14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>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2F63AF">
              <w:rPr>
                <w:b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BC24A4" w:rsidRDefault="00D2795E" w:rsidP="002A76F4">
            <w:pPr>
              <w:widowControl w:val="0"/>
              <w:jc w:val="center"/>
              <w:rPr>
                <w:b/>
                <w:lang w:eastAsia="en-US"/>
              </w:rPr>
            </w:pPr>
            <w:r w:rsidRPr="00BC24A4">
              <w:rPr>
                <w:b/>
              </w:rPr>
              <w:t>Непри</w:t>
            </w:r>
            <w:r>
              <w:rPr>
                <w:b/>
              </w:rPr>
              <w:t xml:space="preserve">- </w:t>
            </w:r>
            <w:r w:rsidRPr="00BC24A4">
              <w:rPr>
                <w:b/>
              </w:rPr>
              <w:t>менимо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F3157B" w:rsidRDefault="00D2795E" w:rsidP="002A76F4">
            <w:pPr>
              <w:widowControl w:val="0"/>
              <w:jc w:val="center"/>
              <w:rPr>
                <w:b/>
                <w:color w:val="333333"/>
              </w:rPr>
            </w:pPr>
          </w:p>
        </w:tc>
      </w:tr>
      <w:tr w:rsidR="00D2795E" w:rsidRPr="002F63AF" w:rsidTr="002A76F4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Используется ли </w:t>
            </w:r>
            <w:r w:rsidRPr="0001023A">
              <w:rPr>
                <w:lang w:eastAsia="en-US"/>
              </w:rPr>
              <w:t xml:space="preserve">земельный участок   в соответствии </w:t>
            </w:r>
            <w:r w:rsidRPr="0001023A">
              <w:t xml:space="preserve"> с его принадлежностью к той или иной категории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8">
              <w:r w:rsidR="00D2795E" w:rsidRPr="002F63AF">
                <w:rPr>
                  <w:lang w:eastAsia="en-US"/>
                </w:rPr>
                <w:t>Пункт 2 статьи 7</w:t>
              </w:r>
            </w:hyperlink>
            <w:r w:rsidR="00D2795E" w:rsidRPr="002F63AF">
              <w:rPr>
                <w:lang w:eastAsia="en-US"/>
              </w:rPr>
              <w:t xml:space="preserve">, </w:t>
            </w:r>
            <w:hyperlink r:id="rId9">
              <w:r w:rsidR="00D2795E" w:rsidRPr="002F63AF">
                <w:rPr>
                  <w:lang w:eastAsia="en-US"/>
                </w:rPr>
                <w:t>статья 42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>Используется ли земельный участок   в соответствии с установленным целевым назначением   и (или) видом разрешенного использования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10">
              <w:r w:rsidR="00D2795E" w:rsidRPr="002F63AF">
                <w:rPr>
                  <w:lang w:eastAsia="en-US"/>
                </w:rPr>
                <w:t>Пункт 2 статьи 7</w:t>
              </w:r>
            </w:hyperlink>
            <w:r w:rsidR="00D2795E" w:rsidRPr="002F63AF">
              <w:rPr>
                <w:lang w:eastAsia="en-US"/>
              </w:rPr>
              <w:t xml:space="preserve">, </w:t>
            </w:r>
            <w:hyperlink r:id="rId11">
              <w:r w:rsidR="00D2795E" w:rsidRPr="002F63AF">
                <w:rPr>
                  <w:lang w:eastAsia="en-US"/>
                </w:rPr>
                <w:t>статья 42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Имеются ли у </w:t>
            </w:r>
            <w:r>
              <w:rPr>
                <w:lang w:eastAsia="en-US"/>
              </w:rPr>
              <w:t>контролируемого лица</w:t>
            </w:r>
            <w:r w:rsidRPr="002F63AF">
              <w:rPr>
                <w:lang w:eastAsia="en-US"/>
              </w:rPr>
              <w:t xml:space="preserve"> права, предусмотренные законодательством Российской Федерации на используемый земельный участок (част</w:t>
            </w:r>
            <w:r>
              <w:rPr>
                <w:lang w:eastAsia="en-US"/>
              </w:rPr>
              <w:t>ь</w:t>
            </w:r>
            <w:r w:rsidRPr="002F63AF">
              <w:rPr>
                <w:lang w:eastAsia="en-US"/>
              </w:rPr>
              <w:t xml:space="preserve"> земельн</w:t>
            </w:r>
            <w:r>
              <w:rPr>
                <w:lang w:eastAsia="en-US"/>
              </w:rPr>
              <w:t>ого</w:t>
            </w:r>
            <w:r w:rsidRPr="002F63AF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  <w:r w:rsidRPr="002F63AF">
              <w:rPr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12">
              <w:r w:rsidR="00D2795E" w:rsidRPr="002F63AF">
                <w:rPr>
                  <w:lang w:eastAsia="en-US"/>
                </w:rPr>
                <w:t>Пункт 1 статьи 25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102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Зарегистрированы ли права либо обременение    на используемый земельный участок (часть земельного участка) в порядке, установленном Федеральным </w:t>
            </w:r>
            <w:hyperlink r:id="rId13">
              <w:r w:rsidRPr="002F63AF">
                <w:rPr>
                  <w:lang w:eastAsia="en-US"/>
                </w:rPr>
                <w:t>законом</w:t>
              </w:r>
            </w:hyperlink>
            <w:r w:rsidRPr="002F63AF">
              <w:t xml:space="preserve">   </w:t>
            </w:r>
            <w:r w:rsidRPr="002F63AF">
              <w:rPr>
                <w:lang w:eastAsia="en-US"/>
              </w:rPr>
              <w:t>от 13 июля 2015 г. № 218-ФЗ «О государственной регистрации недвижимости»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14">
              <w:r w:rsidR="00D2795E" w:rsidRPr="002F63AF">
                <w:rPr>
                  <w:lang w:eastAsia="en-US"/>
                </w:rPr>
                <w:t>Пункт 1 статьи 26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Федерации, </w:t>
            </w:r>
            <w:hyperlink r:id="rId15">
              <w:r w:rsidR="00D2795E" w:rsidRPr="002F63AF">
                <w:rPr>
                  <w:lang w:eastAsia="en-US"/>
                </w:rPr>
                <w:t>статья 8.1</w:t>
              </w:r>
            </w:hyperlink>
            <w:r w:rsidR="00D2795E" w:rsidRPr="002F63AF">
              <w:rPr>
                <w:lang w:eastAsia="en-US"/>
              </w:rPr>
              <w:t xml:space="preserve"> Гражданского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>Соответствует ли площадь используемого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16">
              <w:r w:rsidR="00D2795E" w:rsidRPr="002F63AF">
                <w:rPr>
                  <w:lang w:eastAsia="en-US"/>
                </w:rPr>
                <w:t>Пункт 1 статьи 25</w:t>
              </w:r>
            </w:hyperlink>
            <w:r w:rsidR="00D2795E" w:rsidRPr="002F63AF">
              <w:rPr>
                <w:lang w:eastAsia="en-US"/>
              </w:rPr>
              <w:t xml:space="preserve">, </w:t>
            </w:r>
            <w:hyperlink r:id="rId17">
              <w:r w:rsidR="00D2795E" w:rsidRPr="002F63AF">
                <w:rPr>
                  <w:lang w:eastAsia="en-US"/>
                </w:rPr>
                <w:t>пункт 1 статьи 26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64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A6799A" w:rsidRDefault="00D2795E" w:rsidP="002A76F4">
            <w:pPr>
              <w:widowControl w:val="0"/>
              <w:rPr>
                <w:lang w:eastAsia="en-US"/>
              </w:rPr>
            </w:pPr>
            <w:r w:rsidRPr="00A6799A">
              <w:rPr>
                <w:rStyle w:val="blk"/>
                <w:rFonts w:eastAsiaTheme="majorEastAsia"/>
              </w:rPr>
              <w:t>Сохранены ли межевые</w:t>
            </w:r>
            <w:r>
              <w:rPr>
                <w:rStyle w:val="blk"/>
                <w:rFonts w:eastAsiaTheme="majorEastAsia"/>
              </w:rPr>
              <w:t xml:space="preserve"> </w:t>
            </w:r>
            <w:r w:rsidRPr="00A6799A">
              <w:rPr>
                <w:rStyle w:val="blk"/>
                <w:rFonts w:eastAsiaTheme="majorEastAsia"/>
              </w:rPr>
              <w:t xml:space="preserve"> знаки, установленные на земельн</w:t>
            </w:r>
            <w:r>
              <w:rPr>
                <w:rStyle w:val="blk"/>
                <w:rFonts w:eastAsiaTheme="majorEastAsia"/>
              </w:rPr>
              <w:t>ом</w:t>
            </w:r>
            <w:r w:rsidRPr="00A6799A">
              <w:rPr>
                <w:rStyle w:val="blk"/>
                <w:rFonts w:eastAsiaTheme="majorEastAsia"/>
              </w:rPr>
              <w:t xml:space="preserve"> участк</w:t>
            </w:r>
            <w:r>
              <w:rPr>
                <w:rStyle w:val="blk"/>
                <w:rFonts w:eastAsiaTheme="majorEastAsia"/>
              </w:rPr>
              <w:t>е</w:t>
            </w:r>
            <w:r w:rsidRPr="00A6799A">
              <w:rPr>
                <w:rStyle w:val="blk"/>
                <w:rFonts w:eastAsiaTheme="majorEastAsia"/>
              </w:rPr>
              <w:t xml:space="preserve"> в соответствии с 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A6799A" w:rsidRDefault="00D2795E" w:rsidP="002A76F4">
            <w:pPr>
              <w:widowControl w:val="0"/>
            </w:pPr>
            <w:r w:rsidRPr="00A6799A">
              <w:rPr>
                <w:rStyle w:val="pt-a0-000229"/>
              </w:rPr>
              <w:t>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3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В случаях если использование земельного участка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 или земельных участков, приведены ли </w:t>
            </w:r>
            <w:r w:rsidRPr="002F63AF">
              <w:rPr>
                <w:lang w:eastAsia="en-US"/>
              </w:rPr>
              <w:lastRenderedPageBreak/>
              <w:t>земли или земельные участки в состояние, пригодное для использования в соответствии с разрешенным использованием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18">
              <w:r w:rsidR="00D2795E" w:rsidRPr="002F63AF">
                <w:rPr>
                  <w:lang w:eastAsia="en-US"/>
                </w:rPr>
                <w:t>Пункт 5 статьи 13</w:t>
              </w:r>
            </w:hyperlink>
            <w:r w:rsidR="00D2795E" w:rsidRPr="002F63AF">
              <w:rPr>
                <w:lang w:eastAsia="en-US"/>
              </w:rPr>
              <w:t xml:space="preserve">, </w:t>
            </w:r>
            <w:hyperlink r:id="rId19">
              <w:r w:rsidR="00D2795E" w:rsidRPr="002F63AF">
                <w:rPr>
                  <w:lang w:eastAsia="en-US"/>
                </w:rPr>
                <w:t>подпункт 1 статьи 39.35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31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В случае если действие сервитута прекращено, исполнена ли </w:t>
            </w:r>
            <w:r>
              <w:rPr>
                <w:lang w:eastAsia="en-US"/>
              </w:rPr>
              <w:t>контролируемым лицом</w:t>
            </w:r>
            <w:r w:rsidRPr="002F63AF">
              <w:rPr>
                <w:lang w:eastAsia="en-US"/>
              </w:rPr>
              <w:t>, в отношении которого установлен сервитут, обязанность привести земельный участок в состояние, пригодное для использования,  в соответствии с разрешенным использованием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20">
              <w:r w:rsidR="00D2795E" w:rsidRPr="002F63AF">
                <w:rPr>
                  <w:lang w:eastAsia="en-US"/>
                </w:rPr>
                <w:t>Пункт 5 статьи 13</w:t>
              </w:r>
            </w:hyperlink>
            <w:r w:rsidR="00D2795E" w:rsidRPr="002F63AF">
              <w:rPr>
                <w:lang w:eastAsia="en-US"/>
              </w:rPr>
              <w:t xml:space="preserve">, </w:t>
            </w:r>
            <w:hyperlink r:id="rId21">
              <w:r w:rsidR="00D2795E" w:rsidRPr="002F63AF">
                <w:rPr>
                  <w:lang w:eastAsia="en-US"/>
                </w:rPr>
                <w:t>подпункт 9 пункта 1 статьи 39.25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Выполнена ли </w:t>
            </w:r>
            <w:r>
              <w:rPr>
                <w:lang w:eastAsia="en-US"/>
              </w:rPr>
              <w:t xml:space="preserve">контролируемым </w:t>
            </w:r>
            <w:r w:rsidRPr="002F63AF">
              <w:rPr>
                <w:lang w:eastAsia="en-US"/>
              </w:rPr>
              <w:t xml:space="preserve"> лицом обязанность переоформить право постоянного (бессрочного) пользования земельным участком на право аренды земельного участка  или п</w:t>
            </w:r>
            <w:r>
              <w:rPr>
                <w:lang w:eastAsia="en-US"/>
              </w:rPr>
              <w:t>о п</w:t>
            </w:r>
            <w:r w:rsidRPr="002F63AF">
              <w:rPr>
                <w:lang w:eastAsia="en-US"/>
              </w:rPr>
              <w:t>риобре</w:t>
            </w:r>
            <w:r>
              <w:rPr>
                <w:lang w:eastAsia="en-US"/>
              </w:rPr>
              <w:t>тению этого</w:t>
            </w:r>
            <w:r w:rsidRPr="002F63AF">
              <w:rPr>
                <w:lang w:eastAsia="en-US"/>
              </w:rPr>
              <w:t xml:space="preserve"> земельн</w:t>
            </w:r>
            <w:r>
              <w:rPr>
                <w:lang w:eastAsia="en-US"/>
              </w:rPr>
              <w:t>ого</w:t>
            </w:r>
            <w:r w:rsidRPr="002F63AF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  <w:r w:rsidRPr="002F63AF">
              <w:rPr>
                <w:lang w:eastAsia="en-US"/>
              </w:rPr>
              <w:t xml:space="preserve">  в собственность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4C6983" w:rsidP="002A76F4">
            <w:pPr>
              <w:widowControl w:val="0"/>
              <w:rPr>
                <w:lang w:eastAsia="en-US"/>
              </w:rPr>
            </w:pPr>
            <w:hyperlink r:id="rId22">
              <w:r w:rsidR="00D2795E" w:rsidRPr="002F63AF">
                <w:rPr>
                  <w:lang w:eastAsia="en-US"/>
                </w:rPr>
                <w:t>Пункт 2 статьи 3</w:t>
              </w:r>
            </w:hyperlink>
            <w:r w:rsidR="00D2795E" w:rsidRPr="002F63AF">
              <w:rPr>
                <w:lang w:eastAsia="en-US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Соблюдено ли требование об обязательности использования (освоения) земельного участка в сроки, установленные </w:t>
            </w:r>
            <w:r>
              <w:rPr>
                <w:lang w:eastAsia="en-US"/>
              </w:rPr>
              <w:t xml:space="preserve">договором, </w:t>
            </w:r>
            <w:r w:rsidRPr="002F63AF">
              <w:rPr>
                <w:lang w:eastAsia="en-US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9A5129" w:rsidRDefault="004C6983" w:rsidP="00375F39">
            <w:pPr>
              <w:widowControl w:val="0"/>
              <w:rPr>
                <w:color w:val="000000" w:themeColor="text1"/>
                <w:lang w:eastAsia="en-US"/>
              </w:rPr>
            </w:pPr>
            <w:hyperlink r:id="rId23">
              <w:r w:rsidR="00D2795E" w:rsidRPr="002F63AF">
                <w:rPr>
                  <w:lang w:eastAsia="en-US"/>
                </w:rPr>
                <w:t>Статья 42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Федерации, </w:t>
            </w:r>
            <w:hyperlink r:id="rId24">
              <w:r w:rsidR="00D2795E" w:rsidRPr="002F63AF">
                <w:rPr>
                  <w:lang w:eastAsia="en-US"/>
                </w:rPr>
                <w:t>статья 284</w:t>
              </w:r>
            </w:hyperlink>
            <w:r w:rsidR="00D2795E" w:rsidRPr="002F63AF">
              <w:rPr>
                <w:lang w:eastAsia="en-US"/>
              </w:rPr>
              <w:t xml:space="preserve"> Гражданского кодекса Российской Федерации, </w:t>
            </w:r>
            <w:hyperlink r:id="rId25">
              <w:r w:rsidR="00D2795E" w:rsidRPr="002F63AF">
                <w:rPr>
                  <w:lang w:eastAsia="en-US"/>
                </w:rPr>
                <w:t>пункт 2 статьи 45</w:t>
              </w:r>
            </w:hyperlink>
            <w:r w:rsidR="00D2795E" w:rsidRPr="002F63AF">
              <w:rPr>
                <w:lang w:eastAsia="en-US"/>
              </w:rPr>
              <w:t xml:space="preserve"> Земельного кодекса Российской Федерации»</w:t>
            </w:r>
            <w:r w:rsidR="009A5129" w:rsidRPr="009A5129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FF534C" w:rsidRDefault="00D2795E" w:rsidP="002A76F4">
            <w:pPr>
              <w:widowControl w:val="0"/>
              <w:rPr>
                <w:lang w:eastAsia="en-US"/>
              </w:rPr>
            </w:pPr>
            <w:r w:rsidRPr="00FF534C">
              <w:t xml:space="preserve">Проводятся ли </w:t>
            </w:r>
            <w:r>
              <w:t xml:space="preserve">на земельном участке агротехнические и иные обязательные  </w:t>
            </w:r>
            <w:r w:rsidRPr="00FF534C">
              <w:t>мероприятия по воспроизводству плодородия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FF534C" w:rsidRDefault="00D2795E" w:rsidP="002A76F4">
            <w:pPr>
              <w:widowControl w:val="0"/>
            </w:pPr>
            <w:r>
              <w:t>Пункт 1 части 2 статьи 13</w:t>
            </w:r>
            <w:r w:rsidRPr="00FF534C">
              <w:t xml:space="preserve">, </w:t>
            </w:r>
            <w:r>
              <w:t xml:space="preserve">статья </w:t>
            </w:r>
            <w:r w:rsidRPr="00FF534C">
              <w:t>42 Земельного кодекса Российской Федерации, статьи 1, 8 Федерального закона от 16.07.1998 № 101-ФЗ «О государственном регулировании обеспечения плодородия земель сельскохозяйственного назначения»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2F63AF" w:rsidTr="002A76F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01023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1B65C6" w:rsidRDefault="00D2795E" w:rsidP="002A76F4">
            <w:pPr>
              <w:widowControl w:val="0"/>
            </w:pPr>
            <w:r>
              <w:t xml:space="preserve">Допускается ли </w:t>
            </w:r>
            <w:r w:rsidRPr="001B65C6">
              <w:t>зарастани</w:t>
            </w:r>
            <w:r>
              <w:t>е</w:t>
            </w:r>
            <w:r w:rsidRPr="001B65C6">
              <w:t xml:space="preserve"> земель</w:t>
            </w:r>
            <w:r>
              <w:t>ного участка</w:t>
            </w:r>
            <w:r w:rsidRPr="001B65C6">
              <w:t xml:space="preserve"> деревьями, кустарниками, сорными растениями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1B65C6" w:rsidRDefault="00D2795E" w:rsidP="002A76F4">
            <w:pPr>
              <w:widowControl w:val="0"/>
            </w:pPr>
            <w:r w:rsidRPr="001B65C6">
              <w:t>Пункт 3 части 2 статьи 13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2F63AF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74248A" w:rsidTr="002A76F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74248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1B65C6" w:rsidRDefault="00D2795E" w:rsidP="002A76F4">
            <w:pPr>
              <w:widowControl w:val="0"/>
            </w:pPr>
            <w:r w:rsidRPr="001B65C6">
              <w:t xml:space="preserve">Допускается ли </w:t>
            </w:r>
            <w:r w:rsidRPr="001B65C6">
              <w:rPr>
                <w:color w:val="000000"/>
                <w:shd w:val="clear" w:color="auto" w:fill="FFFFFF"/>
              </w:rPr>
              <w:t xml:space="preserve"> загрязнение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B65C6">
              <w:rPr>
                <w:color w:val="000000"/>
                <w:shd w:val="clear" w:color="auto" w:fill="FFFFFF"/>
              </w:rPr>
              <w:t xml:space="preserve"> и иное негативное воздействие на </w:t>
            </w:r>
            <w:r>
              <w:rPr>
                <w:color w:val="000000"/>
                <w:shd w:val="clear" w:color="auto" w:fill="FFFFFF"/>
              </w:rPr>
              <w:t>земельный участок</w:t>
            </w:r>
            <w:r w:rsidRPr="001B65C6">
              <w:t xml:space="preserve">  </w:t>
            </w:r>
            <w:r w:rsidRPr="001B65C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1B65C6" w:rsidRDefault="00D2795E" w:rsidP="002A76F4">
            <w:pPr>
              <w:widowControl w:val="0"/>
            </w:pPr>
            <w:r w:rsidRPr="001B65C6">
              <w:t>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</w:tr>
      <w:tr w:rsidR="00D2795E" w:rsidRPr="0074248A" w:rsidTr="002A76F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74248A" w:rsidRDefault="00D2795E" w:rsidP="002A76F4">
            <w:pPr>
              <w:pStyle w:val="ab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3568A1" w:rsidRDefault="00D2795E" w:rsidP="002A76F4">
            <w:pPr>
              <w:widowControl w:val="0"/>
            </w:pPr>
            <w:r w:rsidRPr="003568A1">
              <w:rPr>
                <w:rStyle w:val="blk"/>
                <w:rFonts w:eastAsiaTheme="majorEastAsia"/>
              </w:rPr>
              <w:t xml:space="preserve">Своевременно ли осуществляются платежи за аренду земельного участка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3568A1" w:rsidRDefault="00D2795E" w:rsidP="002A76F4">
            <w:pPr>
              <w:widowControl w:val="0"/>
            </w:pPr>
            <w:r w:rsidRPr="003568A1">
              <w:rPr>
                <w:rStyle w:val="pt-a0-000229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E" w:rsidRPr="0074248A" w:rsidRDefault="00D2795E" w:rsidP="002A76F4">
            <w:pPr>
              <w:widowControl w:val="0"/>
              <w:rPr>
                <w:lang w:eastAsia="en-US"/>
              </w:rPr>
            </w:pPr>
          </w:p>
        </w:tc>
      </w:tr>
    </w:tbl>
    <w:p w:rsidR="00D2795E" w:rsidRPr="003568A1" w:rsidRDefault="00D2795E" w:rsidP="00D2795E"/>
    <w:p w:rsidR="00D2795E" w:rsidRDefault="00D2795E" w:rsidP="00D2795E">
      <w:pPr>
        <w:pStyle w:val="11"/>
        <w:spacing w:before="0" w:after="0" w:line="276" w:lineRule="auto"/>
        <w:jc w:val="both"/>
        <w:rPr>
          <w:rFonts w:ascii="Courier New" w:hAnsi="Courier New" w:cs="Courier New"/>
          <w:b w:val="0"/>
          <w:bCs w:val="0"/>
          <w:color w:val="auto"/>
          <w:sz w:val="16"/>
          <w:szCs w:val="16"/>
        </w:rPr>
      </w:pPr>
      <w:r w:rsidRPr="009B2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Муниципальный инспектор</w:t>
      </w:r>
      <w:r>
        <w:rPr>
          <w:b w:val="0"/>
          <w:bCs w:val="0"/>
          <w:color w:val="auto"/>
        </w:rPr>
        <w:t xml:space="preserve"> </w:t>
      </w:r>
      <w:r w:rsidR="004A2A69">
        <w:rPr>
          <w:b w:val="0"/>
          <w:bCs w:val="0"/>
          <w:color w:val="auto"/>
        </w:rPr>
        <w:t xml:space="preserve">                        </w:t>
      </w:r>
      <w:r>
        <w:rPr>
          <w:b w:val="0"/>
          <w:bCs w:val="0"/>
          <w:color w:val="auto"/>
        </w:rPr>
        <w:t xml:space="preserve">  _____________               _____________________________  </w:t>
      </w:r>
      <w:r>
        <w:rPr>
          <w:rFonts w:ascii="Courier New" w:hAnsi="Courier New" w:cs="Courier New"/>
          <w:b w:val="0"/>
          <w:bCs w:val="0"/>
          <w:color w:val="auto"/>
          <w:sz w:val="16"/>
          <w:szCs w:val="16"/>
        </w:rPr>
        <w:t xml:space="preserve">                          </w:t>
      </w:r>
    </w:p>
    <w:p w:rsidR="00D2795E" w:rsidRPr="009C6AAA" w:rsidRDefault="00D2795E" w:rsidP="00D2795E">
      <w:pPr>
        <w:pStyle w:val="1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Courier New" w:hAnsi="Courier New" w:cs="Courier New"/>
          <w:b w:val="0"/>
          <w:bCs w:val="0"/>
          <w:color w:val="auto"/>
          <w:sz w:val="16"/>
          <w:szCs w:val="16"/>
        </w:rPr>
        <w:t xml:space="preserve">     </w:t>
      </w:r>
      <w:r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</w:t>
      </w:r>
      <w:r w:rsidR="004A2A69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</w:t>
      </w:r>
      <w:r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(подпись)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</w:t>
      </w:r>
      <w:r w:rsidR="004A2A69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</w:t>
      </w:r>
      <w:r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(фамилия, имя, отчество)</w:t>
      </w:r>
    </w:p>
    <w:p w:rsidR="00D2795E" w:rsidRDefault="00D2795E" w:rsidP="00D2795E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p w:rsidR="00D2795E" w:rsidRPr="00D2795E" w:rsidRDefault="00D2795E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sectPr w:rsidR="00D2795E" w:rsidRPr="00D2795E" w:rsidSect="00937F29">
      <w:headerReference w:type="even" r:id="rId26"/>
      <w:headerReference w:type="default" r:id="rId27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83" w:rsidRDefault="004C6983">
      <w:r>
        <w:separator/>
      </w:r>
    </w:p>
  </w:endnote>
  <w:endnote w:type="continuationSeparator" w:id="0">
    <w:p w:rsidR="004C6983" w:rsidRDefault="004C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83" w:rsidRDefault="004C6983">
      <w:r>
        <w:separator/>
      </w:r>
    </w:p>
  </w:footnote>
  <w:footnote w:type="continuationSeparator" w:id="0">
    <w:p w:rsidR="004C6983" w:rsidRDefault="004C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8D681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8D681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446F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9535074"/>
    <w:multiLevelType w:val="hybridMultilevel"/>
    <w:tmpl w:val="CA5479E2"/>
    <w:lvl w:ilvl="0" w:tplc="7600480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2627E"/>
    <w:multiLevelType w:val="hybridMultilevel"/>
    <w:tmpl w:val="0116094C"/>
    <w:lvl w:ilvl="0" w:tplc="FE86F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242"/>
    <w:rsid w:val="000115EC"/>
    <w:rsid w:val="0001161F"/>
    <w:rsid w:val="0004244F"/>
    <w:rsid w:val="00073E82"/>
    <w:rsid w:val="00096612"/>
    <w:rsid w:val="000A70F7"/>
    <w:rsid w:val="000B2952"/>
    <w:rsid w:val="000C673E"/>
    <w:rsid w:val="000C6902"/>
    <w:rsid w:val="000D1051"/>
    <w:rsid w:val="000D2FA2"/>
    <w:rsid w:val="000D3318"/>
    <w:rsid w:val="000D5D20"/>
    <w:rsid w:val="000E094A"/>
    <w:rsid w:val="000F208A"/>
    <w:rsid w:val="000F706F"/>
    <w:rsid w:val="001032D5"/>
    <w:rsid w:val="001133D2"/>
    <w:rsid w:val="00130F75"/>
    <w:rsid w:val="00171485"/>
    <w:rsid w:val="00190F9C"/>
    <w:rsid w:val="001969DC"/>
    <w:rsid w:val="001B4738"/>
    <w:rsid w:val="001C220E"/>
    <w:rsid w:val="001F4CDF"/>
    <w:rsid w:val="00210726"/>
    <w:rsid w:val="002328E2"/>
    <w:rsid w:val="00237271"/>
    <w:rsid w:val="0024287D"/>
    <w:rsid w:val="002479BC"/>
    <w:rsid w:val="0025446F"/>
    <w:rsid w:val="0025656C"/>
    <w:rsid w:val="00267F10"/>
    <w:rsid w:val="002B05DB"/>
    <w:rsid w:val="002B4EB1"/>
    <w:rsid w:val="002D6FC2"/>
    <w:rsid w:val="00301298"/>
    <w:rsid w:val="00361486"/>
    <w:rsid w:val="00361B03"/>
    <w:rsid w:val="003674D9"/>
    <w:rsid w:val="00375F39"/>
    <w:rsid w:val="003A762A"/>
    <w:rsid w:val="003D4274"/>
    <w:rsid w:val="003D5C48"/>
    <w:rsid w:val="003E3199"/>
    <w:rsid w:val="0040610E"/>
    <w:rsid w:val="00411BBA"/>
    <w:rsid w:val="00450F3D"/>
    <w:rsid w:val="004516A7"/>
    <w:rsid w:val="0046218A"/>
    <w:rsid w:val="00476DE3"/>
    <w:rsid w:val="00477140"/>
    <w:rsid w:val="00480093"/>
    <w:rsid w:val="00485E8B"/>
    <w:rsid w:val="004920BD"/>
    <w:rsid w:val="004A2A69"/>
    <w:rsid w:val="004B02EB"/>
    <w:rsid w:val="004B2AA9"/>
    <w:rsid w:val="004C6983"/>
    <w:rsid w:val="004D5703"/>
    <w:rsid w:val="004D6FF0"/>
    <w:rsid w:val="004E2572"/>
    <w:rsid w:val="004E2B5B"/>
    <w:rsid w:val="004F193E"/>
    <w:rsid w:val="004F1E29"/>
    <w:rsid w:val="004F3DEC"/>
    <w:rsid w:val="00562164"/>
    <w:rsid w:val="00564F8F"/>
    <w:rsid w:val="00584297"/>
    <w:rsid w:val="005C5F84"/>
    <w:rsid w:val="005E6FA8"/>
    <w:rsid w:val="005F5E8F"/>
    <w:rsid w:val="00603E78"/>
    <w:rsid w:val="006046F5"/>
    <w:rsid w:val="0062220A"/>
    <w:rsid w:val="006561AD"/>
    <w:rsid w:val="00662123"/>
    <w:rsid w:val="00667029"/>
    <w:rsid w:val="00685135"/>
    <w:rsid w:val="0069051C"/>
    <w:rsid w:val="006B2ECD"/>
    <w:rsid w:val="006C4E50"/>
    <w:rsid w:val="006F1C88"/>
    <w:rsid w:val="007109A0"/>
    <w:rsid w:val="00726C0E"/>
    <w:rsid w:val="00774E1C"/>
    <w:rsid w:val="00790CF2"/>
    <w:rsid w:val="007A2014"/>
    <w:rsid w:val="007A3696"/>
    <w:rsid w:val="007A63F6"/>
    <w:rsid w:val="007A7D30"/>
    <w:rsid w:val="007C4E51"/>
    <w:rsid w:val="007E45B2"/>
    <w:rsid w:val="007E49B3"/>
    <w:rsid w:val="007F3D05"/>
    <w:rsid w:val="00803C2B"/>
    <w:rsid w:val="008066E8"/>
    <w:rsid w:val="00820C9C"/>
    <w:rsid w:val="00837437"/>
    <w:rsid w:val="00854428"/>
    <w:rsid w:val="00864CA9"/>
    <w:rsid w:val="00870EDD"/>
    <w:rsid w:val="00872671"/>
    <w:rsid w:val="00877DE7"/>
    <w:rsid w:val="00893A51"/>
    <w:rsid w:val="00897F8D"/>
    <w:rsid w:val="008A552D"/>
    <w:rsid w:val="008A7764"/>
    <w:rsid w:val="008B4DD0"/>
    <w:rsid w:val="008B61D6"/>
    <w:rsid w:val="008C5E62"/>
    <w:rsid w:val="008C7623"/>
    <w:rsid w:val="008D681B"/>
    <w:rsid w:val="009066E4"/>
    <w:rsid w:val="009234D3"/>
    <w:rsid w:val="009344EB"/>
    <w:rsid w:val="00937F29"/>
    <w:rsid w:val="0094180C"/>
    <w:rsid w:val="009636A7"/>
    <w:rsid w:val="00974088"/>
    <w:rsid w:val="009A5129"/>
    <w:rsid w:val="009B235B"/>
    <w:rsid w:val="009B37A8"/>
    <w:rsid w:val="009D7AE4"/>
    <w:rsid w:val="009E7341"/>
    <w:rsid w:val="009F1782"/>
    <w:rsid w:val="009F35A6"/>
    <w:rsid w:val="00A161D1"/>
    <w:rsid w:val="00A27815"/>
    <w:rsid w:val="00A54AB0"/>
    <w:rsid w:val="00A71242"/>
    <w:rsid w:val="00A72D11"/>
    <w:rsid w:val="00AA0EE1"/>
    <w:rsid w:val="00AB5730"/>
    <w:rsid w:val="00AC09AE"/>
    <w:rsid w:val="00AF1A69"/>
    <w:rsid w:val="00B042EB"/>
    <w:rsid w:val="00B06304"/>
    <w:rsid w:val="00B111B0"/>
    <w:rsid w:val="00B13CA5"/>
    <w:rsid w:val="00B51AFA"/>
    <w:rsid w:val="00B75653"/>
    <w:rsid w:val="00B80252"/>
    <w:rsid w:val="00B946C9"/>
    <w:rsid w:val="00BC45ED"/>
    <w:rsid w:val="00BC5911"/>
    <w:rsid w:val="00BE24FE"/>
    <w:rsid w:val="00BF1DDE"/>
    <w:rsid w:val="00C1631D"/>
    <w:rsid w:val="00C21743"/>
    <w:rsid w:val="00C258D2"/>
    <w:rsid w:val="00C32E45"/>
    <w:rsid w:val="00C4486B"/>
    <w:rsid w:val="00C52BDE"/>
    <w:rsid w:val="00C613E9"/>
    <w:rsid w:val="00C8392F"/>
    <w:rsid w:val="00CC1ED6"/>
    <w:rsid w:val="00CD081D"/>
    <w:rsid w:val="00CD4291"/>
    <w:rsid w:val="00CE430E"/>
    <w:rsid w:val="00CE49D7"/>
    <w:rsid w:val="00CF368B"/>
    <w:rsid w:val="00D04B85"/>
    <w:rsid w:val="00D2795E"/>
    <w:rsid w:val="00D67CEA"/>
    <w:rsid w:val="00D67ED2"/>
    <w:rsid w:val="00D80FE6"/>
    <w:rsid w:val="00DC6B72"/>
    <w:rsid w:val="00DE27BD"/>
    <w:rsid w:val="00DE74A8"/>
    <w:rsid w:val="00E07308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3730F"/>
    <w:rsid w:val="00F45124"/>
    <w:rsid w:val="00F55C8A"/>
    <w:rsid w:val="00F83A5F"/>
    <w:rsid w:val="00F858D3"/>
    <w:rsid w:val="00FA6956"/>
    <w:rsid w:val="00FB5357"/>
    <w:rsid w:val="00FE013D"/>
    <w:rsid w:val="00FE07DB"/>
    <w:rsid w:val="00FE74D5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0189C"/>
  <w15:docId w15:val="{2BF12EFA-7104-4A8A-ABD4-DE913D1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next w:val="a"/>
    <w:link w:val="20"/>
    <w:unhideWhenUsed/>
    <w:qFormat/>
    <w:rsid w:val="00D2795E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5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D2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D2795E"/>
    <w:pPr>
      <w:suppressAutoHyphens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customStyle="1" w:styleId="1">
    <w:name w:val="Заголовок 1 Знак"/>
    <w:link w:val="11"/>
    <w:uiPriority w:val="99"/>
    <w:qFormat/>
    <w:rsid w:val="00D2795E"/>
    <w:rPr>
      <w:rFonts w:ascii="Arial" w:hAnsi="Arial" w:cs="Arial"/>
      <w:b/>
      <w:bCs/>
      <w:color w:val="000080"/>
    </w:rPr>
  </w:style>
  <w:style w:type="paragraph" w:styleId="ab">
    <w:name w:val="List Paragraph"/>
    <w:basedOn w:val="a"/>
    <w:uiPriority w:val="34"/>
    <w:qFormat/>
    <w:rsid w:val="00D2795E"/>
    <w:pPr>
      <w:widowControl w:val="0"/>
      <w:suppressAutoHyphens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qFormat/>
    <w:rsid w:val="00D2795E"/>
    <w:pPr>
      <w:widowControl w:val="0"/>
      <w:suppressAutoHyphens/>
    </w:pPr>
    <w:rPr>
      <w:rFonts w:ascii="Courier New" w:hAnsi="Courier New" w:cs="Courier New"/>
    </w:rPr>
  </w:style>
  <w:style w:type="character" w:customStyle="1" w:styleId="blk">
    <w:name w:val="blk"/>
    <w:basedOn w:val="a0"/>
    <w:qFormat/>
    <w:rsid w:val="00D2795E"/>
  </w:style>
  <w:style w:type="paragraph" w:styleId="ac">
    <w:name w:val="Normal (Web)"/>
    <w:basedOn w:val="a"/>
    <w:uiPriority w:val="99"/>
    <w:unhideWhenUsed/>
    <w:rsid w:val="00D2795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qFormat/>
    <w:rsid w:val="00D2795E"/>
  </w:style>
  <w:style w:type="paragraph" w:styleId="ad">
    <w:name w:val="Balloon Text"/>
    <w:basedOn w:val="a"/>
    <w:link w:val="ae"/>
    <w:semiHidden/>
    <w:unhideWhenUsed/>
    <w:rsid w:val="006222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22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3" Type="http://schemas.openxmlformats.org/officeDocument/2006/relationships/hyperlink" Target="consultantplus://offline/ref=EC43567FF5A82892C2E1F9DA3E1DDE6A3FB1175459C116EA4B1A0D3E5928E304C3BB36F0A441D8884315B912AAq6Y3M" TargetMode="External"/><Relationship Id="rId18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7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5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0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4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3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9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2" Type="http://schemas.openxmlformats.org/officeDocument/2006/relationships/hyperlink" Target="consultantplus://offline/ref=EC43567FF5A82892C2E1F9DA3E1DDE6A3FB0175A56C616EA4B1A0D3E5928E304D1BB6EF4A04292D8055EB613A3743F02DFCF82DBqDY5M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Иващенкова_ВВ</cp:lastModifiedBy>
  <cp:revision>21</cp:revision>
  <cp:lastPrinted>2024-12-16T08:10:00Z</cp:lastPrinted>
  <dcterms:created xsi:type="dcterms:W3CDTF">2022-02-14T11:24:00Z</dcterms:created>
  <dcterms:modified xsi:type="dcterms:W3CDTF">2025-02-05T11:05:00Z</dcterms:modified>
</cp:coreProperties>
</file>