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2C7" w:rsidRPr="008432C7" w:rsidRDefault="008432C7" w:rsidP="008432C7">
      <w:pPr>
        <w:autoSpaceDE w:val="0"/>
        <w:autoSpaceDN w:val="0"/>
        <w:adjustRightInd w:val="0"/>
        <w:rPr>
          <w:rFonts w:ascii="Arial" w:hAnsi="Arial" w:cs="Arial"/>
          <w:color w:val="000000"/>
        </w:rPr>
      </w:pPr>
      <w:bookmarkStart w:id="0" w:name="_Toc17356306"/>
      <w:bookmarkStart w:id="1" w:name="_Toc415145862"/>
      <w:bookmarkStart w:id="2" w:name="_Toc415145916"/>
      <w:bookmarkStart w:id="3" w:name="_Toc415488158"/>
      <w:bookmarkStart w:id="4" w:name="_Toc417653516"/>
      <w:bookmarkStart w:id="5" w:name="_Toc430265548"/>
      <w:bookmarkStart w:id="6" w:name="_Toc17356307"/>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432C7" w:rsidP="008432C7">
      <w:pPr>
        <w:autoSpaceDE w:val="0"/>
        <w:autoSpaceDN w:val="0"/>
        <w:adjustRightInd w:val="0"/>
        <w:spacing w:line="360" w:lineRule="auto"/>
        <w:jc w:val="center"/>
        <w:rPr>
          <w:b/>
          <w:bCs/>
          <w:color w:val="000000"/>
          <w:sz w:val="28"/>
          <w:szCs w:val="28"/>
        </w:rPr>
      </w:pPr>
    </w:p>
    <w:p w:rsidR="008432C7" w:rsidRDefault="0085671B" w:rsidP="008432C7">
      <w:pPr>
        <w:autoSpaceDE w:val="0"/>
        <w:autoSpaceDN w:val="0"/>
        <w:adjustRightInd w:val="0"/>
        <w:spacing w:line="360" w:lineRule="auto"/>
        <w:jc w:val="center"/>
        <w:rPr>
          <w:b/>
          <w:bCs/>
          <w:color w:val="000000"/>
          <w:sz w:val="28"/>
          <w:szCs w:val="28"/>
        </w:rPr>
      </w:pPr>
      <w:r w:rsidRPr="0085671B">
        <w:rPr>
          <w:b/>
          <w:bCs/>
          <w:color w:val="000000"/>
          <w:sz w:val="28"/>
          <w:szCs w:val="28"/>
        </w:rPr>
        <w:t>ОБ УТВЕРЖДЕНИИ МУНИЦИПАЛЬНОЙ ПРОГРАММЫ «ПРОГРАММА КОМПЛЕКСНОГО РАЗВИТИЯ СИСТЕМ КОММУНАЛЬНОЙ ИНФРАСТРУКТУРЫ ЕЛЬНИНИСКОГО ГОРОДСКОГО ПОСЕЛЕНИЯ ЕЛЬНИНСКОГО РАЙОНА СМОЛЕНСКОЙ ОБЛАСТИ НА ПЕРИОД ДО 2030 ГОДА»</w:t>
      </w:r>
    </w:p>
    <w:p w:rsidR="008432C7" w:rsidRDefault="008432C7" w:rsidP="008432C7">
      <w:pPr>
        <w:spacing w:line="360" w:lineRule="auto"/>
        <w:jc w:val="center"/>
        <w:rPr>
          <w:b/>
          <w:bCs/>
          <w:color w:val="000000"/>
          <w:sz w:val="28"/>
          <w:szCs w:val="28"/>
        </w:rPr>
      </w:pPr>
    </w:p>
    <w:p w:rsidR="008432C7" w:rsidRDefault="00B0522D" w:rsidP="00C03672">
      <w:pPr>
        <w:spacing w:line="360" w:lineRule="auto"/>
        <w:jc w:val="center"/>
        <w:rPr>
          <w:b/>
          <w:bCs/>
          <w:color w:val="000000"/>
          <w:sz w:val="28"/>
          <w:szCs w:val="28"/>
        </w:rPr>
      </w:pPr>
      <w:r>
        <w:rPr>
          <w:b/>
          <w:bCs/>
          <w:color w:val="000000"/>
          <w:sz w:val="28"/>
          <w:szCs w:val="28"/>
        </w:rPr>
        <w:t xml:space="preserve">ТОМ 2. </w:t>
      </w:r>
      <w:r w:rsidR="008432C7">
        <w:rPr>
          <w:b/>
          <w:bCs/>
          <w:color w:val="000000"/>
          <w:sz w:val="28"/>
          <w:szCs w:val="28"/>
        </w:rPr>
        <w:t>ОБОСНОВЫВАЮЩИЕ МАТЕРИАЛЫ</w:t>
      </w: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A27AB3" w:rsidRDefault="00A27AB3"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bookmarkStart w:id="7" w:name="_GoBack"/>
      <w:bookmarkEnd w:id="7"/>
    </w:p>
    <w:p w:rsidR="00C03672" w:rsidRDefault="00C03672" w:rsidP="008432C7">
      <w:pPr>
        <w:spacing w:line="360" w:lineRule="auto"/>
        <w:jc w:val="center"/>
        <w:rPr>
          <w:b/>
          <w:bCs/>
          <w:color w:val="000000"/>
          <w:sz w:val="28"/>
          <w:szCs w:val="28"/>
        </w:rPr>
      </w:pPr>
    </w:p>
    <w:p w:rsidR="00C03672" w:rsidRDefault="00C03672" w:rsidP="008432C7">
      <w:pPr>
        <w:spacing w:line="360" w:lineRule="auto"/>
        <w:jc w:val="center"/>
        <w:rPr>
          <w:b/>
          <w:bCs/>
          <w:color w:val="000000"/>
          <w:sz w:val="28"/>
          <w:szCs w:val="28"/>
        </w:rPr>
      </w:pPr>
    </w:p>
    <w:p w:rsidR="008432C7" w:rsidRDefault="008432C7" w:rsidP="008432C7">
      <w:pPr>
        <w:spacing w:line="360" w:lineRule="auto"/>
        <w:jc w:val="center"/>
        <w:rPr>
          <w:b/>
          <w:bCs/>
          <w:color w:val="000000"/>
          <w:sz w:val="28"/>
          <w:szCs w:val="28"/>
        </w:rPr>
      </w:pPr>
      <w:r>
        <w:rPr>
          <w:b/>
          <w:bCs/>
          <w:color w:val="000000"/>
          <w:sz w:val="28"/>
          <w:szCs w:val="28"/>
        </w:rPr>
        <w:t>г. Е</w:t>
      </w:r>
      <w:r w:rsidR="00B0522D">
        <w:rPr>
          <w:b/>
          <w:bCs/>
          <w:color w:val="000000"/>
          <w:sz w:val="28"/>
          <w:szCs w:val="28"/>
        </w:rPr>
        <w:t>льня</w:t>
      </w:r>
    </w:p>
    <w:p w:rsidR="008432C7" w:rsidRPr="008432C7" w:rsidRDefault="008432C7" w:rsidP="008432C7">
      <w:pPr>
        <w:spacing w:line="360" w:lineRule="auto"/>
        <w:jc w:val="center"/>
        <w:rPr>
          <w:b/>
          <w:bCs/>
          <w:color w:val="000000"/>
          <w:sz w:val="28"/>
          <w:szCs w:val="28"/>
        </w:rPr>
      </w:pPr>
      <w:r w:rsidRPr="008432C7">
        <w:rPr>
          <w:b/>
          <w:bCs/>
          <w:color w:val="000000"/>
          <w:sz w:val="28"/>
          <w:szCs w:val="28"/>
        </w:rPr>
        <w:t>20</w:t>
      </w:r>
      <w:r w:rsidR="006D3562">
        <w:rPr>
          <w:b/>
          <w:bCs/>
          <w:color w:val="000000"/>
          <w:sz w:val="28"/>
          <w:szCs w:val="28"/>
        </w:rPr>
        <w:t>21</w:t>
      </w:r>
      <w:r w:rsidRPr="008432C7">
        <w:rPr>
          <w:b/>
          <w:bCs/>
          <w:color w:val="000000"/>
          <w:sz w:val="28"/>
          <w:szCs w:val="28"/>
        </w:rPr>
        <w:t xml:space="preserve"> год</w:t>
      </w:r>
    </w:p>
    <w:p w:rsidR="008432C7" w:rsidRPr="008432C7" w:rsidRDefault="008432C7" w:rsidP="008432C7">
      <w:pPr>
        <w:spacing w:line="360" w:lineRule="auto"/>
        <w:jc w:val="center"/>
        <w:rPr>
          <w:b/>
          <w:iCs/>
        </w:rPr>
      </w:pPr>
      <w:r w:rsidRPr="008432C7">
        <w:rPr>
          <w:i/>
        </w:rPr>
        <w:br w:type="page"/>
      </w:r>
    </w:p>
    <w:bookmarkEnd w:id="0"/>
    <w:p w:rsidR="008229C8" w:rsidRDefault="008432C7" w:rsidP="008C2D23">
      <w:pPr>
        <w:jc w:val="center"/>
        <w:rPr>
          <w:b/>
        </w:rPr>
      </w:pPr>
      <w:r w:rsidRPr="008229C8">
        <w:rPr>
          <w:b/>
        </w:rPr>
        <w:lastRenderedPageBreak/>
        <w:t>СОДЕРЖАНИЕ</w:t>
      </w:r>
    </w:p>
    <w:bookmarkStart w:id="8" w:name="_Toc20390596"/>
    <w:p w:rsidR="00327A53" w:rsidRDefault="00011E04" w:rsidP="00B0522D">
      <w:pPr>
        <w:pStyle w:val="14"/>
        <w:tabs>
          <w:tab w:val="right" w:leader="dot" w:pos="9344"/>
        </w:tabs>
        <w:rPr>
          <w:rFonts w:asciiTheme="minorHAnsi" w:hAnsiTheme="minorHAnsi" w:cstheme="minorBidi"/>
          <w:b w:val="0"/>
          <w:noProof/>
          <w:sz w:val="22"/>
        </w:rPr>
      </w:pPr>
      <w:r w:rsidRPr="00C67D96">
        <w:rPr>
          <w:szCs w:val="28"/>
        </w:rPr>
        <w:fldChar w:fldCharType="begin"/>
      </w:r>
      <w:r w:rsidR="009332D2" w:rsidRPr="00C67D96">
        <w:rPr>
          <w:szCs w:val="28"/>
        </w:rPr>
        <w:instrText xml:space="preserve"> TOC \o "1-2" \h \z \u </w:instrText>
      </w:r>
      <w:r w:rsidRPr="00C67D96">
        <w:rPr>
          <w:szCs w:val="28"/>
        </w:rPr>
        <w:fldChar w:fldCharType="separate"/>
      </w:r>
    </w:p>
    <w:p w:rsidR="00327A53" w:rsidRDefault="009A7533">
      <w:pPr>
        <w:pStyle w:val="14"/>
        <w:tabs>
          <w:tab w:val="right" w:leader="dot" w:pos="9344"/>
        </w:tabs>
        <w:rPr>
          <w:rFonts w:asciiTheme="minorHAnsi" w:hAnsiTheme="minorHAnsi" w:cstheme="minorBidi"/>
          <w:b w:val="0"/>
          <w:noProof/>
          <w:sz w:val="22"/>
        </w:rPr>
      </w:pPr>
      <w:hyperlink w:anchor="_Toc40616200" w:history="1">
        <w:r w:rsidR="00327A53" w:rsidRPr="004A7779">
          <w:rPr>
            <w:rStyle w:val="aff4"/>
            <w:noProof/>
          </w:rPr>
          <w:t>Раздел 1. Перспективные показат</w:t>
        </w:r>
        <w:r w:rsidR="00B0522D">
          <w:rPr>
            <w:rStyle w:val="aff4"/>
            <w:noProof/>
          </w:rPr>
          <w:t>ели развития поселения</w:t>
        </w:r>
        <w:r w:rsidR="00327A53">
          <w:rPr>
            <w:noProof/>
            <w:webHidden/>
          </w:rPr>
          <w:tab/>
        </w:r>
      </w:hyperlink>
      <w:r w:rsidR="00C47822">
        <w:rPr>
          <w:noProof/>
        </w:rPr>
        <w:t>7</w:t>
      </w:r>
    </w:p>
    <w:p w:rsidR="00327A53" w:rsidRDefault="009A7533">
      <w:pPr>
        <w:pStyle w:val="25"/>
        <w:tabs>
          <w:tab w:val="right" w:leader="dot" w:pos="9344"/>
        </w:tabs>
        <w:rPr>
          <w:rFonts w:asciiTheme="minorHAnsi" w:eastAsiaTheme="minorEastAsia" w:hAnsiTheme="minorHAnsi"/>
          <w:noProof/>
          <w:sz w:val="22"/>
        </w:rPr>
      </w:pPr>
      <w:hyperlink w:anchor="_Toc40616201" w:history="1">
        <w:r w:rsidR="00327A53" w:rsidRPr="004A7779">
          <w:rPr>
            <w:rStyle w:val="aff4"/>
            <w:noProof/>
          </w:rPr>
          <w:t>1.1</w:t>
        </w:r>
        <w:r w:rsidR="00B0522D">
          <w:rPr>
            <w:rStyle w:val="aff4"/>
            <w:noProof/>
          </w:rPr>
          <w:t xml:space="preserve">. Характеристика </w:t>
        </w:r>
        <w:r w:rsidR="00326077">
          <w:rPr>
            <w:rStyle w:val="aff4"/>
            <w:noProof/>
          </w:rPr>
          <w:t xml:space="preserve">Ельнинского </w:t>
        </w:r>
        <w:r w:rsidR="00B0522D">
          <w:rPr>
            <w:rStyle w:val="aff4"/>
            <w:noProof/>
          </w:rPr>
          <w:t>городского поселения</w:t>
        </w:r>
        <w:r w:rsidR="005F17A7">
          <w:rPr>
            <w:rStyle w:val="aff4"/>
            <w:noProof/>
          </w:rPr>
          <w:t xml:space="preserve"> Ельнинского района Смоленской области</w:t>
        </w:r>
        <w:r w:rsidR="00327A53">
          <w:rPr>
            <w:noProof/>
            <w:webHidden/>
          </w:rPr>
          <w:tab/>
        </w:r>
      </w:hyperlink>
      <w:r w:rsidR="00C47822">
        <w:rPr>
          <w:noProof/>
        </w:rPr>
        <w:t>7</w:t>
      </w:r>
    </w:p>
    <w:p w:rsidR="00327A53" w:rsidRDefault="009A7533">
      <w:pPr>
        <w:pStyle w:val="25"/>
        <w:tabs>
          <w:tab w:val="right" w:leader="dot" w:pos="9344"/>
        </w:tabs>
        <w:rPr>
          <w:rFonts w:asciiTheme="minorHAnsi" w:eastAsiaTheme="minorEastAsia" w:hAnsiTheme="minorHAnsi"/>
          <w:noProof/>
          <w:sz w:val="22"/>
        </w:rPr>
      </w:pPr>
      <w:hyperlink w:anchor="_Toc40616202" w:history="1">
        <w:r w:rsidR="00327A53" w:rsidRPr="004A7779">
          <w:rPr>
            <w:rStyle w:val="aff4"/>
            <w:noProof/>
          </w:rPr>
          <w:t>1.2. Прогноз численности и состава населения</w:t>
        </w:r>
        <w:r w:rsidR="00327A53">
          <w:rPr>
            <w:noProof/>
            <w:webHidden/>
          </w:rPr>
          <w:tab/>
        </w:r>
      </w:hyperlink>
      <w:r w:rsidR="00C47822">
        <w:rPr>
          <w:noProof/>
        </w:rPr>
        <w:t>13</w:t>
      </w:r>
    </w:p>
    <w:p w:rsidR="00327A53" w:rsidRDefault="009A7533">
      <w:pPr>
        <w:pStyle w:val="25"/>
        <w:tabs>
          <w:tab w:val="right" w:leader="dot" w:pos="9344"/>
        </w:tabs>
        <w:rPr>
          <w:rFonts w:asciiTheme="minorHAnsi" w:eastAsiaTheme="minorEastAsia" w:hAnsiTheme="minorHAnsi"/>
          <w:noProof/>
          <w:sz w:val="22"/>
        </w:rPr>
      </w:pPr>
      <w:hyperlink w:anchor="_Toc40616203" w:history="1">
        <w:r w:rsidR="00327A53" w:rsidRPr="004A7779">
          <w:rPr>
            <w:rStyle w:val="aff4"/>
            <w:noProof/>
          </w:rPr>
          <w:t>1.3. Прогноз развития промышленности</w:t>
        </w:r>
        <w:r w:rsidR="00327A53">
          <w:rPr>
            <w:noProof/>
            <w:webHidden/>
          </w:rPr>
          <w:tab/>
        </w:r>
      </w:hyperlink>
      <w:r w:rsidR="00C47822">
        <w:rPr>
          <w:noProof/>
        </w:rPr>
        <w:t>16</w:t>
      </w:r>
    </w:p>
    <w:p w:rsidR="00327A53" w:rsidRDefault="009A7533">
      <w:pPr>
        <w:pStyle w:val="25"/>
        <w:tabs>
          <w:tab w:val="right" w:leader="dot" w:pos="9344"/>
        </w:tabs>
        <w:rPr>
          <w:rFonts w:asciiTheme="minorHAnsi" w:eastAsiaTheme="minorEastAsia" w:hAnsiTheme="minorHAnsi"/>
          <w:noProof/>
          <w:sz w:val="22"/>
        </w:rPr>
      </w:pPr>
      <w:hyperlink w:anchor="_Toc40616204" w:history="1">
        <w:r w:rsidR="00327A53" w:rsidRPr="004A7779">
          <w:rPr>
            <w:rStyle w:val="aff4"/>
            <w:noProof/>
          </w:rPr>
          <w:t>1.4. Прогноз развития застройки</w:t>
        </w:r>
        <w:r w:rsidR="00327A53">
          <w:rPr>
            <w:noProof/>
            <w:webHidden/>
          </w:rPr>
          <w:tab/>
        </w:r>
      </w:hyperlink>
      <w:r w:rsidR="00C47822">
        <w:rPr>
          <w:noProof/>
        </w:rPr>
        <w:t>16</w:t>
      </w:r>
    </w:p>
    <w:p w:rsidR="00327A53" w:rsidRDefault="009A7533">
      <w:pPr>
        <w:pStyle w:val="25"/>
        <w:tabs>
          <w:tab w:val="right" w:leader="dot" w:pos="9344"/>
        </w:tabs>
        <w:rPr>
          <w:rFonts w:asciiTheme="minorHAnsi" w:eastAsiaTheme="minorEastAsia" w:hAnsiTheme="minorHAnsi"/>
          <w:noProof/>
          <w:sz w:val="22"/>
        </w:rPr>
      </w:pPr>
      <w:hyperlink w:anchor="_Toc40616205" w:history="1">
        <w:r w:rsidR="00327A53" w:rsidRPr="004A7779">
          <w:rPr>
            <w:rStyle w:val="aff4"/>
            <w:noProof/>
          </w:rPr>
          <w:t>1.5. Прогноз изменения доходов населения</w:t>
        </w:r>
        <w:r w:rsidR="00327A53">
          <w:rPr>
            <w:noProof/>
            <w:webHidden/>
          </w:rPr>
          <w:tab/>
        </w:r>
      </w:hyperlink>
      <w:r w:rsidR="00C47822">
        <w:rPr>
          <w:noProof/>
        </w:rPr>
        <w:t>19</w:t>
      </w:r>
    </w:p>
    <w:p w:rsidR="00327A53" w:rsidRDefault="009A7533">
      <w:pPr>
        <w:pStyle w:val="14"/>
        <w:tabs>
          <w:tab w:val="right" w:leader="dot" w:pos="9344"/>
        </w:tabs>
        <w:rPr>
          <w:rFonts w:asciiTheme="minorHAnsi" w:hAnsiTheme="minorHAnsi" w:cstheme="minorBidi"/>
          <w:b w:val="0"/>
          <w:noProof/>
          <w:sz w:val="22"/>
        </w:rPr>
      </w:pPr>
      <w:hyperlink w:anchor="_Toc40616207" w:history="1">
        <w:r w:rsidR="00327A53" w:rsidRPr="004A7779">
          <w:rPr>
            <w:rStyle w:val="aff4"/>
            <w:noProof/>
          </w:rPr>
          <w:t xml:space="preserve">Раздел 2. Перспективные показатели спроса на коммунальные </w:t>
        </w:r>
        <w:r w:rsidR="00AE4A33">
          <w:rPr>
            <w:rStyle w:val="aff4"/>
            <w:noProof/>
          </w:rPr>
          <w:br/>
        </w:r>
        <w:r w:rsidR="00327A53" w:rsidRPr="004A7779">
          <w:rPr>
            <w:rStyle w:val="aff4"/>
            <w:noProof/>
          </w:rPr>
          <w:t>ресурсы</w:t>
        </w:r>
        <w:r w:rsidR="00327A53">
          <w:rPr>
            <w:noProof/>
            <w:webHidden/>
          </w:rPr>
          <w:tab/>
        </w:r>
      </w:hyperlink>
      <w:r w:rsidR="00C47822">
        <w:rPr>
          <w:noProof/>
        </w:rPr>
        <w:t>23</w:t>
      </w:r>
    </w:p>
    <w:p w:rsidR="00327A53" w:rsidRDefault="009A7533">
      <w:pPr>
        <w:pStyle w:val="25"/>
        <w:tabs>
          <w:tab w:val="right" w:leader="dot" w:pos="9344"/>
        </w:tabs>
        <w:rPr>
          <w:rFonts w:asciiTheme="minorHAnsi" w:eastAsiaTheme="minorEastAsia" w:hAnsiTheme="minorHAnsi"/>
          <w:noProof/>
          <w:sz w:val="22"/>
        </w:rPr>
      </w:pPr>
      <w:hyperlink w:anchor="_Toc40616208" w:history="1">
        <w:r w:rsidR="00327A53" w:rsidRPr="004A7779">
          <w:rPr>
            <w:rStyle w:val="aff4"/>
            <w:noProof/>
          </w:rPr>
          <w:t>2.1. Прогноз спроса на услуги по электроснабжению</w:t>
        </w:r>
        <w:r w:rsidR="00327A53">
          <w:rPr>
            <w:noProof/>
            <w:webHidden/>
          </w:rPr>
          <w:tab/>
        </w:r>
      </w:hyperlink>
      <w:r w:rsidR="00C47822">
        <w:rPr>
          <w:noProof/>
        </w:rPr>
        <w:t>23</w:t>
      </w:r>
    </w:p>
    <w:p w:rsidR="00327A53" w:rsidRDefault="009A7533">
      <w:pPr>
        <w:pStyle w:val="25"/>
        <w:tabs>
          <w:tab w:val="right" w:leader="dot" w:pos="9344"/>
        </w:tabs>
        <w:rPr>
          <w:rFonts w:asciiTheme="minorHAnsi" w:eastAsiaTheme="minorEastAsia" w:hAnsiTheme="minorHAnsi"/>
          <w:noProof/>
          <w:sz w:val="22"/>
        </w:rPr>
      </w:pPr>
      <w:hyperlink w:anchor="_Toc40616209" w:history="1">
        <w:r w:rsidR="00327A53" w:rsidRPr="004A7779">
          <w:rPr>
            <w:rStyle w:val="aff4"/>
            <w:noProof/>
          </w:rPr>
          <w:t>2.2. Прогноз спроса на услуги по теплоснабжению</w:t>
        </w:r>
        <w:r w:rsidR="00327A53">
          <w:rPr>
            <w:noProof/>
            <w:webHidden/>
          </w:rPr>
          <w:tab/>
        </w:r>
      </w:hyperlink>
      <w:r w:rsidR="00C47822">
        <w:rPr>
          <w:noProof/>
        </w:rPr>
        <w:t>25</w:t>
      </w:r>
    </w:p>
    <w:p w:rsidR="00327A53" w:rsidRDefault="009A7533">
      <w:pPr>
        <w:pStyle w:val="25"/>
        <w:tabs>
          <w:tab w:val="right" w:leader="dot" w:pos="9344"/>
        </w:tabs>
        <w:rPr>
          <w:rFonts w:asciiTheme="minorHAnsi" w:eastAsiaTheme="minorEastAsia" w:hAnsiTheme="minorHAnsi"/>
          <w:noProof/>
          <w:sz w:val="22"/>
        </w:rPr>
      </w:pPr>
      <w:hyperlink w:anchor="_Toc40616210" w:history="1">
        <w:r w:rsidR="00327A53" w:rsidRPr="004A7779">
          <w:rPr>
            <w:rStyle w:val="aff4"/>
            <w:noProof/>
          </w:rPr>
          <w:t>2.3. Прогноз спроса на утилизацию ТКО</w:t>
        </w:r>
        <w:r w:rsidR="00327A53">
          <w:rPr>
            <w:noProof/>
            <w:webHidden/>
          </w:rPr>
          <w:tab/>
        </w:r>
      </w:hyperlink>
      <w:r w:rsidR="00C47822">
        <w:rPr>
          <w:noProof/>
        </w:rPr>
        <w:t>28</w:t>
      </w:r>
    </w:p>
    <w:p w:rsidR="00327A53" w:rsidRDefault="009A7533">
      <w:pPr>
        <w:pStyle w:val="25"/>
        <w:tabs>
          <w:tab w:val="right" w:leader="dot" w:pos="9344"/>
        </w:tabs>
        <w:rPr>
          <w:rFonts w:asciiTheme="minorHAnsi" w:eastAsiaTheme="minorEastAsia" w:hAnsiTheme="minorHAnsi"/>
          <w:noProof/>
          <w:sz w:val="22"/>
        </w:rPr>
      </w:pPr>
      <w:hyperlink w:anchor="_Toc40616211" w:history="1">
        <w:r w:rsidR="00327A53" w:rsidRPr="004A7779">
          <w:rPr>
            <w:rStyle w:val="aff4"/>
            <w:noProof/>
          </w:rPr>
          <w:t>2.4. Прогноз спроса на услуги по водоснабжению</w:t>
        </w:r>
        <w:r w:rsidR="00327A53">
          <w:rPr>
            <w:noProof/>
            <w:webHidden/>
          </w:rPr>
          <w:tab/>
        </w:r>
      </w:hyperlink>
      <w:r w:rsidR="00C47822">
        <w:rPr>
          <w:noProof/>
        </w:rPr>
        <w:t>30</w:t>
      </w:r>
    </w:p>
    <w:p w:rsidR="00327A53" w:rsidRDefault="009A7533">
      <w:pPr>
        <w:pStyle w:val="25"/>
        <w:tabs>
          <w:tab w:val="right" w:leader="dot" w:pos="9344"/>
        </w:tabs>
        <w:rPr>
          <w:rFonts w:asciiTheme="minorHAnsi" w:eastAsiaTheme="minorEastAsia" w:hAnsiTheme="minorHAnsi"/>
          <w:noProof/>
          <w:sz w:val="22"/>
        </w:rPr>
      </w:pPr>
      <w:hyperlink w:anchor="_Toc40616212" w:history="1">
        <w:r w:rsidR="00327A53" w:rsidRPr="004A7779">
          <w:rPr>
            <w:rStyle w:val="aff4"/>
            <w:noProof/>
          </w:rPr>
          <w:t>2.5. Прогноз спроса на услуги по водоотведению</w:t>
        </w:r>
        <w:r w:rsidR="00327A53">
          <w:rPr>
            <w:noProof/>
            <w:webHidden/>
          </w:rPr>
          <w:tab/>
        </w:r>
      </w:hyperlink>
      <w:r w:rsidR="00C47822">
        <w:rPr>
          <w:noProof/>
        </w:rPr>
        <w:t>31</w:t>
      </w:r>
    </w:p>
    <w:p w:rsidR="00327A53" w:rsidRDefault="009A7533">
      <w:pPr>
        <w:pStyle w:val="25"/>
        <w:tabs>
          <w:tab w:val="right" w:leader="dot" w:pos="9344"/>
        </w:tabs>
        <w:rPr>
          <w:rFonts w:asciiTheme="minorHAnsi" w:eastAsiaTheme="minorEastAsia" w:hAnsiTheme="minorHAnsi"/>
          <w:noProof/>
          <w:sz w:val="22"/>
        </w:rPr>
      </w:pPr>
      <w:hyperlink w:anchor="_Toc40616213" w:history="1">
        <w:r w:rsidR="00327A53" w:rsidRPr="004A7779">
          <w:rPr>
            <w:rStyle w:val="aff4"/>
            <w:noProof/>
          </w:rPr>
          <w:t>2.6. Прогноз спроса на услуги по газоснабжению</w:t>
        </w:r>
        <w:r w:rsidR="00327A53">
          <w:rPr>
            <w:noProof/>
            <w:webHidden/>
          </w:rPr>
          <w:tab/>
        </w:r>
      </w:hyperlink>
      <w:r w:rsidR="00C47822">
        <w:rPr>
          <w:noProof/>
        </w:rPr>
        <w:t>32</w:t>
      </w:r>
    </w:p>
    <w:p w:rsidR="00327A53" w:rsidRDefault="009A7533">
      <w:pPr>
        <w:pStyle w:val="14"/>
        <w:tabs>
          <w:tab w:val="right" w:leader="dot" w:pos="9344"/>
        </w:tabs>
        <w:rPr>
          <w:rFonts w:asciiTheme="minorHAnsi" w:hAnsiTheme="minorHAnsi" w:cstheme="minorBidi"/>
          <w:b w:val="0"/>
          <w:noProof/>
          <w:sz w:val="22"/>
        </w:rPr>
      </w:pPr>
      <w:hyperlink w:anchor="_Toc40616214" w:history="1">
        <w:r w:rsidR="00327A53" w:rsidRPr="004A7779">
          <w:rPr>
            <w:rStyle w:val="aff4"/>
            <w:noProof/>
          </w:rPr>
          <w:t>Раздел 3. Характеристика состояния и проблем коммунальной инфраструктуры</w:t>
        </w:r>
        <w:r w:rsidR="00327A53">
          <w:rPr>
            <w:noProof/>
            <w:webHidden/>
          </w:rPr>
          <w:tab/>
        </w:r>
      </w:hyperlink>
      <w:r w:rsidR="00C47822">
        <w:rPr>
          <w:noProof/>
        </w:rPr>
        <w:t>33</w:t>
      </w:r>
    </w:p>
    <w:p w:rsidR="00327A53" w:rsidRDefault="009A7533">
      <w:pPr>
        <w:pStyle w:val="25"/>
        <w:tabs>
          <w:tab w:val="right" w:leader="dot" w:pos="9344"/>
        </w:tabs>
        <w:rPr>
          <w:rFonts w:asciiTheme="minorHAnsi" w:eastAsiaTheme="minorEastAsia" w:hAnsiTheme="minorHAnsi"/>
          <w:noProof/>
          <w:sz w:val="22"/>
        </w:rPr>
      </w:pPr>
      <w:hyperlink w:anchor="_Toc40616215" w:history="1">
        <w:r w:rsidR="00327A53" w:rsidRPr="004A7779">
          <w:rPr>
            <w:rStyle w:val="aff4"/>
            <w:noProof/>
          </w:rPr>
          <w:t>3.1. Анализ существующего состояния системы электроснабжения</w:t>
        </w:r>
        <w:r w:rsidR="00327A53">
          <w:rPr>
            <w:noProof/>
            <w:webHidden/>
          </w:rPr>
          <w:tab/>
        </w:r>
      </w:hyperlink>
      <w:r w:rsidR="00C47822">
        <w:rPr>
          <w:noProof/>
        </w:rPr>
        <w:t>33</w:t>
      </w:r>
    </w:p>
    <w:p w:rsidR="00327A53" w:rsidRDefault="009A7533">
      <w:pPr>
        <w:pStyle w:val="25"/>
        <w:tabs>
          <w:tab w:val="right" w:leader="dot" w:pos="9344"/>
        </w:tabs>
        <w:rPr>
          <w:rFonts w:asciiTheme="minorHAnsi" w:eastAsiaTheme="minorEastAsia" w:hAnsiTheme="minorHAnsi"/>
          <w:noProof/>
          <w:sz w:val="22"/>
        </w:rPr>
      </w:pPr>
      <w:hyperlink w:anchor="_Toc40616216" w:history="1">
        <w:r w:rsidR="00327A53" w:rsidRPr="004A7779">
          <w:rPr>
            <w:rStyle w:val="aff4"/>
            <w:noProof/>
          </w:rPr>
          <w:t>3.1.1. Институциональная структура (организации, работающие в сфере электроснабжения, действующая договорная система и система расчетов за поставляемые ресурсы)</w:t>
        </w:r>
        <w:r w:rsidR="00327A53">
          <w:rPr>
            <w:noProof/>
            <w:webHidden/>
          </w:rPr>
          <w:tab/>
        </w:r>
      </w:hyperlink>
      <w:r w:rsidR="00C47822">
        <w:rPr>
          <w:noProof/>
        </w:rPr>
        <w:t>33</w:t>
      </w:r>
    </w:p>
    <w:p w:rsidR="00327A53" w:rsidRDefault="009A7533">
      <w:pPr>
        <w:pStyle w:val="25"/>
        <w:tabs>
          <w:tab w:val="right" w:leader="dot" w:pos="9344"/>
        </w:tabs>
        <w:rPr>
          <w:rFonts w:asciiTheme="minorHAnsi" w:eastAsiaTheme="minorEastAsia" w:hAnsiTheme="minorHAnsi"/>
          <w:noProof/>
          <w:sz w:val="22"/>
        </w:rPr>
      </w:pPr>
      <w:hyperlink w:anchor="_Toc40616217" w:history="1">
        <w:r w:rsidR="00327A53" w:rsidRPr="004A7779">
          <w:rPr>
            <w:rStyle w:val="aff4"/>
            <w:noProof/>
          </w:rPr>
          <w:t>3.1.2. Характеристика системы электроснабжения</w:t>
        </w:r>
        <w:r w:rsidR="00327A53">
          <w:rPr>
            <w:noProof/>
            <w:webHidden/>
          </w:rPr>
          <w:tab/>
        </w:r>
      </w:hyperlink>
      <w:r w:rsidR="00C47822">
        <w:rPr>
          <w:noProof/>
        </w:rPr>
        <w:t>36</w:t>
      </w:r>
    </w:p>
    <w:p w:rsidR="00327A53" w:rsidRDefault="009A7533">
      <w:pPr>
        <w:pStyle w:val="25"/>
        <w:tabs>
          <w:tab w:val="right" w:leader="dot" w:pos="9344"/>
        </w:tabs>
        <w:rPr>
          <w:rFonts w:asciiTheme="minorHAnsi" w:eastAsiaTheme="minorEastAsia" w:hAnsiTheme="minorHAnsi"/>
          <w:noProof/>
          <w:sz w:val="22"/>
        </w:rPr>
      </w:pPr>
      <w:hyperlink w:anchor="_Toc40616218" w:history="1">
        <w:r w:rsidR="00327A53" w:rsidRPr="004A7779">
          <w:rPr>
            <w:rStyle w:val="aff4"/>
            <w:noProof/>
          </w:rPr>
          <w:t>3.1.3. Балансы и мощности ресурса</w:t>
        </w:r>
        <w:r w:rsidR="00327A53">
          <w:rPr>
            <w:noProof/>
            <w:webHidden/>
          </w:rPr>
          <w:tab/>
        </w:r>
      </w:hyperlink>
      <w:r w:rsidR="00C47822">
        <w:rPr>
          <w:noProof/>
        </w:rPr>
        <w:t>38</w:t>
      </w:r>
    </w:p>
    <w:p w:rsidR="00327A53" w:rsidRDefault="009A7533">
      <w:pPr>
        <w:pStyle w:val="25"/>
        <w:tabs>
          <w:tab w:val="right" w:leader="dot" w:pos="9344"/>
        </w:tabs>
        <w:rPr>
          <w:rFonts w:asciiTheme="minorHAnsi" w:eastAsiaTheme="minorEastAsia" w:hAnsiTheme="minorHAnsi"/>
          <w:noProof/>
          <w:sz w:val="22"/>
        </w:rPr>
      </w:pPr>
      <w:hyperlink w:anchor="_Toc40616219" w:history="1">
        <w:r w:rsidR="00327A53" w:rsidRPr="004A7779">
          <w:rPr>
            <w:rStyle w:val="aff4"/>
            <w:noProof/>
          </w:rPr>
          <w:t>3.1.4. Доля поставки ресурса по приборам учета</w:t>
        </w:r>
        <w:r w:rsidR="00327A53">
          <w:rPr>
            <w:noProof/>
            <w:webHidden/>
          </w:rPr>
          <w:tab/>
        </w:r>
      </w:hyperlink>
      <w:r w:rsidR="00C47822">
        <w:rPr>
          <w:noProof/>
        </w:rPr>
        <w:t>38</w:t>
      </w:r>
    </w:p>
    <w:p w:rsidR="00327A53" w:rsidRDefault="009A7533">
      <w:pPr>
        <w:pStyle w:val="25"/>
        <w:tabs>
          <w:tab w:val="right" w:leader="dot" w:pos="9344"/>
        </w:tabs>
        <w:rPr>
          <w:rFonts w:asciiTheme="minorHAnsi" w:eastAsiaTheme="minorEastAsia" w:hAnsiTheme="minorHAnsi"/>
          <w:noProof/>
          <w:sz w:val="22"/>
        </w:rPr>
      </w:pPr>
      <w:hyperlink w:anchor="_Toc40616220" w:history="1">
        <w:r w:rsidR="00327A53" w:rsidRPr="004A7779">
          <w:rPr>
            <w:rStyle w:val="aff4"/>
            <w:noProof/>
          </w:rPr>
          <w:t>3.1.5. Зона действия источников ресурса и дефициты мощности</w:t>
        </w:r>
        <w:r w:rsidR="00327A53">
          <w:rPr>
            <w:noProof/>
            <w:webHidden/>
          </w:rPr>
          <w:tab/>
        </w:r>
      </w:hyperlink>
      <w:r w:rsidR="00C47822">
        <w:rPr>
          <w:noProof/>
        </w:rPr>
        <w:t>39</w:t>
      </w:r>
    </w:p>
    <w:p w:rsidR="00327A53" w:rsidRDefault="009A7533">
      <w:pPr>
        <w:pStyle w:val="25"/>
        <w:tabs>
          <w:tab w:val="right" w:leader="dot" w:pos="9344"/>
        </w:tabs>
        <w:rPr>
          <w:rFonts w:asciiTheme="minorHAnsi" w:eastAsiaTheme="minorEastAsia" w:hAnsiTheme="minorHAnsi"/>
          <w:noProof/>
          <w:sz w:val="22"/>
        </w:rPr>
      </w:pPr>
      <w:hyperlink w:anchor="_Toc40616221" w:history="1">
        <w:r w:rsidR="00327A53" w:rsidRPr="004A7779">
          <w:rPr>
            <w:rStyle w:val="aff4"/>
            <w:noProof/>
          </w:rPr>
          <w:t>3.1.6. Надежность работы системы</w:t>
        </w:r>
        <w:r w:rsidR="00327A53">
          <w:rPr>
            <w:noProof/>
            <w:webHidden/>
          </w:rPr>
          <w:tab/>
        </w:r>
      </w:hyperlink>
      <w:r w:rsidR="00C47822">
        <w:rPr>
          <w:noProof/>
        </w:rPr>
        <w:t>41</w:t>
      </w:r>
    </w:p>
    <w:p w:rsidR="00327A53" w:rsidRDefault="009A7533">
      <w:pPr>
        <w:pStyle w:val="25"/>
        <w:tabs>
          <w:tab w:val="right" w:leader="dot" w:pos="9344"/>
        </w:tabs>
        <w:rPr>
          <w:rFonts w:asciiTheme="minorHAnsi" w:eastAsiaTheme="minorEastAsia" w:hAnsiTheme="minorHAnsi"/>
          <w:noProof/>
          <w:sz w:val="22"/>
        </w:rPr>
      </w:pPr>
      <w:hyperlink w:anchor="_Toc40616222" w:history="1">
        <w:r w:rsidR="00327A53" w:rsidRPr="004A7779">
          <w:rPr>
            <w:rStyle w:val="aff4"/>
            <w:noProof/>
          </w:rPr>
          <w:t>3.1.7. Качество поставляемого ресурса</w:t>
        </w:r>
        <w:r w:rsidR="00327A53">
          <w:rPr>
            <w:noProof/>
            <w:webHidden/>
          </w:rPr>
          <w:tab/>
        </w:r>
        <w:r w:rsidR="00C47822">
          <w:rPr>
            <w:noProof/>
            <w:webHidden/>
          </w:rPr>
          <w:t>4</w:t>
        </w:r>
        <w:r w:rsidR="00327A53">
          <w:rPr>
            <w:noProof/>
            <w:webHidden/>
          </w:rPr>
          <w:fldChar w:fldCharType="begin"/>
        </w:r>
        <w:r w:rsidR="00327A53">
          <w:rPr>
            <w:noProof/>
            <w:webHidden/>
          </w:rPr>
          <w:instrText xml:space="preserve"> PAGEREF _Toc40616222 \h </w:instrText>
        </w:r>
        <w:r w:rsidR="00327A53">
          <w:rPr>
            <w:noProof/>
            <w:webHidden/>
          </w:rPr>
        </w:r>
        <w:r w:rsidR="00327A53">
          <w:rPr>
            <w:noProof/>
            <w:webHidden/>
          </w:rPr>
          <w:fldChar w:fldCharType="separate"/>
        </w:r>
        <w:r w:rsidR="006D3562">
          <w:rPr>
            <w:noProof/>
            <w:webHidden/>
          </w:rPr>
          <w:t>49</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23" w:history="1">
        <w:r w:rsidR="00327A53" w:rsidRPr="004A7779">
          <w:rPr>
            <w:rStyle w:val="aff4"/>
            <w:noProof/>
          </w:rPr>
          <w:t>3.1.8. Воздействие на окружающую среду</w:t>
        </w:r>
        <w:r w:rsidR="00327A53">
          <w:rPr>
            <w:noProof/>
            <w:webHidden/>
          </w:rPr>
          <w:tab/>
        </w:r>
      </w:hyperlink>
      <w:r w:rsidR="00C47822">
        <w:rPr>
          <w:noProof/>
        </w:rPr>
        <w:t>49</w:t>
      </w:r>
    </w:p>
    <w:p w:rsidR="00327A53" w:rsidRDefault="009A7533">
      <w:pPr>
        <w:pStyle w:val="25"/>
        <w:tabs>
          <w:tab w:val="right" w:leader="dot" w:pos="9344"/>
        </w:tabs>
        <w:rPr>
          <w:rFonts w:asciiTheme="minorHAnsi" w:eastAsiaTheme="minorEastAsia" w:hAnsiTheme="minorHAnsi"/>
          <w:noProof/>
          <w:sz w:val="22"/>
        </w:rPr>
      </w:pPr>
      <w:hyperlink w:anchor="_Toc40616224" w:history="1">
        <w:r w:rsidR="00327A53" w:rsidRPr="004A7779">
          <w:rPr>
            <w:rStyle w:val="aff4"/>
            <w:noProof/>
          </w:rPr>
          <w:t>3.1.9. Анализ финансового состояния организации коммунального комплекса. Тарифы на коммунальные ресурсы</w:t>
        </w:r>
        <w:r w:rsidR="00327A53">
          <w:rPr>
            <w:noProof/>
            <w:webHidden/>
          </w:rPr>
          <w:tab/>
        </w:r>
      </w:hyperlink>
      <w:r w:rsidR="00C47822">
        <w:rPr>
          <w:noProof/>
        </w:rPr>
        <w:t>50</w:t>
      </w:r>
    </w:p>
    <w:p w:rsidR="00327A53" w:rsidRDefault="009A7533">
      <w:pPr>
        <w:pStyle w:val="25"/>
        <w:tabs>
          <w:tab w:val="right" w:leader="dot" w:pos="9344"/>
        </w:tabs>
        <w:rPr>
          <w:rFonts w:asciiTheme="minorHAnsi" w:eastAsiaTheme="minorEastAsia" w:hAnsiTheme="minorHAnsi"/>
          <w:noProof/>
          <w:sz w:val="22"/>
        </w:rPr>
      </w:pPr>
      <w:hyperlink w:anchor="_Toc40616225" w:history="1">
        <w:r w:rsidR="00327A53" w:rsidRPr="004A7779">
          <w:rPr>
            <w:rStyle w:val="aff4"/>
            <w:noProof/>
          </w:rPr>
          <w:t>3.1.10. Анализ структуры тарифов на электрическую энергию</w:t>
        </w:r>
        <w:r w:rsidR="00327A53">
          <w:rPr>
            <w:noProof/>
            <w:webHidden/>
          </w:rPr>
          <w:tab/>
        </w:r>
      </w:hyperlink>
      <w:r w:rsidR="00C47822">
        <w:rPr>
          <w:noProof/>
        </w:rPr>
        <w:t>53</w:t>
      </w:r>
    </w:p>
    <w:p w:rsidR="00327A53" w:rsidRDefault="009A7533">
      <w:pPr>
        <w:pStyle w:val="25"/>
        <w:tabs>
          <w:tab w:val="right" w:leader="dot" w:pos="9344"/>
        </w:tabs>
        <w:rPr>
          <w:rFonts w:asciiTheme="minorHAnsi" w:eastAsiaTheme="minorEastAsia" w:hAnsiTheme="minorHAnsi"/>
          <w:noProof/>
          <w:sz w:val="22"/>
        </w:rPr>
      </w:pPr>
      <w:hyperlink w:anchor="_Toc40616226" w:history="1">
        <w:r w:rsidR="00327A53" w:rsidRPr="004A7779">
          <w:rPr>
            <w:rStyle w:val="aff4"/>
            <w:noProof/>
          </w:rPr>
          <w:t>3.1.11. Технические и технологические проблемы в системе</w:t>
        </w:r>
        <w:r w:rsidR="00327A53">
          <w:rPr>
            <w:noProof/>
            <w:webHidden/>
          </w:rPr>
          <w:tab/>
        </w:r>
      </w:hyperlink>
      <w:r w:rsidR="00C47822">
        <w:rPr>
          <w:noProof/>
        </w:rPr>
        <w:t>58</w:t>
      </w:r>
    </w:p>
    <w:p w:rsidR="00327A53" w:rsidRDefault="009A7533">
      <w:pPr>
        <w:pStyle w:val="25"/>
        <w:tabs>
          <w:tab w:val="right" w:leader="dot" w:pos="9344"/>
        </w:tabs>
        <w:rPr>
          <w:rFonts w:asciiTheme="minorHAnsi" w:eastAsiaTheme="minorEastAsia" w:hAnsiTheme="minorHAnsi"/>
          <w:noProof/>
          <w:sz w:val="22"/>
        </w:rPr>
      </w:pPr>
      <w:hyperlink w:anchor="_Toc40616227" w:history="1">
        <w:r w:rsidR="00327A53" w:rsidRPr="004A7779">
          <w:rPr>
            <w:rStyle w:val="aff4"/>
            <w:noProof/>
          </w:rPr>
          <w:t>3.2. Анализ существующего состояния системы теплоснабжения</w:t>
        </w:r>
        <w:r w:rsidR="00327A53">
          <w:rPr>
            <w:noProof/>
            <w:webHidden/>
          </w:rPr>
          <w:tab/>
        </w:r>
      </w:hyperlink>
      <w:r w:rsidR="00C47822">
        <w:rPr>
          <w:noProof/>
        </w:rPr>
        <w:t>59</w:t>
      </w:r>
    </w:p>
    <w:p w:rsidR="00327A53" w:rsidRDefault="009A7533">
      <w:pPr>
        <w:pStyle w:val="25"/>
        <w:tabs>
          <w:tab w:val="right" w:leader="dot" w:pos="9344"/>
        </w:tabs>
        <w:rPr>
          <w:rFonts w:asciiTheme="minorHAnsi" w:eastAsiaTheme="minorEastAsia" w:hAnsiTheme="minorHAnsi"/>
          <w:noProof/>
          <w:sz w:val="22"/>
        </w:rPr>
      </w:pPr>
      <w:hyperlink w:anchor="_Toc40616228" w:history="1">
        <w:r w:rsidR="00327A53" w:rsidRPr="004A7779">
          <w:rPr>
            <w:rStyle w:val="aff4"/>
            <w:noProof/>
          </w:rPr>
          <w:t>3.2.1.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r w:rsidR="00327A53">
          <w:rPr>
            <w:noProof/>
            <w:webHidden/>
          </w:rPr>
          <w:tab/>
        </w:r>
      </w:hyperlink>
      <w:r w:rsidR="00C47822">
        <w:rPr>
          <w:noProof/>
        </w:rPr>
        <w:t>59</w:t>
      </w:r>
    </w:p>
    <w:p w:rsidR="00327A53" w:rsidRDefault="009A7533">
      <w:pPr>
        <w:pStyle w:val="25"/>
        <w:tabs>
          <w:tab w:val="right" w:leader="dot" w:pos="9344"/>
        </w:tabs>
        <w:rPr>
          <w:rFonts w:asciiTheme="minorHAnsi" w:eastAsiaTheme="minorEastAsia" w:hAnsiTheme="minorHAnsi"/>
          <w:noProof/>
          <w:sz w:val="22"/>
        </w:rPr>
      </w:pPr>
      <w:hyperlink w:anchor="_Toc40616229" w:history="1">
        <w:r w:rsidR="00327A53" w:rsidRPr="004A7779">
          <w:rPr>
            <w:rStyle w:val="aff4"/>
            <w:noProof/>
          </w:rPr>
          <w:t>3.2.2. Характеристика системы теплоснабжения</w:t>
        </w:r>
        <w:r w:rsidR="00327A53">
          <w:rPr>
            <w:noProof/>
            <w:webHidden/>
          </w:rPr>
          <w:tab/>
        </w:r>
      </w:hyperlink>
      <w:r w:rsidR="00C47822">
        <w:rPr>
          <w:noProof/>
        </w:rPr>
        <w:t>71</w:t>
      </w:r>
    </w:p>
    <w:p w:rsidR="00327A53" w:rsidRDefault="009A7533">
      <w:pPr>
        <w:pStyle w:val="25"/>
        <w:tabs>
          <w:tab w:val="right" w:leader="dot" w:pos="9344"/>
        </w:tabs>
        <w:rPr>
          <w:rFonts w:asciiTheme="minorHAnsi" w:eastAsiaTheme="minorEastAsia" w:hAnsiTheme="minorHAnsi"/>
          <w:noProof/>
          <w:sz w:val="22"/>
        </w:rPr>
      </w:pPr>
      <w:hyperlink w:anchor="_Toc40616230" w:history="1">
        <w:r w:rsidR="00327A53" w:rsidRPr="004A7779">
          <w:rPr>
            <w:rStyle w:val="aff4"/>
            <w:noProof/>
          </w:rPr>
          <w:t>3.2.3. Балансы и мощности ресурса</w:t>
        </w:r>
        <w:r w:rsidR="00327A53">
          <w:rPr>
            <w:noProof/>
            <w:webHidden/>
          </w:rPr>
          <w:tab/>
        </w:r>
      </w:hyperlink>
      <w:r w:rsidR="00C47822">
        <w:rPr>
          <w:noProof/>
        </w:rPr>
        <w:t>83</w:t>
      </w:r>
    </w:p>
    <w:p w:rsidR="00327A53" w:rsidRDefault="009A7533">
      <w:pPr>
        <w:pStyle w:val="25"/>
        <w:tabs>
          <w:tab w:val="right" w:leader="dot" w:pos="9344"/>
        </w:tabs>
        <w:rPr>
          <w:rFonts w:asciiTheme="minorHAnsi" w:eastAsiaTheme="minorEastAsia" w:hAnsiTheme="minorHAnsi"/>
          <w:noProof/>
          <w:sz w:val="22"/>
        </w:rPr>
      </w:pPr>
      <w:hyperlink w:anchor="_Toc40616231" w:history="1">
        <w:r w:rsidR="00327A53" w:rsidRPr="004A7779">
          <w:rPr>
            <w:rStyle w:val="aff4"/>
            <w:noProof/>
          </w:rPr>
          <w:t>3.2.4. Доля поставки ресурса по приборам учета</w:t>
        </w:r>
        <w:r w:rsidR="00327A53">
          <w:rPr>
            <w:noProof/>
            <w:webHidden/>
          </w:rPr>
          <w:tab/>
        </w:r>
        <w:r w:rsidR="00327A53">
          <w:rPr>
            <w:noProof/>
            <w:webHidden/>
          </w:rPr>
          <w:fldChar w:fldCharType="begin"/>
        </w:r>
        <w:r w:rsidR="00327A53">
          <w:rPr>
            <w:noProof/>
            <w:webHidden/>
          </w:rPr>
          <w:instrText xml:space="preserve"> PAGEREF _Toc40616231 \h </w:instrText>
        </w:r>
        <w:r w:rsidR="00327A53">
          <w:rPr>
            <w:noProof/>
            <w:webHidden/>
          </w:rPr>
        </w:r>
        <w:r w:rsidR="00327A53">
          <w:rPr>
            <w:noProof/>
            <w:webHidden/>
          </w:rPr>
          <w:fldChar w:fldCharType="separate"/>
        </w:r>
        <w:r w:rsidR="006D3562">
          <w:rPr>
            <w:noProof/>
            <w:webHidden/>
          </w:rPr>
          <w:t>85</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32" w:history="1">
        <w:r w:rsidR="00327A53" w:rsidRPr="004A7779">
          <w:rPr>
            <w:rStyle w:val="aff4"/>
            <w:noProof/>
          </w:rPr>
          <w:t>3.2.5. Зона действия источников ресурса и дефициты мощности</w:t>
        </w:r>
        <w:r w:rsidR="00327A53">
          <w:rPr>
            <w:noProof/>
            <w:webHidden/>
          </w:rPr>
          <w:tab/>
        </w:r>
        <w:r w:rsidR="00327A53">
          <w:rPr>
            <w:noProof/>
            <w:webHidden/>
          </w:rPr>
          <w:fldChar w:fldCharType="begin"/>
        </w:r>
        <w:r w:rsidR="00327A53">
          <w:rPr>
            <w:noProof/>
            <w:webHidden/>
          </w:rPr>
          <w:instrText xml:space="preserve"> PAGEREF _Toc40616232 \h </w:instrText>
        </w:r>
        <w:r w:rsidR="00327A53">
          <w:rPr>
            <w:noProof/>
            <w:webHidden/>
          </w:rPr>
        </w:r>
        <w:r w:rsidR="00327A53">
          <w:rPr>
            <w:noProof/>
            <w:webHidden/>
          </w:rPr>
          <w:fldChar w:fldCharType="separate"/>
        </w:r>
        <w:r w:rsidR="006D3562">
          <w:rPr>
            <w:noProof/>
            <w:webHidden/>
          </w:rPr>
          <w:t>86</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33" w:history="1">
        <w:r w:rsidR="00327A53" w:rsidRPr="004A7779">
          <w:rPr>
            <w:rStyle w:val="aff4"/>
            <w:noProof/>
          </w:rPr>
          <w:t>3.2.6. Надежность работы системы</w:t>
        </w:r>
        <w:r w:rsidR="00327A53">
          <w:rPr>
            <w:noProof/>
            <w:webHidden/>
          </w:rPr>
          <w:tab/>
        </w:r>
      </w:hyperlink>
      <w:r w:rsidR="00C47822">
        <w:rPr>
          <w:noProof/>
        </w:rPr>
        <w:t>85</w:t>
      </w:r>
    </w:p>
    <w:p w:rsidR="00327A53" w:rsidRDefault="009A7533">
      <w:pPr>
        <w:pStyle w:val="25"/>
        <w:tabs>
          <w:tab w:val="right" w:leader="dot" w:pos="9344"/>
        </w:tabs>
        <w:rPr>
          <w:rFonts w:asciiTheme="minorHAnsi" w:eastAsiaTheme="minorEastAsia" w:hAnsiTheme="minorHAnsi"/>
          <w:noProof/>
          <w:sz w:val="22"/>
        </w:rPr>
      </w:pPr>
      <w:hyperlink w:anchor="_Toc40616234" w:history="1">
        <w:r w:rsidR="00327A53" w:rsidRPr="004A7779">
          <w:rPr>
            <w:rStyle w:val="aff4"/>
            <w:noProof/>
          </w:rPr>
          <w:t>3.2.6.1. Описание показателей надежности</w:t>
        </w:r>
        <w:r w:rsidR="00327A53">
          <w:rPr>
            <w:noProof/>
            <w:webHidden/>
          </w:rPr>
          <w:tab/>
        </w:r>
      </w:hyperlink>
      <w:r w:rsidR="00C47822">
        <w:rPr>
          <w:noProof/>
        </w:rPr>
        <w:t>87</w:t>
      </w:r>
    </w:p>
    <w:p w:rsidR="00327A53" w:rsidRDefault="009A7533">
      <w:pPr>
        <w:pStyle w:val="25"/>
        <w:tabs>
          <w:tab w:val="right" w:leader="dot" w:pos="9344"/>
        </w:tabs>
        <w:rPr>
          <w:rFonts w:asciiTheme="minorHAnsi" w:eastAsiaTheme="minorEastAsia" w:hAnsiTheme="minorHAnsi"/>
          <w:noProof/>
          <w:sz w:val="22"/>
        </w:rPr>
      </w:pPr>
      <w:hyperlink w:anchor="_Toc40616235" w:history="1">
        <w:r w:rsidR="00327A53" w:rsidRPr="004A7779">
          <w:rPr>
            <w:rStyle w:val="aff4"/>
            <w:noProof/>
          </w:rPr>
          <w:t>3.2.6.2. Анализ восстановительных работ</w:t>
        </w:r>
        <w:r w:rsidR="00327A53">
          <w:rPr>
            <w:noProof/>
            <w:webHidden/>
          </w:rPr>
          <w:tab/>
        </w:r>
      </w:hyperlink>
      <w:r w:rsidR="00C47822">
        <w:rPr>
          <w:noProof/>
        </w:rPr>
        <w:t>88</w:t>
      </w:r>
    </w:p>
    <w:p w:rsidR="00327A53" w:rsidRDefault="009A7533">
      <w:pPr>
        <w:pStyle w:val="25"/>
        <w:tabs>
          <w:tab w:val="right" w:leader="dot" w:pos="9344"/>
        </w:tabs>
        <w:rPr>
          <w:rFonts w:asciiTheme="minorHAnsi" w:eastAsiaTheme="minorEastAsia" w:hAnsiTheme="minorHAnsi"/>
          <w:noProof/>
          <w:sz w:val="22"/>
        </w:rPr>
      </w:pPr>
      <w:hyperlink w:anchor="_Toc40616236" w:history="1">
        <w:r w:rsidR="00327A53" w:rsidRPr="004A7779">
          <w:rPr>
            <w:rStyle w:val="aff4"/>
            <w:noProof/>
          </w:rPr>
          <w:t>3.2.7. Качество поставляемого ресурса</w:t>
        </w:r>
        <w:r w:rsidR="00327A53">
          <w:rPr>
            <w:noProof/>
            <w:webHidden/>
          </w:rPr>
          <w:tab/>
        </w:r>
      </w:hyperlink>
      <w:r w:rsidR="00C47822">
        <w:rPr>
          <w:noProof/>
        </w:rPr>
        <w:t>89</w:t>
      </w:r>
    </w:p>
    <w:p w:rsidR="00327A53" w:rsidRDefault="009A7533">
      <w:pPr>
        <w:pStyle w:val="25"/>
        <w:tabs>
          <w:tab w:val="right" w:leader="dot" w:pos="9344"/>
        </w:tabs>
        <w:rPr>
          <w:rFonts w:asciiTheme="minorHAnsi" w:eastAsiaTheme="minorEastAsia" w:hAnsiTheme="minorHAnsi"/>
          <w:noProof/>
          <w:sz w:val="22"/>
        </w:rPr>
      </w:pPr>
      <w:hyperlink w:anchor="_Toc40616237" w:history="1">
        <w:r w:rsidR="00327A53" w:rsidRPr="004A7779">
          <w:rPr>
            <w:rStyle w:val="aff4"/>
            <w:noProof/>
          </w:rPr>
          <w:t>3.2.8. Воздействие на окружающую среду</w:t>
        </w:r>
        <w:r w:rsidR="00327A53">
          <w:rPr>
            <w:noProof/>
            <w:webHidden/>
          </w:rPr>
          <w:tab/>
        </w:r>
      </w:hyperlink>
      <w:r w:rsidR="00C47822">
        <w:rPr>
          <w:noProof/>
        </w:rPr>
        <w:t>90</w:t>
      </w:r>
    </w:p>
    <w:p w:rsidR="00327A53" w:rsidRDefault="009A7533">
      <w:pPr>
        <w:pStyle w:val="25"/>
        <w:tabs>
          <w:tab w:val="right" w:leader="dot" w:pos="9344"/>
        </w:tabs>
        <w:rPr>
          <w:rFonts w:asciiTheme="minorHAnsi" w:eastAsiaTheme="minorEastAsia" w:hAnsiTheme="minorHAnsi"/>
          <w:noProof/>
          <w:sz w:val="22"/>
        </w:rPr>
      </w:pPr>
      <w:hyperlink w:anchor="_Toc40616238" w:history="1">
        <w:r w:rsidR="00327A53" w:rsidRPr="004A7779">
          <w:rPr>
            <w:rStyle w:val="aff4"/>
            <w:noProof/>
          </w:rPr>
          <w:t>3.2.9. Анализ финансового состояния организаций коммунального комплекса. Тарифы на коммунальные ресурсы</w:t>
        </w:r>
        <w:r w:rsidR="00327A53">
          <w:rPr>
            <w:noProof/>
            <w:webHidden/>
          </w:rPr>
          <w:tab/>
        </w:r>
      </w:hyperlink>
      <w:r w:rsidR="00C47822">
        <w:rPr>
          <w:noProof/>
        </w:rPr>
        <w:t>90</w:t>
      </w:r>
    </w:p>
    <w:p w:rsidR="00327A53" w:rsidRDefault="009A7533">
      <w:pPr>
        <w:pStyle w:val="25"/>
        <w:tabs>
          <w:tab w:val="right" w:leader="dot" w:pos="9344"/>
        </w:tabs>
        <w:rPr>
          <w:rFonts w:asciiTheme="minorHAnsi" w:eastAsiaTheme="minorEastAsia" w:hAnsiTheme="minorHAnsi"/>
          <w:noProof/>
          <w:sz w:val="22"/>
        </w:rPr>
      </w:pPr>
      <w:hyperlink w:anchor="_Toc40616239" w:history="1">
        <w:r w:rsidR="00327A53" w:rsidRPr="004A7779">
          <w:rPr>
            <w:rStyle w:val="aff4"/>
            <w:noProof/>
          </w:rPr>
          <w:t>3.2.10. Анализ структуры себестоимости тарифов на тепловую энергию</w:t>
        </w:r>
        <w:r w:rsidR="00327A53">
          <w:rPr>
            <w:noProof/>
            <w:webHidden/>
          </w:rPr>
          <w:tab/>
        </w:r>
      </w:hyperlink>
      <w:r w:rsidR="00C47822">
        <w:rPr>
          <w:noProof/>
        </w:rPr>
        <w:t>92</w:t>
      </w:r>
    </w:p>
    <w:p w:rsidR="00327A53" w:rsidRDefault="009A7533">
      <w:pPr>
        <w:pStyle w:val="25"/>
        <w:tabs>
          <w:tab w:val="right" w:leader="dot" w:pos="9344"/>
        </w:tabs>
        <w:rPr>
          <w:rFonts w:asciiTheme="minorHAnsi" w:eastAsiaTheme="minorEastAsia" w:hAnsiTheme="minorHAnsi"/>
          <w:noProof/>
          <w:sz w:val="22"/>
        </w:rPr>
      </w:pPr>
      <w:hyperlink w:anchor="_Toc40616240" w:history="1">
        <w:r w:rsidR="00327A53" w:rsidRPr="004A7779">
          <w:rPr>
            <w:rStyle w:val="aff4"/>
            <w:noProof/>
          </w:rPr>
          <w:t>3.2.11. Технические и технологические проблемы в системе</w:t>
        </w:r>
        <w:r w:rsidR="00327A53">
          <w:rPr>
            <w:noProof/>
            <w:webHidden/>
          </w:rPr>
          <w:tab/>
        </w:r>
      </w:hyperlink>
      <w:r w:rsidR="00C47822">
        <w:rPr>
          <w:noProof/>
        </w:rPr>
        <w:t>94</w:t>
      </w:r>
    </w:p>
    <w:p w:rsidR="00327A53" w:rsidRDefault="009A7533">
      <w:pPr>
        <w:pStyle w:val="25"/>
        <w:tabs>
          <w:tab w:val="right" w:leader="dot" w:pos="9344"/>
        </w:tabs>
        <w:rPr>
          <w:rFonts w:asciiTheme="minorHAnsi" w:eastAsiaTheme="minorEastAsia" w:hAnsiTheme="minorHAnsi"/>
          <w:noProof/>
          <w:sz w:val="22"/>
        </w:rPr>
      </w:pPr>
      <w:hyperlink w:anchor="_Toc40616244" w:history="1">
        <w:r w:rsidR="00327A53" w:rsidRPr="004A7779">
          <w:rPr>
            <w:rStyle w:val="aff4"/>
            <w:noProof/>
          </w:rPr>
          <w:t>3.3. Анализ существующего состояния системы водоснабжения</w:t>
        </w:r>
        <w:r w:rsidR="00327A53">
          <w:rPr>
            <w:noProof/>
            <w:webHidden/>
          </w:rPr>
          <w:tab/>
        </w:r>
      </w:hyperlink>
      <w:r w:rsidR="00C47822">
        <w:rPr>
          <w:noProof/>
        </w:rPr>
        <w:t>95</w:t>
      </w:r>
    </w:p>
    <w:p w:rsidR="00327A53" w:rsidRDefault="009A7533">
      <w:pPr>
        <w:pStyle w:val="25"/>
        <w:tabs>
          <w:tab w:val="right" w:leader="dot" w:pos="9344"/>
        </w:tabs>
        <w:rPr>
          <w:rFonts w:asciiTheme="minorHAnsi" w:eastAsiaTheme="minorEastAsia" w:hAnsiTheme="minorHAnsi"/>
          <w:noProof/>
          <w:sz w:val="22"/>
        </w:rPr>
      </w:pPr>
      <w:hyperlink w:anchor="_Toc40616245" w:history="1">
        <w:r w:rsidR="00327A53" w:rsidRPr="004A7779">
          <w:rPr>
            <w:rStyle w:val="aff4"/>
            <w:noProof/>
          </w:rPr>
          <w:t>3.3.1. Институциональная структура (организации, работающие в сфере водоснабжения, действующая договорная система и система расчетов за поставляемые ресурсы)</w:t>
        </w:r>
        <w:r w:rsidR="00327A53">
          <w:rPr>
            <w:noProof/>
            <w:webHidden/>
          </w:rPr>
          <w:tab/>
        </w:r>
      </w:hyperlink>
      <w:r w:rsidR="00C47822">
        <w:rPr>
          <w:noProof/>
        </w:rPr>
        <w:t>95</w:t>
      </w:r>
    </w:p>
    <w:p w:rsidR="00327A53" w:rsidRDefault="009A7533">
      <w:pPr>
        <w:pStyle w:val="25"/>
        <w:tabs>
          <w:tab w:val="right" w:leader="dot" w:pos="9344"/>
        </w:tabs>
        <w:rPr>
          <w:rFonts w:asciiTheme="minorHAnsi" w:eastAsiaTheme="minorEastAsia" w:hAnsiTheme="minorHAnsi"/>
          <w:noProof/>
          <w:sz w:val="22"/>
        </w:rPr>
      </w:pPr>
      <w:hyperlink w:anchor="_Toc40616246" w:history="1">
        <w:r w:rsidR="00327A53" w:rsidRPr="004A7779">
          <w:rPr>
            <w:rStyle w:val="aff4"/>
            <w:noProof/>
          </w:rPr>
          <w:t>3.3.2. Характеристика системы водоснабжения</w:t>
        </w:r>
        <w:r w:rsidR="00327A53">
          <w:rPr>
            <w:noProof/>
            <w:webHidden/>
          </w:rPr>
          <w:tab/>
        </w:r>
      </w:hyperlink>
      <w:r w:rsidR="00C47822">
        <w:rPr>
          <w:noProof/>
        </w:rPr>
        <w:t>99</w:t>
      </w:r>
    </w:p>
    <w:p w:rsidR="00327A53" w:rsidRDefault="009A7533">
      <w:pPr>
        <w:pStyle w:val="25"/>
        <w:tabs>
          <w:tab w:val="right" w:leader="dot" w:pos="9344"/>
        </w:tabs>
        <w:rPr>
          <w:rFonts w:asciiTheme="minorHAnsi" w:eastAsiaTheme="minorEastAsia" w:hAnsiTheme="minorHAnsi"/>
          <w:noProof/>
          <w:sz w:val="22"/>
        </w:rPr>
      </w:pPr>
      <w:hyperlink w:anchor="_Toc40616247" w:history="1">
        <w:r w:rsidR="00327A53" w:rsidRPr="004A7779">
          <w:rPr>
            <w:rStyle w:val="aff4"/>
            <w:noProof/>
          </w:rPr>
          <w:t>3.3.3. Балансы и мощности ресурса</w:t>
        </w:r>
        <w:r w:rsidR="00327A53">
          <w:rPr>
            <w:noProof/>
            <w:webHidden/>
          </w:rPr>
          <w:tab/>
        </w:r>
        <w:r w:rsidR="00327A53">
          <w:rPr>
            <w:noProof/>
            <w:webHidden/>
          </w:rPr>
          <w:fldChar w:fldCharType="begin"/>
        </w:r>
        <w:r w:rsidR="00327A53">
          <w:rPr>
            <w:noProof/>
            <w:webHidden/>
          </w:rPr>
          <w:instrText xml:space="preserve"> PAGEREF _Toc40616247 \h </w:instrText>
        </w:r>
        <w:r w:rsidR="00327A53">
          <w:rPr>
            <w:noProof/>
            <w:webHidden/>
          </w:rPr>
        </w:r>
        <w:r w:rsidR="00327A53">
          <w:rPr>
            <w:noProof/>
            <w:webHidden/>
          </w:rPr>
          <w:fldChar w:fldCharType="separate"/>
        </w:r>
        <w:r w:rsidR="006D3562">
          <w:rPr>
            <w:noProof/>
            <w:webHidden/>
          </w:rPr>
          <w:t>103</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48" w:history="1">
        <w:r w:rsidR="00327A53" w:rsidRPr="004A7779">
          <w:rPr>
            <w:rStyle w:val="aff4"/>
            <w:noProof/>
          </w:rPr>
          <w:t>3.3.4. Доля поставки ресурса по приборам учета</w:t>
        </w:r>
        <w:r w:rsidR="00327A53">
          <w:rPr>
            <w:noProof/>
            <w:webHidden/>
          </w:rPr>
          <w:tab/>
        </w:r>
      </w:hyperlink>
      <w:r w:rsidR="00C47822">
        <w:rPr>
          <w:noProof/>
        </w:rPr>
        <w:t>102</w:t>
      </w:r>
    </w:p>
    <w:p w:rsidR="00327A53" w:rsidRDefault="009A7533">
      <w:pPr>
        <w:pStyle w:val="25"/>
        <w:tabs>
          <w:tab w:val="right" w:leader="dot" w:pos="9344"/>
        </w:tabs>
        <w:rPr>
          <w:rFonts w:asciiTheme="minorHAnsi" w:eastAsiaTheme="minorEastAsia" w:hAnsiTheme="minorHAnsi"/>
          <w:noProof/>
          <w:sz w:val="22"/>
        </w:rPr>
      </w:pPr>
      <w:hyperlink w:anchor="_Toc40616249" w:history="1">
        <w:r w:rsidR="00327A53" w:rsidRPr="004A7779">
          <w:rPr>
            <w:rStyle w:val="aff4"/>
            <w:noProof/>
          </w:rPr>
          <w:t>3.3.5. Зона действия источников ресурса и дефициты мощности</w:t>
        </w:r>
        <w:r w:rsidR="00327A53">
          <w:rPr>
            <w:noProof/>
            <w:webHidden/>
          </w:rPr>
          <w:tab/>
        </w:r>
      </w:hyperlink>
      <w:r w:rsidR="00C47822">
        <w:rPr>
          <w:noProof/>
        </w:rPr>
        <w:t>103</w:t>
      </w:r>
    </w:p>
    <w:p w:rsidR="00327A53" w:rsidRDefault="009A7533">
      <w:pPr>
        <w:pStyle w:val="25"/>
        <w:tabs>
          <w:tab w:val="right" w:leader="dot" w:pos="9344"/>
        </w:tabs>
        <w:rPr>
          <w:rFonts w:asciiTheme="minorHAnsi" w:eastAsiaTheme="minorEastAsia" w:hAnsiTheme="minorHAnsi"/>
          <w:noProof/>
          <w:sz w:val="22"/>
        </w:rPr>
      </w:pPr>
      <w:hyperlink w:anchor="_Toc40616250" w:history="1">
        <w:r w:rsidR="00327A53" w:rsidRPr="004A7779">
          <w:rPr>
            <w:rStyle w:val="aff4"/>
            <w:noProof/>
          </w:rPr>
          <w:t>3.3.6. Надежность работы системы</w:t>
        </w:r>
        <w:r w:rsidR="00327A53">
          <w:rPr>
            <w:noProof/>
            <w:webHidden/>
          </w:rPr>
          <w:tab/>
        </w:r>
        <w:r w:rsidR="00327A53">
          <w:rPr>
            <w:noProof/>
            <w:webHidden/>
          </w:rPr>
          <w:fldChar w:fldCharType="begin"/>
        </w:r>
        <w:r w:rsidR="00327A53">
          <w:rPr>
            <w:noProof/>
            <w:webHidden/>
          </w:rPr>
          <w:instrText xml:space="preserve"> PAGEREF _Toc40616250 \h </w:instrText>
        </w:r>
        <w:r w:rsidR="00327A53">
          <w:rPr>
            <w:noProof/>
            <w:webHidden/>
          </w:rPr>
        </w:r>
        <w:r w:rsidR="00327A53">
          <w:rPr>
            <w:noProof/>
            <w:webHidden/>
          </w:rPr>
          <w:fldChar w:fldCharType="separate"/>
        </w:r>
        <w:r w:rsidR="006D3562">
          <w:rPr>
            <w:noProof/>
            <w:webHidden/>
          </w:rPr>
          <w:t>105</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51" w:history="1">
        <w:r w:rsidR="00327A53" w:rsidRPr="004A7779">
          <w:rPr>
            <w:rStyle w:val="aff4"/>
            <w:noProof/>
          </w:rPr>
          <w:t>3.3.7. Качество поставляемого ресурса</w:t>
        </w:r>
        <w:r w:rsidR="00327A53">
          <w:rPr>
            <w:noProof/>
            <w:webHidden/>
          </w:rPr>
          <w:tab/>
        </w:r>
        <w:r w:rsidR="00327A53">
          <w:rPr>
            <w:noProof/>
            <w:webHidden/>
          </w:rPr>
          <w:fldChar w:fldCharType="begin"/>
        </w:r>
        <w:r w:rsidR="00327A53">
          <w:rPr>
            <w:noProof/>
            <w:webHidden/>
          </w:rPr>
          <w:instrText xml:space="preserve"> PAGEREF _Toc40616251 \h </w:instrText>
        </w:r>
        <w:r w:rsidR="00327A53">
          <w:rPr>
            <w:noProof/>
            <w:webHidden/>
          </w:rPr>
        </w:r>
        <w:r w:rsidR="00327A53">
          <w:rPr>
            <w:noProof/>
            <w:webHidden/>
          </w:rPr>
          <w:fldChar w:fldCharType="separate"/>
        </w:r>
        <w:r w:rsidR="006D3562">
          <w:rPr>
            <w:noProof/>
            <w:webHidden/>
          </w:rPr>
          <w:t>106</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52" w:history="1">
        <w:r w:rsidR="00327A53" w:rsidRPr="004A7779">
          <w:rPr>
            <w:rStyle w:val="aff4"/>
            <w:noProof/>
          </w:rPr>
          <w:t>3.3.8. Воздействие на окружающую среду</w:t>
        </w:r>
        <w:r w:rsidR="00327A53">
          <w:rPr>
            <w:noProof/>
            <w:webHidden/>
          </w:rPr>
          <w:tab/>
        </w:r>
      </w:hyperlink>
      <w:r w:rsidR="00C47822">
        <w:rPr>
          <w:noProof/>
        </w:rPr>
        <w:t>106</w:t>
      </w:r>
    </w:p>
    <w:p w:rsidR="00327A53" w:rsidRDefault="009A7533">
      <w:pPr>
        <w:pStyle w:val="25"/>
        <w:tabs>
          <w:tab w:val="right" w:leader="dot" w:pos="9344"/>
        </w:tabs>
        <w:rPr>
          <w:rFonts w:asciiTheme="minorHAnsi" w:eastAsiaTheme="minorEastAsia" w:hAnsiTheme="minorHAnsi"/>
          <w:noProof/>
          <w:sz w:val="22"/>
        </w:rPr>
      </w:pPr>
      <w:hyperlink w:anchor="_Toc40616253" w:history="1">
        <w:r w:rsidR="00327A53" w:rsidRPr="004A7779">
          <w:rPr>
            <w:rStyle w:val="aff4"/>
            <w:noProof/>
          </w:rPr>
          <w:t>3.3.9. Анализ финансового состояния организаций коммунального комплекса. Тарифы на коммунальные ресурсы</w:t>
        </w:r>
        <w:r w:rsidR="00327A53">
          <w:rPr>
            <w:noProof/>
            <w:webHidden/>
          </w:rPr>
          <w:tab/>
        </w:r>
      </w:hyperlink>
      <w:r w:rsidR="00C47822">
        <w:rPr>
          <w:noProof/>
        </w:rPr>
        <w:t>106</w:t>
      </w:r>
    </w:p>
    <w:p w:rsidR="00327A53" w:rsidRDefault="009A7533">
      <w:pPr>
        <w:pStyle w:val="25"/>
        <w:tabs>
          <w:tab w:val="right" w:leader="dot" w:pos="9344"/>
        </w:tabs>
        <w:rPr>
          <w:rFonts w:asciiTheme="minorHAnsi" w:eastAsiaTheme="minorEastAsia" w:hAnsiTheme="minorHAnsi"/>
          <w:noProof/>
          <w:sz w:val="22"/>
        </w:rPr>
      </w:pPr>
      <w:hyperlink w:anchor="_Toc40616254" w:history="1">
        <w:r w:rsidR="00327A53" w:rsidRPr="004A7779">
          <w:rPr>
            <w:rStyle w:val="aff4"/>
            <w:noProof/>
          </w:rPr>
          <w:t>3.3.10. Анализ структуры себестоимости тарифов на воду</w:t>
        </w:r>
        <w:r w:rsidR="00327A53">
          <w:rPr>
            <w:noProof/>
            <w:webHidden/>
          </w:rPr>
          <w:tab/>
        </w:r>
        <w:r w:rsidR="00327A53">
          <w:rPr>
            <w:noProof/>
            <w:webHidden/>
          </w:rPr>
          <w:fldChar w:fldCharType="begin"/>
        </w:r>
        <w:r w:rsidR="00327A53">
          <w:rPr>
            <w:noProof/>
            <w:webHidden/>
          </w:rPr>
          <w:instrText xml:space="preserve"> PAGEREF _Toc40616254 \h </w:instrText>
        </w:r>
        <w:r w:rsidR="00327A53">
          <w:rPr>
            <w:noProof/>
            <w:webHidden/>
          </w:rPr>
        </w:r>
        <w:r w:rsidR="00327A53">
          <w:rPr>
            <w:noProof/>
            <w:webHidden/>
          </w:rPr>
          <w:fldChar w:fldCharType="separate"/>
        </w:r>
        <w:r w:rsidR="006D3562">
          <w:rPr>
            <w:noProof/>
            <w:webHidden/>
          </w:rPr>
          <w:t>108</w:t>
        </w:r>
        <w:r w:rsidR="00327A53">
          <w:rPr>
            <w:noProof/>
            <w:webHidden/>
          </w:rPr>
          <w:fldChar w:fldCharType="end"/>
        </w:r>
      </w:hyperlink>
      <w:r w:rsidR="00C47822">
        <w:rPr>
          <w:noProof/>
        </w:rPr>
        <w:t>6</w:t>
      </w:r>
    </w:p>
    <w:p w:rsidR="00327A53" w:rsidRDefault="009A7533">
      <w:pPr>
        <w:pStyle w:val="25"/>
        <w:tabs>
          <w:tab w:val="right" w:leader="dot" w:pos="9344"/>
        </w:tabs>
        <w:rPr>
          <w:rFonts w:asciiTheme="minorHAnsi" w:eastAsiaTheme="minorEastAsia" w:hAnsiTheme="minorHAnsi"/>
          <w:noProof/>
          <w:sz w:val="22"/>
        </w:rPr>
      </w:pPr>
      <w:hyperlink w:anchor="_Toc40616255" w:history="1">
        <w:r w:rsidR="00327A53" w:rsidRPr="004A7779">
          <w:rPr>
            <w:rStyle w:val="aff4"/>
            <w:noProof/>
          </w:rPr>
          <w:t>3.3.11. Технические и технологические проблемы в системе</w:t>
        </w:r>
        <w:r w:rsidR="00327A53">
          <w:rPr>
            <w:noProof/>
            <w:webHidden/>
          </w:rPr>
          <w:tab/>
        </w:r>
        <w:r w:rsidR="00327A53">
          <w:rPr>
            <w:noProof/>
            <w:webHidden/>
          </w:rPr>
          <w:fldChar w:fldCharType="begin"/>
        </w:r>
        <w:r w:rsidR="00327A53">
          <w:rPr>
            <w:noProof/>
            <w:webHidden/>
          </w:rPr>
          <w:instrText xml:space="preserve"> PAGEREF _Toc40616255 \h </w:instrText>
        </w:r>
        <w:r w:rsidR="00327A53">
          <w:rPr>
            <w:noProof/>
            <w:webHidden/>
          </w:rPr>
        </w:r>
        <w:r w:rsidR="00327A53">
          <w:rPr>
            <w:noProof/>
            <w:webHidden/>
          </w:rPr>
          <w:fldChar w:fldCharType="separate"/>
        </w:r>
        <w:r w:rsidR="006D3562">
          <w:rPr>
            <w:noProof/>
            <w:webHidden/>
          </w:rPr>
          <w:t>109</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56" w:history="1">
        <w:r w:rsidR="00327A53" w:rsidRPr="004A7779">
          <w:rPr>
            <w:rStyle w:val="aff4"/>
            <w:noProof/>
          </w:rPr>
          <w:t>3.4. Анализ существующего состояния системы водоотведения</w:t>
        </w:r>
        <w:r w:rsidR="00327A53">
          <w:rPr>
            <w:noProof/>
            <w:webHidden/>
          </w:rPr>
          <w:tab/>
        </w:r>
      </w:hyperlink>
      <w:r w:rsidR="00C47822">
        <w:rPr>
          <w:noProof/>
        </w:rPr>
        <w:t>107</w:t>
      </w:r>
    </w:p>
    <w:p w:rsidR="00327A53" w:rsidRDefault="009A7533">
      <w:pPr>
        <w:pStyle w:val="25"/>
        <w:tabs>
          <w:tab w:val="right" w:leader="dot" w:pos="9344"/>
        </w:tabs>
        <w:rPr>
          <w:rFonts w:asciiTheme="minorHAnsi" w:eastAsiaTheme="minorEastAsia" w:hAnsiTheme="minorHAnsi"/>
          <w:noProof/>
          <w:sz w:val="22"/>
        </w:rPr>
      </w:pPr>
      <w:hyperlink w:anchor="_Toc40616257" w:history="1">
        <w:r w:rsidR="00327A53" w:rsidRPr="004A7779">
          <w:rPr>
            <w:rStyle w:val="aff4"/>
            <w:noProof/>
          </w:rPr>
          <w:t>3.4.1. Институциональная структура (организации, работающие в сфере водоотведения, действующая договорная система и система расчетов за поставляемые ресурсы)</w:t>
        </w:r>
        <w:r w:rsidR="00327A53">
          <w:rPr>
            <w:noProof/>
            <w:webHidden/>
          </w:rPr>
          <w:tab/>
        </w:r>
      </w:hyperlink>
      <w:r w:rsidR="00C47822">
        <w:rPr>
          <w:noProof/>
        </w:rPr>
        <w:t>107</w:t>
      </w:r>
    </w:p>
    <w:p w:rsidR="00327A53" w:rsidRDefault="009A7533">
      <w:pPr>
        <w:pStyle w:val="25"/>
        <w:tabs>
          <w:tab w:val="right" w:leader="dot" w:pos="9344"/>
        </w:tabs>
        <w:rPr>
          <w:rFonts w:asciiTheme="minorHAnsi" w:eastAsiaTheme="minorEastAsia" w:hAnsiTheme="minorHAnsi"/>
          <w:noProof/>
          <w:sz w:val="22"/>
        </w:rPr>
      </w:pPr>
      <w:hyperlink w:anchor="_Toc40616258" w:history="1">
        <w:r w:rsidR="00327A53" w:rsidRPr="004A7779">
          <w:rPr>
            <w:rStyle w:val="aff4"/>
            <w:noProof/>
          </w:rPr>
          <w:t>3.4.2. Характеристика системы водоотведения</w:t>
        </w:r>
        <w:r w:rsidR="00327A53">
          <w:rPr>
            <w:noProof/>
            <w:webHidden/>
          </w:rPr>
          <w:tab/>
        </w:r>
      </w:hyperlink>
      <w:r w:rsidR="00C47822">
        <w:rPr>
          <w:noProof/>
        </w:rPr>
        <w:t>111</w:t>
      </w:r>
    </w:p>
    <w:p w:rsidR="00327A53" w:rsidRDefault="009A7533">
      <w:pPr>
        <w:pStyle w:val="25"/>
        <w:tabs>
          <w:tab w:val="right" w:leader="dot" w:pos="9344"/>
        </w:tabs>
        <w:rPr>
          <w:rFonts w:asciiTheme="minorHAnsi" w:eastAsiaTheme="minorEastAsia" w:hAnsiTheme="minorHAnsi"/>
          <w:noProof/>
          <w:sz w:val="22"/>
        </w:rPr>
      </w:pPr>
      <w:hyperlink w:anchor="_Toc40616259" w:history="1">
        <w:r w:rsidR="00327A53" w:rsidRPr="004A7779">
          <w:rPr>
            <w:rStyle w:val="aff4"/>
            <w:noProof/>
          </w:rPr>
          <w:t>3.4.3. Балансы и мощности ресурса</w:t>
        </w:r>
        <w:r w:rsidR="00327A53">
          <w:rPr>
            <w:noProof/>
            <w:webHidden/>
          </w:rPr>
          <w:tab/>
        </w:r>
        <w:r w:rsidR="00327A53">
          <w:rPr>
            <w:noProof/>
            <w:webHidden/>
          </w:rPr>
          <w:fldChar w:fldCharType="begin"/>
        </w:r>
        <w:r w:rsidR="00327A53">
          <w:rPr>
            <w:noProof/>
            <w:webHidden/>
          </w:rPr>
          <w:instrText xml:space="preserve"> PAGEREF _Toc40616259 \h </w:instrText>
        </w:r>
        <w:r w:rsidR="00327A53">
          <w:rPr>
            <w:noProof/>
            <w:webHidden/>
          </w:rPr>
        </w:r>
        <w:r w:rsidR="00327A53">
          <w:rPr>
            <w:noProof/>
            <w:webHidden/>
          </w:rPr>
          <w:fldChar w:fldCharType="separate"/>
        </w:r>
        <w:r w:rsidR="006D3562">
          <w:rPr>
            <w:noProof/>
            <w:webHidden/>
          </w:rPr>
          <w:t>115</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60" w:history="1">
        <w:r w:rsidR="00327A53" w:rsidRPr="004A7779">
          <w:rPr>
            <w:rStyle w:val="aff4"/>
            <w:noProof/>
          </w:rPr>
          <w:t>3.4.4. Доля поставки ресурса по приборам учета</w:t>
        </w:r>
        <w:r w:rsidR="00327A53">
          <w:rPr>
            <w:noProof/>
            <w:webHidden/>
          </w:rPr>
          <w:tab/>
        </w:r>
        <w:r w:rsidR="00327A53">
          <w:rPr>
            <w:noProof/>
            <w:webHidden/>
          </w:rPr>
          <w:fldChar w:fldCharType="begin"/>
        </w:r>
        <w:r w:rsidR="00327A53">
          <w:rPr>
            <w:noProof/>
            <w:webHidden/>
          </w:rPr>
          <w:instrText xml:space="preserve"> PAGEREF _Toc40616260 \h </w:instrText>
        </w:r>
        <w:r w:rsidR="00327A53">
          <w:rPr>
            <w:noProof/>
            <w:webHidden/>
          </w:rPr>
        </w:r>
        <w:r w:rsidR="00327A53">
          <w:rPr>
            <w:noProof/>
            <w:webHidden/>
          </w:rPr>
          <w:fldChar w:fldCharType="separate"/>
        </w:r>
        <w:r w:rsidR="006D3562">
          <w:rPr>
            <w:noProof/>
            <w:webHidden/>
          </w:rPr>
          <w:t>116</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61" w:history="1">
        <w:r w:rsidR="00327A53" w:rsidRPr="004A7779">
          <w:rPr>
            <w:rStyle w:val="aff4"/>
            <w:noProof/>
          </w:rPr>
          <w:t>3.4.5. Зона действия источников ресурса и дефициты мощности</w:t>
        </w:r>
        <w:r w:rsidR="00327A53">
          <w:rPr>
            <w:noProof/>
            <w:webHidden/>
          </w:rPr>
          <w:tab/>
        </w:r>
      </w:hyperlink>
      <w:r w:rsidR="00C47822">
        <w:rPr>
          <w:noProof/>
        </w:rPr>
        <w:t>115</w:t>
      </w:r>
    </w:p>
    <w:p w:rsidR="00327A53" w:rsidRDefault="009A7533">
      <w:pPr>
        <w:pStyle w:val="25"/>
        <w:tabs>
          <w:tab w:val="right" w:leader="dot" w:pos="9344"/>
        </w:tabs>
        <w:rPr>
          <w:rFonts w:asciiTheme="minorHAnsi" w:eastAsiaTheme="minorEastAsia" w:hAnsiTheme="minorHAnsi"/>
          <w:noProof/>
          <w:sz w:val="22"/>
        </w:rPr>
      </w:pPr>
      <w:hyperlink w:anchor="_Toc40616262" w:history="1">
        <w:r w:rsidR="00327A53" w:rsidRPr="004A7779">
          <w:rPr>
            <w:rStyle w:val="aff4"/>
            <w:noProof/>
          </w:rPr>
          <w:t>3.4.6. Надежность работы системы</w:t>
        </w:r>
        <w:r w:rsidR="00327A53">
          <w:rPr>
            <w:noProof/>
            <w:webHidden/>
          </w:rPr>
          <w:tab/>
        </w:r>
      </w:hyperlink>
      <w:r w:rsidR="00C47822">
        <w:rPr>
          <w:noProof/>
        </w:rPr>
        <w:t>115</w:t>
      </w:r>
    </w:p>
    <w:p w:rsidR="00327A53" w:rsidRDefault="009A7533">
      <w:pPr>
        <w:pStyle w:val="25"/>
        <w:tabs>
          <w:tab w:val="right" w:leader="dot" w:pos="9344"/>
        </w:tabs>
        <w:rPr>
          <w:rFonts w:asciiTheme="minorHAnsi" w:eastAsiaTheme="minorEastAsia" w:hAnsiTheme="minorHAnsi"/>
          <w:noProof/>
          <w:sz w:val="22"/>
        </w:rPr>
      </w:pPr>
      <w:hyperlink w:anchor="_Toc40616263" w:history="1">
        <w:r w:rsidR="00327A53" w:rsidRPr="004A7779">
          <w:rPr>
            <w:rStyle w:val="aff4"/>
            <w:noProof/>
          </w:rPr>
          <w:t>3.4.7. Качество поставляемого ресурса</w:t>
        </w:r>
        <w:r w:rsidR="00327A53">
          <w:rPr>
            <w:noProof/>
            <w:webHidden/>
          </w:rPr>
          <w:tab/>
        </w:r>
      </w:hyperlink>
      <w:r w:rsidR="00C47822">
        <w:rPr>
          <w:noProof/>
        </w:rPr>
        <w:t>116</w:t>
      </w:r>
    </w:p>
    <w:p w:rsidR="00327A53" w:rsidRDefault="009A7533">
      <w:pPr>
        <w:pStyle w:val="25"/>
        <w:tabs>
          <w:tab w:val="right" w:leader="dot" w:pos="9344"/>
        </w:tabs>
        <w:rPr>
          <w:rFonts w:asciiTheme="minorHAnsi" w:eastAsiaTheme="minorEastAsia" w:hAnsiTheme="minorHAnsi"/>
          <w:noProof/>
          <w:sz w:val="22"/>
        </w:rPr>
      </w:pPr>
      <w:hyperlink w:anchor="_Toc40616264" w:history="1">
        <w:r w:rsidR="00327A53" w:rsidRPr="004A7779">
          <w:rPr>
            <w:rStyle w:val="aff4"/>
            <w:noProof/>
          </w:rPr>
          <w:t>3.4.8. Воздействие на окружающую среду</w:t>
        </w:r>
        <w:r w:rsidR="00327A53">
          <w:rPr>
            <w:noProof/>
            <w:webHidden/>
          </w:rPr>
          <w:tab/>
        </w:r>
      </w:hyperlink>
      <w:r w:rsidR="00C47822">
        <w:rPr>
          <w:noProof/>
        </w:rPr>
        <w:t>116</w:t>
      </w:r>
    </w:p>
    <w:p w:rsidR="00327A53" w:rsidRDefault="009A7533">
      <w:pPr>
        <w:pStyle w:val="25"/>
        <w:tabs>
          <w:tab w:val="right" w:leader="dot" w:pos="9344"/>
        </w:tabs>
        <w:rPr>
          <w:rFonts w:asciiTheme="minorHAnsi" w:eastAsiaTheme="minorEastAsia" w:hAnsiTheme="minorHAnsi"/>
          <w:noProof/>
          <w:sz w:val="22"/>
        </w:rPr>
      </w:pPr>
      <w:hyperlink w:anchor="_Toc40616265" w:history="1">
        <w:r w:rsidR="00327A53" w:rsidRPr="004A7779">
          <w:rPr>
            <w:rStyle w:val="aff4"/>
            <w:noProof/>
          </w:rPr>
          <w:t>3.4.9. Анализ финансового состояния организаций коммунального комплекса. Тарифы на коммунальные ресурсы</w:t>
        </w:r>
        <w:r w:rsidR="00327A53">
          <w:rPr>
            <w:noProof/>
            <w:webHidden/>
          </w:rPr>
          <w:tab/>
        </w:r>
      </w:hyperlink>
      <w:r w:rsidR="00C47822">
        <w:rPr>
          <w:noProof/>
        </w:rPr>
        <w:t>117</w:t>
      </w:r>
    </w:p>
    <w:p w:rsidR="00327A53" w:rsidRDefault="009A7533">
      <w:pPr>
        <w:pStyle w:val="25"/>
        <w:tabs>
          <w:tab w:val="right" w:leader="dot" w:pos="9344"/>
        </w:tabs>
        <w:rPr>
          <w:rFonts w:asciiTheme="minorHAnsi" w:eastAsiaTheme="minorEastAsia" w:hAnsiTheme="minorHAnsi"/>
          <w:noProof/>
          <w:sz w:val="22"/>
        </w:rPr>
      </w:pPr>
      <w:hyperlink w:anchor="_Toc40616266" w:history="1">
        <w:r w:rsidR="00327A53" w:rsidRPr="004A7779">
          <w:rPr>
            <w:rStyle w:val="aff4"/>
            <w:noProof/>
          </w:rPr>
          <w:t>3.4.10. Анализ структуры себестоимости тарифов на водоотведение</w:t>
        </w:r>
        <w:r w:rsidR="00327A53">
          <w:rPr>
            <w:noProof/>
            <w:webHidden/>
          </w:rPr>
          <w:tab/>
        </w:r>
      </w:hyperlink>
      <w:r w:rsidR="00C47822">
        <w:rPr>
          <w:noProof/>
        </w:rPr>
        <w:t>117</w:t>
      </w:r>
    </w:p>
    <w:p w:rsidR="00327A53" w:rsidRDefault="009A7533">
      <w:pPr>
        <w:pStyle w:val="25"/>
        <w:tabs>
          <w:tab w:val="right" w:leader="dot" w:pos="9344"/>
        </w:tabs>
        <w:rPr>
          <w:rFonts w:asciiTheme="minorHAnsi" w:eastAsiaTheme="minorEastAsia" w:hAnsiTheme="minorHAnsi"/>
          <w:noProof/>
          <w:sz w:val="22"/>
        </w:rPr>
      </w:pPr>
      <w:hyperlink w:anchor="_Toc40616267" w:history="1">
        <w:r w:rsidR="00327A53" w:rsidRPr="004A7779">
          <w:rPr>
            <w:rStyle w:val="aff4"/>
            <w:noProof/>
          </w:rPr>
          <w:t>3.4.11. Технические и технологические проблемы в системе</w:t>
        </w:r>
        <w:r w:rsidR="00327A53">
          <w:rPr>
            <w:noProof/>
            <w:webHidden/>
          </w:rPr>
          <w:tab/>
        </w:r>
      </w:hyperlink>
      <w:r w:rsidR="00C47822">
        <w:rPr>
          <w:noProof/>
        </w:rPr>
        <w:t>117</w:t>
      </w:r>
    </w:p>
    <w:p w:rsidR="00327A53" w:rsidRDefault="009A7533">
      <w:pPr>
        <w:pStyle w:val="25"/>
        <w:tabs>
          <w:tab w:val="right" w:leader="dot" w:pos="9344"/>
        </w:tabs>
        <w:rPr>
          <w:rFonts w:asciiTheme="minorHAnsi" w:eastAsiaTheme="minorEastAsia" w:hAnsiTheme="minorHAnsi"/>
          <w:noProof/>
          <w:sz w:val="22"/>
        </w:rPr>
      </w:pPr>
      <w:hyperlink w:anchor="_Toc40616268" w:history="1">
        <w:r w:rsidR="00327A53" w:rsidRPr="004A7779">
          <w:rPr>
            <w:rStyle w:val="aff4"/>
            <w:noProof/>
          </w:rPr>
          <w:t>3.5. Анализ существующего состояния системы утилизации (захоронения) твердых коммунальных отходов</w:t>
        </w:r>
        <w:r w:rsidR="00327A53">
          <w:rPr>
            <w:noProof/>
            <w:webHidden/>
          </w:rPr>
          <w:tab/>
        </w:r>
      </w:hyperlink>
      <w:r w:rsidR="00C47822">
        <w:rPr>
          <w:noProof/>
        </w:rPr>
        <w:t>118</w:t>
      </w:r>
    </w:p>
    <w:p w:rsidR="00327A53" w:rsidRDefault="009A7533">
      <w:pPr>
        <w:pStyle w:val="25"/>
        <w:tabs>
          <w:tab w:val="right" w:leader="dot" w:pos="9344"/>
        </w:tabs>
        <w:rPr>
          <w:rFonts w:asciiTheme="minorHAnsi" w:eastAsiaTheme="minorEastAsia" w:hAnsiTheme="minorHAnsi"/>
          <w:noProof/>
          <w:sz w:val="22"/>
        </w:rPr>
      </w:pPr>
      <w:hyperlink w:anchor="_Toc40616269" w:history="1">
        <w:r w:rsidR="00327A53" w:rsidRPr="004A7779">
          <w:rPr>
            <w:rStyle w:val="aff4"/>
            <w:noProof/>
          </w:rPr>
          <w:t>3.5.1. Институциональная структура (организации, работающие в сфере утилизации (захоронения) твердых коммунальных отходов, действующая договорная система и система расчетов за поставляемые ресурсы)</w:t>
        </w:r>
        <w:r w:rsidR="00327A53">
          <w:rPr>
            <w:noProof/>
            <w:webHidden/>
          </w:rPr>
          <w:tab/>
        </w:r>
      </w:hyperlink>
      <w:r w:rsidR="00C47822">
        <w:rPr>
          <w:noProof/>
        </w:rPr>
        <w:t>118</w:t>
      </w:r>
    </w:p>
    <w:p w:rsidR="00327A53" w:rsidRDefault="009A7533">
      <w:pPr>
        <w:pStyle w:val="25"/>
        <w:tabs>
          <w:tab w:val="right" w:leader="dot" w:pos="9344"/>
        </w:tabs>
        <w:rPr>
          <w:rFonts w:asciiTheme="minorHAnsi" w:eastAsiaTheme="minorEastAsia" w:hAnsiTheme="minorHAnsi"/>
          <w:noProof/>
          <w:sz w:val="22"/>
        </w:rPr>
      </w:pPr>
      <w:hyperlink w:anchor="_Toc40616270" w:history="1">
        <w:r w:rsidR="00327A53" w:rsidRPr="004A7779">
          <w:rPr>
            <w:rStyle w:val="aff4"/>
            <w:noProof/>
          </w:rPr>
          <w:t>3.5.2. Характеристика системы утилизации (захоронения) ТКО</w:t>
        </w:r>
        <w:r w:rsidR="00327A53">
          <w:rPr>
            <w:noProof/>
            <w:webHidden/>
          </w:rPr>
          <w:tab/>
        </w:r>
      </w:hyperlink>
      <w:r w:rsidR="00C47822">
        <w:rPr>
          <w:noProof/>
        </w:rPr>
        <w:t>119</w:t>
      </w:r>
    </w:p>
    <w:p w:rsidR="00327A53" w:rsidRDefault="009A7533">
      <w:pPr>
        <w:pStyle w:val="25"/>
        <w:tabs>
          <w:tab w:val="right" w:leader="dot" w:pos="9344"/>
        </w:tabs>
        <w:rPr>
          <w:rFonts w:asciiTheme="minorHAnsi" w:eastAsiaTheme="minorEastAsia" w:hAnsiTheme="minorHAnsi"/>
          <w:noProof/>
          <w:sz w:val="22"/>
        </w:rPr>
      </w:pPr>
      <w:hyperlink w:anchor="_Toc40616271" w:history="1">
        <w:r w:rsidR="00327A53" w:rsidRPr="004A7779">
          <w:rPr>
            <w:rStyle w:val="aff4"/>
            <w:noProof/>
          </w:rPr>
          <w:t>3.5.2.1. Система обращения с твердыми коммунальными отходами</w:t>
        </w:r>
        <w:r w:rsidR="00327A53">
          <w:rPr>
            <w:noProof/>
            <w:webHidden/>
          </w:rPr>
          <w:tab/>
        </w:r>
      </w:hyperlink>
      <w:r w:rsidR="00C47822">
        <w:rPr>
          <w:noProof/>
        </w:rPr>
        <w:t>121</w:t>
      </w:r>
    </w:p>
    <w:p w:rsidR="00327A53" w:rsidRDefault="009A7533">
      <w:pPr>
        <w:pStyle w:val="25"/>
        <w:tabs>
          <w:tab w:val="right" w:leader="dot" w:pos="9344"/>
        </w:tabs>
        <w:rPr>
          <w:rFonts w:asciiTheme="minorHAnsi" w:eastAsiaTheme="minorEastAsia" w:hAnsiTheme="minorHAnsi"/>
          <w:noProof/>
          <w:sz w:val="22"/>
        </w:rPr>
      </w:pPr>
      <w:hyperlink w:anchor="_Toc40616272" w:history="1">
        <w:r w:rsidR="00327A53" w:rsidRPr="004A7779">
          <w:rPr>
            <w:rStyle w:val="aff4"/>
            <w:noProof/>
          </w:rPr>
          <w:t>3.5.2.2. Система обращения с крупногабаритными отходами</w:t>
        </w:r>
        <w:r w:rsidR="00327A53">
          <w:rPr>
            <w:noProof/>
            <w:webHidden/>
          </w:rPr>
          <w:tab/>
        </w:r>
      </w:hyperlink>
      <w:r w:rsidR="00C47822">
        <w:rPr>
          <w:noProof/>
        </w:rPr>
        <w:t>121</w:t>
      </w:r>
    </w:p>
    <w:p w:rsidR="00327A53" w:rsidRDefault="009A7533">
      <w:pPr>
        <w:pStyle w:val="25"/>
        <w:tabs>
          <w:tab w:val="right" w:leader="dot" w:pos="9344"/>
        </w:tabs>
        <w:rPr>
          <w:rFonts w:asciiTheme="minorHAnsi" w:eastAsiaTheme="minorEastAsia" w:hAnsiTheme="minorHAnsi"/>
          <w:noProof/>
          <w:sz w:val="22"/>
        </w:rPr>
      </w:pPr>
      <w:hyperlink w:anchor="_Toc40616274" w:history="1">
        <w:r w:rsidR="00440BAC">
          <w:rPr>
            <w:rStyle w:val="aff4"/>
            <w:noProof/>
          </w:rPr>
          <w:t>3.5.2.3</w:t>
        </w:r>
        <w:r w:rsidR="00327A53" w:rsidRPr="004A7779">
          <w:rPr>
            <w:rStyle w:val="aff4"/>
            <w:noProof/>
          </w:rPr>
          <w:t>. Система обращения со строительными отходами</w:t>
        </w:r>
        <w:r w:rsidR="00327A53">
          <w:rPr>
            <w:noProof/>
            <w:webHidden/>
          </w:rPr>
          <w:tab/>
        </w:r>
      </w:hyperlink>
      <w:r w:rsidR="00C47822">
        <w:rPr>
          <w:noProof/>
        </w:rPr>
        <w:t>121</w:t>
      </w:r>
    </w:p>
    <w:p w:rsidR="00327A53" w:rsidRDefault="009A7533">
      <w:pPr>
        <w:pStyle w:val="25"/>
        <w:tabs>
          <w:tab w:val="right" w:leader="dot" w:pos="9344"/>
        </w:tabs>
        <w:rPr>
          <w:rFonts w:asciiTheme="minorHAnsi" w:eastAsiaTheme="minorEastAsia" w:hAnsiTheme="minorHAnsi"/>
          <w:noProof/>
          <w:sz w:val="22"/>
        </w:rPr>
      </w:pPr>
      <w:hyperlink w:anchor="_Toc40616275" w:history="1">
        <w:r w:rsidR="00440BAC">
          <w:rPr>
            <w:rStyle w:val="aff4"/>
            <w:noProof/>
          </w:rPr>
          <w:t>3.5.2.4</w:t>
        </w:r>
        <w:r w:rsidR="00327A53" w:rsidRPr="004A7779">
          <w:rPr>
            <w:rStyle w:val="aff4"/>
            <w:noProof/>
          </w:rPr>
          <w:t xml:space="preserve">. Система обращения 1, 2 класса опасности среди бытовых </w:t>
        </w:r>
        <w:r w:rsidR="00AE4A33">
          <w:rPr>
            <w:rStyle w:val="aff4"/>
            <w:noProof/>
          </w:rPr>
          <w:br/>
        </w:r>
        <w:r w:rsidR="00327A53" w:rsidRPr="004A7779">
          <w:rPr>
            <w:rStyle w:val="aff4"/>
            <w:noProof/>
          </w:rPr>
          <w:t>отходов</w:t>
        </w:r>
        <w:r w:rsidR="00327A53">
          <w:rPr>
            <w:noProof/>
            <w:webHidden/>
          </w:rPr>
          <w:tab/>
        </w:r>
      </w:hyperlink>
      <w:r w:rsidR="00C47822">
        <w:rPr>
          <w:noProof/>
        </w:rPr>
        <w:t>122</w:t>
      </w:r>
    </w:p>
    <w:p w:rsidR="00327A53" w:rsidRDefault="009A7533">
      <w:pPr>
        <w:pStyle w:val="25"/>
        <w:tabs>
          <w:tab w:val="right" w:leader="dot" w:pos="9344"/>
        </w:tabs>
        <w:rPr>
          <w:rFonts w:asciiTheme="minorHAnsi" w:eastAsiaTheme="minorEastAsia" w:hAnsiTheme="minorHAnsi"/>
          <w:noProof/>
          <w:sz w:val="22"/>
        </w:rPr>
      </w:pPr>
      <w:hyperlink w:anchor="_Toc40616276" w:history="1">
        <w:r w:rsidR="00440BAC">
          <w:rPr>
            <w:rStyle w:val="aff4"/>
            <w:noProof/>
          </w:rPr>
          <w:t>3.5.2.5</w:t>
        </w:r>
        <w:r w:rsidR="00327A53" w:rsidRPr="004A7779">
          <w:rPr>
            <w:rStyle w:val="aff4"/>
            <w:noProof/>
          </w:rPr>
          <w:t>. Система обращения с отходами лечебно-профилактических учреждений</w:t>
        </w:r>
        <w:r w:rsidR="00327A53">
          <w:rPr>
            <w:noProof/>
            <w:webHidden/>
          </w:rPr>
          <w:tab/>
        </w:r>
      </w:hyperlink>
      <w:r w:rsidR="00C47822">
        <w:rPr>
          <w:noProof/>
        </w:rPr>
        <w:t>123</w:t>
      </w:r>
    </w:p>
    <w:p w:rsidR="00327A53" w:rsidRDefault="009A7533">
      <w:pPr>
        <w:pStyle w:val="25"/>
        <w:tabs>
          <w:tab w:val="right" w:leader="dot" w:pos="9344"/>
        </w:tabs>
        <w:rPr>
          <w:rFonts w:asciiTheme="minorHAnsi" w:eastAsiaTheme="minorEastAsia" w:hAnsiTheme="minorHAnsi"/>
          <w:noProof/>
          <w:sz w:val="22"/>
        </w:rPr>
      </w:pPr>
      <w:hyperlink w:anchor="_Toc40616277" w:history="1">
        <w:r w:rsidR="00440BAC">
          <w:rPr>
            <w:rStyle w:val="aff4"/>
            <w:noProof/>
          </w:rPr>
          <w:t>3.5.2.6</w:t>
        </w:r>
        <w:r w:rsidR="00327A53" w:rsidRPr="004A7779">
          <w:rPr>
            <w:rStyle w:val="aff4"/>
            <w:noProof/>
          </w:rPr>
          <w:t>. Система обращения с биологическими отходами</w:t>
        </w:r>
        <w:r w:rsidR="00327A53">
          <w:rPr>
            <w:noProof/>
            <w:webHidden/>
          </w:rPr>
          <w:tab/>
        </w:r>
      </w:hyperlink>
      <w:r w:rsidR="00C47822">
        <w:rPr>
          <w:noProof/>
        </w:rPr>
        <w:t>123</w:t>
      </w:r>
    </w:p>
    <w:p w:rsidR="00327A53" w:rsidRDefault="009A7533">
      <w:pPr>
        <w:pStyle w:val="25"/>
        <w:tabs>
          <w:tab w:val="right" w:leader="dot" w:pos="9344"/>
        </w:tabs>
        <w:rPr>
          <w:rFonts w:asciiTheme="minorHAnsi" w:eastAsiaTheme="minorEastAsia" w:hAnsiTheme="minorHAnsi"/>
          <w:noProof/>
          <w:sz w:val="22"/>
        </w:rPr>
      </w:pPr>
      <w:hyperlink w:anchor="_Toc40616278" w:history="1">
        <w:r w:rsidR="00440BAC">
          <w:rPr>
            <w:rStyle w:val="aff4"/>
            <w:noProof/>
          </w:rPr>
          <w:t>3.5.2.7</w:t>
        </w:r>
        <w:r w:rsidR="00327A53" w:rsidRPr="004A7779">
          <w:rPr>
            <w:rStyle w:val="aff4"/>
            <w:noProof/>
          </w:rPr>
          <w:t>. Система обращения с отходами от уборки улиц и содержания территории</w:t>
        </w:r>
        <w:r w:rsidR="00327A53">
          <w:rPr>
            <w:noProof/>
            <w:webHidden/>
          </w:rPr>
          <w:tab/>
        </w:r>
      </w:hyperlink>
      <w:r w:rsidR="00C47822">
        <w:rPr>
          <w:noProof/>
        </w:rPr>
        <w:t>123</w:t>
      </w:r>
    </w:p>
    <w:p w:rsidR="00327A53" w:rsidRDefault="009A7533">
      <w:pPr>
        <w:pStyle w:val="25"/>
        <w:tabs>
          <w:tab w:val="right" w:leader="dot" w:pos="9344"/>
        </w:tabs>
        <w:rPr>
          <w:rFonts w:asciiTheme="minorHAnsi" w:eastAsiaTheme="minorEastAsia" w:hAnsiTheme="minorHAnsi"/>
          <w:noProof/>
          <w:sz w:val="22"/>
        </w:rPr>
      </w:pPr>
      <w:hyperlink w:anchor="_Toc40616281" w:history="1">
        <w:r w:rsidR="00327A53" w:rsidRPr="004A7779">
          <w:rPr>
            <w:rStyle w:val="aff4"/>
            <w:noProof/>
          </w:rPr>
          <w:t>3.5.3. Балансы и мощности ресурса</w:t>
        </w:r>
        <w:r w:rsidR="00327A53">
          <w:rPr>
            <w:noProof/>
            <w:webHidden/>
          </w:rPr>
          <w:tab/>
        </w:r>
      </w:hyperlink>
      <w:r w:rsidR="00C47822">
        <w:rPr>
          <w:noProof/>
        </w:rPr>
        <w:t>123</w:t>
      </w:r>
    </w:p>
    <w:p w:rsidR="00327A53" w:rsidRDefault="009A7533">
      <w:pPr>
        <w:pStyle w:val="25"/>
        <w:tabs>
          <w:tab w:val="right" w:leader="dot" w:pos="9344"/>
        </w:tabs>
        <w:rPr>
          <w:rFonts w:asciiTheme="minorHAnsi" w:eastAsiaTheme="minorEastAsia" w:hAnsiTheme="minorHAnsi"/>
          <w:noProof/>
          <w:sz w:val="22"/>
        </w:rPr>
      </w:pPr>
      <w:hyperlink w:anchor="_Toc40616282" w:history="1">
        <w:r w:rsidR="00327A53" w:rsidRPr="004A7779">
          <w:rPr>
            <w:rStyle w:val="aff4"/>
            <w:noProof/>
          </w:rPr>
          <w:t>3.5.4. Зона действия источников ресурса и дефициты мощности</w:t>
        </w:r>
        <w:r w:rsidR="00327A53">
          <w:rPr>
            <w:noProof/>
            <w:webHidden/>
          </w:rPr>
          <w:tab/>
        </w:r>
      </w:hyperlink>
      <w:r w:rsidR="00C47822">
        <w:rPr>
          <w:noProof/>
        </w:rPr>
        <w:t>124</w:t>
      </w:r>
    </w:p>
    <w:p w:rsidR="00327A53" w:rsidRDefault="009A7533">
      <w:pPr>
        <w:pStyle w:val="25"/>
        <w:tabs>
          <w:tab w:val="right" w:leader="dot" w:pos="9344"/>
        </w:tabs>
        <w:rPr>
          <w:rFonts w:asciiTheme="minorHAnsi" w:eastAsiaTheme="minorEastAsia" w:hAnsiTheme="minorHAnsi"/>
          <w:noProof/>
          <w:sz w:val="22"/>
        </w:rPr>
      </w:pPr>
      <w:hyperlink w:anchor="_Toc40616283" w:history="1">
        <w:r w:rsidR="00327A53" w:rsidRPr="004A7779">
          <w:rPr>
            <w:rStyle w:val="aff4"/>
            <w:noProof/>
          </w:rPr>
          <w:t>3.5.5. Анализ показателей надежности системы утилизации (захоронения) ТБО, имеющиеся проблемы и направления их решения</w:t>
        </w:r>
        <w:r w:rsidR="00327A53">
          <w:rPr>
            <w:noProof/>
            <w:webHidden/>
          </w:rPr>
          <w:tab/>
        </w:r>
      </w:hyperlink>
      <w:r w:rsidR="00C47822">
        <w:rPr>
          <w:noProof/>
        </w:rPr>
        <w:t>124</w:t>
      </w:r>
    </w:p>
    <w:p w:rsidR="00327A53" w:rsidRDefault="009A7533">
      <w:pPr>
        <w:pStyle w:val="25"/>
        <w:tabs>
          <w:tab w:val="right" w:leader="dot" w:pos="9344"/>
        </w:tabs>
        <w:rPr>
          <w:rFonts w:asciiTheme="minorHAnsi" w:eastAsiaTheme="minorEastAsia" w:hAnsiTheme="minorHAnsi"/>
          <w:noProof/>
          <w:sz w:val="22"/>
        </w:rPr>
      </w:pPr>
      <w:hyperlink w:anchor="_Toc40616284" w:history="1">
        <w:r w:rsidR="00327A53" w:rsidRPr="004A7779">
          <w:rPr>
            <w:rStyle w:val="aff4"/>
            <w:noProof/>
          </w:rPr>
          <w:t>3.5.6. Воздействие на окружающую среду</w:t>
        </w:r>
        <w:r w:rsidR="00327A53">
          <w:rPr>
            <w:noProof/>
            <w:webHidden/>
          </w:rPr>
          <w:tab/>
        </w:r>
        <w:r w:rsidR="00327A53">
          <w:rPr>
            <w:noProof/>
            <w:webHidden/>
          </w:rPr>
          <w:fldChar w:fldCharType="begin"/>
        </w:r>
        <w:r w:rsidR="00327A53">
          <w:rPr>
            <w:noProof/>
            <w:webHidden/>
          </w:rPr>
          <w:instrText xml:space="preserve"> PAGEREF _Toc40616284 \h </w:instrText>
        </w:r>
        <w:r w:rsidR="00327A53">
          <w:rPr>
            <w:noProof/>
            <w:webHidden/>
          </w:rPr>
        </w:r>
        <w:r w:rsidR="00327A53">
          <w:rPr>
            <w:noProof/>
            <w:webHidden/>
          </w:rPr>
          <w:fldChar w:fldCharType="separate"/>
        </w:r>
        <w:r w:rsidR="006D3562">
          <w:rPr>
            <w:noProof/>
            <w:webHidden/>
          </w:rPr>
          <w:t>127</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85" w:history="1">
        <w:r w:rsidR="00327A53" w:rsidRPr="004A7779">
          <w:rPr>
            <w:rStyle w:val="aff4"/>
            <w:noProof/>
          </w:rPr>
          <w:t>3.5.7. Анализ финансового состояния организации коммунального комплекса. Тарифы на коммунальные ресурсы</w:t>
        </w:r>
        <w:r w:rsidR="00327A53">
          <w:rPr>
            <w:noProof/>
            <w:webHidden/>
          </w:rPr>
          <w:tab/>
        </w:r>
        <w:r w:rsidR="00327A53">
          <w:rPr>
            <w:noProof/>
            <w:webHidden/>
          </w:rPr>
          <w:fldChar w:fldCharType="begin"/>
        </w:r>
        <w:r w:rsidR="00327A53">
          <w:rPr>
            <w:noProof/>
            <w:webHidden/>
          </w:rPr>
          <w:instrText xml:space="preserve"> PAGEREF _Toc40616285 \h </w:instrText>
        </w:r>
        <w:r w:rsidR="00327A53">
          <w:rPr>
            <w:noProof/>
            <w:webHidden/>
          </w:rPr>
        </w:r>
        <w:r w:rsidR="00327A53">
          <w:rPr>
            <w:noProof/>
            <w:webHidden/>
          </w:rPr>
          <w:fldChar w:fldCharType="separate"/>
        </w:r>
        <w:r w:rsidR="006D3562">
          <w:rPr>
            <w:noProof/>
            <w:webHidden/>
          </w:rPr>
          <w:t>128</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86" w:history="1">
        <w:r w:rsidR="00327A53" w:rsidRPr="004A7779">
          <w:rPr>
            <w:rStyle w:val="aff4"/>
            <w:noProof/>
          </w:rPr>
          <w:t>3.5.8. Анализ структуры тарифов на утилизацию (захоронение) Т</w:t>
        </w:r>
        <w:r w:rsidR="00B0522D">
          <w:rPr>
            <w:rStyle w:val="aff4"/>
            <w:noProof/>
          </w:rPr>
          <w:t>К</w:t>
        </w:r>
        <w:r w:rsidR="00327A53" w:rsidRPr="004A7779">
          <w:rPr>
            <w:rStyle w:val="aff4"/>
            <w:noProof/>
          </w:rPr>
          <w:t>О</w:t>
        </w:r>
        <w:r w:rsidR="00327A53">
          <w:rPr>
            <w:noProof/>
            <w:webHidden/>
          </w:rPr>
          <w:tab/>
        </w:r>
      </w:hyperlink>
      <w:r w:rsidR="00162A4F">
        <w:rPr>
          <w:noProof/>
        </w:rPr>
        <w:t>129</w:t>
      </w:r>
    </w:p>
    <w:p w:rsidR="00327A53" w:rsidRDefault="009A7533">
      <w:pPr>
        <w:pStyle w:val="25"/>
        <w:tabs>
          <w:tab w:val="right" w:leader="dot" w:pos="9344"/>
        </w:tabs>
        <w:rPr>
          <w:rFonts w:asciiTheme="minorHAnsi" w:eastAsiaTheme="minorEastAsia" w:hAnsiTheme="minorHAnsi"/>
          <w:noProof/>
          <w:sz w:val="22"/>
        </w:rPr>
      </w:pPr>
      <w:hyperlink w:anchor="_Toc40616287" w:history="1">
        <w:r w:rsidR="00327A53" w:rsidRPr="004A7779">
          <w:rPr>
            <w:rStyle w:val="aff4"/>
            <w:noProof/>
          </w:rPr>
          <w:t>3.5.9. Технические и технологические проблемы в системе</w:t>
        </w:r>
        <w:r w:rsidR="00327A53">
          <w:rPr>
            <w:noProof/>
            <w:webHidden/>
          </w:rPr>
          <w:tab/>
        </w:r>
        <w:r w:rsidR="00327A53">
          <w:rPr>
            <w:noProof/>
            <w:webHidden/>
          </w:rPr>
          <w:fldChar w:fldCharType="begin"/>
        </w:r>
        <w:r w:rsidR="00327A53">
          <w:rPr>
            <w:noProof/>
            <w:webHidden/>
          </w:rPr>
          <w:instrText xml:space="preserve"> PAGEREF _Toc40616287 \h </w:instrText>
        </w:r>
        <w:r w:rsidR="00327A53">
          <w:rPr>
            <w:noProof/>
            <w:webHidden/>
          </w:rPr>
        </w:r>
        <w:r w:rsidR="00327A53">
          <w:rPr>
            <w:noProof/>
            <w:webHidden/>
          </w:rPr>
          <w:fldChar w:fldCharType="separate"/>
        </w:r>
        <w:r w:rsidR="006D3562">
          <w:rPr>
            <w:noProof/>
            <w:webHidden/>
          </w:rPr>
          <w:t>131</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88" w:history="1">
        <w:r w:rsidR="00327A53" w:rsidRPr="004A7779">
          <w:rPr>
            <w:rStyle w:val="aff4"/>
            <w:noProof/>
          </w:rPr>
          <w:t>3.6. Анализ существующего состояния системы газоснабжения</w:t>
        </w:r>
        <w:r w:rsidR="00327A53">
          <w:rPr>
            <w:noProof/>
            <w:webHidden/>
          </w:rPr>
          <w:tab/>
        </w:r>
        <w:r w:rsidR="00327A53">
          <w:rPr>
            <w:noProof/>
            <w:webHidden/>
          </w:rPr>
          <w:fldChar w:fldCharType="begin"/>
        </w:r>
        <w:r w:rsidR="00327A53">
          <w:rPr>
            <w:noProof/>
            <w:webHidden/>
          </w:rPr>
          <w:instrText xml:space="preserve"> PAGEREF _Toc40616288 \h </w:instrText>
        </w:r>
        <w:r w:rsidR="00327A53">
          <w:rPr>
            <w:noProof/>
            <w:webHidden/>
          </w:rPr>
        </w:r>
        <w:r w:rsidR="00327A53">
          <w:rPr>
            <w:noProof/>
            <w:webHidden/>
          </w:rPr>
          <w:fldChar w:fldCharType="separate"/>
        </w:r>
        <w:r w:rsidR="006D3562">
          <w:rPr>
            <w:noProof/>
            <w:webHidden/>
          </w:rPr>
          <w:t>132</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89" w:history="1">
        <w:r w:rsidR="00327A53" w:rsidRPr="004A7779">
          <w:rPr>
            <w:rStyle w:val="aff4"/>
            <w:noProof/>
          </w:rPr>
          <w:t>3.6.1. Институциональная структура (организации, работающие в сфере газоснабжения, действующая договорная система и система расчетов за поставляемые ресурсы)</w:t>
        </w:r>
        <w:r w:rsidR="00327A53">
          <w:rPr>
            <w:noProof/>
            <w:webHidden/>
          </w:rPr>
          <w:tab/>
        </w:r>
        <w:r w:rsidR="00327A53">
          <w:rPr>
            <w:noProof/>
            <w:webHidden/>
          </w:rPr>
          <w:fldChar w:fldCharType="begin"/>
        </w:r>
        <w:r w:rsidR="00327A53">
          <w:rPr>
            <w:noProof/>
            <w:webHidden/>
          </w:rPr>
          <w:instrText xml:space="preserve"> PAGEREF _Toc40616289 \h </w:instrText>
        </w:r>
        <w:r w:rsidR="00327A53">
          <w:rPr>
            <w:noProof/>
            <w:webHidden/>
          </w:rPr>
        </w:r>
        <w:r w:rsidR="00327A53">
          <w:rPr>
            <w:noProof/>
            <w:webHidden/>
          </w:rPr>
          <w:fldChar w:fldCharType="separate"/>
        </w:r>
        <w:r w:rsidR="006D3562">
          <w:rPr>
            <w:noProof/>
            <w:webHidden/>
          </w:rPr>
          <w:t>132</w:t>
        </w:r>
        <w:r w:rsidR="00327A53">
          <w:rPr>
            <w:noProof/>
            <w:webHidden/>
          </w:rPr>
          <w:fldChar w:fldCharType="end"/>
        </w:r>
      </w:hyperlink>
    </w:p>
    <w:p w:rsidR="00327A53" w:rsidRDefault="009A7533">
      <w:pPr>
        <w:pStyle w:val="25"/>
        <w:tabs>
          <w:tab w:val="right" w:leader="dot" w:pos="9344"/>
        </w:tabs>
        <w:rPr>
          <w:rFonts w:asciiTheme="minorHAnsi" w:eastAsiaTheme="minorEastAsia" w:hAnsiTheme="minorHAnsi"/>
          <w:noProof/>
          <w:sz w:val="22"/>
        </w:rPr>
      </w:pPr>
      <w:hyperlink w:anchor="_Toc40616290" w:history="1">
        <w:r w:rsidR="00327A53" w:rsidRPr="004A7779">
          <w:rPr>
            <w:rStyle w:val="aff4"/>
            <w:noProof/>
          </w:rPr>
          <w:t>3.6.2. Характеристика системы газоснабжения</w:t>
        </w:r>
        <w:r w:rsidR="00327A53">
          <w:rPr>
            <w:noProof/>
            <w:webHidden/>
          </w:rPr>
          <w:tab/>
        </w:r>
      </w:hyperlink>
      <w:r w:rsidR="00162A4F">
        <w:rPr>
          <w:noProof/>
        </w:rPr>
        <w:t>135</w:t>
      </w:r>
    </w:p>
    <w:p w:rsidR="00327A53" w:rsidRDefault="009A7533">
      <w:pPr>
        <w:pStyle w:val="25"/>
        <w:tabs>
          <w:tab w:val="right" w:leader="dot" w:pos="9344"/>
        </w:tabs>
        <w:rPr>
          <w:rFonts w:asciiTheme="minorHAnsi" w:eastAsiaTheme="minorEastAsia" w:hAnsiTheme="minorHAnsi"/>
          <w:noProof/>
          <w:sz w:val="22"/>
        </w:rPr>
      </w:pPr>
      <w:hyperlink w:anchor="_Toc40616291" w:history="1">
        <w:r w:rsidR="00327A53" w:rsidRPr="004A7779">
          <w:rPr>
            <w:rStyle w:val="aff4"/>
            <w:noProof/>
          </w:rPr>
          <w:t>3.6.3. Балансы и мощности ресурса</w:t>
        </w:r>
        <w:r w:rsidR="00327A53">
          <w:rPr>
            <w:noProof/>
            <w:webHidden/>
          </w:rPr>
          <w:tab/>
        </w:r>
      </w:hyperlink>
      <w:r w:rsidR="00162A4F">
        <w:rPr>
          <w:noProof/>
        </w:rPr>
        <w:t>135</w:t>
      </w:r>
    </w:p>
    <w:p w:rsidR="00327A53" w:rsidRDefault="009A7533">
      <w:pPr>
        <w:pStyle w:val="25"/>
        <w:tabs>
          <w:tab w:val="right" w:leader="dot" w:pos="9344"/>
        </w:tabs>
        <w:rPr>
          <w:rFonts w:asciiTheme="minorHAnsi" w:eastAsiaTheme="minorEastAsia" w:hAnsiTheme="minorHAnsi"/>
          <w:noProof/>
          <w:sz w:val="22"/>
        </w:rPr>
      </w:pPr>
      <w:hyperlink w:anchor="_Toc40616292" w:history="1">
        <w:r w:rsidR="00327A53" w:rsidRPr="004A7779">
          <w:rPr>
            <w:rStyle w:val="aff4"/>
            <w:noProof/>
          </w:rPr>
          <w:t>3.6.4. Доля поставки ресурса по приборам учета</w:t>
        </w:r>
        <w:r w:rsidR="00327A53">
          <w:rPr>
            <w:noProof/>
            <w:webHidden/>
          </w:rPr>
          <w:tab/>
        </w:r>
      </w:hyperlink>
      <w:r w:rsidR="00162A4F">
        <w:rPr>
          <w:noProof/>
        </w:rPr>
        <w:t>136</w:t>
      </w:r>
    </w:p>
    <w:p w:rsidR="00327A53" w:rsidRDefault="009A7533">
      <w:pPr>
        <w:pStyle w:val="25"/>
        <w:tabs>
          <w:tab w:val="right" w:leader="dot" w:pos="9344"/>
        </w:tabs>
        <w:rPr>
          <w:rFonts w:asciiTheme="minorHAnsi" w:eastAsiaTheme="minorEastAsia" w:hAnsiTheme="minorHAnsi"/>
          <w:noProof/>
          <w:sz w:val="22"/>
        </w:rPr>
      </w:pPr>
      <w:hyperlink w:anchor="_Toc40616293" w:history="1">
        <w:r w:rsidR="00327A53" w:rsidRPr="004A7779">
          <w:rPr>
            <w:rStyle w:val="aff4"/>
            <w:noProof/>
          </w:rPr>
          <w:t>3.6.5. Зона действия источников ресурса и дефициты мощности</w:t>
        </w:r>
        <w:r w:rsidR="00327A53">
          <w:rPr>
            <w:noProof/>
            <w:webHidden/>
          </w:rPr>
          <w:tab/>
        </w:r>
      </w:hyperlink>
      <w:r w:rsidR="00162A4F">
        <w:rPr>
          <w:noProof/>
        </w:rPr>
        <w:t>136</w:t>
      </w:r>
    </w:p>
    <w:p w:rsidR="00327A53" w:rsidRDefault="009A7533">
      <w:pPr>
        <w:pStyle w:val="25"/>
        <w:tabs>
          <w:tab w:val="right" w:leader="dot" w:pos="9344"/>
        </w:tabs>
        <w:rPr>
          <w:rFonts w:asciiTheme="minorHAnsi" w:eastAsiaTheme="minorEastAsia" w:hAnsiTheme="minorHAnsi"/>
          <w:noProof/>
          <w:sz w:val="22"/>
        </w:rPr>
      </w:pPr>
      <w:hyperlink w:anchor="_Toc40616294" w:history="1">
        <w:r w:rsidR="00327A53" w:rsidRPr="004A7779">
          <w:rPr>
            <w:rStyle w:val="aff4"/>
            <w:noProof/>
          </w:rPr>
          <w:t>3.6.7. Качество поставляемого ресурса</w:t>
        </w:r>
        <w:r w:rsidR="00327A53">
          <w:rPr>
            <w:noProof/>
            <w:webHidden/>
          </w:rPr>
          <w:tab/>
        </w:r>
      </w:hyperlink>
      <w:r w:rsidR="00162A4F">
        <w:rPr>
          <w:noProof/>
        </w:rPr>
        <w:t>137</w:t>
      </w:r>
    </w:p>
    <w:p w:rsidR="00327A53" w:rsidRDefault="009A7533">
      <w:pPr>
        <w:pStyle w:val="25"/>
        <w:tabs>
          <w:tab w:val="right" w:leader="dot" w:pos="9344"/>
        </w:tabs>
        <w:rPr>
          <w:rFonts w:asciiTheme="minorHAnsi" w:eastAsiaTheme="minorEastAsia" w:hAnsiTheme="minorHAnsi"/>
          <w:noProof/>
          <w:sz w:val="22"/>
        </w:rPr>
      </w:pPr>
      <w:hyperlink w:anchor="_Toc40616295" w:history="1">
        <w:r w:rsidR="00327A53" w:rsidRPr="004A7779">
          <w:rPr>
            <w:rStyle w:val="aff4"/>
            <w:noProof/>
          </w:rPr>
          <w:t>3.6.8. Воздействие на окружающую среду</w:t>
        </w:r>
        <w:r w:rsidR="00327A53">
          <w:rPr>
            <w:noProof/>
            <w:webHidden/>
          </w:rPr>
          <w:tab/>
        </w:r>
      </w:hyperlink>
      <w:r w:rsidR="00162A4F">
        <w:rPr>
          <w:noProof/>
        </w:rPr>
        <w:t>138</w:t>
      </w:r>
    </w:p>
    <w:p w:rsidR="00327A53" w:rsidRDefault="009A7533">
      <w:pPr>
        <w:pStyle w:val="25"/>
        <w:tabs>
          <w:tab w:val="right" w:leader="dot" w:pos="9344"/>
        </w:tabs>
        <w:rPr>
          <w:rFonts w:asciiTheme="minorHAnsi" w:eastAsiaTheme="minorEastAsia" w:hAnsiTheme="minorHAnsi"/>
          <w:noProof/>
          <w:sz w:val="22"/>
        </w:rPr>
      </w:pPr>
      <w:hyperlink w:anchor="_Toc40616296" w:history="1">
        <w:r w:rsidR="00327A53" w:rsidRPr="004A7779">
          <w:rPr>
            <w:rStyle w:val="aff4"/>
            <w:noProof/>
          </w:rPr>
          <w:t>3.6.9. Анализ финансового состояния организаций коммунального комплекса. Тарифы на коммунальные ресурсы</w:t>
        </w:r>
        <w:r w:rsidR="00327A53">
          <w:rPr>
            <w:noProof/>
            <w:webHidden/>
          </w:rPr>
          <w:tab/>
        </w:r>
      </w:hyperlink>
      <w:r w:rsidR="00162A4F">
        <w:rPr>
          <w:noProof/>
        </w:rPr>
        <w:t>139</w:t>
      </w:r>
    </w:p>
    <w:p w:rsidR="00327A53" w:rsidRDefault="009A7533">
      <w:pPr>
        <w:pStyle w:val="25"/>
        <w:tabs>
          <w:tab w:val="right" w:leader="dot" w:pos="9344"/>
        </w:tabs>
        <w:rPr>
          <w:rFonts w:asciiTheme="minorHAnsi" w:eastAsiaTheme="minorEastAsia" w:hAnsiTheme="minorHAnsi"/>
          <w:noProof/>
          <w:sz w:val="22"/>
        </w:rPr>
      </w:pPr>
      <w:hyperlink w:anchor="_Toc40616297" w:history="1">
        <w:r w:rsidR="00327A53" w:rsidRPr="004A7779">
          <w:rPr>
            <w:rStyle w:val="aff4"/>
            <w:noProof/>
          </w:rPr>
          <w:t>3.6.10. Анализ структуры себестоимости тарифов на газоснабжение</w:t>
        </w:r>
        <w:r w:rsidR="00327A53">
          <w:rPr>
            <w:noProof/>
            <w:webHidden/>
          </w:rPr>
          <w:tab/>
        </w:r>
      </w:hyperlink>
      <w:r w:rsidR="00162A4F">
        <w:rPr>
          <w:noProof/>
        </w:rPr>
        <w:t>142</w:t>
      </w:r>
    </w:p>
    <w:p w:rsidR="00327A53" w:rsidRDefault="009A7533">
      <w:pPr>
        <w:pStyle w:val="25"/>
        <w:tabs>
          <w:tab w:val="right" w:leader="dot" w:pos="9344"/>
        </w:tabs>
        <w:rPr>
          <w:rFonts w:asciiTheme="minorHAnsi" w:eastAsiaTheme="minorEastAsia" w:hAnsiTheme="minorHAnsi"/>
          <w:noProof/>
          <w:sz w:val="22"/>
        </w:rPr>
      </w:pPr>
      <w:hyperlink w:anchor="_Toc40616298" w:history="1">
        <w:r w:rsidR="00327A53" w:rsidRPr="004A7779">
          <w:rPr>
            <w:rStyle w:val="aff4"/>
            <w:noProof/>
          </w:rPr>
          <w:t>3.6.11. Технические и технологические проблемы в системе</w:t>
        </w:r>
        <w:r w:rsidR="00327A53">
          <w:rPr>
            <w:noProof/>
            <w:webHidden/>
          </w:rPr>
          <w:tab/>
        </w:r>
      </w:hyperlink>
      <w:r w:rsidR="00162A4F">
        <w:rPr>
          <w:noProof/>
        </w:rPr>
        <w:t>143</w:t>
      </w:r>
    </w:p>
    <w:p w:rsidR="00327A53" w:rsidRDefault="009A7533">
      <w:pPr>
        <w:pStyle w:val="14"/>
        <w:tabs>
          <w:tab w:val="right" w:leader="dot" w:pos="9344"/>
        </w:tabs>
        <w:rPr>
          <w:rFonts w:asciiTheme="minorHAnsi" w:hAnsiTheme="minorHAnsi" w:cstheme="minorBidi"/>
          <w:b w:val="0"/>
          <w:noProof/>
          <w:sz w:val="22"/>
        </w:rPr>
      </w:pPr>
      <w:hyperlink w:anchor="_Toc40616299" w:history="1">
        <w:r w:rsidR="00327A53" w:rsidRPr="004A7779">
          <w:rPr>
            <w:rStyle w:val="aff4"/>
            <w:noProof/>
          </w:rPr>
          <w:t>Раздел 4. Характеристика состояния и проблем в реализации энерго- и ресурсосбережения и учета и сбора информации</w:t>
        </w:r>
        <w:r w:rsidR="00327A53">
          <w:rPr>
            <w:noProof/>
            <w:webHidden/>
          </w:rPr>
          <w:tab/>
        </w:r>
      </w:hyperlink>
      <w:r w:rsidR="00162A4F">
        <w:rPr>
          <w:noProof/>
        </w:rPr>
        <w:t>144</w:t>
      </w:r>
    </w:p>
    <w:p w:rsidR="00327A53" w:rsidRDefault="009A7533">
      <w:pPr>
        <w:pStyle w:val="25"/>
        <w:tabs>
          <w:tab w:val="right" w:leader="dot" w:pos="9344"/>
        </w:tabs>
        <w:rPr>
          <w:rFonts w:asciiTheme="minorHAnsi" w:eastAsiaTheme="minorEastAsia" w:hAnsiTheme="minorHAnsi"/>
          <w:noProof/>
          <w:sz w:val="22"/>
        </w:rPr>
      </w:pPr>
      <w:hyperlink w:anchor="_Toc40616300" w:history="1">
        <w:r w:rsidR="00327A53" w:rsidRPr="004A7779">
          <w:rPr>
            <w:rStyle w:val="aff4"/>
            <w:noProof/>
          </w:rPr>
          <w:t>4.1. Анализ состояния энергоресурсосбережения</w:t>
        </w:r>
        <w:r w:rsidR="00327A53">
          <w:rPr>
            <w:noProof/>
            <w:webHidden/>
          </w:rPr>
          <w:tab/>
        </w:r>
      </w:hyperlink>
      <w:r w:rsidR="00162A4F">
        <w:rPr>
          <w:noProof/>
        </w:rPr>
        <w:t>144</w:t>
      </w:r>
    </w:p>
    <w:p w:rsidR="00327A53" w:rsidRDefault="009A7533">
      <w:pPr>
        <w:pStyle w:val="25"/>
        <w:tabs>
          <w:tab w:val="right" w:leader="dot" w:pos="9344"/>
        </w:tabs>
        <w:rPr>
          <w:rFonts w:asciiTheme="minorHAnsi" w:eastAsiaTheme="minorEastAsia" w:hAnsiTheme="minorHAnsi"/>
          <w:noProof/>
          <w:sz w:val="22"/>
        </w:rPr>
      </w:pPr>
      <w:hyperlink w:anchor="_Toc40616301" w:history="1">
        <w:r w:rsidR="00327A53" w:rsidRPr="004A7779">
          <w:rPr>
            <w:rStyle w:val="aff4"/>
            <w:noProof/>
          </w:rPr>
          <w:t>4.2. Анализ состояния учета потребления ресурсов, используемых приборов учета и программно-аппаратных комплексов</w:t>
        </w:r>
        <w:r w:rsidR="00327A53">
          <w:rPr>
            <w:noProof/>
            <w:webHidden/>
          </w:rPr>
          <w:tab/>
        </w:r>
      </w:hyperlink>
      <w:r w:rsidR="00162A4F">
        <w:rPr>
          <w:noProof/>
        </w:rPr>
        <w:t>146</w:t>
      </w:r>
    </w:p>
    <w:p w:rsidR="00327A53" w:rsidRDefault="009A7533">
      <w:pPr>
        <w:pStyle w:val="14"/>
        <w:tabs>
          <w:tab w:val="right" w:leader="dot" w:pos="9344"/>
        </w:tabs>
        <w:rPr>
          <w:rFonts w:asciiTheme="minorHAnsi" w:hAnsiTheme="minorHAnsi" w:cstheme="minorBidi"/>
          <w:b w:val="0"/>
          <w:noProof/>
          <w:sz w:val="22"/>
        </w:rPr>
      </w:pPr>
      <w:hyperlink w:anchor="_Toc40616302" w:history="1">
        <w:r w:rsidR="00327A53" w:rsidRPr="004A7779">
          <w:rPr>
            <w:rStyle w:val="aff4"/>
            <w:noProof/>
          </w:rPr>
          <w:t xml:space="preserve">Раздел 5. Целевые показатели развития коммунальной </w:t>
        </w:r>
        <w:r w:rsidR="00AE4A33">
          <w:rPr>
            <w:rStyle w:val="aff4"/>
            <w:noProof/>
          </w:rPr>
          <w:br/>
        </w:r>
        <w:r w:rsidR="00327A53" w:rsidRPr="004A7779">
          <w:rPr>
            <w:rStyle w:val="aff4"/>
            <w:noProof/>
          </w:rPr>
          <w:t>инфраструктуры</w:t>
        </w:r>
        <w:r w:rsidR="00327A53">
          <w:rPr>
            <w:noProof/>
            <w:webHidden/>
          </w:rPr>
          <w:tab/>
        </w:r>
      </w:hyperlink>
      <w:r w:rsidR="00162A4F">
        <w:rPr>
          <w:noProof/>
        </w:rPr>
        <w:t>146</w:t>
      </w:r>
    </w:p>
    <w:p w:rsidR="00327A53" w:rsidRDefault="009A7533">
      <w:pPr>
        <w:pStyle w:val="25"/>
        <w:tabs>
          <w:tab w:val="right" w:leader="dot" w:pos="9344"/>
        </w:tabs>
        <w:rPr>
          <w:rFonts w:asciiTheme="minorHAnsi" w:eastAsiaTheme="minorEastAsia" w:hAnsiTheme="minorHAnsi"/>
          <w:noProof/>
          <w:sz w:val="22"/>
        </w:rPr>
      </w:pPr>
      <w:hyperlink w:anchor="_Toc40616303" w:history="1">
        <w:r w:rsidR="00327A53" w:rsidRPr="004A7779">
          <w:rPr>
            <w:rStyle w:val="aff4"/>
            <w:noProof/>
          </w:rPr>
          <w:t>5.1. Целевые показатели развития системы электроснабжения</w:t>
        </w:r>
        <w:r w:rsidR="00327A53">
          <w:rPr>
            <w:noProof/>
            <w:webHidden/>
          </w:rPr>
          <w:tab/>
        </w:r>
      </w:hyperlink>
      <w:r w:rsidR="00162A4F">
        <w:rPr>
          <w:noProof/>
        </w:rPr>
        <w:t>149</w:t>
      </w:r>
    </w:p>
    <w:p w:rsidR="00327A53" w:rsidRDefault="009A7533">
      <w:pPr>
        <w:pStyle w:val="25"/>
        <w:tabs>
          <w:tab w:val="right" w:leader="dot" w:pos="9344"/>
        </w:tabs>
        <w:rPr>
          <w:rFonts w:asciiTheme="minorHAnsi" w:eastAsiaTheme="minorEastAsia" w:hAnsiTheme="minorHAnsi"/>
          <w:noProof/>
          <w:sz w:val="22"/>
        </w:rPr>
      </w:pPr>
      <w:hyperlink w:anchor="_Toc40616304" w:history="1">
        <w:r w:rsidR="00327A53" w:rsidRPr="004A7779">
          <w:rPr>
            <w:rStyle w:val="aff4"/>
            <w:noProof/>
          </w:rPr>
          <w:t>5.2. Целевые показатели развития системы теплоснабжения</w:t>
        </w:r>
        <w:r w:rsidR="00327A53">
          <w:rPr>
            <w:noProof/>
            <w:webHidden/>
          </w:rPr>
          <w:tab/>
        </w:r>
      </w:hyperlink>
      <w:r w:rsidR="00162A4F">
        <w:rPr>
          <w:noProof/>
        </w:rPr>
        <w:t>150</w:t>
      </w:r>
    </w:p>
    <w:p w:rsidR="00327A53" w:rsidRDefault="009A7533">
      <w:pPr>
        <w:pStyle w:val="25"/>
        <w:tabs>
          <w:tab w:val="right" w:leader="dot" w:pos="9344"/>
        </w:tabs>
        <w:rPr>
          <w:rFonts w:asciiTheme="minorHAnsi" w:eastAsiaTheme="minorEastAsia" w:hAnsiTheme="minorHAnsi"/>
          <w:noProof/>
          <w:sz w:val="22"/>
        </w:rPr>
      </w:pPr>
      <w:hyperlink w:anchor="_Toc40616305" w:history="1">
        <w:r w:rsidR="00327A53" w:rsidRPr="004A7779">
          <w:rPr>
            <w:rStyle w:val="aff4"/>
            <w:noProof/>
          </w:rPr>
          <w:t xml:space="preserve">5.3. Целевые показатели развития системы утилизации (захоронения) </w:t>
        </w:r>
        <w:r w:rsidR="00AE4A33">
          <w:rPr>
            <w:rStyle w:val="aff4"/>
            <w:noProof/>
          </w:rPr>
          <w:br/>
        </w:r>
        <w:r w:rsidR="00327A53" w:rsidRPr="004A7779">
          <w:rPr>
            <w:rStyle w:val="aff4"/>
            <w:noProof/>
          </w:rPr>
          <w:t>ТКО</w:t>
        </w:r>
        <w:r w:rsidR="00327A53">
          <w:rPr>
            <w:noProof/>
            <w:webHidden/>
          </w:rPr>
          <w:tab/>
        </w:r>
      </w:hyperlink>
      <w:r w:rsidR="00162A4F">
        <w:rPr>
          <w:noProof/>
        </w:rPr>
        <w:t>151</w:t>
      </w:r>
    </w:p>
    <w:p w:rsidR="00327A53" w:rsidRDefault="009A7533">
      <w:pPr>
        <w:pStyle w:val="25"/>
        <w:tabs>
          <w:tab w:val="right" w:leader="dot" w:pos="9344"/>
        </w:tabs>
        <w:rPr>
          <w:rFonts w:asciiTheme="minorHAnsi" w:eastAsiaTheme="minorEastAsia" w:hAnsiTheme="minorHAnsi"/>
          <w:noProof/>
          <w:sz w:val="22"/>
        </w:rPr>
      </w:pPr>
      <w:hyperlink w:anchor="_Toc40616306" w:history="1">
        <w:r w:rsidR="00327A53" w:rsidRPr="004A7779">
          <w:rPr>
            <w:rStyle w:val="aff4"/>
            <w:noProof/>
          </w:rPr>
          <w:t>5.4. Целевые показатели развития системы водоснабжения</w:t>
        </w:r>
        <w:r w:rsidR="00327A53">
          <w:rPr>
            <w:noProof/>
            <w:webHidden/>
          </w:rPr>
          <w:tab/>
        </w:r>
      </w:hyperlink>
      <w:r w:rsidR="00162A4F">
        <w:rPr>
          <w:noProof/>
        </w:rPr>
        <w:t>152</w:t>
      </w:r>
    </w:p>
    <w:p w:rsidR="00327A53" w:rsidRDefault="009A7533">
      <w:pPr>
        <w:pStyle w:val="25"/>
        <w:tabs>
          <w:tab w:val="right" w:leader="dot" w:pos="9344"/>
        </w:tabs>
        <w:rPr>
          <w:rFonts w:asciiTheme="minorHAnsi" w:eastAsiaTheme="minorEastAsia" w:hAnsiTheme="minorHAnsi"/>
          <w:noProof/>
          <w:sz w:val="22"/>
        </w:rPr>
      </w:pPr>
      <w:hyperlink w:anchor="_Toc40616307" w:history="1">
        <w:r w:rsidR="00327A53" w:rsidRPr="004A7779">
          <w:rPr>
            <w:rStyle w:val="aff4"/>
            <w:noProof/>
          </w:rPr>
          <w:t>5.5. Целевые показатели развития системы водоотведения</w:t>
        </w:r>
        <w:r w:rsidR="00327A53">
          <w:rPr>
            <w:noProof/>
            <w:webHidden/>
          </w:rPr>
          <w:tab/>
        </w:r>
      </w:hyperlink>
      <w:r w:rsidR="00162A4F">
        <w:rPr>
          <w:noProof/>
        </w:rPr>
        <w:t>153</w:t>
      </w:r>
    </w:p>
    <w:p w:rsidR="00327A53" w:rsidRDefault="009A7533">
      <w:pPr>
        <w:pStyle w:val="25"/>
        <w:tabs>
          <w:tab w:val="right" w:leader="dot" w:pos="9344"/>
        </w:tabs>
        <w:rPr>
          <w:rFonts w:asciiTheme="minorHAnsi" w:eastAsiaTheme="minorEastAsia" w:hAnsiTheme="minorHAnsi"/>
          <w:noProof/>
          <w:sz w:val="22"/>
        </w:rPr>
      </w:pPr>
      <w:hyperlink w:anchor="_Toc40616308" w:history="1">
        <w:r w:rsidR="00327A53" w:rsidRPr="004A7779">
          <w:rPr>
            <w:rStyle w:val="aff4"/>
            <w:noProof/>
          </w:rPr>
          <w:t>5.6. Целевые показатели развития системы газоснабжения</w:t>
        </w:r>
        <w:r w:rsidR="00327A53">
          <w:rPr>
            <w:noProof/>
            <w:webHidden/>
          </w:rPr>
          <w:tab/>
        </w:r>
      </w:hyperlink>
      <w:r w:rsidR="00162A4F">
        <w:rPr>
          <w:noProof/>
        </w:rPr>
        <w:t>154</w:t>
      </w:r>
    </w:p>
    <w:p w:rsidR="00327A53" w:rsidRDefault="009A7533">
      <w:pPr>
        <w:pStyle w:val="14"/>
        <w:tabs>
          <w:tab w:val="right" w:leader="dot" w:pos="9344"/>
        </w:tabs>
        <w:rPr>
          <w:rFonts w:asciiTheme="minorHAnsi" w:hAnsiTheme="minorHAnsi" w:cstheme="minorBidi"/>
          <w:b w:val="0"/>
          <w:noProof/>
          <w:sz w:val="22"/>
        </w:rPr>
      </w:pPr>
      <w:hyperlink w:anchor="_Toc40616309" w:history="1">
        <w:r w:rsidR="00327A53" w:rsidRPr="004A7779">
          <w:rPr>
            <w:rStyle w:val="aff4"/>
            <w:noProof/>
          </w:rPr>
          <w:t>Раздел 6. Перспективная схема электроснабжения</w:t>
        </w:r>
        <w:r w:rsidR="00327A53">
          <w:rPr>
            <w:noProof/>
            <w:webHidden/>
          </w:rPr>
          <w:tab/>
        </w:r>
      </w:hyperlink>
      <w:r w:rsidR="00162A4F">
        <w:rPr>
          <w:noProof/>
        </w:rPr>
        <w:t>155</w:t>
      </w:r>
    </w:p>
    <w:p w:rsidR="00327A53" w:rsidRDefault="009A7533">
      <w:pPr>
        <w:pStyle w:val="14"/>
        <w:tabs>
          <w:tab w:val="right" w:leader="dot" w:pos="9344"/>
        </w:tabs>
        <w:rPr>
          <w:rFonts w:asciiTheme="minorHAnsi" w:hAnsiTheme="minorHAnsi" w:cstheme="minorBidi"/>
          <w:b w:val="0"/>
          <w:noProof/>
          <w:sz w:val="22"/>
        </w:rPr>
      </w:pPr>
      <w:hyperlink w:anchor="_Toc40616310" w:history="1">
        <w:r w:rsidR="00327A53" w:rsidRPr="004A7779">
          <w:rPr>
            <w:rStyle w:val="aff4"/>
            <w:noProof/>
          </w:rPr>
          <w:t>Раздел 7. Перспективная схема теплоснабжения</w:t>
        </w:r>
        <w:r w:rsidR="00327A53">
          <w:rPr>
            <w:noProof/>
            <w:webHidden/>
          </w:rPr>
          <w:tab/>
        </w:r>
      </w:hyperlink>
      <w:r w:rsidR="00162A4F">
        <w:rPr>
          <w:noProof/>
        </w:rPr>
        <w:t>158</w:t>
      </w:r>
    </w:p>
    <w:p w:rsidR="00327A53" w:rsidRDefault="009A7533">
      <w:pPr>
        <w:pStyle w:val="14"/>
        <w:tabs>
          <w:tab w:val="right" w:leader="dot" w:pos="9344"/>
        </w:tabs>
        <w:rPr>
          <w:rFonts w:asciiTheme="minorHAnsi" w:hAnsiTheme="minorHAnsi" w:cstheme="minorBidi"/>
          <w:b w:val="0"/>
          <w:noProof/>
          <w:sz w:val="22"/>
        </w:rPr>
      </w:pPr>
      <w:hyperlink w:anchor="_Toc40616311" w:history="1">
        <w:r w:rsidR="00327A53" w:rsidRPr="004A7779">
          <w:rPr>
            <w:rStyle w:val="aff4"/>
            <w:noProof/>
          </w:rPr>
          <w:t>Раздел 8. Перспективная схема водоснабжения</w:t>
        </w:r>
        <w:r w:rsidR="00132245">
          <w:rPr>
            <w:rStyle w:val="aff4"/>
            <w:noProof/>
          </w:rPr>
          <w:t>………………………</w:t>
        </w:r>
        <w:r w:rsidR="00162A4F">
          <w:rPr>
            <w:rStyle w:val="aff4"/>
            <w:noProof/>
          </w:rPr>
          <w:t>.</w:t>
        </w:r>
        <w:r w:rsidR="00132245">
          <w:rPr>
            <w:rStyle w:val="aff4"/>
            <w:noProof/>
          </w:rPr>
          <w:t>….</w:t>
        </w:r>
      </w:hyperlink>
      <w:r w:rsidR="00162A4F">
        <w:rPr>
          <w:noProof/>
        </w:rPr>
        <w:t>160</w:t>
      </w:r>
    </w:p>
    <w:p w:rsidR="00327A53" w:rsidRDefault="009A7533">
      <w:pPr>
        <w:pStyle w:val="14"/>
        <w:tabs>
          <w:tab w:val="right" w:leader="dot" w:pos="9344"/>
        </w:tabs>
        <w:rPr>
          <w:rFonts w:asciiTheme="minorHAnsi" w:hAnsiTheme="minorHAnsi" w:cstheme="minorBidi"/>
          <w:b w:val="0"/>
          <w:noProof/>
          <w:sz w:val="22"/>
        </w:rPr>
      </w:pPr>
      <w:hyperlink w:anchor="_Toc40616312" w:history="1">
        <w:r w:rsidR="00327A53" w:rsidRPr="004A7779">
          <w:rPr>
            <w:rStyle w:val="aff4"/>
            <w:noProof/>
          </w:rPr>
          <w:t>Раздел 9. Перспективная схема водоотведения</w:t>
        </w:r>
        <w:r w:rsidR="00327A53">
          <w:rPr>
            <w:noProof/>
            <w:webHidden/>
          </w:rPr>
          <w:tab/>
        </w:r>
      </w:hyperlink>
      <w:r w:rsidR="00162A4F">
        <w:rPr>
          <w:noProof/>
        </w:rPr>
        <w:t>163</w:t>
      </w:r>
    </w:p>
    <w:p w:rsidR="00327A53" w:rsidRDefault="009A7533">
      <w:pPr>
        <w:pStyle w:val="14"/>
        <w:tabs>
          <w:tab w:val="right" w:leader="dot" w:pos="9344"/>
        </w:tabs>
        <w:rPr>
          <w:rFonts w:asciiTheme="minorHAnsi" w:hAnsiTheme="minorHAnsi" w:cstheme="minorBidi"/>
          <w:b w:val="0"/>
          <w:noProof/>
          <w:sz w:val="22"/>
        </w:rPr>
      </w:pPr>
      <w:hyperlink w:anchor="_Toc40616313" w:history="1">
        <w:r w:rsidR="00327A53" w:rsidRPr="004A7779">
          <w:rPr>
            <w:rStyle w:val="aff4"/>
            <w:noProof/>
          </w:rPr>
          <w:t>Раздел 10. Перспективная схема утилизации (захоронения) ТКО</w:t>
        </w:r>
        <w:r w:rsidR="00327A53">
          <w:rPr>
            <w:noProof/>
            <w:webHidden/>
          </w:rPr>
          <w:tab/>
        </w:r>
      </w:hyperlink>
      <w:r w:rsidR="00162A4F">
        <w:rPr>
          <w:noProof/>
        </w:rPr>
        <w:t>164</w:t>
      </w:r>
    </w:p>
    <w:p w:rsidR="00327A53" w:rsidRDefault="009A7533">
      <w:pPr>
        <w:pStyle w:val="14"/>
        <w:tabs>
          <w:tab w:val="right" w:leader="dot" w:pos="9344"/>
        </w:tabs>
        <w:rPr>
          <w:rFonts w:asciiTheme="minorHAnsi" w:hAnsiTheme="minorHAnsi" w:cstheme="minorBidi"/>
          <w:b w:val="0"/>
          <w:noProof/>
          <w:sz w:val="22"/>
        </w:rPr>
      </w:pPr>
      <w:hyperlink w:anchor="_Toc40616314" w:history="1">
        <w:r w:rsidR="00327A53" w:rsidRPr="004A7779">
          <w:rPr>
            <w:rStyle w:val="aff4"/>
            <w:noProof/>
          </w:rPr>
          <w:t xml:space="preserve">Раздел 11. Перспективная схема газоснабжения </w:t>
        </w:r>
        <w:r w:rsidR="00132245">
          <w:rPr>
            <w:rStyle w:val="aff4"/>
            <w:noProof/>
          </w:rPr>
          <w:t>…………………………</w:t>
        </w:r>
      </w:hyperlink>
      <w:r w:rsidR="00162A4F">
        <w:rPr>
          <w:noProof/>
        </w:rPr>
        <w:t>166</w:t>
      </w:r>
    </w:p>
    <w:p w:rsidR="00327A53" w:rsidRDefault="009A7533">
      <w:pPr>
        <w:pStyle w:val="14"/>
        <w:tabs>
          <w:tab w:val="right" w:leader="dot" w:pos="9344"/>
        </w:tabs>
        <w:rPr>
          <w:rFonts w:asciiTheme="minorHAnsi" w:hAnsiTheme="minorHAnsi" w:cstheme="minorBidi"/>
          <w:b w:val="0"/>
          <w:noProof/>
          <w:sz w:val="22"/>
        </w:rPr>
      </w:pPr>
      <w:hyperlink w:anchor="_Toc40616315" w:history="1">
        <w:r w:rsidR="00327A53" w:rsidRPr="004A7779">
          <w:rPr>
            <w:rStyle w:val="aff4"/>
            <w:noProof/>
          </w:rPr>
          <w:t>Раздел 12. Общая программа проектов</w:t>
        </w:r>
        <w:r w:rsidR="00327A53">
          <w:rPr>
            <w:noProof/>
            <w:webHidden/>
          </w:rPr>
          <w:tab/>
        </w:r>
      </w:hyperlink>
      <w:r w:rsidR="00162A4F">
        <w:rPr>
          <w:noProof/>
        </w:rPr>
        <w:t>167</w:t>
      </w:r>
    </w:p>
    <w:p w:rsidR="00327A53" w:rsidRDefault="009A7533">
      <w:pPr>
        <w:pStyle w:val="14"/>
        <w:tabs>
          <w:tab w:val="right" w:leader="dot" w:pos="9344"/>
        </w:tabs>
        <w:rPr>
          <w:rFonts w:asciiTheme="minorHAnsi" w:hAnsiTheme="minorHAnsi" w:cstheme="minorBidi"/>
          <w:b w:val="0"/>
          <w:noProof/>
          <w:sz w:val="22"/>
        </w:rPr>
      </w:pPr>
      <w:hyperlink w:anchor="_Toc40616316" w:history="1">
        <w:r w:rsidR="00327A53" w:rsidRPr="004A7779">
          <w:rPr>
            <w:rStyle w:val="aff4"/>
            <w:noProof/>
          </w:rPr>
          <w:t>Раздел 13. Финансовые потребности для реализации программы</w:t>
        </w:r>
        <w:r w:rsidR="00327A53">
          <w:rPr>
            <w:noProof/>
            <w:webHidden/>
          </w:rPr>
          <w:tab/>
        </w:r>
      </w:hyperlink>
      <w:r w:rsidR="00162A4F">
        <w:rPr>
          <w:noProof/>
        </w:rPr>
        <w:t>168</w:t>
      </w:r>
    </w:p>
    <w:p w:rsidR="00327A53" w:rsidRDefault="009A7533">
      <w:pPr>
        <w:pStyle w:val="14"/>
        <w:tabs>
          <w:tab w:val="right" w:leader="dot" w:pos="9344"/>
        </w:tabs>
        <w:rPr>
          <w:rFonts w:asciiTheme="minorHAnsi" w:hAnsiTheme="minorHAnsi" w:cstheme="minorBidi"/>
          <w:b w:val="0"/>
          <w:noProof/>
          <w:sz w:val="22"/>
        </w:rPr>
      </w:pPr>
      <w:hyperlink w:anchor="_Toc40616317" w:history="1">
        <w:r w:rsidR="00327A53" w:rsidRPr="004A7779">
          <w:rPr>
            <w:rStyle w:val="aff4"/>
            <w:noProof/>
          </w:rPr>
          <w:t>Раздел 14. Организация реализации проектов</w:t>
        </w:r>
        <w:r w:rsidR="00327A53">
          <w:rPr>
            <w:noProof/>
            <w:webHidden/>
          </w:rPr>
          <w:tab/>
        </w:r>
      </w:hyperlink>
      <w:r w:rsidR="00162A4F">
        <w:rPr>
          <w:noProof/>
        </w:rPr>
        <w:t>169</w:t>
      </w:r>
    </w:p>
    <w:p w:rsidR="00327A53" w:rsidRDefault="009A7533">
      <w:pPr>
        <w:pStyle w:val="14"/>
        <w:tabs>
          <w:tab w:val="right" w:leader="dot" w:pos="9344"/>
        </w:tabs>
        <w:rPr>
          <w:rFonts w:asciiTheme="minorHAnsi" w:hAnsiTheme="minorHAnsi" w:cstheme="minorBidi"/>
          <w:b w:val="0"/>
          <w:noProof/>
          <w:sz w:val="22"/>
        </w:rPr>
      </w:pPr>
      <w:hyperlink w:anchor="_Toc40616318" w:history="1">
        <w:r w:rsidR="00327A53" w:rsidRPr="004A7779">
          <w:rPr>
            <w:rStyle w:val="aff4"/>
            <w:noProof/>
          </w:rPr>
          <w:t>Раздел 15. Программа инвестиционных проектов, тариф и плата (тариф) за подключение (присоединение)</w:t>
        </w:r>
        <w:r w:rsidR="00327A53">
          <w:rPr>
            <w:noProof/>
            <w:webHidden/>
          </w:rPr>
          <w:tab/>
        </w:r>
      </w:hyperlink>
      <w:r w:rsidR="00162A4F">
        <w:rPr>
          <w:noProof/>
        </w:rPr>
        <w:t>172</w:t>
      </w:r>
    </w:p>
    <w:p w:rsidR="00327A53" w:rsidRDefault="009A7533">
      <w:pPr>
        <w:pStyle w:val="25"/>
        <w:tabs>
          <w:tab w:val="right" w:leader="dot" w:pos="9344"/>
        </w:tabs>
        <w:rPr>
          <w:rFonts w:asciiTheme="minorHAnsi" w:eastAsiaTheme="minorEastAsia" w:hAnsiTheme="minorHAnsi"/>
          <w:noProof/>
          <w:sz w:val="22"/>
        </w:rPr>
      </w:pPr>
      <w:hyperlink w:anchor="_Toc40616319" w:history="1">
        <w:r w:rsidR="00327A53" w:rsidRPr="004A7779">
          <w:rPr>
            <w:rStyle w:val="aff4"/>
            <w:noProof/>
          </w:rPr>
          <w:t>15.1. Формирование проектов</w:t>
        </w:r>
        <w:r w:rsidR="00327A53">
          <w:rPr>
            <w:noProof/>
            <w:webHidden/>
          </w:rPr>
          <w:tab/>
        </w:r>
      </w:hyperlink>
      <w:r w:rsidR="00162A4F">
        <w:rPr>
          <w:noProof/>
        </w:rPr>
        <w:t>172</w:t>
      </w:r>
    </w:p>
    <w:p w:rsidR="00327A53" w:rsidRDefault="009A7533">
      <w:pPr>
        <w:pStyle w:val="25"/>
        <w:tabs>
          <w:tab w:val="right" w:leader="dot" w:pos="9344"/>
        </w:tabs>
        <w:rPr>
          <w:rFonts w:asciiTheme="minorHAnsi" w:eastAsiaTheme="minorEastAsia" w:hAnsiTheme="minorHAnsi"/>
          <w:noProof/>
          <w:sz w:val="22"/>
        </w:rPr>
      </w:pPr>
      <w:hyperlink w:anchor="_Toc40616320" w:history="1">
        <w:r w:rsidR="00327A53" w:rsidRPr="004A7779">
          <w:rPr>
            <w:rStyle w:val="aff4"/>
            <w:noProof/>
          </w:rPr>
          <w:t>15.2. Оценка совокупных инвестиционных и эксплуатационных затрат по каждой организации коммунального комплекса при реализации проектов программы</w:t>
        </w:r>
        <w:r w:rsidR="00327A53">
          <w:rPr>
            <w:noProof/>
            <w:webHidden/>
          </w:rPr>
          <w:tab/>
        </w:r>
      </w:hyperlink>
      <w:r w:rsidR="00162A4F">
        <w:rPr>
          <w:noProof/>
        </w:rPr>
        <w:t>173</w:t>
      </w:r>
    </w:p>
    <w:p w:rsidR="00327A53" w:rsidRDefault="009A7533">
      <w:pPr>
        <w:pStyle w:val="25"/>
        <w:tabs>
          <w:tab w:val="right" w:leader="dot" w:pos="9344"/>
        </w:tabs>
        <w:rPr>
          <w:rFonts w:asciiTheme="minorHAnsi" w:eastAsiaTheme="minorEastAsia" w:hAnsiTheme="minorHAnsi"/>
          <w:noProof/>
          <w:sz w:val="22"/>
        </w:rPr>
      </w:pPr>
      <w:hyperlink w:anchor="_Toc40616321" w:history="1">
        <w:r w:rsidR="00327A53" w:rsidRPr="004A7779">
          <w:rPr>
            <w:rStyle w:val="aff4"/>
            <w:noProof/>
          </w:rPr>
          <w:t>15.3. Оценка уровней тарифов на каждый коммунальный ресурс, а также размер платы (тарифа) за подключение (присоединение) к системам коммунальной инфраструктуры, необходимых для реализации проектов</w:t>
        </w:r>
        <w:r w:rsidR="00327A53">
          <w:rPr>
            <w:noProof/>
            <w:webHidden/>
          </w:rPr>
          <w:tab/>
        </w:r>
      </w:hyperlink>
      <w:r w:rsidR="00162A4F">
        <w:rPr>
          <w:noProof/>
        </w:rPr>
        <w:t>173</w:t>
      </w:r>
    </w:p>
    <w:p w:rsidR="00327A53" w:rsidRDefault="009A7533">
      <w:pPr>
        <w:pStyle w:val="14"/>
        <w:tabs>
          <w:tab w:val="right" w:leader="dot" w:pos="9344"/>
        </w:tabs>
        <w:rPr>
          <w:rFonts w:asciiTheme="minorHAnsi" w:hAnsiTheme="minorHAnsi" w:cstheme="minorBidi"/>
          <w:b w:val="0"/>
          <w:noProof/>
          <w:sz w:val="22"/>
        </w:rPr>
      </w:pPr>
      <w:hyperlink w:anchor="_Toc40616322" w:history="1">
        <w:r w:rsidR="00327A53" w:rsidRPr="004A7779">
          <w:rPr>
            <w:rStyle w:val="aff4"/>
            <w:noProof/>
          </w:rPr>
          <w:t>Раздел 16. Прогноз расходов населения на коммунальные ресурсы, проверка доступности тарифов на коммунальные услуги</w:t>
        </w:r>
        <w:r w:rsidR="00327A53">
          <w:rPr>
            <w:noProof/>
            <w:webHidden/>
          </w:rPr>
          <w:tab/>
        </w:r>
      </w:hyperlink>
      <w:r w:rsidR="00162A4F">
        <w:rPr>
          <w:noProof/>
        </w:rPr>
        <w:t>175</w:t>
      </w:r>
    </w:p>
    <w:p w:rsidR="00327A53" w:rsidRDefault="009A7533">
      <w:pPr>
        <w:pStyle w:val="25"/>
        <w:tabs>
          <w:tab w:val="right" w:leader="dot" w:pos="9344"/>
        </w:tabs>
        <w:rPr>
          <w:rFonts w:asciiTheme="minorHAnsi" w:eastAsiaTheme="minorEastAsia" w:hAnsiTheme="minorHAnsi"/>
          <w:noProof/>
          <w:sz w:val="22"/>
        </w:rPr>
      </w:pPr>
      <w:hyperlink w:anchor="_Toc40616323" w:history="1">
        <w:r w:rsidR="00327A53" w:rsidRPr="004A7779">
          <w:rPr>
            <w:rStyle w:val="aff4"/>
            <w:noProof/>
          </w:rPr>
          <w:t>16.1. Расчет прогнозного совокупного платежа населения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r w:rsidR="00327A53">
          <w:rPr>
            <w:noProof/>
            <w:webHidden/>
          </w:rPr>
          <w:tab/>
        </w:r>
      </w:hyperlink>
      <w:r w:rsidR="00162A4F">
        <w:rPr>
          <w:noProof/>
        </w:rPr>
        <w:t>175</w:t>
      </w:r>
    </w:p>
    <w:p w:rsidR="00327A53" w:rsidRDefault="009A7533">
      <w:pPr>
        <w:pStyle w:val="25"/>
        <w:tabs>
          <w:tab w:val="right" w:leader="dot" w:pos="9344"/>
        </w:tabs>
        <w:rPr>
          <w:noProof/>
        </w:rPr>
      </w:pPr>
      <w:hyperlink w:anchor="_Toc40616324" w:history="1">
        <w:r w:rsidR="00327A53" w:rsidRPr="004A7779">
          <w:rPr>
            <w:rStyle w:val="aff4"/>
            <w:noProof/>
          </w:rPr>
          <w:t>16.2. Проверка доступности тарифов на коммунальные услуги для населения</w:t>
        </w:r>
        <w:r w:rsidR="00327A53">
          <w:rPr>
            <w:noProof/>
            <w:webHidden/>
          </w:rPr>
          <w:tab/>
        </w:r>
      </w:hyperlink>
      <w:r w:rsidR="00162A4F">
        <w:rPr>
          <w:noProof/>
        </w:rPr>
        <w:t>176</w:t>
      </w:r>
    </w:p>
    <w:p w:rsidR="007532CD" w:rsidRPr="007532CD" w:rsidRDefault="007532CD" w:rsidP="007532CD">
      <w:pPr>
        <w:rPr>
          <w:rFonts w:eastAsiaTheme="minorEastAsia"/>
          <w:b/>
          <w:sz w:val="28"/>
          <w:szCs w:val="28"/>
        </w:rPr>
      </w:pPr>
      <w:r w:rsidRPr="007532CD">
        <w:rPr>
          <w:rFonts w:eastAsiaTheme="minorEastAsia"/>
          <w:b/>
          <w:sz w:val="28"/>
          <w:szCs w:val="28"/>
        </w:rPr>
        <w:t>Раздел 1</w:t>
      </w:r>
      <w:r>
        <w:rPr>
          <w:rFonts w:eastAsiaTheme="minorEastAsia"/>
          <w:b/>
          <w:sz w:val="28"/>
          <w:szCs w:val="28"/>
        </w:rPr>
        <w:t>7</w:t>
      </w:r>
      <w:r w:rsidRPr="007532CD">
        <w:rPr>
          <w:rFonts w:eastAsiaTheme="minorEastAsia"/>
          <w:b/>
          <w:sz w:val="28"/>
          <w:szCs w:val="28"/>
        </w:rPr>
        <w:t xml:space="preserve">. </w:t>
      </w:r>
      <w:r>
        <w:rPr>
          <w:rFonts w:eastAsiaTheme="minorEastAsia"/>
          <w:b/>
          <w:sz w:val="28"/>
          <w:szCs w:val="28"/>
        </w:rPr>
        <w:t>Модель для расчета программ</w:t>
      </w:r>
      <w:r w:rsidR="00D575BB">
        <w:rPr>
          <w:rFonts w:eastAsiaTheme="minorEastAsia"/>
          <w:b/>
          <w:sz w:val="28"/>
          <w:szCs w:val="28"/>
        </w:rPr>
        <w:t>ы</w:t>
      </w:r>
      <w:r w:rsidR="00D575BB">
        <w:rPr>
          <w:rFonts w:eastAsiaTheme="minorEastAsia"/>
          <w:sz w:val="28"/>
          <w:szCs w:val="28"/>
        </w:rPr>
        <w:t>………</w:t>
      </w:r>
      <w:r w:rsidR="0031281D">
        <w:rPr>
          <w:rFonts w:eastAsiaTheme="minorEastAsia"/>
          <w:sz w:val="28"/>
          <w:szCs w:val="28"/>
        </w:rPr>
        <w:t>………..........................179</w:t>
      </w:r>
      <w:r>
        <w:rPr>
          <w:rFonts w:eastAsiaTheme="minorEastAsia"/>
          <w:b/>
          <w:sz w:val="28"/>
          <w:szCs w:val="28"/>
        </w:rPr>
        <w:t xml:space="preserve">                                    </w:t>
      </w:r>
    </w:p>
    <w:p w:rsidR="008B4F47" w:rsidRDefault="00011E04" w:rsidP="00C67D96">
      <w:pPr>
        <w:spacing w:line="360" w:lineRule="auto"/>
        <w:jc w:val="both"/>
        <w:rPr>
          <w:b/>
          <w:i/>
          <w:iCs/>
          <w:sz w:val="28"/>
          <w:szCs w:val="28"/>
        </w:rPr>
      </w:pPr>
      <w:r w:rsidRPr="00C67D96">
        <w:rPr>
          <w:sz w:val="28"/>
          <w:szCs w:val="28"/>
        </w:rPr>
        <w:fldChar w:fldCharType="end"/>
      </w:r>
      <w:r w:rsidR="008B4F47">
        <w:br w:type="page"/>
      </w:r>
    </w:p>
    <w:p w:rsidR="00C03672" w:rsidRDefault="00C03672" w:rsidP="00C67D96">
      <w:pPr>
        <w:pStyle w:val="22"/>
        <w:spacing w:before="120" w:after="120" w:line="360" w:lineRule="auto"/>
        <w:jc w:val="both"/>
        <w:outlineLvl w:val="0"/>
        <w:rPr>
          <w:rFonts w:cs="Times New Roman"/>
          <w:color w:val="auto"/>
        </w:rPr>
      </w:pPr>
      <w:bookmarkStart w:id="9" w:name="_Toc40616200"/>
      <w:bookmarkStart w:id="10" w:name="_Toc20473640"/>
      <w:r>
        <w:rPr>
          <w:rFonts w:cs="Times New Roman"/>
          <w:color w:val="auto"/>
        </w:rPr>
        <w:lastRenderedPageBreak/>
        <w:t xml:space="preserve">Раздел 1. Перспективные показатели развития </w:t>
      </w:r>
      <w:bookmarkEnd w:id="9"/>
      <w:r w:rsidR="00132245">
        <w:rPr>
          <w:rFonts w:cs="Times New Roman"/>
          <w:color w:val="auto"/>
        </w:rPr>
        <w:t>поселения</w:t>
      </w:r>
    </w:p>
    <w:p w:rsidR="008836FD" w:rsidRDefault="008836FD" w:rsidP="00C67D96">
      <w:pPr>
        <w:pStyle w:val="22"/>
        <w:spacing w:before="120" w:after="120" w:line="360" w:lineRule="auto"/>
        <w:jc w:val="both"/>
        <w:rPr>
          <w:rFonts w:cs="Times New Roman"/>
          <w:color w:val="auto"/>
        </w:rPr>
      </w:pPr>
      <w:bookmarkStart w:id="11" w:name="_Toc40616201"/>
      <w:r>
        <w:rPr>
          <w:rFonts w:cs="Times New Roman"/>
          <w:color w:val="auto"/>
        </w:rPr>
        <w:t xml:space="preserve">1.1. Характеристика </w:t>
      </w:r>
      <w:bookmarkEnd w:id="11"/>
      <w:r w:rsidR="00326077">
        <w:rPr>
          <w:rFonts w:cs="Times New Roman"/>
          <w:color w:val="auto"/>
        </w:rPr>
        <w:t>Ельнинского городского поселения</w:t>
      </w:r>
      <w:r w:rsidR="005F17A7">
        <w:rPr>
          <w:rFonts w:cs="Times New Roman"/>
          <w:color w:val="auto"/>
        </w:rPr>
        <w:t xml:space="preserve"> Ельнинского района Смоленской области</w:t>
      </w:r>
    </w:p>
    <w:p w:rsidR="00326077" w:rsidRPr="00D3067E" w:rsidRDefault="00326077" w:rsidP="00326077">
      <w:pPr>
        <w:spacing w:line="360" w:lineRule="auto"/>
        <w:ind w:firstLine="567"/>
        <w:jc w:val="both"/>
        <w:rPr>
          <w:spacing w:val="-1"/>
          <w:sz w:val="28"/>
          <w:szCs w:val="28"/>
        </w:rPr>
      </w:pPr>
      <w:r w:rsidRPr="00D3067E">
        <w:rPr>
          <w:spacing w:val="-1"/>
          <w:sz w:val="28"/>
          <w:szCs w:val="28"/>
        </w:rPr>
        <w:t>Ельнинское городское поселение</w:t>
      </w:r>
      <w:r w:rsidR="005F17A7">
        <w:rPr>
          <w:spacing w:val="-1"/>
          <w:sz w:val="28"/>
          <w:szCs w:val="28"/>
        </w:rPr>
        <w:t xml:space="preserve"> Ельнинского района Смоленской области</w:t>
      </w:r>
      <w:r w:rsidRPr="00D3067E">
        <w:rPr>
          <w:spacing w:val="-1"/>
          <w:sz w:val="28"/>
          <w:szCs w:val="28"/>
        </w:rPr>
        <w:t xml:space="preserve"> - муниципальное образование в составе Ельнинского района Смоленской области России. Административный центр – город Ельня.</w:t>
      </w:r>
    </w:p>
    <w:p w:rsidR="00326077" w:rsidRPr="00D3067E" w:rsidRDefault="00326077" w:rsidP="00326077">
      <w:pPr>
        <w:spacing w:line="360" w:lineRule="auto"/>
        <w:ind w:firstLine="567"/>
        <w:jc w:val="both"/>
        <w:rPr>
          <w:spacing w:val="-1"/>
          <w:sz w:val="28"/>
          <w:szCs w:val="28"/>
        </w:rPr>
      </w:pPr>
      <w:r w:rsidRPr="00D3067E">
        <w:rPr>
          <w:spacing w:val="-1"/>
          <w:sz w:val="28"/>
          <w:szCs w:val="28"/>
        </w:rPr>
        <w:t>Город награждён орденом Отечественной войны I степени (1981). 8 октября 2007 г. Указом Президента Российской Федерации Ельне присвоено почётное звание Российской Федерации «Город воинской славы».</w:t>
      </w:r>
    </w:p>
    <w:p w:rsidR="00326077" w:rsidRPr="00D3067E" w:rsidRDefault="00326077" w:rsidP="00326077">
      <w:pPr>
        <w:spacing w:line="360" w:lineRule="auto"/>
        <w:ind w:firstLine="567"/>
        <w:jc w:val="both"/>
        <w:rPr>
          <w:spacing w:val="-1"/>
          <w:sz w:val="28"/>
          <w:szCs w:val="28"/>
        </w:rPr>
      </w:pPr>
      <w:r w:rsidRPr="00D3067E">
        <w:rPr>
          <w:spacing w:val="-1"/>
          <w:sz w:val="28"/>
          <w:szCs w:val="28"/>
        </w:rPr>
        <w:t xml:space="preserve">Географическая общая площадь городского поселения составляет 97,8 кв. км или 9788,4 га. </w:t>
      </w:r>
      <w:r w:rsidRPr="00D3067E">
        <w:rPr>
          <w:sz w:val="28"/>
          <w:szCs w:val="28"/>
        </w:rPr>
        <w:t xml:space="preserve">В состав </w:t>
      </w:r>
      <w:r w:rsidR="00170426">
        <w:rPr>
          <w:spacing w:val="-1"/>
          <w:sz w:val="28"/>
          <w:szCs w:val="28"/>
        </w:rPr>
        <w:t>Ельнинского городского поселения Ельнинского района Смоленской области</w:t>
      </w:r>
      <w:r w:rsidR="00170426" w:rsidRPr="00FA34E2">
        <w:rPr>
          <w:spacing w:val="-1"/>
          <w:sz w:val="28"/>
          <w:szCs w:val="28"/>
        </w:rPr>
        <w:t xml:space="preserve"> </w:t>
      </w:r>
      <w:r w:rsidRPr="00D3067E">
        <w:rPr>
          <w:sz w:val="28"/>
          <w:szCs w:val="28"/>
        </w:rPr>
        <w:t>входят 11 населённых пунктов: город Ельня – административный центр, деревня Васильки, деревня Данино, деревня Мойтево, деревня Подгорное, деревня Прилепы, деревня Ромашково, деревня Ходыкино, деревня Холмы, деревня Шуярово, деревня Ярославль.</w:t>
      </w:r>
    </w:p>
    <w:p w:rsidR="00326077" w:rsidRPr="00D3067E" w:rsidRDefault="00326077" w:rsidP="00326077">
      <w:pPr>
        <w:spacing w:line="360" w:lineRule="auto"/>
        <w:ind w:firstLine="567"/>
        <w:jc w:val="both"/>
        <w:rPr>
          <w:spacing w:val="-1"/>
          <w:sz w:val="28"/>
          <w:szCs w:val="28"/>
        </w:rPr>
      </w:pPr>
      <w:r w:rsidRPr="00D3067E">
        <w:rPr>
          <w:spacing w:val="-1"/>
          <w:sz w:val="28"/>
          <w:szCs w:val="28"/>
        </w:rPr>
        <w:t>Территория Ельнинского городского поселения расположена в центральной части Ельнинского района.</w:t>
      </w:r>
    </w:p>
    <w:p w:rsidR="00326077" w:rsidRPr="00D3067E" w:rsidRDefault="00326077" w:rsidP="00326077">
      <w:pPr>
        <w:spacing w:line="360" w:lineRule="auto"/>
        <w:ind w:firstLine="567"/>
        <w:jc w:val="both"/>
        <w:rPr>
          <w:spacing w:val="-1"/>
          <w:sz w:val="28"/>
          <w:szCs w:val="28"/>
        </w:rPr>
      </w:pPr>
      <w:r w:rsidRPr="00D3067E">
        <w:rPr>
          <w:spacing w:val="-1"/>
          <w:sz w:val="28"/>
          <w:szCs w:val="28"/>
        </w:rPr>
        <w:t>Граничит:</w:t>
      </w:r>
    </w:p>
    <w:p w:rsidR="00326077" w:rsidRPr="00D3067E" w:rsidRDefault="00326077" w:rsidP="00326077">
      <w:pPr>
        <w:spacing w:line="360" w:lineRule="auto"/>
        <w:ind w:firstLine="567"/>
        <w:jc w:val="both"/>
        <w:rPr>
          <w:spacing w:val="-1"/>
          <w:sz w:val="28"/>
          <w:szCs w:val="28"/>
        </w:rPr>
      </w:pPr>
      <w:r w:rsidRPr="00D3067E">
        <w:rPr>
          <w:spacing w:val="-1"/>
          <w:sz w:val="28"/>
          <w:szCs w:val="28"/>
        </w:rPr>
        <w:t>на юге и западе - с Леонидовским сельским поселением;</w:t>
      </w:r>
    </w:p>
    <w:p w:rsidR="00326077" w:rsidRPr="00D3067E" w:rsidRDefault="00326077" w:rsidP="00326077">
      <w:pPr>
        <w:spacing w:line="360" w:lineRule="auto"/>
        <w:ind w:firstLine="567"/>
        <w:jc w:val="both"/>
        <w:rPr>
          <w:spacing w:val="-1"/>
          <w:sz w:val="28"/>
          <w:szCs w:val="28"/>
        </w:rPr>
      </w:pPr>
      <w:r w:rsidRPr="00D3067E">
        <w:rPr>
          <w:spacing w:val="-1"/>
          <w:sz w:val="28"/>
          <w:szCs w:val="28"/>
        </w:rPr>
        <w:t>на севере и северо-востоке - с Бобровичским сельским поселением;</w:t>
      </w:r>
    </w:p>
    <w:p w:rsidR="00326077" w:rsidRPr="00D3067E" w:rsidRDefault="00326077" w:rsidP="00326077">
      <w:pPr>
        <w:spacing w:line="360" w:lineRule="auto"/>
        <w:ind w:firstLine="567"/>
        <w:jc w:val="both"/>
        <w:rPr>
          <w:spacing w:val="-1"/>
          <w:sz w:val="28"/>
          <w:szCs w:val="28"/>
        </w:rPr>
      </w:pPr>
      <w:r w:rsidRPr="00D3067E">
        <w:rPr>
          <w:spacing w:val="-1"/>
          <w:sz w:val="28"/>
          <w:szCs w:val="28"/>
        </w:rPr>
        <w:t>на востоке - с Коробецким сельским поселением.</w:t>
      </w:r>
    </w:p>
    <w:p w:rsidR="00326077" w:rsidRPr="00D3067E" w:rsidRDefault="00326077" w:rsidP="00326077">
      <w:pPr>
        <w:spacing w:line="360" w:lineRule="auto"/>
        <w:ind w:firstLine="567"/>
        <w:jc w:val="both"/>
        <w:rPr>
          <w:spacing w:val="-1"/>
          <w:sz w:val="28"/>
          <w:szCs w:val="28"/>
        </w:rPr>
      </w:pPr>
      <w:r w:rsidRPr="00D3067E">
        <w:rPr>
          <w:sz w:val="28"/>
          <w:szCs w:val="28"/>
        </w:rPr>
        <w:t>Законом Смоленской облас</w:t>
      </w:r>
      <w:r w:rsidR="00863555">
        <w:rPr>
          <w:sz w:val="28"/>
          <w:szCs w:val="28"/>
        </w:rPr>
        <w:t>ти от 25 мая 2017 года № 54-з</w:t>
      </w:r>
      <w:r w:rsidRPr="00D3067E">
        <w:rPr>
          <w:sz w:val="28"/>
          <w:szCs w:val="28"/>
        </w:rPr>
        <w:t>, 5 июня 2017 года сельские поселения были преобразованы, путём их объединения: Бобровичское и Рождественское сельские поселения - в Бобровичское сельское поселение с административным центром в деревне Богородицкое; Коробецкое, Мазовское, Пронинское и Теренинское сельские поселения - в Коробецкое сельское поселение с административным центром в селе Коробец; Леонидовское, Малышевское, Мутищенское и Новоспасское сельские поселения - в Леонидовское сельское поселение с административным центром в деревне Шарапово.</w:t>
      </w:r>
    </w:p>
    <w:p w:rsidR="00326077" w:rsidRPr="00D3067E" w:rsidRDefault="00326077" w:rsidP="00326077">
      <w:pPr>
        <w:spacing w:line="360" w:lineRule="auto"/>
        <w:ind w:firstLine="567"/>
        <w:jc w:val="both"/>
        <w:rPr>
          <w:sz w:val="28"/>
          <w:szCs w:val="28"/>
        </w:rPr>
      </w:pPr>
      <w:r w:rsidRPr="00D3067E">
        <w:rPr>
          <w:sz w:val="28"/>
          <w:szCs w:val="28"/>
        </w:rPr>
        <w:lastRenderedPageBreak/>
        <w:t xml:space="preserve">Климат района г. Ельни умеренно-континентальный с сравнительно теплым летом и умеренно холодной зимой, отличается непостоянством погодных условий: оттепели зимой, частые дожди и холода летом, поздние весенние заморозки, в отдельные годы – суровые зимы с температурой до -43° мороза и иногда /в 10-15 лет/ засушливые годы. </w:t>
      </w:r>
    </w:p>
    <w:p w:rsidR="00326077" w:rsidRPr="00D3067E" w:rsidRDefault="00326077" w:rsidP="00326077">
      <w:pPr>
        <w:spacing w:line="360" w:lineRule="auto"/>
        <w:ind w:firstLine="567"/>
        <w:jc w:val="both"/>
        <w:rPr>
          <w:sz w:val="28"/>
          <w:szCs w:val="28"/>
        </w:rPr>
      </w:pPr>
      <w:r w:rsidRPr="00D3067E">
        <w:rPr>
          <w:sz w:val="28"/>
          <w:szCs w:val="28"/>
        </w:rPr>
        <w:t xml:space="preserve">Температурный режим района характеризуется следующими данными: </w:t>
      </w:r>
    </w:p>
    <w:p w:rsidR="00326077" w:rsidRPr="00D3067E" w:rsidRDefault="00326077" w:rsidP="00326077">
      <w:pPr>
        <w:spacing w:line="360" w:lineRule="auto"/>
        <w:ind w:firstLine="567"/>
        <w:jc w:val="center"/>
        <w:rPr>
          <w:sz w:val="28"/>
          <w:szCs w:val="28"/>
        </w:rPr>
      </w:pPr>
      <w:r w:rsidRPr="00D3067E">
        <w:rPr>
          <w:sz w:val="28"/>
          <w:szCs w:val="28"/>
        </w:rPr>
        <w:t>Средняя месячная и годовая температура воздуха</w:t>
      </w:r>
    </w:p>
    <w:tbl>
      <w:tblPr>
        <w:tblStyle w:val="af7"/>
        <w:tblW w:w="0" w:type="auto"/>
        <w:tblLook w:val="04A0" w:firstRow="1" w:lastRow="0" w:firstColumn="1" w:lastColumn="0" w:noHBand="0" w:noVBand="1"/>
      </w:tblPr>
      <w:tblGrid>
        <w:gridCol w:w="718"/>
        <w:gridCol w:w="718"/>
        <w:gridCol w:w="718"/>
        <w:gridCol w:w="719"/>
        <w:gridCol w:w="719"/>
        <w:gridCol w:w="719"/>
        <w:gridCol w:w="719"/>
        <w:gridCol w:w="719"/>
        <w:gridCol w:w="719"/>
        <w:gridCol w:w="719"/>
        <w:gridCol w:w="719"/>
        <w:gridCol w:w="719"/>
        <w:gridCol w:w="719"/>
      </w:tblGrid>
      <w:tr w:rsidR="00326077" w:rsidRPr="00863555" w:rsidTr="00326077">
        <w:tc>
          <w:tcPr>
            <w:tcW w:w="718" w:type="dxa"/>
            <w:vAlign w:val="center"/>
          </w:tcPr>
          <w:p w:rsidR="00326077" w:rsidRPr="00863555" w:rsidRDefault="00326077" w:rsidP="00863555">
            <w:pPr>
              <w:jc w:val="center"/>
              <w:rPr>
                <w:sz w:val="20"/>
                <w:szCs w:val="20"/>
              </w:rPr>
            </w:pPr>
            <w:r w:rsidRPr="00863555">
              <w:rPr>
                <w:sz w:val="20"/>
                <w:szCs w:val="20"/>
              </w:rPr>
              <w:t>I</w:t>
            </w:r>
          </w:p>
        </w:tc>
        <w:tc>
          <w:tcPr>
            <w:tcW w:w="718" w:type="dxa"/>
            <w:vAlign w:val="center"/>
          </w:tcPr>
          <w:p w:rsidR="00326077" w:rsidRPr="00863555" w:rsidRDefault="00326077" w:rsidP="00863555">
            <w:pPr>
              <w:jc w:val="center"/>
              <w:rPr>
                <w:sz w:val="20"/>
                <w:szCs w:val="20"/>
              </w:rPr>
            </w:pPr>
            <w:r w:rsidRPr="00863555">
              <w:rPr>
                <w:sz w:val="20"/>
                <w:szCs w:val="20"/>
              </w:rPr>
              <w:t>II</w:t>
            </w:r>
          </w:p>
        </w:tc>
        <w:tc>
          <w:tcPr>
            <w:tcW w:w="718" w:type="dxa"/>
            <w:vAlign w:val="center"/>
          </w:tcPr>
          <w:p w:rsidR="00326077" w:rsidRPr="00863555" w:rsidRDefault="00326077" w:rsidP="00863555">
            <w:pPr>
              <w:jc w:val="center"/>
              <w:rPr>
                <w:sz w:val="20"/>
                <w:szCs w:val="20"/>
              </w:rPr>
            </w:pPr>
            <w:r w:rsidRPr="00863555">
              <w:rPr>
                <w:sz w:val="20"/>
                <w:szCs w:val="20"/>
              </w:rPr>
              <w:t>III</w:t>
            </w:r>
          </w:p>
        </w:tc>
        <w:tc>
          <w:tcPr>
            <w:tcW w:w="719" w:type="dxa"/>
            <w:vAlign w:val="center"/>
          </w:tcPr>
          <w:p w:rsidR="00326077" w:rsidRPr="00863555" w:rsidRDefault="00326077" w:rsidP="00863555">
            <w:pPr>
              <w:jc w:val="center"/>
              <w:rPr>
                <w:sz w:val="20"/>
                <w:szCs w:val="20"/>
              </w:rPr>
            </w:pPr>
            <w:r w:rsidRPr="00863555">
              <w:rPr>
                <w:sz w:val="20"/>
                <w:szCs w:val="20"/>
              </w:rPr>
              <w:t>IV</w:t>
            </w:r>
          </w:p>
        </w:tc>
        <w:tc>
          <w:tcPr>
            <w:tcW w:w="719" w:type="dxa"/>
            <w:vAlign w:val="center"/>
          </w:tcPr>
          <w:p w:rsidR="00326077" w:rsidRPr="00863555" w:rsidRDefault="00326077" w:rsidP="00863555">
            <w:pPr>
              <w:jc w:val="center"/>
              <w:rPr>
                <w:sz w:val="20"/>
                <w:szCs w:val="20"/>
              </w:rPr>
            </w:pPr>
            <w:r w:rsidRPr="00863555">
              <w:rPr>
                <w:sz w:val="20"/>
                <w:szCs w:val="20"/>
              </w:rPr>
              <w:t>V</w:t>
            </w:r>
          </w:p>
        </w:tc>
        <w:tc>
          <w:tcPr>
            <w:tcW w:w="719" w:type="dxa"/>
            <w:vAlign w:val="center"/>
          </w:tcPr>
          <w:p w:rsidR="00326077" w:rsidRPr="00863555" w:rsidRDefault="00326077" w:rsidP="00863555">
            <w:pPr>
              <w:jc w:val="center"/>
              <w:rPr>
                <w:sz w:val="20"/>
                <w:szCs w:val="20"/>
              </w:rPr>
            </w:pPr>
            <w:r w:rsidRPr="00863555">
              <w:rPr>
                <w:sz w:val="20"/>
                <w:szCs w:val="20"/>
              </w:rPr>
              <w:t>VI</w:t>
            </w:r>
          </w:p>
        </w:tc>
        <w:tc>
          <w:tcPr>
            <w:tcW w:w="719" w:type="dxa"/>
            <w:vAlign w:val="center"/>
          </w:tcPr>
          <w:p w:rsidR="00326077" w:rsidRPr="00863555" w:rsidRDefault="00326077" w:rsidP="00863555">
            <w:pPr>
              <w:jc w:val="center"/>
              <w:rPr>
                <w:sz w:val="20"/>
                <w:szCs w:val="20"/>
              </w:rPr>
            </w:pPr>
            <w:r w:rsidRPr="00863555">
              <w:rPr>
                <w:sz w:val="20"/>
                <w:szCs w:val="20"/>
              </w:rPr>
              <w:t>VII</w:t>
            </w:r>
          </w:p>
        </w:tc>
        <w:tc>
          <w:tcPr>
            <w:tcW w:w="719" w:type="dxa"/>
            <w:vAlign w:val="center"/>
          </w:tcPr>
          <w:p w:rsidR="00326077" w:rsidRPr="00863555" w:rsidRDefault="00326077" w:rsidP="00863555">
            <w:pPr>
              <w:jc w:val="center"/>
              <w:rPr>
                <w:sz w:val="20"/>
                <w:szCs w:val="20"/>
              </w:rPr>
            </w:pPr>
            <w:r w:rsidRPr="00863555">
              <w:rPr>
                <w:sz w:val="20"/>
                <w:szCs w:val="20"/>
              </w:rPr>
              <w:t>VIII</w:t>
            </w:r>
          </w:p>
        </w:tc>
        <w:tc>
          <w:tcPr>
            <w:tcW w:w="719" w:type="dxa"/>
            <w:vAlign w:val="center"/>
          </w:tcPr>
          <w:p w:rsidR="00326077" w:rsidRPr="00863555" w:rsidRDefault="00326077" w:rsidP="00863555">
            <w:pPr>
              <w:jc w:val="center"/>
              <w:rPr>
                <w:sz w:val="20"/>
                <w:szCs w:val="20"/>
              </w:rPr>
            </w:pPr>
            <w:r w:rsidRPr="00863555">
              <w:rPr>
                <w:sz w:val="20"/>
                <w:szCs w:val="20"/>
              </w:rPr>
              <w:t>IX</w:t>
            </w:r>
          </w:p>
        </w:tc>
        <w:tc>
          <w:tcPr>
            <w:tcW w:w="719" w:type="dxa"/>
            <w:vAlign w:val="center"/>
          </w:tcPr>
          <w:p w:rsidR="00326077" w:rsidRPr="00863555" w:rsidRDefault="00326077" w:rsidP="00863555">
            <w:pPr>
              <w:jc w:val="center"/>
              <w:rPr>
                <w:sz w:val="20"/>
                <w:szCs w:val="20"/>
              </w:rPr>
            </w:pPr>
            <w:r w:rsidRPr="00863555">
              <w:rPr>
                <w:sz w:val="20"/>
                <w:szCs w:val="20"/>
              </w:rPr>
              <w:t>X</w:t>
            </w:r>
          </w:p>
        </w:tc>
        <w:tc>
          <w:tcPr>
            <w:tcW w:w="719" w:type="dxa"/>
            <w:vAlign w:val="center"/>
          </w:tcPr>
          <w:p w:rsidR="00326077" w:rsidRPr="00863555" w:rsidRDefault="00326077" w:rsidP="00863555">
            <w:pPr>
              <w:jc w:val="center"/>
              <w:rPr>
                <w:sz w:val="20"/>
                <w:szCs w:val="20"/>
              </w:rPr>
            </w:pPr>
            <w:r w:rsidRPr="00863555">
              <w:rPr>
                <w:sz w:val="20"/>
                <w:szCs w:val="20"/>
              </w:rPr>
              <w:t>XI</w:t>
            </w:r>
          </w:p>
        </w:tc>
        <w:tc>
          <w:tcPr>
            <w:tcW w:w="719" w:type="dxa"/>
            <w:vAlign w:val="center"/>
          </w:tcPr>
          <w:p w:rsidR="00326077" w:rsidRPr="00863555" w:rsidRDefault="00326077" w:rsidP="00863555">
            <w:pPr>
              <w:jc w:val="center"/>
              <w:rPr>
                <w:sz w:val="20"/>
                <w:szCs w:val="20"/>
              </w:rPr>
            </w:pPr>
            <w:r w:rsidRPr="00863555">
              <w:rPr>
                <w:sz w:val="20"/>
                <w:szCs w:val="20"/>
              </w:rPr>
              <w:t>XII</w:t>
            </w:r>
          </w:p>
        </w:tc>
        <w:tc>
          <w:tcPr>
            <w:tcW w:w="719" w:type="dxa"/>
            <w:vAlign w:val="center"/>
          </w:tcPr>
          <w:p w:rsidR="00326077" w:rsidRPr="00863555" w:rsidRDefault="00326077" w:rsidP="00863555">
            <w:pPr>
              <w:jc w:val="center"/>
              <w:rPr>
                <w:sz w:val="20"/>
                <w:szCs w:val="20"/>
              </w:rPr>
            </w:pPr>
            <w:r w:rsidRPr="00863555">
              <w:rPr>
                <w:sz w:val="20"/>
                <w:szCs w:val="20"/>
              </w:rPr>
              <w:t>за год</w:t>
            </w:r>
          </w:p>
        </w:tc>
      </w:tr>
      <w:tr w:rsidR="00326077" w:rsidRPr="00863555" w:rsidTr="00326077">
        <w:tc>
          <w:tcPr>
            <w:tcW w:w="718" w:type="dxa"/>
            <w:vAlign w:val="center"/>
          </w:tcPr>
          <w:p w:rsidR="00326077" w:rsidRPr="00863555" w:rsidRDefault="00326077" w:rsidP="00863555">
            <w:pPr>
              <w:jc w:val="center"/>
              <w:rPr>
                <w:sz w:val="20"/>
                <w:szCs w:val="20"/>
              </w:rPr>
            </w:pPr>
            <w:r w:rsidRPr="00863555">
              <w:rPr>
                <w:sz w:val="20"/>
                <w:szCs w:val="20"/>
              </w:rPr>
              <w:t>-9,5</w:t>
            </w:r>
          </w:p>
        </w:tc>
        <w:tc>
          <w:tcPr>
            <w:tcW w:w="718" w:type="dxa"/>
            <w:vAlign w:val="center"/>
          </w:tcPr>
          <w:p w:rsidR="00326077" w:rsidRPr="00863555" w:rsidRDefault="00326077" w:rsidP="00863555">
            <w:pPr>
              <w:jc w:val="center"/>
              <w:rPr>
                <w:sz w:val="20"/>
                <w:szCs w:val="20"/>
              </w:rPr>
            </w:pPr>
            <w:r w:rsidRPr="00863555">
              <w:rPr>
                <w:sz w:val="20"/>
                <w:szCs w:val="20"/>
              </w:rPr>
              <w:t>-8,9</w:t>
            </w:r>
          </w:p>
        </w:tc>
        <w:tc>
          <w:tcPr>
            <w:tcW w:w="718" w:type="dxa"/>
            <w:vAlign w:val="center"/>
          </w:tcPr>
          <w:p w:rsidR="00326077" w:rsidRPr="00863555" w:rsidRDefault="00326077" w:rsidP="00863555">
            <w:pPr>
              <w:jc w:val="center"/>
              <w:rPr>
                <w:sz w:val="20"/>
                <w:szCs w:val="20"/>
              </w:rPr>
            </w:pPr>
            <w:r w:rsidRPr="00863555">
              <w:rPr>
                <w:sz w:val="20"/>
                <w:szCs w:val="20"/>
              </w:rPr>
              <w:t>-4,3</w:t>
            </w:r>
          </w:p>
        </w:tc>
        <w:tc>
          <w:tcPr>
            <w:tcW w:w="719" w:type="dxa"/>
            <w:vAlign w:val="center"/>
          </w:tcPr>
          <w:p w:rsidR="00326077" w:rsidRPr="00863555" w:rsidRDefault="00326077" w:rsidP="00863555">
            <w:pPr>
              <w:jc w:val="center"/>
              <w:rPr>
                <w:sz w:val="20"/>
                <w:szCs w:val="20"/>
              </w:rPr>
            </w:pPr>
            <w:r w:rsidRPr="00863555">
              <w:rPr>
                <w:sz w:val="20"/>
                <w:szCs w:val="20"/>
              </w:rPr>
              <w:t>3,9</w:t>
            </w:r>
          </w:p>
        </w:tc>
        <w:tc>
          <w:tcPr>
            <w:tcW w:w="719" w:type="dxa"/>
            <w:vAlign w:val="center"/>
          </w:tcPr>
          <w:p w:rsidR="00326077" w:rsidRPr="00863555" w:rsidRDefault="00326077" w:rsidP="00863555">
            <w:pPr>
              <w:jc w:val="center"/>
              <w:rPr>
                <w:sz w:val="20"/>
                <w:szCs w:val="20"/>
              </w:rPr>
            </w:pPr>
            <w:r w:rsidRPr="00863555">
              <w:rPr>
                <w:sz w:val="20"/>
                <w:szCs w:val="20"/>
              </w:rPr>
              <w:t>11,9</w:t>
            </w:r>
          </w:p>
        </w:tc>
        <w:tc>
          <w:tcPr>
            <w:tcW w:w="719" w:type="dxa"/>
            <w:vAlign w:val="center"/>
          </w:tcPr>
          <w:p w:rsidR="00326077" w:rsidRPr="00863555" w:rsidRDefault="00326077" w:rsidP="00863555">
            <w:pPr>
              <w:jc w:val="center"/>
              <w:rPr>
                <w:sz w:val="20"/>
                <w:szCs w:val="20"/>
              </w:rPr>
            </w:pPr>
            <w:r w:rsidRPr="00863555">
              <w:rPr>
                <w:sz w:val="20"/>
                <w:szCs w:val="20"/>
              </w:rPr>
              <w:t>15,4</w:t>
            </w:r>
          </w:p>
        </w:tc>
        <w:tc>
          <w:tcPr>
            <w:tcW w:w="719" w:type="dxa"/>
            <w:vAlign w:val="center"/>
          </w:tcPr>
          <w:p w:rsidR="00326077" w:rsidRPr="00863555" w:rsidRDefault="00326077" w:rsidP="00863555">
            <w:pPr>
              <w:jc w:val="center"/>
              <w:rPr>
                <w:sz w:val="20"/>
                <w:szCs w:val="20"/>
              </w:rPr>
            </w:pPr>
            <w:r w:rsidRPr="00863555">
              <w:rPr>
                <w:sz w:val="20"/>
                <w:szCs w:val="20"/>
              </w:rPr>
              <w:t>17,6</w:t>
            </w:r>
          </w:p>
        </w:tc>
        <w:tc>
          <w:tcPr>
            <w:tcW w:w="719" w:type="dxa"/>
            <w:vAlign w:val="center"/>
          </w:tcPr>
          <w:p w:rsidR="00326077" w:rsidRPr="00863555" w:rsidRDefault="00326077" w:rsidP="00863555">
            <w:pPr>
              <w:jc w:val="center"/>
              <w:rPr>
                <w:sz w:val="20"/>
                <w:szCs w:val="20"/>
              </w:rPr>
            </w:pPr>
            <w:r w:rsidRPr="00863555">
              <w:rPr>
                <w:sz w:val="20"/>
                <w:szCs w:val="20"/>
              </w:rPr>
              <w:t>15,8</w:t>
            </w:r>
          </w:p>
        </w:tc>
        <w:tc>
          <w:tcPr>
            <w:tcW w:w="719" w:type="dxa"/>
            <w:vAlign w:val="center"/>
          </w:tcPr>
          <w:p w:rsidR="00326077" w:rsidRPr="00863555" w:rsidRDefault="00326077" w:rsidP="00863555">
            <w:pPr>
              <w:jc w:val="center"/>
              <w:rPr>
                <w:sz w:val="20"/>
                <w:szCs w:val="20"/>
              </w:rPr>
            </w:pPr>
            <w:r w:rsidRPr="00863555">
              <w:rPr>
                <w:sz w:val="20"/>
                <w:szCs w:val="20"/>
              </w:rPr>
              <w:t>10,5</w:t>
            </w:r>
          </w:p>
        </w:tc>
        <w:tc>
          <w:tcPr>
            <w:tcW w:w="719" w:type="dxa"/>
            <w:vAlign w:val="center"/>
          </w:tcPr>
          <w:p w:rsidR="00326077" w:rsidRPr="00863555" w:rsidRDefault="00326077" w:rsidP="00863555">
            <w:pPr>
              <w:jc w:val="center"/>
              <w:rPr>
                <w:sz w:val="20"/>
                <w:szCs w:val="20"/>
              </w:rPr>
            </w:pPr>
            <w:r w:rsidRPr="00863555">
              <w:rPr>
                <w:sz w:val="20"/>
                <w:szCs w:val="20"/>
              </w:rPr>
              <w:t>4,4</w:t>
            </w:r>
          </w:p>
        </w:tc>
        <w:tc>
          <w:tcPr>
            <w:tcW w:w="719" w:type="dxa"/>
            <w:vAlign w:val="center"/>
          </w:tcPr>
          <w:p w:rsidR="00326077" w:rsidRPr="00863555" w:rsidRDefault="00326077" w:rsidP="00863555">
            <w:pPr>
              <w:jc w:val="center"/>
              <w:rPr>
                <w:sz w:val="20"/>
                <w:szCs w:val="20"/>
              </w:rPr>
            </w:pPr>
            <w:r w:rsidRPr="00863555">
              <w:rPr>
                <w:sz w:val="20"/>
                <w:szCs w:val="20"/>
              </w:rPr>
              <w:t>-2,0</w:t>
            </w:r>
          </w:p>
        </w:tc>
        <w:tc>
          <w:tcPr>
            <w:tcW w:w="719" w:type="dxa"/>
            <w:vAlign w:val="center"/>
          </w:tcPr>
          <w:p w:rsidR="00326077" w:rsidRPr="00863555" w:rsidRDefault="00326077" w:rsidP="00863555">
            <w:pPr>
              <w:jc w:val="center"/>
              <w:rPr>
                <w:sz w:val="20"/>
                <w:szCs w:val="20"/>
              </w:rPr>
            </w:pPr>
            <w:r w:rsidRPr="00863555">
              <w:rPr>
                <w:sz w:val="20"/>
                <w:szCs w:val="20"/>
              </w:rPr>
              <w:t>-7,9</w:t>
            </w:r>
          </w:p>
        </w:tc>
        <w:tc>
          <w:tcPr>
            <w:tcW w:w="719" w:type="dxa"/>
            <w:vAlign w:val="center"/>
          </w:tcPr>
          <w:p w:rsidR="00326077" w:rsidRPr="00863555" w:rsidRDefault="00326077" w:rsidP="00863555">
            <w:pPr>
              <w:jc w:val="center"/>
              <w:rPr>
                <w:sz w:val="20"/>
                <w:szCs w:val="20"/>
              </w:rPr>
            </w:pPr>
            <w:r w:rsidRPr="00863555">
              <w:rPr>
                <w:sz w:val="20"/>
                <w:szCs w:val="20"/>
              </w:rPr>
              <w:t>3,9</w:t>
            </w:r>
          </w:p>
        </w:tc>
      </w:tr>
    </w:tbl>
    <w:p w:rsidR="00326077" w:rsidRPr="00D3067E" w:rsidRDefault="00326077" w:rsidP="00326077">
      <w:pPr>
        <w:spacing w:line="360" w:lineRule="auto"/>
        <w:ind w:firstLine="567"/>
        <w:jc w:val="center"/>
        <w:rPr>
          <w:sz w:val="28"/>
          <w:szCs w:val="28"/>
        </w:rPr>
      </w:pPr>
    </w:p>
    <w:p w:rsidR="00326077" w:rsidRPr="00D3067E" w:rsidRDefault="00326077" w:rsidP="00326077">
      <w:pPr>
        <w:spacing w:line="360" w:lineRule="auto"/>
        <w:ind w:firstLine="567"/>
        <w:jc w:val="both"/>
        <w:rPr>
          <w:sz w:val="28"/>
          <w:szCs w:val="28"/>
        </w:rPr>
      </w:pPr>
      <w:r w:rsidRPr="00D3067E">
        <w:rPr>
          <w:sz w:val="28"/>
          <w:szCs w:val="28"/>
        </w:rPr>
        <w:t>Температура самого теплого месяца – июля может достигать +34°, а самого холодного месяца – января -43°. Продолжительность безморозного периода 140 - 135 дней. Средняя дата последних весенних заморозков – 10.05, первых осенних – 25.09. Среднее годовое количество атмосферных осадков около 600 мм. Распределение осадков по месяцам неравномерно, мм:</w:t>
      </w:r>
    </w:p>
    <w:tbl>
      <w:tblPr>
        <w:tblStyle w:val="af7"/>
        <w:tblW w:w="0" w:type="auto"/>
        <w:tblLook w:val="04A0" w:firstRow="1" w:lastRow="0" w:firstColumn="1" w:lastColumn="0" w:noHBand="0" w:noVBand="1"/>
      </w:tblPr>
      <w:tblGrid>
        <w:gridCol w:w="718"/>
        <w:gridCol w:w="718"/>
        <w:gridCol w:w="718"/>
        <w:gridCol w:w="719"/>
        <w:gridCol w:w="719"/>
        <w:gridCol w:w="719"/>
        <w:gridCol w:w="719"/>
        <w:gridCol w:w="719"/>
        <w:gridCol w:w="719"/>
        <w:gridCol w:w="719"/>
        <w:gridCol w:w="719"/>
        <w:gridCol w:w="719"/>
        <w:gridCol w:w="719"/>
      </w:tblGrid>
      <w:tr w:rsidR="00D3067E" w:rsidRPr="00863555" w:rsidTr="00120ADB">
        <w:tc>
          <w:tcPr>
            <w:tcW w:w="718" w:type="dxa"/>
            <w:vAlign w:val="center"/>
          </w:tcPr>
          <w:p w:rsidR="00D3067E" w:rsidRPr="00863555" w:rsidRDefault="00D3067E" w:rsidP="00863555">
            <w:pPr>
              <w:jc w:val="center"/>
              <w:rPr>
                <w:sz w:val="20"/>
                <w:szCs w:val="20"/>
              </w:rPr>
            </w:pPr>
            <w:r w:rsidRPr="00863555">
              <w:rPr>
                <w:sz w:val="20"/>
                <w:szCs w:val="20"/>
              </w:rPr>
              <w:t>I</w:t>
            </w:r>
          </w:p>
        </w:tc>
        <w:tc>
          <w:tcPr>
            <w:tcW w:w="718" w:type="dxa"/>
            <w:vAlign w:val="center"/>
          </w:tcPr>
          <w:p w:rsidR="00D3067E" w:rsidRPr="00863555" w:rsidRDefault="00D3067E" w:rsidP="00863555">
            <w:pPr>
              <w:jc w:val="center"/>
              <w:rPr>
                <w:sz w:val="20"/>
                <w:szCs w:val="20"/>
              </w:rPr>
            </w:pPr>
            <w:r w:rsidRPr="00863555">
              <w:rPr>
                <w:sz w:val="20"/>
                <w:szCs w:val="20"/>
              </w:rPr>
              <w:t>II</w:t>
            </w:r>
          </w:p>
        </w:tc>
        <w:tc>
          <w:tcPr>
            <w:tcW w:w="718" w:type="dxa"/>
            <w:vAlign w:val="center"/>
          </w:tcPr>
          <w:p w:rsidR="00D3067E" w:rsidRPr="00863555" w:rsidRDefault="00D3067E" w:rsidP="00863555">
            <w:pPr>
              <w:jc w:val="center"/>
              <w:rPr>
                <w:sz w:val="20"/>
                <w:szCs w:val="20"/>
              </w:rPr>
            </w:pPr>
            <w:r w:rsidRPr="00863555">
              <w:rPr>
                <w:sz w:val="20"/>
                <w:szCs w:val="20"/>
              </w:rPr>
              <w:t>III</w:t>
            </w:r>
          </w:p>
        </w:tc>
        <w:tc>
          <w:tcPr>
            <w:tcW w:w="719" w:type="dxa"/>
            <w:vAlign w:val="center"/>
          </w:tcPr>
          <w:p w:rsidR="00D3067E" w:rsidRPr="00863555" w:rsidRDefault="00D3067E" w:rsidP="00863555">
            <w:pPr>
              <w:jc w:val="center"/>
              <w:rPr>
                <w:sz w:val="20"/>
                <w:szCs w:val="20"/>
              </w:rPr>
            </w:pPr>
            <w:r w:rsidRPr="00863555">
              <w:rPr>
                <w:sz w:val="20"/>
                <w:szCs w:val="20"/>
              </w:rPr>
              <w:t>IV</w:t>
            </w:r>
          </w:p>
        </w:tc>
        <w:tc>
          <w:tcPr>
            <w:tcW w:w="719" w:type="dxa"/>
            <w:vAlign w:val="center"/>
          </w:tcPr>
          <w:p w:rsidR="00D3067E" w:rsidRPr="00863555" w:rsidRDefault="00D3067E" w:rsidP="00863555">
            <w:pPr>
              <w:jc w:val="center"/>
              <w:rPr>
                <w:sz w:val="20"/>
                <w:szCs w:val="20"/>
              </w:rPr>
            </w:pPr>
            <w:r w:rsidRPr="00863555">
              <w:rPr>
                <w:sz w:val="20"/>
                <w:szCs w:val="20"/>
              </w:rPr>
              <w:t>V</w:t>
            </w:r>
          </w:p>
        </w:tc>
        <w:tc>
          <w:tcPr>
            <w:tcW w:w="719" w:type="dxa"/>
            <w:vAlign w:val="center"/>
          </w:tcPr>
          <w:p w:rsidR="00D3067E" w:rsidRPr="00863555" w:rsidRDefault="00D3067E" w:rsidP="00863555">
            <w:pPr>
              <w:jc w:val="center"/>
              <w:rPr>
                <w:sz w:val="20"/>
                <w:szCs w:val="20"/>
              </w:rPr>
            </w:pPr>
            <w:r w:rsidRPr="00863555">
              <w:rPr>
                <w:sz w:val="20"/>
                <w:szCs w:val="20"/>
              </w:rPr>
              <w:t>VI</w:t>
            </w:r>
          </w:p>
        </w:tc>
        <w:tc>
          <w:tcPr>
            <w:tcW w:w="719" w:type="dxa"/>
            <w:vAlign w:val="center"/>
          </w:tcPr>
          <w:p w:rsidR="00D3067E" w:rsidRPr="00863555" w:rsidRDefault="00D3067E" w:rsidP="00863555">
            <w:pPr>
              <w:jc w:val="center"/>
              <w:rPr>
                <w:sz w:val="20"/>
                <w:szCs w:val="20"/>
              </w:rPr>
            </w:pPr>
            <w:r w:rsidRPr="00863555">
              <w:rPr>
                <w:sz w:val="20"/>
                <w:szCs w:val="20"/>
              </w:rPr>
              <w:t>VII</w:t>
            </w:r>
          </w:p>
        </w:tc>
        <w:tc>
          <w:tcPr>
            <w:tcW w:w="719" w:type="dxa"/>
            <w:vAlign w:val="center"/>
          </w:tcPr>
          <w:p w:rsidR="00D3067E" w:rsidRPr="00863555" w:rsidRDefault="00D3067E" w:rsidP="00863555">
            <w:pPr>
              <w:jc w:val="center"/>
              <w:rPr>
                <w:sz w:val="20"/>
                <w:szCs w:val="20"/>
              </w:rPr>
            </w:pPr>
            <w:r w:rsidRPr="00863555">
              <w:rPr>
                <w:sz w:val="20"/>
                <w:szCs w:val="20"/>
              </w:rPr>
              <w:t>VIII</w:t>
            </w:r>
          </w:p>
        </w:tc>
        <w:tc>
          <w:tcPr>
            <w:tcW w:w="719" w:type="dxa"/>
            <w:vAlign w:val="center"/>
          </w:tcPr>
          <w:p w:rsidR="00D3067E" w:rsidRPr="00863555" w:rsidRDefault="00D3067E" w:rsidP="00863555">
            <w:pPr>
              <w:jc w:val="center"/>
              <w:rPr>
                <w:sz w:val="20"/>
                <w:szCs w:val="20"/>
              </w:rPr>
            </w:pPr>
            <w:r w:rsidRPr="00863555">
              <w:rPr>
                <w:sz w:val="20"/>
                <w:szCs w:val="20"/>
              </w:rPr>
              <w:t>IX</w:t>
            </w:r>
          </w:p>
        </w:tc>
        <w:tc>
          <w:tcPr>
            <w:tcW w:w="719" w:type="dxa"/>
            <w:vAlign w:val="center"/>
          </w:tcPr>
          <w:p w:rsidR="00D3067E" w:rsidRPr="00863555" w:rsidRDefault="00D3067E" w:rsidP="00863555">
            <w:pPr>
              <w:jc w:val="center"/>
              <w:rPr>
                <w:sz w:val="20"/>
                <w:szCs w:val="20"/>
              </w:rPr>
            </w:pPr>
            <w:r w:rsidRPr="00863555">
              <w:rPr>
                <w:sz w:val="20"/>
                <w:szCs w:val="20"/>
              </w:rPr>
              <w:t>X</w:t>
            </w:r>
          </w:p>
        </w:tc>
        <w:tc>
          <w:tcPr>
            <w:tcW w:w="719" w:type="dxa"/>
            <w:vAlign w:val="center"/>
          </w:tcPr>
          <w:p w:rsidR="00D3067E" w:rsidRPr="00863555" w:rsidRDefault="00D3067E" w:rsidP="00863555">
            <w:pPr>
              <w:jc w:val="center"/>
              <w:rPr>
                <w:sz w:val="20"/>
                <w:szCs w:val="20"/>
              </w:rPr>
            </w:pPr>
            <w:r w:rsidRPr="00863555">
              <w:rPr>
                <w:sz w:val="20"/>
                <w:szCs w:val="20"/>
              </w:rPr>
              <w:t>XI</w:t>
            </w:r>
          </w:p>
        </w:tc>
        <w:tc>
          <w:tcPr>
            <w:tcW w:w="719" w:type="dxa"/>
            <w:vAlign w:val="center"/>
          </w:tcPr>
          <w:p w:rsidR="00D3067E" w:rsidRPr="00863555" w:rsidRDefault="00D3067E" w:rsidP="00863555">
            <w:pPr>
              <w:jc w:val="center"/>
              <w:rPr>
                <w:sz w:val="20"/>
                <w:szCs w:val="20"/>
              </w:rPr>
            </w:pPr>
            <w:r w:rsidRPr="00863555">
              <w:rPr>
                <w:sz w:val="20"/>
                <w:szCs w:val="20"/>
              </w:rPr>
              <w:t>XII</w:t>
            </w:r>
          </w:p>
        </w:tc>
        <w:tc>
          <w:tcPr>
            <w:tcW w:w="719" w:type="dxa"/>
            <w:vAlign w:val="center"/>
          </w:tcPr>
          <w:p w:rsidR="00D3067E" w:rsidRPr="00863555" w:rsidRDefault="00D3067E" w:rsidP="00863555">
            <w:pPr>
              <w:jc w:val="center"/>
              <w:rPr>
                <w:sz w:val="20"/>
                <w:szCs w:val="20"/>
              </w:rPr>
            </w:pPr>
            <w:r w:rsidRPr="00863555">
              <w:rPr>
                <w:sz w:val="20"/>
                <w:szCs w:val="20"/>
              </w:rPr>
              <w:t>за год</w:t>
            </w:r>
          </w:p>
        </w:tc>
      </w:tr>
      <w:tr w:rsidR="00D3067E" w:rsidRPr="00863555" w:rsidTr="00120ADB">
        <w:tc>
          <w:tcPr>
            <w:tcW w:w="718" w:type="dxa"/>
            <w:vAlign w:val="center"/>
          </w:tcPr>
          <w:p w:rsidR="00D3067E" w:rsidRPr="00863555" w:rsidRDefault="00D3067E" w:rsidP="00863555">
            <w:pPr>
              <w:jc w:val="center"/>
              <w:rPr>
                <w:sz w:val="20"/>
                <w:szCs w:val="20"/>
              </w:rPr>
            </w:pPr>
            <w:r w:rsidRPr="00863555">
              <w:rPr>
                <w:sz w:val="20"/>
                <w:szCs w:val="20"/>
              </w:rPr>
              <w:t>30</w:t>
            </w:r>
          </w:p>
        </w:tc>
        <w:tc>
          <w:tcPr>
            <w:tcW w:w="718" w:type="dxa"/>
            <w:vAlign w:val="center"/>
          </w:tcPr>
          <w:p w:rsidR="00D3067E" w:rsidRPr="00863555" w:rsidRDefault="00D3067E" w:rsidP="00863555">
            <w:pPr>
              <w:jc w:val="center"/>
              <w:rPr>
                <w:sz w:val="20"/>
                <w:szCs w:val="20"/>
              </w:rPr>
            </w:pPr>
            <w:r w:rsidRPr="00863555">
              <w:rPr>
                <w:sz w:val="20"/>
                <w:szCs w:val="20"/>
              </w:rPr>
              <w:t>28</w:t>
            </w:r>
          </w:p>
        </w:tc>
        <w:tc>
          <w:tcPr>
            <w:tcW w:w="718" w:type="dxa"/>
            <w:vAlign w:val="center"/>
          </w:tcPr>
          <w:p w:rsidR="00D3067E" w:rsidRPr="00863555" w:rsidRDefault="00D3067E" w:rsidP="00863555">
            <w:pPr>
              <w:jc w:val="center"/>
              <w:rPr>
                <w:sz w:val="20"/>
                <w:szCs w:val="20"/>
              </w:rPr>
            </w:pPr>
            <w:r w:rsidRPr="00863555">
              <w:rPr>
                <w:sz w:val="20"/>
                <w:szCs w:val="20"/>
              </w:rPr>
              <w:t>30</w:t>
            </w:r>
          </w:p>
        </w:tc>
        <w:tc>
          <w:tcPr>
            <w:tcW w:w="719" w:type="dxa"/>
            <w:vAlign w:val="center"/>
          </w:tcPr>
          <w:p w:rsidR="00D3067E" w:rsidRPr="00863555" w:rsidRDefault="00D3067E" w:rsidP="00863555">
            <w:pPr>
              <w:jc w:val="center"/>
              <w:rPr>
                <w:sz w:val="20"/>
                <w:szCs w:val="20"/>
              </w:rPr>
            </w:pPr>
            <w:r w:rsidRPr="00863555">
              <w:rPr>
                <w:sz w:val="20"/>
                <w:szCs w:val="20"/>
              </w:rPr>
              <w:t>35</w:t>
            </w:r>
          </w:p>
        </w:tc>
        <w:tc>
          <w:tcPr>
            <w:tcW w:w="719" w:type="dxa"/>
            <w:vAlign w:val="center"/>
          </w:tcPr>
          <w:p w:rsidR="00D3067E" w:rsidRPr="00863555" w:rsidRDefault="00D3067E" w:rsidP="00863555">
            <w:pPr>
              <w:jc w:val="center"/>
              <w:rPr>
                <w:sz w:val="20"/>
                <w:szCs w:val="20"/>
              </w:rPr>
            </w:pPr>
            <w:r w:rsidRPr="00863555">
              <w:rPr>
                <w:sz w:val="20"/>
                <w:szCs w:val="20"/>
              </w:rPr>
              <w:t>76</w:t>
            </w:r>
          </w:p>
        </w:tc>
        <w:tc>
          <w:tcPr>
            <w:tcW w:w="719" w:type="dxa"/>
            <w:vAlign w:val="center"/>
          </w:tcPr>
          <w:p w:rsidR="00D3067E" w:rsidRPr="00863555" w:rsidRDefault="00D3067E" w:rsidP="00863555">
            <w:pPr>
              <w:jc w:val="center"/>
              <w:rPr>
                <w:sz w:val="20"/>
                <w:szCs w:val="20"/>
              </w:rPr>
            </w:pPr>
            <w:r w:rsidRPr="00863555">
              <w:rPr>
                <w:sz w:val="20"/>
                <w:szCs w:val="20"/>
              </w:rPr>
              <w:t>74</w:t>
            </w:r>
          </w:p>
        </w:tc>
        <w:tc>
          <w:tcPr>
            <w:tcW w:w="719" w:type="dxa"/>
            <w:vAlign w:val="center"/>
          </w:tcPr>
          <w:p w:rsidR="00D3067E" w:rsidRPr="00863555" w:rsidRDefault="00D3067E" w:rsidP="00863555">
            <w:pPr>
              <w:jc w:val="center"/>
              <w:rPr>
                <w:sz w:val="20"/>
                <w:szCs w:val="20"/>
              </w:rPr>
            </w:pPr>
            <w:r w:rsidRPr="00863555">
              <w:rPr>
                <w:sz w:val="20"/>
                <w:szCs w:val="20"/>
              </w:rPr>
              <w:t>94</w:t>
            </w:r>
          </w:p>
        </w:tc>
        <w:tc>
          <w:tcPr>
            <w:tcW w:w="719" w:type="dxa"/>
            <w:vAlign w:val="center"/>
          </w:tcPr>
          <w:p w:rsidR="00D3067E" w:rsidRPr="00863555" w:rsidRDefault="00D3067E" w:rsidP="00863555">
            <w:pPr>
              <w:jc w:val="center"/>
              <w:rPr>
                <w:sz w:val="20"/>
                <w:szCs w:val="20"/>
              </w:rPr>
            </w:pPr>
            <w:r w:rsidRPr="00863555">
              <w:rPr>
                <w:sz w:val="20"/>
                <w:szCs w:val="20"/>
              </w:rPr>
              <w:t>77</w:t>
            </w:r>
          </w:p>
        </w:tc>
        <w:tc>
          <w:tcPr>
            <w:tcW w:w="719" w:type="dxa"/>
            <w:vAlign w:val="center"/>
          </w:tcPr>
          <w:p w:rsidR="00D3067E" w:rsidRPr="00863555" w:rsidRDefault="00D3067E" w:rsidP="00863555">
            <w:pPr>
              <w:jc w:val="center"/>
              <w:rPr>
                <w:sz w:val="20"/>
                <w:szCs w:val="20"/>
              </w:rPr>
            </w:pPr>
            <w:r w:rsidRPr="00863555">
              <w:rPr>
                <w:sz w:val="20"/>
                <w:szCs w:val="20"/>
              </w:rPr>
              <w:t>55</w:t>
            </w:r>
          </w:p>
        </w:tc>
        <w:tc>
          <w:tcPr>
            <w:tcW w:w="719" w:type="dxa"/>
            <w:vAlign w:val="center"/>
          </w:tcPr>
          <w:p w:rsidR="00D3067E" w:rsidRPr="00863555" w:rsidRDefault="00D3067E" w:rsidP="00863555">
            <w:pPr>
              <w:jc w:val="center"/>
              <w:rPr>
                <w:sz w:val="20"/>
                <w:szCs w:val="20"/>
              </w:rPr>
            </w:pPr>
            <w:r w:rsidRPr="00863555">
              <w:rPr>
                <w:sz w:val="20"/>
                <w:szCs w:val="20"/>
              </w:rPr>
              <w:t>57</w:t>
            </w:r>
          </w:p>
        </w:tc>
        <w:tc>
          <w:tcPr>
            <w:tcW w:w="719" w:type="dxa"/>
            <w:vAlign w:val="center"/>
          </w:tcPr>
          <w:p w:rsidR="00D3067E" w:rsidRPr="00863555" w:rsidRDefault="00D3067E" w:rsidP="00863555">
            <w:pPr>
              <w:jc w:val="center"/>
              <w:rPr>
                <w:sz w:val="20"/>
                <w:szCs w:val="20"/>
              </w:rPr>
            </w:pPr>
            <w:r w:rsidRPr="00863555">
              <w:rPr>
                <w:sz w:val="20"/>
                <w:szCs w:val="20"/>
              </w:rPr>
              <w:t>40</w:t>
            </w:r>
          </w:p>
        </w:tc>
        <w:tc>
          <w:tcPr>
            <w:tcW w:w="719" w:type="dxa"/>
            <w:vAlign w:val="center"/>
          </w:tcPr>
          <w:p w:rsidR="00D3067E" w:rsidRPr="00863555" w:rsidRDefault="00D3067E" w:rsidP="00863555">
            <w:pPr>
              <w:jc w:val="center"/>
              <w:rPr>
                <w:sz w:val="20"/>
                <w:szCs w:val="20"/>
              </w:rPr>
            </w:pPr>
            <w:r w:rsidRPr="00863555">
              <w:rPr>
                <w:sz w:val="20"/>
                <w:szCs w:val="20"/>
              </w:rPr>
              <w:t>32</w:t>
            </w:r>
          </w:p>
        </w:tc>
        <w:tc>
          <w:tcPr>
            <w:tcW w:w="719" w:type="dxa"/>
            <w:vAlign w:val="center"/>
          </w:tcPr>
          <w:p w:rsidR="00D3067E" w:rsidRPr="00863555" w:rsidRDefault="00D3067E" w:rsidP="00863555">
            <w:pPr>
              <w:jc w:val="center"/>
              <w:rPr>
                <w:sz w:val="20"/>
                <w:szCs w:val="20"/>
              </w:rPr>
            </w:pPr>
            <w:r w:rsidRPr="00863555">
              <w:rPr>
                <w:sz w:val="20"/>
                <w:szCs w:val="20"/>
              </w:rPr>
              <w:t>597</w:t>
            </w:r>
          </w:p>
        </w:tc>
      </w:tr>
    </w:tbl>
    <w:p w:rsidR="00D3067E" w:rsidRPr="00D3067E" w:rsidRDefault="00D3067E" w:rsidP="00326077">
      <w:pPr>
        <w:spacing w:line="360" w:lineRule="auto"/>
        <w:ind w:firstLine="567"/>
        <w:jc w:val="both"/>
        <w:rPr>
          <w:spacing w:val="-1"/>
          <w:sz w:val="28"/>
          <w:szCs w:val="28"/>
        </w:rPr>
      </w:pPr>
    </w:p>
    <w:p w:rsidR="00D3067E" w:rsidRPr="00D3067E" w:rsidRDefault="00D3067E" w:rsidP="00326077">
      <w:pPr>
        <w:spacing w:line="360" w:lineRule="auto"/>
        <w:ind w:firstLine="567"/>
        <w:jc w:val="both"/>
        <w:rPr>
          <w:sz w:val="28"/>
          <w:szCs w:val="28"/>
        </w:rPr>
      </w:pPr>
      <w:r w:rsidRPr="00D3067E">
        <w:rPr>
          <w:sz w:val="28"/>
          <w:szCs w:val="28"/>
        </w:rPr>
        <w:t xml:space="preserve">Наиболее богаты на осадки летние месяцы. Максимум осадков приходится на июль /94мм/, минимум - на февраль /28мм/. </w:t>
      </w:r>
    </w:p>
    <w:p w:rsidR="00D3067E" w:rsidRPr="00D3067E" w:rsidRDefault="00D3067E" w:rsidP="00326077">
      <w:pPr>
        <w:spacing w:line="360" w:lineRule="auto"/>
        <w:ind w:firstLine="567"/>
        <w:jc w:val="both"/>
        <w:rPr>
          <w:sz w:val="28"/>
          <w:szCs w:val="28"/>
        </w:rPr>
      </w:pPr>
      <w:r w:rsidRPr="00D3067E">
        <w:rPr>
          <w:sz w:val="28"/>
          <w:szCs w:val="28"/>
        </w:rPr>
        <w:t xml:space="preserve">В летний период выпадает 40% годовой нормы осадков, за весенний – 14%, осенний – 18% и зимний – 28%. </w:t>
      </w:r>
    </w:p>
    <w:p w:rsidR="00326077" w:rsidRPr="00D3067E" w:rsidRDefault="005F17A7" w:rsidP="00326077">
      <w:pPr>
        <w:spacing w:line="360" w:lineRule="auto"/>
        <w:ind w:firstLine="567"/>
        <w:jc w:val="both"/>
        <w:rPr>
          <w:spacing w:val="-1"/>
          <w:sz w:val="28"/>
          <w:szCs w:val="28"/>
        </w:rPr>
      </w:pPr>
      <w:r>
        <w:rPr>
          <w:sz w:val="28"/>
          <w:szCs w:val="28"/>
        </w:rPr>
        <w:t>По данным метеостанции</w:t>
      </w:r>
      <w:r w:rsidR="00D3067E" w:rsidRPr="00D3067E">
        <w:rPr>
          <w:sz w:val="28"/>
          <w:szCs w:val="28"/>
        </w:rPr>
        <w:t>, средняя годовая испаряемость составляет 407мм. Наибольшее испарение наблюдается в мае – июне и наибольшее в декабре и январе. За зиму испаряется 10% годового количества осадков, за три летних месяца около 52%.</w:t>
      </w:r>
    </w:p>
    <w:p w:rsidR="00D3067E" w:rsidRPr="00D3067E" w:rsidRDefault="00D3067E" w:rsidP="00326077">
      <w:pPr>
        <w:spacing w:line="360" w:lineRule="auto"/>
        <w:ind w:firstLine="567"/>
        <w:jc w:val="both"/>
        <w:rPr>
          <w:sz w:val="28"/>
          <w:szCs w:val="28"/>
        </w:rPr>
      </w:pPr>
      <w:r w:rsidRPr="00D3067E">
        <w:rPr>
          <w:sz w:val="28"/>
          <w:szCs w:val="28"/>
        </w:rPr>
        <w:t xml:space="preserve">Первый снег выпадает в конце октября – начале ноября. Средняя дата образования устойчивого снежного покрова 05.12. Высота снежного покрова достигает 48см. </w:t>
      </w:r>
    </w:p>
    <w:p w:rsidR="00D3067E" w:rsidRPr="00D3067E" w:rsidRDefault="00D3067E" w:rsidP="00326077">
      <w:pPr>
        <w:spacing w:line="360" w:lineRule="auto"/>
        <w:ind w:firstLine="567"/>
        <w:jc w:val="both"/>
        <w:rPr>
          <w:sz w:val="28"/>
          <w:szCs w:val="28"/>
        </w:rPr>
      </w:pPr>
      <w:r w:rsidRPr="00D3067E">
        <w:rPr>
          <w:sz w:val="28"/>
          <w:szCs w:val="28"/>
        </w:rPr>
        <w:t xml:space="preserve">Средняя дата разрушения устойчивого снежного покрова 07.04. число дней в году со снежным покровом равно 129. </w:t>
      </w:r>
    </w:p>
    <w:p w:rsidR="00D3067E" w:rsidRPr="00D3067E" w:rsidRDefault="00D3067E" w:rsidP="00326077">
      <w:pPr>
        <w:spacing w:line="360" w:lineRule="auto"/>
        <w:ind w:firstLine="567"/>
        <w:jc w:val="both"/>
        <w:rPr>
          <w:sz w:val="28"/>
          <w:szCs w:val="28"/>
        </w:rPr>
      </w:pPr>
      <w:r w:rsidRPr="00D3067E">
        <w:rPr>
          <w:sz w:val="28"/>
          <w:szCs w:val="28"/>
        </w:rPr>
        <w:lastRenderedPageBreak/>
        <w:t xml:space="preserve">Наибольшая глубина промерзания почвы наблюдается в конце марта – начале апреля и равна 95 см. </w:t>
      </w:r>
    </w:p>
    <w:p w:rsidR="00D3067E" w:rsidRPr="00D3067E" w:rsidRDefault="00D3067E" w:rsidP="00326077">
      <w:pPr>
        <w:spacing w:line="360" w:lineRule="auto"/>
        <w:ind w:firstLine="567"/>
        <w:jc w:val="both"/>
        <w:rPr>
          <w:sz w:val="28"/>
          <w:szCs w:val="28"/>
        </w:rPr>
      </w:pPr>
      <w:r w:rsidRPr="00D3067E">
        <w:rPr>
          <w:sz w:val="28"/>
          <w:szCs w:val="28"/>
        </w:rPr>
        <w:t xml:space="preserve">Полное оттаивание почвы происходит в первой декаде апреля, и к середине мая пахотный слой прогревается до +10°, в июле под естественный покров – до +16 +17°. </w:t>
      </w:r>
    </w:p>
    <w:p w:rsidR="00D3067E" w:rsidRPr="00D3067E" w:rsidRDefault="00D3067E" w:rsidP="00326077">
      <w:pPr>
        <w:spacing w:line="360" w:lineRule="auto"/>
        <w:ind w:firstLine="567"/>
        <w:jc w:val="both"/>
        <w:rPr>
          <w:sz w:val="28"/>
          <w:szCs w:val="28"/>
        </w:rPr>
      </w:pPr>
      <w:r w:rsidRPr="00D3067E">
        <w:rPr>
          <w:sz w:val="28"/>
          <w:szCs w:val="28"/>
        </w:rPr>
        <w:t xml:space="preserve">Продолжительность периода с устойчивым промерзанием почвы составляет в среднем 147 дней. </w:t>
      </w:r>
    </w:p>
    <w:p w:rsidR="00D3067E" w:rsidRPr="00D3067E" w:rsidRDefault="00D3067E" w:rsidP="00326077">
      <w:pPr>
        <w:spacing w:line="360" w:lineRule="auto"/>
        <w:ind w:firstLine="567"/>
        <w:jc w:val="both"/>
        <w:rPr>
          <w:sz w:val="28"/>
          <w:szCs w:val="28"/>
        </w:rPr>
      </w:pPr>
      <w:r w:rsidRPr="00D3067E">
        <w:rPr>
          <w:sz w:val="28"/>
          <w:szCs w:val="28"/>
        </w:rPr>
        <w:t xml:space="preserve">В летний период преобладают северо-западные ветры, а также северные и западные умеренные ветры. </w:t>
      </w:r>
    </w:p>
    <w:p w:rsidR="00D3067E" w:rsidRPr="00D3067E" w:rsidRDefault="00D3067E" w:rsidP="00326077">
      <w:pPr>
        <w:spacing w:line="360" w:lineRule="auto"/>
        <w:ind w:firstLine="567"/>
        <w:jc w:val="both"/>
        <w:rPr>
          <w:sz w:val="28"/>
          <w:szCs w:val="28"/>
        </w:rPr>
      </w:pPr>
      <w:r w:rsidRPr="00D3067E">
        <w:rPr>
          <w:sz w:val="28"/>
          <w:szCs w:val="28"/>
        </w:rPr>
        <w:t xml:space="preserve">В осенне-зимний период преобладают ветры юго-западного направления. </w:t>
      </w:r>
    </w:p>
    <w:p w:rsidR="00D3067E" w:rsidRPr="00D3067E" w:rsidRDefault="00D3067E" w:rsidP="00326077">
      <w:pPr>
        <w:spacing w:line="360" w:lineRule="auto"/>
        <w:ind w:firstLine="567"/>
        <w:jc w:val="both"/>
        <w:rPr>
          <w:sz w:val="28"/>
          <w:szCs w:val="28"/>
        </w:rPr>
      </w:pPr>
      <w:r w:rsidRPr="00D3067E">
        <w:rPr>
          <w:sz w:val="28"/>
          <w:szCs w:val="28"/>
        </w:rPr>
        <w:t xml:space="preserve">Восточные ветры во все сезоны года имеют относительно небольшую повторяемость. Средняя скорость ветра до 4,3 м/с. Сильные ветра со скоростью 15 м/с имеют сравнительно частую повторяемость и, как правило, больше наблюдаются зимой и в переходные периоды года, характерны они для южных, юго-западных и северозападных румбов. </w:t>
      </w:r>
    </w:p>
    <w:p w:rsidR="00D3067E" w:rsidRPr="00D3067E" w:rsidRDefault="00D3067E" w:rsidP="00D3067E">
      <w:pPr>
        <w:spacing w:line="360" w:lineRule="auto"/>
        <w:ind w:firstLine="567"/>
        <w:jc w:val="both"/>
        <w:rPr>
          <w:sz w:val="28"/>
          <w:szCs w:val="28"/>
        </w:rPr>
      </w:pPr>
      <w:r w:rsidRPr="00D3067E">
        <w:rPr>
          <w:sz w:val="28"/>
          <w:szCs w:val="28"/>
        </w:rPr>
        <w:t xml:space="preserve">Среднегодовая относительная влажность воздуха составляет 70%, достигая максимума /87%/ в декабре и минимума /53%/ в мае. Число дней в году с туманом в пределах 57 - 77 дней, в т.ч. за холодный период – 41 день. </w:t>
      </w:r>
    </w:p>
    <w:p w:rsidR="00D3067E" w:rsidRPr="00D3067E" w:rsidRDefault="00D3067E" w:rsidP="00D3067E">
      <w:pPr>
        <w:spacing w:line="360" w:lineRule="auto"/>
        <w:ind w:firstLine="567"/>
        <w:jc w:val="both"/>
        <w:rPr>
          <w:sz w:val="28"/>
          <w:szCs w:val="28"/>
        </w:rPr>
      </w:pPr>
      <w:r w:rsidRPr="00D3067E">
        <w:rPr>
          <w:sz w:val="28"/>
          <w:szCs w:val="28"/>
        </w:rPr>
        <w:t xml:space="preserve">Годовая облачность достигает 67 - 77%. Число ясных дней невелико – до 30 дней в году, пасмурных – около 160 дней. </w:t>
      </w:r>
    </w:p>
    <w:p w:rsidR="00326077" w:rsidRPr="00D3067E" w:rsidRDefault="00D3067E" w:rsidP="00D3067E">
      <w:pPr>
        <w:spacing w:line="360" w:lineRule="auto"/>
        <w:ind w:firstLine="567"/>
        <w:jc w:val="both"/>
        <w:rPr>
          <w:sz w:val="28"/>
          <w:szCs w:val="28"/>
        </w:rPr>
      </w:pPr>
      <w:r w:rsidRPr="00D3067E">
        <w:rPr>
          <w:sz w:val="28"/>
          <w:szCs w:val="28"/>
        </w:rPr>
        <w:t>Число дней в году с температурой воздуха выше +10 равно 134, а с температурой воздуха выше +50 – 175 дней.</w:t>
      </w:r>
    </w:p>
    <w:p w:rsidR="00D3067E" w:rsidRPr="00D3067E" w:rsidRDefault="00D3067E" w:rsidP="00D3067E">
      <w:pPr>
        <w:spacing w:line="360" w:lineRule="auto"/>
        <w:ind w:firstLine="567"/>
        <w:jc w:val="both"/>
        <w:rPr>
          <w:sz w:val="28"/>
          <w:szCs w:val="28"/>
        </w:rPr>
      </w:pPr>
      <w:r w:rsidRPr="00D3067E">
        <w:rPr>
          <w:sz w:val="28"/>
          <w:szCs w:val="28"/>
        </w:rPr>
        <w:t>Гидрологическая сеть г. Ельни принадлежит бассейну реки Днепра и представлена р. Десной и ее довольно многочисленными притоками: р. Тученкой, Дубровкой, Жуковкой и другими, а также ручьями и оврагами.</w:t>
      </w:r>
    </w:p>
    <w:p w:rsidR="00D3067E" w:rsidRPr="00D3067E" w:rsidRDefault="00D3067E" w:rsidP="00326077">
      <w:pPr>
        <w:spacing w:line="360" w:lineRule="auto"/>
        <w:ind w:firstLine="567"/>
        <w:jc w:val="both"/>
        <w:rPr>
          <w:sz w:val="28"/>
          <w:szCs w:val="28"/>
        </w:rPr>
      </w:pPr>
      <w:r w:rsidRPr="00D3067E">
        <w:rPr>
          <w:sz w:val="28"/>
          <w:szCs w:val="28"/>
        </w:rPr>
        <w:t>Река Десна – левый приток р. Днепра – берет начало в 7км.севернее г. Ельни у дер. Налесы и течет в южном направлении через город Ельню и впадает в р. Днепр далеко за пределами Смоленской области. Длина реки в пределах Смоленской области 182км. Площадь водосбора в створе существующей плотины пруда 69км</w:t>
      </w:r>
      <w:r w:rsidRPr="00D3067E">
        <w:rPr>
          <w:sz w:val="28"/>
          <w:szCs w:val="28"/>
          <w:vertAlign w:val="superscript"/>
        </w:rPr>
        <w:t>2</w:t>
      </w:r>
      <w:r w:rsidRPr="00D3067E">
        <w:rPr>
          <w:sz w:val="28"/>
          <w:szCs w:val="28"/>
        </w:rPr>
        <w:t xml:space="preserve">. </w:t>
      </w:r>
    </w:p>
    <w:p w:rsidR="00D3067E" w:rsidRPr="00D3067E" w:rsidRDefault="00D3067E" w:rsidP="00326077">
      <w:pPr>
        <w:spacing w:line="360" w:lineRule="auto"/>
        <w:ind w:firstLine="567"/>
        <w:jc w:val="both"/>
        <w:rPr>
          <w:sz w:val="28"/>
          <w:szCs w:val="28"/>
        </w:rPr>
      </w:pPr>
      <w:r w:rsidRPr="00D3067E">
        <w:rPr>
          <w:sz w:val="28"/>
          <w:szCs w:val="28"/>
        </w:rPr>
        <w:lastRenderedPageBreak/>
        <w:t>Бассейн реки имеет вытянутую в меридиональном направлении форму и располагается на водоразделе рек Днепра, Сожа и Угры.</w:t>
      </w:r>
    </w:p>
    <w:p w:rsidR="00D3067E" w:rsidRPr="00D3067E" w:rsidRDefault="00D3067E" w:rsidP="00326077">
      <w:pPr>
        <w:spacing w:line="360" w:lineRule="auto"/>
        <w:ind w:firstLine="567"/>
        <w:jc w:val="both"/>
        <w:rPr>
          <w:sz w:val="28"/>
          <w:szCs w:val="28"/>
        </w:rPr>
      </w:pPr>
      <w:r w:rsidRPr="00D3067E">
        <w:rPr>
          <w:sz w:val="28"/>
          <w:szCs w:val="28"/>
        </w:rPr>
        <w:t>Пойма р. Десны узкая; выше пруда ширина ее 50 – 80 м, ниже плотины – 100 – 150 м. У устья р. Дубровка и ниже ее впадения расширяется до 300 м. Пойма большей частью дуговая, местами поросла кустарником и заболочена</w:t>
      </w:r>
    </w:p>
    <w:p w:rsidR="00D3067E" w:rsidRPr="00D3067E" w:rsidRDefault="00D3067E" w:rsidP="00326077">
      <w:pPr>
        <w:spacing w:line="360" w:lineRule="auto"/>
        <w:ind w:firstLine="567"/>
        <w:jc w:val="both"/>
        <w:rPr>
          <w:sz w:val="28"/>
          <w:szCs w:val="28"/>
        </w:rPr>
      </w:pPr>
      <w:r w:rsidRPr="00D3067E">
        <w:rPr>
          <w:sz w:val="28"/>
          <w:szCs w:val="28"/>
        </w:rPr>
        <w:t xml:space="preserve">Вдоль дороги через реку Десну русло реки и пойму перегораживает земляная плотина высотой 5 - 6м с бетонным водосбросом. Водосброс с проезжим деревянным мостом, отверстие водосброса 8 м. Горизонт воды в пруде регулируется щитами. Разность бьефов в межень около 2,5 м. </w:t>
      </w:r>
    </w:p>
    <w:p w:rsidR="00D3067E" w:rsidRPr="00D3067E" w:rsidRDefault="00D3067E" w:rsidP="00326077">
      <w:pPr>
        <w:spacing w:line="360" w:lineRule="auto"/>
        <w:ind w:firstLine="567"/>
        <w:jc w:val="both"/>
        <w:rPr>
          <w:sz w:val="28"/>
          <w:szCs w:val="28"/>
        </w:rPr>
      </w:pPr>
      <w:r w:rsidRPr="00D3067E">
        <w:rPr>
          <w:sz w:val="28"/>
          <w:szCs w:val="28"/>
        </w:rPr>
        <w:t xml:space="preserve">Основное питание реки – снежный покров, а также грунтовые воды. </w:t>
      </w:r>
    </w:p>
    <w:p w:rsidR="00D3067E" w:rsidRPr="00D3067E" w:rsidRDefault="00D3067E" w:rsidP="00326077">
      <w:pPr>
        <w:spacing w:line="360" w:lineRule="auto"/>
        <w:ind w:firstLine="567"/>
        <w:jc w:val="both"/>
        <w:rPr>
          <w:sz w:val="28"/>
          <w:szCs w:val="28"/>
        </w:rPr>
      </w:pPr>
      <w:r w:rsidRPr="00D3067E">
        <w:rPr>
          <w:sz w:val="28"/>
          <w:szCs w:val="28"/>
        </w:rPr>
        <w:t xml:space="preserve">Подъем уровней в весенний период начинается еще при ледоставе в конце марта – начале апреля, длится 5 - 10 дней. Даты прохождения пика половодья наблюдались: ранняя – 23.03, средняя – 09.04. и поздняя – 20.04. Продолжительность стояния высоких горизонтов в период прохождения пика паводков составляет не более суток. Спад продолжается 3 - 4 недели. Средняя продолжительность весеннего половодья 28 дней, наибольшая – 56 дней отмечена в 1936 году. Затопление поймы длится от 6 до 14 дней и происходит обычно в апреле. </w:t>
      </w:r>
    </w:p>
    <w:p w:rsidR="00D3067E" w:rsidRPr="00D3067E" w:rsidRDefault="00D3067E" w:rsidP="00326077">
      <w:pPr>
        <w:spacing w:line="360" w:lineRule="auto"/>
        <w:ind w:firstLine="567"/>
        <w:jc w:val="both"/>
        <w:rPr>
          <w:sz w:val="28"/>
          <w:szCs w:val="28"/>
        </w:rPr>
      </w:pPr>
      <w:r w:rsidRPr="00D3067E">
        <w:rPr>
          <w:sz w:val="28"/>
          <w:szCs w:val="28"/>
        </w:rPr>
        <w:t xml:space="preserve">Летне-осенняя межень характеризуется неустойчивыми уровнями. Дождевые паводки могут быть в любом месяце летнее-осеннего периода. Средняя продолжительность дождевых паводков 10 - 12 дней. </w:t>
      </w:r>
    </w:p>
    <w:p w:rsidR="00D3067E" w:rsidRPr="00D3067E" w:rsidRDefault="00D3067E" w:rsidP="00326077">
      <w:pPr>
        <w:spacing w:line="360" w:lineRule="auto"/>
        <w:ind w:firstLine="567"/>
        <w:jc w:val="both"/>
        <w:rPr>
          <w:sz w:val="28"/>
          <w:szCs w:val="28"/>
        </w:rPr>
      </w:pPr>
      <w:r w:rsidRPr="00D3067E">
        <w:rPr>
          <w:sz w:val="28"/>
          <w:szCs w:val="28"/>
        </w:rPr>
        <w:t xml:space="preserve">Самые низкие годовые уровни наблюдаются в августе-ноябре. Зимние уровни наиболее устойчивы и лишь в отдельные мягкие зимы повышаются при оттепелях. </w:t>
      </w:r>
    </w:p>
    <w:p w:rsidR="00D3067E" w:rsidRPr="00D3067E" w:rsidRDefault="00D3067E" w:rsidP="00326077">
      <w:pPr>
        <w:spacing w:line="360" w:lineRule="auto"/>
        <w:ind w:firstLine="567"/>
        <w:jc w:val="both"/>
        <w:rPr>
          <w:sz w:val="28"/>
          <w:szCs w:val="28"/>
        </w:rPr>
      </w:pPr>
      <w:r w:rsidRPr="00D3067E">
        <w:rPr>
          <w:sz w:val="28"/>
          <w:szCs w:val="28"/>
        </w:rPr>
        <w:t>Замерзает река в первой декаде декабря, толщина льда к концу зимы достигает 32 – 40 см. Продолжительность ледового периода 142 дня. Вскрытие реки происходит в третьей декаде марта, очищается от льда в начале апреля. Ледоход происходит на подъеме паводка, продолжительность ледохода 5 - 7 дней.</w:t>
      </w:r>
    </w:p>
    <w:p w:rsidR="00D3067E" w:rsidRPr="00D3067E" w:rsidRDefault="00D3067E" w:rsidP="00326077">
      <w:pPr>
        <w:spacing w:line="360" w:lineRule="auto"/>
        <w:ind w:firstLine="567"/>
        <w:jc w:val="both"/>
        <w:rPr>
          <w:sz w:val="28"/>
          <w:szCs w:val="28"/>
        </w:rPr>
      </w:pPr>
      <w:r w:rsidRPr="00D3067E">
        <w:rPr>
          <w:sz w:val="28"/>
          <w:szCs w:val="28"/>
        </w:rPr>
        <w:lastRenderedPageBreak/>
        <w:t xml:space="preserve">На территории г. Ельни развиты отложения четвертичной, меловой каменноугольной и девонской системы и представлены сверху вниз следующими породами: </w:t>
      </w:r>
    </w:p>
    <w:p w:rsidR="00D3067E" w:rsidRPr="00D3067E" w:rsidRDefault="00D3067E" w:rsidP="00326077">
      <w:pPr>
        <w:spacing w:line="360" w:lineRule="auto"/>
        <w:ind w:firstLine="567"/>
        <w:jc w:val="both"/>
        <w:rPr>
          <w:sz w:val="28"/>
          <w:szCs w:val="28"/>
        </w:rPr>
      </w:pPr>
      <w:r w:rsidRPr="00D3067E">
        <w:rPr>
          <w:sz w:val="28"/>
          <w:szCs w:val="28"/>
        </w:rPr>
        <w:t xml:space="preserve">1. Покровной породой является серо-желтый, однородный, безвалунный лессовидный суглинок мощностью 2,5-3,0м. </w:t>
      </w:r>
    </w:p>
    <w:p w:rsidR="00D3067E" w:rsidRPr="00D3067E" w:rsidRDefault="00D3067E" w:rsidP="00326077">
      <w:pPr>
        <w:spacing w:line="360" w:lineRule="auto"/>
        <w:ind w:firstLine="567"/>
        <w:jc w:val="both"/>
        <w:rPr>
          <w:sz w:val="28"/>
          <w:szCs w:val="28"/>
        </w:rPr>
      </w:pPr>
      <w:r w:rsidRPr="00D3067E">
        <w:rPr>
          <w:sz w:val="28"/>
          <w:szCs w:val="28"/>
        </w:rPr>
        <w:t xml:space="preserve">2. Под суглинком залегает Московская морена, сложенная красно-бурым валунным суглинком, грубопесчанным с гравием – мощностью 28,7м. </w:t>
      </w:r>
    </w:p>
    <w:p w:rsidR="00D3067E" w:rsidRPr="00D3067E" w:rsidRDefault="00D3067E" w:rsidP="00326077">
      <w:pPr>
        <w:spacing w:line="360" w:lineRule="auto"/>
        <w:ind w:firstLine="567"/>
        <w:jc w:val="both"/>
        <w:rPr>
          <w:sz w:val="28"/>
          <w:szCs w:val="28"/>
        </w:rPr>
      </w:pPr>
      <w:r w:rsidRPr="00D3067E">
        <w:rPr>
          <w:sz w:val="28"/>
          <w:szCs w:val="28"/>
        </w:rPr>
        <w:t xml:space="preserve">3. Глубже залегают разнозернистые с гравием и валунами пески мощностью до 20 – 24 м. </w:t>
      </w:r>
    </w:p>
    <w:p w:rsidR="00D3067E" w:rsidRPr="00D3067E" w:rsidRDefault="00D3067E" w:rsidP="00326077">
      <w:pPr>
        <w:spacing w:line="360" w:lineRule="auto"/>
        <w:ind w:firstLine="567"/>
        <w:jc w:val="both"/>
        <w:rPr>
          <w:sz w:val="28"/>
          <w:szCs w:val="28"/>
        </w:rPr>
      </w:pPr>
      <w:r w:rsidRPr="00D3067E">
        <w:rPr>
          <w:sz w:val="28"/>
          <w:szCs w:val="28"/>
        </w:rPr>
        <w:t xml:space="preserve">4. Подстилаются пески вторым горизонтом валунных глин и суглинков днепровской морены мощностью от 18 до 34 м. </w:t>
      </w:r>
    </w:p>
    <w:p w:rsidR="00D3067E" w:rsidRPr="00D3067E" w:rsidRDefault="00D3067E" w:rsidP="00326077">
      <w:pPr>
        <w:spacing w:line="360" w:lineRule="auto"/>
        <w:ind w:firstLine="567"/>
        <w:jc w:val="both"/>
        <w:rPr>
          <w:sz w:val="28"/>
          <w:szCs w:val="28"/>
        </w:rPr>
      </w:pPr>
      <w:r w:rsidRPr="00D3067E">
        <w:rPr>
          <w:sz w:val="28"/>
          <w:szCs w:val="28"/>
        </w:rPr>
        <w:t xml:space="preserve">5. Под днепровской мореной лежат разнозернистые гравийно-валунные пески, водоносные мощностью от 3,65 до 19 м. </w:t>
      </w:r>
    </w:p>
    <w:p w:rsidR="00D3067E" w:rsidRPr="00D3067E" w:rsidRDefault="00D3067E" w:rsidP="00326077">
      <w:pPr>
        <w:spacing w:line="360" w:lineRule="auto"/>
        <w:ind w:firstLine="567"/>
        <w:jc w:val="both"/>
        <w:rPr>
          <w:sz w:val="28"/>
          <w:szCs w:val="28"/>
        </w:rPr>
      </w:pPr>
      <w:r w:rsidRPr="00D3067E">
        <w:rPr>
          <w:sz w:val="28"/>
          <w:szCs w:val="28"/>
        </w:rPr>
        <w:t>В районе Ельни, таким образом, устанавливается глубокий дочетвертичный размыв коренных пород, потребный желоб которого заполнен ледниковыми отложениями.</w:t>
      </w:r>
    </w:p>
    <w:p w:rsidR="00D3067E" w:rsidRPr="00D3067E" w:rsidRDefault="00D3067E" w:rsidP="00326077">
      <w:pPr>
        <w:spacing w:line="360" w:lineRule="auto"/>
        <w:ind w:firstLine="567"/>
        <w:jc w:val="both"/>
        <w:rPr>
          <w:sz w:val="28"/>
          <w:szCs w:val="28"/>
        </w:rPr>
      </w:pPr>
      <w:r w:rsidRPr="00D3067E">
        <w:rPr>
          <w:sz w:val="28"/>
          <w:szCs w:val="28"/>
        </w:rPr>
        <w:t xml:space="preserve">6. Под четвертичным комплексом бурением вскрыты отложения меловой системы, представленные белым плотным мелом туронского яруса, мощностью 12,65 м. </w:t>
      </w:r>
    </w:p>
    <w:p w:rsidR="00D3067E" w:rsidRPr="00D3067E" w:rsidRDefault="00D3067E" w:rsidP="00326077">
      <w:pPr>
        <w:spacing w:line="360" w:lineRule="auto"/>
        <w:ind w:firstLine="567"/>
        <w:jc w:val="both"/>
        <w:rPr>
          <w:sz w:val="28"/>
          <w:szCs w:val="28"/>
        </w:rPr>
      </w:pPr>
      <w:r w:rsidRPr="00D3067E">
        <w:rPr>
          <w:sz w:val="28"/>
          <w:szCs w:val="28"/>
        </w:rPr>
        <w:t xml:space="preserve">7. Под мелом лежат кварцевые глауконитовые серо-зеленые пески, переслаивающиеся с темно-серой слюдистой глиной, относящиеся к сеноманскому и альбскому ярусам меловой системы. Мощность их от 9,5 до 16,05 м. В скважине молсырзавода отложения отсутствуют. </w:t>
      </w:r>
    </w:p>
    <w:p w:rsidR="00D3067E" w:rsidRPr="00D3067E" w:rsidRDefault="00D3067E" w:rsidP="00326077">
      <w:pPr>
        <w:spacing w:line="360" w:lineRule="auto"/>
        <w:ind w:firstLine="567"/>
        <w:jc w:val="both"/>
        <w:rPr>
          <w:sz w:val="28"/>
          <w:szCs w:val="28"/>
        </w:rPr>
      </w:pPr>
      <w:r w:rsidRPr="00D3067E">
        <w:rPr>
          <w:sz w:val="28"/>
          <w:szCs w:val="28"/>
        </w:rPr>
        <w:t xml:space="preserve">8. Под меловыми отложениями вскрыты глины серого и черного цвета, пластичные, углистые с прослойками мелкозернистых песков и мелких прослоек бурого угля, мощностью от 13 до 34м и больше, относятся они к тульской и бобриковской подсвитам нижнего карбона. </w:t>
      </w:r>
    </w:p>
    <w:p w:rsidR="00D3067E" w:rsidRPr="00D3067E" w:rsidRDefault="00D3067E" w:rsidP="00326077">
      <w:pPr>
        <w:spacing w:line="360" w:lineRule="auto"/>
        <w:ind w:firstLine="567"/>
        <w:jc w:val="both"/>
        <w:rPr>
          <w:sz w:val="28"/>
          <w:szCs w:val="28"/>
        </w:rPr>
      </w:pPr>
      <w:r w:rsidRPr="00D3067E">
        <w:rPr>
          <w:sz w:val="28"/>
          <w:szCs w:val="28"/>
        </w:rPr>
        <w:t xml:space="preserve">9. Подстилаются зеленовато-серыми глинами, мергелями с прослоями доланитизированных известняков лихвинской подсвиты. Мощность ее от 3 до 35,2м. </w:t>
      </w:r>
    </w:p>
    <w:p w:rsidR="00D3067E" w:rsidRPr="00D3067E" w:rsidRDefault="00D3067E" w:rsidP="00326077">
      <w:pPr>
        <w:spacing w:line="360" w:lineRule="auto"/>
        <w:ind w:firstLine="567"/>
        <w:jc w:val="both"/>
        <w:rPr>
          <w:sz w:val="28"/>
          <w:szCs w:val="28"/>
        </w:rPr>
      </w:pPr>
      <w:r w:rsidRPr="00D3067E">
        <w:rPr>
          <w:sz w:val="28"/>
          <w:szCs w:val="28"/>
        </w:rPr>
        <w:lastRenderedPageBreak/>
        <w:t>10. В скважинах вскрываются до доломиты серого цвета с прослойками глин, относящиеся к данково-лебедянскому подъярусу верхнего девона. Кровля девона лежит на глубине 118 – 131 м и абсолютных отметках 94 – 107 м.</w:t>
      </w:r>
    </w:p>
    <w:p w:rsidR="00D3067E" w:rsidRPr="00D3067E" w:rsidRDefault="00D3067E" w:rsidP="00326077">
      <w:pPr>
        <w:spacing w:line="360" w:lineRule="auto"/>
        <w:ind w:firstLine="567"/>
        <w:jc w:val="both"/>
        <w:rPr>
          <w:sz w:val="28"/>
          <w:szCs w:val="28"/>
        </w:rPr>
      </w:pPr>
      <w:r w:rsidRPr="00D3067E">
        <w:rPr>
          <w:sz w:val="28"/>
          <w:szCs w:val="28"/>
        </w:rPr>
        <w:t>По данным Смоленского филиала ФГУ «ТФГИ по ЦФО» на территории Ельнинского городского поселения</w:t>
      </w:r>
      <w:r w:rsidR="005F17A7">
        <w:rPr>
          <w:sz w:val="28"/>
          <w:szCs w:val="28"/>
        </w:rPr>
        <w:t xml:space="preserve"> Ельнинского района Смоленской области</w:t>
      </w:r>
      <w:r w:rsidRPr="00D3067E">
        <w:rPr>
          <w:sz w:val="28"/>
          <w:szCs w:val="28"/>
        </w:rPr>
        <w:t xml:space="preserve"> полезные ископаемые промышленного значения отсутствуют. Информация от Смоленского филиала ФБУ "ТФГИ по ЦФО" нанесена в графическую часть проекта в соответствии с запросом исх. №119/17 от 26.04.2017 г. </w:t>
      </w:r>
    </w:p>
    <w:p w:rsidR="00D3067E" w:rsidRPr="00D3067E" w:rsidRDefault="00D3067E" w:rsidP="00326077">
      <w:pPr>
        <w:spacing w:line="360" w:lineRule="auto"/>
        <w:ind w:firstLine="567"/>
        <w:jc w:val="both"/>
        <w:rPr>
          <w:sz w:val="28"/>
          <w:szCs w:val="28"/>
        </w:rPr>
      </w:pPr>
      <w:r w:rsidRPr="00D3067E">
        <w:rPr>
          <w:sz w:val="28"/>
          <w:szCs w:val="28"/>
        </w:rPr>
        <w:t xml:space="preserve">Имеется несколько месторождений торфа и суглинка. </w:t>
      </w:r>
    </w:p>
    <w:p w:rsidR="00D3067E" w:rsidRPr="00D3067E" w:rsidRDefault="00D3067E" w:rsidP="00326077">
      <w:pPr>
        <w:spacing w:line="360" w:lineRule="auto"/>
        <w:ind w:firstLine="567"/>
        <w:jc w:val="both"/>
        <w:rPr>
          <w:sz w:val="28"/>
          <w:szCs w:val="28"/>
        </w:rPr>
      </w:pPr>
      <w:r w:rsidRPr="00D3067E">
        <w:rPr>
          <w:sz w:val="28"/>
          <w:szCs w:val="28"/>
        </w:rPr>
        <w:t xml:space="preserve">На территории Ельнинского района имеются следующие полезные ископаемые: уголь, легкоплавкие глины, мергель, мел, песок и песчано-гравийные отложения. </w:t>
      </w:r>
    </w:p>
    <w:p w:rsidR="00D3067E" w:rsidRPr="00D3067E" w:rsidRDefault="00D3067E" w:rsidP="00863555">
      <w:pPr>
        <w:spacing w:line="360" w:lineRule="auto"/>
        <w:ind w:firstLine="567"/>
        <w:jc w:val="both"/>
        <w:rPr>
          <w:sz w:val="28"/>
          <w:szCs w:val="28"/>
        </w:rPr>
      </w:pPr>
      <w:r w:rsidRPr="00D3067E">
        <w:rPr>
          <w:sz w:val="28"/>
          <w:szCs w:val="28"/>
        </w:rPr>
        <w:t xml:space="preserve">Уголь. Основной угольный пласт широко развит на описываемой территории. Глубина залегания его 65 – 145м. мощность пласта 1,2 – 2,0 м, иногда 3,0 – 3,5 м. Пласт состоит из гумусовых </w:t>
      </w:r>
      <w:r w:rsidR="00863555">
        <w:rPr>
          <w:sz w:val="28"/>
          <w:szCs w:val="28"/>
        </w:rPr>
        <w:t xml:space="preserve">и сапропелево-гумусовых углей. </w:t>
      </w:r>
      <w:r w:rsidRPr="00D3067E">
        <w:rPr>
          <w:sz w:val="28"/>
          <w:szCs w:val="28"/>
        </w:rPr>
        <w:t xml:space="preserve">Зольность колеблется от 20 – 25 до 50%, средняя 30 – 40%. </w:t>
      </w:r>
    </w:p>
    <w:p w:rsidR="00D3067E" w:rsidRPr="00D3067E" w:rsidRDefault="00D3067E" w:rsidP="00326077">
      <w:pPr>
        <w:spacing w:line="360" w:lineRule="auto"/>
        <w:ind w:firstLine="567"/>
        <w:jc w:val="both"/>
        <w:rPr>
          <w:sz w:val="28"/>
          <w:szCs w:val="28"/>
        </w:rPr>
      </w:pPr>
      <w:r w:rsidRPr="00D3067E">
        <w:rPr>
          <w:sz w:val="28"/>
          <w:szCs w:val="28"/>
        </w:rPr>
        <w:t xml:space="preserve">Основными угольными месторождениями в районе являются: </w:t>
      </w:r>
    </w:p>
    <w:p w:rsidR="00D3067E" w:rsidRPr="00D3067E" w:rsidRDefault="00D3067E" w:rsidP="00326077">
      <w:pPr>
        <w:spacing w:line="360" w:lineRule="auto"/>
        <w:ind w:firstLine="567"/>
        <w:jc w:val="both"/>
        <w:rPr>
          <w:sz w:val="28"/>
          <w:szCs w:val="28"/>
        </w:rPr>
      </w:pPr>
      <w:r w:rsidRPr="00D3067E">
        <w:rPr>
          <w:sz w:val="28"/>
          <w:szCs w:val="28"/>
        </w:rPr>
        <w:t xml:space="preserve">1. Ельнинское, состоящее из нескольких участков, расположенных западнее, юго-западнее и восточнее г. Ельни и изолированных друг от друга зонами разлива. </w:t>
      </w:r>
    </w:p>
    <w:p w:rsidR="00D3067E" w:rsidRPr="00D3067E" w:rsidRDefault="00D3067E" w:rsidP="00326077">
      <w:pPr>
        <w:spacing w:line="360" w:lineRule="auto"/>
        <w:ind w:firstLine="567"/>
        <w:jc w:val="both"/>
        <w:rPr>
          <w:sz w:val="28"/>
          <w:szCs w:val="28"/>
        </w:rPr>
      </w:pPr>
      <w:r w:rsidRPr="00D3067E">
        <w:rPr>
          <w:sz w:val="28"/>
          <w:szCs w:val="28"/>
        </w:rPr>
        <w:t xml:space="preserve">2. Починковское расположено в 15 км юго-восточнее г. Ельни, состоит из четырех участков: Юшковского, Стайковского, Починковского и Мутищенского. </w:t>
      </w:r>
    </w:p>
    <w:p w:rsidR="00D3067E" w:rsidRPr="00D3067E" w:rsidRDefault="00D3067E" w:rsidP="00326077">
      <w:pPr>
        <w:spacing w:line="360" w:lineRule="auto"/>
        <w:ind w:firstLine="567"/>
        <w:jc w:val="both"/>
        <w:rPr>
          <w:sz w:val="28"/>
          <w:szCs w:val="28"/>
        </w:rPr>
      </w:pPr>
      <w:r w:rsidRPr="00D3067E">
        <w:rPr>
          <w:sz w:val="28"/>
          <w:szCs w:val="28"/>
        </w:rPr>
        <w:t xml:space="preserve">Кроме того, имеется ряд поисковых площадей. Самыми крупными являются: 3) Глинковская, 4) Холмецкая, 5) Васильевская. </w:t>
      </w:r>
    </w:p>
    <w:p w:rsidR="00D3067E" w:rsidRPr="00D3067E" w:rsidRDefault="00D3067E" w:rsidP="00326077">
      <w:pPr>
        <w:spacing w:line="360" w:lineRule="auto"/>
        <w:ind w:firstLine="567"/>
        <w:jc w:val="both"/>
        <w:rPr>
          <w:sz w:val="28"/>
          <w:szCs w:val="28"/>
        </w:rPr>
      </w:pPr>
      <w:r w:rsidRPr="00D3067E">
        <w:rPr>
          <w:sz w:val="28"/>
          <w:szCs w:val="28"/>
        </w:rPr>
        <w:t xml:space="preserve">Гидрогеологические и горнотехнические условия залегания пластов сложные, что объясняется наличием 3 – 4 водоносных горизонтов, обладающих напором на подошву и кровлю пласта, а также отсутствием достаточных водоупоров в кровле и почве. </w:t>
      </w:r>
    </w:p>
    <w:p w:rsidR="00D3067E" w:rsidRPr="00D3067E" w:rsidRDefault="00D3067E" w:rsidP="00326077">
      <w:pPr>
        <w:spacing w:line="360" w:lineRule="auto"/>
        <w:ind w:firstLine="567"/>
        <w:jc w:val="both"/>
        <w:rPr>
          <w:sz w:val="28"/>
          <w:szCs w:val="28"/>
        </w:rPr>
      </w:pPr>
      <w:r w:rsidRPr="00D3067E">
        <w:rPr>
          <w:sz w:val="28"/>
          <w:szCs w:val="28"/>
        </w:rPr>
        <w:lastRenderedPageBreak/>
        <w:t xml:space="preserve">Кирпичные глины. Месторождения кирпичных глин приурочены ко второй надпойменной террасе р. Десны и имеют широкое распространение, основные из них: </w:t>
      </w:r>
    </w:p>
    <w:p w:rsidR="00D3067E" w:rsidRPr="00D3067E" w:rsidRDefault="00D3067E" w:rsidP="00326077">
      <w:pPr>
        <w:spacing w:line="360" w:lineRule="auto"/>
        <w:ind w:firstLine="567"/>
        <w:jc w:val="both"/>
        <w:rPr>
          <w:sz w:val="28"/>
          <w:szCs w:val="28"/>
        </w:rPr>
      </w:pPr>
      <w:r w:rsidRPr="00D3067E">
        <w:rPr>
          <w:sz w:val="28"/>
          <w:szCs w:val="28"/>
        </w:rPr>
        <w:t xml:space="preserve">1. Ельнинское межколхозное - расположено юго-восточнее окраины г. Ельни по шоссе Ельня – Рославль. </w:t>
      </w:r>
    </w:p>
    <w:p w:rsidR="00D3067E" w:rsidRPr="00D3067E" w:rsidRDefault="00D3067E" w:rsidP="00326077">
      <w:pPr>
        <w:spacing w:line="360" w:lineRule="auto"/>
        <w:ind w:firstLine="567"/>
        <w:jc w:val="both"/>
        <w:rPr>
          <w:sz w:val="28"/>
          <w:szCs w:val="28"/>
        </w:rPr>
      </w:pPr>
      <w:r w:rsidRPr="00D3067E">
        <w:rPr>
          <w:sz w:val="28"/>
          <w:szCs w:val="28"/>
        </w:rPr>
        <w:t xml:space="preserve">2. Ельнинское – расположено в 1км к северо-западу от г. Ельни. </w:t>
      </w:r>
    </w:p>
    <w:p w:rsidR="00D3067E" w:rsidRPr="00D3067E" w:rsidRDefault="00D3067E" w:rsidP="00326077">
      <w:pPr>
        <w:spacing w:line="360" w:lineRule="auto"/>
        <w:ind w:firstLine="567"/>
        <w:jc w:val="both"/>
        <w:rPr>
          <w:sz w:val="28"/>
          <w:szCs w:val="28"/>
        </w:rPr>
      </w:pPr>
      <w:r w:rsidRPr="00D3067E">
        <w:rPr>
          <w:sz w:val="28"/>
          <w:szCs w:val="28"/>
        </w:rPr>
        <w:t xml:space="preserve">3. Доброминское – вдоль железнодорожной линии в 1,0 – 1,5 км к северозападу от ст. Добромино. </w:t>
      </w:r>
    </w:p>
    <w:p w:rsidR="00D3067E" w:rsidRPr="00D3067E" w:rsidRDefault="00D3067E" w:rsidP="00326077">
      <w:pPr>
        <w:spacing w:line="360" w:lineRule="auto"/>
        <w:ind w:firstLine="567"/>
        <w:jc w:val="both"/>
        <w:rPr>
          <w:sz w:val="28"/>
          <w:szCs w:val="28"/>
        </w:rPr>
      </w:pPr>
      <w:r w:rsidRPr="00D3067E">
        <w:rPr>
          <w:sz w:val="28"/>
          <w:szCs w:val="28"/>
        </w:rPr>
        <w:t>4. Филимоновское – в 1 км к юго-востоку от д. Филимоново и в 8 км на юг от ст. Глинка.</w:t>
      </w:r>
    </w:p>
    <w:p w:rsidR="00D3067E" w:rsidRPr="00D3067E" w:rsidRDefault="00D3067E" w:rsidP="00326077">
      <w:pPr>
        <w:spacing w:line="360" w:lineRule="auto"/>
        <w:ind w:firstLine="567"/>
        <w:jc w:val="both"/>
        <w:rPr>
          <w:sz w:val="28"/>
          <w:szCs w:val="28"/>
        </w:rPr>
      </w:pPr>
      <w:r w:rsidRPr="00D3067E">
        <w:rPr>
          <w:sz w:val="28"/>
          <w:szCs w:val="28"/>
        </w:rPr>
        <w:t xml:space="preserve">5. Доброминское – участок «суглинки» расположен в 1 км к западу от ст. Добромино. мощность месторождения от 2,1 м до 3,0 м, вскрыты – 0,1 – 3,0 м. </w:t>
      </w:r>
    </w:p>
    <w:p w:rsidR="00D3067E" w:rsidRPr="00D3067E" w:rsidRDefault="00D3067E" w:rsidP="00326077">
      <w:pPr>
        <w:spacing w:line="360" w:lineRule="auto"/>
        <w:ind w:firstLine="567"/>
        <w:jc w:val="both"/>
        <w:rPr>
          <w:sz w:val="28"/>
          <w:szCs w:val="28"/>
        </w:rPr>
      </w:pPr>
      <w:r w:rsidRPr="00D3067E">
        <w:rPr>
          <w:sz w:val="28"/>
          <w:szCs w:val="28"/>
        </w:rPr>
        <w:t xml:space="preserve">Месторождения кирпичных глин широко используются для производства кирпича заводом г. Ельни и Ельнинского района. </w:t>
      </w:r>
    </w:p>
    <w:p w:rsidR="00D3067E" w:rsidRPr="00D3067E" w:rsidRDefault="00D3067E" w:rsidP="00326077">
      <w:pPr>
        <w:spacing w:line="360" w:lineRule="auto"/>
        <w:ind w:firstLine="567"/>
        <w:jc w:val="both"/>
        <w:rPr>
          <w:sz w:val="28"/>
          <w:szCs w:val="28"/>
        </w:rPr>
      </w:pPr>
      <w:r w:rsidRPr="00D3067E">
        <w:rPr>
          <w:sz w:val="28"/>
          <w:szCs w:val="28"/>
        </w:rPr>
        <w:t xml:space="preserve">Песок и гравий для строительных и дорожных работ добывается около: </w:t>
      </w:r>
    </w:p>
    <w:p w:rsidR="00D3067E" w:rsidRPr="00D3067E" w:rsidRDefault="00D3067E" w:rsidP="00326077">
      <w:pPr>
        <w:spacing w:line="360" w:lineRule="auto"/>
        <w:ind w:firstLine="567"/>
        <w:jc w:val="both"/>
        <w:rPr>
          <w:sz w:val="28"/>
          <w:szCs w:val="28"/>
        </w:rPr>
      </w:pPr>
      <w:r w:rsidRPr="00D3067E">
        <w:rPr>
          <w:sz w:val="28"/>
          <w:szCs w:val="28"/>
        </w:rPr>
        <w:t xml:space="preserve">1. «Казаринского моста» в 3 – 5 км к югу от г. Ельни </w:t>
      </w:r>
    </w:p>
    <w:p w:rsidR="00D3067E" w:rsidRPr="00D3067E" w:rsidRDefault="00D3067E" w:rsidP="00326077">
      <w:pPr>
        <w:spacing w:line="360" w:lineRule="auto"/>
        <w:ind w:firstLine="567"/>
        <w:jc w:val="both"/>
        <w:rPr>
          <w:sz w:val="28"/>
          <w:szCs w:val="28"/>
        </w:rPr>
      </w:pPr>
      <w:r w:rsidRPr="00D3067E">
        <w:rPr>
          <w:sz w:val="28"/>
          <w:szCs w:val="28"/>
        </w:rPr>
        <w:t xml:space="preserve">2. Доброминское – в 3-х км на север от ст. Добромино. </w:t>
      </w:r>
    </w:p>
    <w:p w:rsidR="00D3067E" w:rsidRPr="00D3067E" w:rsidRDefault="00D3067E" w:rsidP="00326077">
      <w:pPr>
        <w:spacing w:line="360" w:lineRule="auto"/>
        <w:ind w:firstLine="567"/>
        <w:jc w:val="both"/>
        <w:rPr>
          <w:sz w:val="28"/>
          <w:szCs w:val="28"/>
        </w:rPr>
      </w:pPr>
      <w:r w:rsidRPr="00D3067E">
        <w:rPr>
          <w:sz w:val="28"/>
          <w:szCs w:val="28"/>
        </w:rPr>
        <w:t xml:space="preserve">3. Участки близ ст. Добромино – на запад от деревни Добромино. </w:t>
      </w:r>
    </w:p>
    <w:p w:rsidR="00D3067E" w:rsidRPr="00D3067E" w:rsidRDefault="00D3067E" w:rsidP="00326077">
      <w:pPr>
        <w:spacing w:line="360" w:lineRule="auto"/>
        <w:ind w:firstLine="567"/>
        <w:jc w:val="both"/>
        <w:rPr>
          <w:sz w:val="28"/>
          <w:szCs w:val="28"/>
        </w:rPr>
      </w:pPr>
      <w:r w:rsidRPr="00D3067E">
        <w:rPr>
          <w:sz w:val="28"/>
          <w:szCs w:val="28"/>
        </w:rPr>
        <w:t xml:space="preserve">Мергель. Месторождение мергеля расположено: </w:t>
      </w:r>
    </w:p>
    <w:p w:rsidR="00D3067E" w:rsidRPr="00D3067E" w:rsidRDefault="00D3067E" w:rsidP="00326077">
      <w:pPr>
        <w:spacing w:line="360" w:lineRule="auto"/>
        <w:ind w:firstLine="567"/>
        <w:jc w:val="both"/>
        <w:rPr>
          <w:sz w:val="28"/>
          <w:szCs w:val="28"/>
        </w:rPr>
      </w:pPr>
      <w:r w:rsidRPr="00D3067E">
        <w:rPr>
          <w:sz w:val="28"/>
          <w:szCs w:val="28"/>
        </w:rPr>
        <w:t xml:space="preserve">1. В 5 км к северо-западу от ст. Добромино близ деревни Белая грива – участок «Белая грива». </w:t>
      </w:r>
    </w:p>
    <w:p w:rsidR="00D3067E" w:rsidRPr="00D3067E" w:rsidRDefault="00D3067E" w:rsidP="00326077">
      <w:pPr>
        <w:spacing w:line="360" w:lineRule="auto"/>
        <w:ind w:firstLine="567"/>
        <w:jc w:val="both"/>
        <w:rPr>
          <w:sz w:val="28"/>
          <w:szCs w:val="28"/>
        </w:rPr>
      </w:pPr>
      <w:r w:rsidRPr="00D3067E">
        <w:rPr>
          <w:sz w:val="28"/>
          <w:szCs w:val="28"/>
        </w:rPr>
        <w:t xml:space="preserve">2. Участок «Борки» в 5км к северо-западу от ст. Добромино, в 1,5 км от деревни Суборовка. </w:t>
      </w:r>
    </w:p>
    <w:p w:rsidR="00D3067E" w:rsidRPr="00D3067E" w:rsidRDefault="00D3067E" w:rsidP="00326077">
      <w:pPr>
        <w:spacing w:line="360" w:lineRule="auto"/>
        <w:ind w:firstLine="567"/>
        <w:jc w:val="both"/>
        <w:rPr>
          <w:sz w:val="28"/>
          <w:szCs w:val="28"/>
        </w:rPr>
      </w:pPr>
      <w:r w:rsidRPr="00D3067E">
        <w:rPr>
          <w:sz w:val="28"/>
          <w:szCs w:val="28"/>
        </w:rPr>
        <w:t>На глубине 4,5 – 6,0м мощность пласта месторождения 19,0 – 17,0 м и ряд других участков близ деревни Боровка, Климово, Плотовец.</w:t>
      </w:r>
    </w:p>
    <w:p w:rsidR="00244CA8" w:rsidRDefault="00F075B0" w:rsidP="00BA5761">
      <w:pPr>
        <w:pStyle w:val="22"/>
        <w:spacing w:before="120" w:after="120" w:line="360" w:lineRule="auto"/>
        <w:jc w:val="both"/>
        <w:rPr>
          <w:rFonts w:cs="Times New Roman"/>
          <w:color w:val="auto"/>
        </w:rPr>
      </w:pPr>
      <w:bookmarkStart w:id="12" w:name="_Toc40616202"/>
      <w:r>
        <w:rPr>
          <w:rFonts w:cs="Times New Roman"/>
          <w:color w:val="auto"/>
        </w:rPr>
        <w:t>1</w:t>
      </w:r>
      <w:r w:rsidR="00244CA8" w:rsidRPr="00244CA8">
        <w:rPr>
          <w:rFonts w:cs="Times New Roman"/>
          <w:color w:val="auto"/>
        </w:rPr>
        <w:t>.</w:t>
      </w:r>
      <w:r w:rsidR="008836FD">
        <w:rPr>
          <w:rFonts w:cs="Times New Roman"/>
          <w:color w:val="auto"/>
        </w:rPr>
        <w:t>2</w:t>
      </w:r>
      <w:r w:rsidR="00244CA8" w:rsidRPr="00244CA8">
        <w:rPr>
          <w:rFonts w:cs="Times New Roman"/>
          <w:color w:val="auto"/>
        </w:rPr>
        <w:t xml:space="preserve">. </w:t>
      </w:r>
      <w:bookmarkEnd w:id="1"/>
      <w:bookmarkEnd w:id="2"/>
      <w:bookmarkEnd w:id="3"/>
      <w:bookmarkEnd w:id="4"/>
      <w:bookmarkEnd w:id="5"/>
      <w:bookmarkEnd w:id="6"/>
      <w:bookmarkEnd w:id="8"/>
      <w:bookmarkEnd w:id="10"/>
      <w:r w:rsidR="00063326">
        <w:rPr>
          <w:rFonts w:cs="Times New Roman"/>
          <w:color w:val="auto"/>
        </w:rPr>
        <w:t xml:space="preserve">Прогноз численности и состава населения </w:t>
      </w:r>
      <w:bookmarkEnd w:id="12"/>
    </w:p>
    <w:p w:rsidR="005D7B54" w:rsidRDefault="005D7B54" w:rsidP="005D7B54">
      <w:pPr>
        <w:spacing w:line="360" w:lineRule="auto"/>
        <w:ind w:firstLine="567"/>
        <w:jc w:val="both"/>
        <w:rPr>
          <w:spacing w:val="-1"/>
          <w:sz w:val="28"/>
          <w:szCs w:val="28"/>
        </w:rPr>
      </w:pPr>
      <w:r w:rsidRPr="005D7B54">
        <w:rPr>
          <w:spacing w:val="-1"/>
          <w:sz w:val="28"/>
          <w:szCs w:val="28"/>
        </w:rPr>
        <w:t>По состоянию на 1 января 20</w:t>
      </w:r>
      <w:r w:rsidR="00D3067E">
        <w:rPr>
          <w:spacing w:val="-1"/>
          <w:sz w:val="28"/>
          <w:szCs w:val="28"/>
        </w:rPr>
        <w:t>20</w:t>
      </w:r>
      <w:r w:rsidRPr="005D7B54">
        <w:rPr>
          <w:spacing w:val="-1"/>
          <w:sz w:val="28"/>
          <w:szCs w:val="28"/>
        </w:rPr>
        <w:t xml:space="preserve"> года численность населения</w:t>
      </w:r>
      <w:r>
        <w:rPr>
          <w:spacing w:val="-1"/>
          <w:sz w:val="28"/>
          <w:szCs w:val="28"/>
        </w:rPr>
        <w:t xml:space="preserve"> </w:t>
      </w:r>
      <w:r w:rsidR="0081754F">
        <w:rPr>
          <w:spacing w:val="-1"/>
          <w:sz w:val="28"/>
          <w:szCs w:val="28"/>
        </w:rPr>
        <w:t>Ельнинского городского поселения</w:t>
      </w:r>
      <w:r w:rsidRPr="005D7B54">
        <w:rPr>
          <w:spacing w:val="-1"/>
          <w:sz w:val="28"/>
          <w:szCs w:val="28"/>
        </w:rPr>
        <w:t xml:space="preserve"> составила </w:t>
      </w:r>
      <w:r w:rsidR="0081754F">
        <w:rPr>
          <w:spacing w:val="-1"/>
          <w:sz w:val="28"/>
          <w:szCs w:val="28"/>
        </w:rPr>
        <w:t>8938</w:t>
      </w:r>
      <w:r w:rsidRPr="005D7B54">
        <w:rPr>
          <w:spacing w:val="-1"/>
          <w:sz w:val="28"/>
          <w:szCs w:val="28"/>
        </w:rPr>
        <w:t xml:space="preserve"> человек. </w:t>
      </w:r>
    </w:p>
    <w:p w:rsidR="005D7B54" w:rsidRDefault="005D7B54" w:rsidP="005D7B54">
      <w:pPr>
        <w:spacing w:line="360" w:lineRule="auto"/>
        <w:ind w:firstLine="567"/>
        <w:jc w:val="both"/>
        <w:rPr>
          <w:spacing w:val="-1"/>
          <w:sz w:val="28"/>
          <w:szCs w:val="28"/>
        </w:rPr>
      </w:pPr>
      <w:r w:rsidRPr="005D7B54">
        <w:rPr>
          <w:spacing w:val="-1"/>
          <w:sz w:val="28"/>
          <w:szCs w:val="28"/>
        </w:rPr>
        <w:t>За 201</w:t>
      </w:r>
      <w:r w:rsidR="0081754F">
        <w:rPr>
          <w:spacing w:val="-1"/>
          <w:sz w:val="28"/>
          <w:szCs w:val="28"/>
        </w:rPr>
        <w:t>9</w:t>
      </w:r>
      <w:r w:rsidRPr="005D7B54">
        <w:rPr>
          <w:spacing w:val="-1"/>
          <w:sz w:val="28"/>
          <w:szCs w:val="28"/>
        </w:rPr>
        <w:t xml:space="preserve"> год в </w:t>
      </w:r>
      <w:r w:rsidR="0081754F">
        <w:rPr>
          <w:spacing w:val="-1"/>
          <w:sz w:val="28"/>
          <w:szCs w:val="28"/>
        </w:rPr>
        <w:t xml:space="preserve">поселении </w:t>
      </w:r>
      <w:r w:rsidRPr="005D7B54">
        <w:rPr>
          <w:spacing w:val="-1"/>
          <w:sz w:val="28"/>
          <w:szCs w:val="28"/>
        </w:rPr>
        <w:t xml:space="preserve">родилось </w:t>
      </w:r>
      <w:r w:rsidR="0081754F">
        <w:rPr>
          <w:spacing w:val="-1"/>
          <w:sz w:val="28"/>
          <w:szCs w:val="28"/>
        </w:rPr>
        <w:t>77</w:t>
      </w:r>
      <w:r w:rsidRPr="005D7B54">
        <w:rPr>
          <w:spacing w:val="-1"/>
          <w:sz w:val="28"/>
          <w:szCs w:val="28"/>
        </w:rPr>
        <w:t xml:space="preserve"> человек, что на </w:t>
      </w:r>
      <w:r w:rsidR="0081754F">
        <w:rPr>
          <w:spacing w:val="-1"/>
          <w:sz w:val="28"/>
          <w:szCs w:val="28"/>
        </w:rPr>
        <w:t>2,60</w:t>
      </w:r>
      <w:r w:rsidRPr="005D7B54">
        <w:rPr>
          <w:spacing w:val="-1"/>
          <w:sz w:val="28"/>
          <w:szCs w:val="28"/>
        </w:rPr>
        <w:t xml:space="preserve"> % </w:t>
      </w:r>
      <w:r w:rsidR="0081754F">
        <w:rPr>
          <w:spacing w:val="-1"/>
          <w:sz w:val="28"/>
          <w:szCs w:val="28"/>
        </w:rPr>
        <w:t>больше</w:t>
      </w:r>
      <w:r w:rsidRPr="005D7B54">
        <w:rPr>
          <w:spacing w:val="-1"/>
          <w:sz w:val="28"/>
          <w:szCs w:val="28"/>
        </w:rPr>
        <w:t xml:space="preserve"> показателя аналогичного периода предыдущего года (за 201</w:t>
      </w:r>
      <w:r w:rsidR="0081754F">
        <w:rPr>
          <w:spacing w:val="-1"/>
          <w:sz w:val="28"/>
          <w:szCs w:val="28"/>
        </w:rPr>
        <w:t>8</w:t>
      </w:r>
      <w:r w:rsidRPr="005D7B54">
        <w:rPr>
          <w:spacing w:val="-1"/>
          <w:sz w:val="28"/>
          <w:szCs w:val="28"/>
        </w:rPr>
        <w:t xml:space="preserve"> год – </w:t>
      </w:r>
      <w:r w:rsidR="0081754F">
        <w:rPr>
          <w:spacing w:val="-1"/>
          <w:sz w:val="28"/>
          <w:szCs w:val="28"/>
        </w:rPr>
        <w:t>75</w:t>
      </w:r>
      <w:r w:rsidRPr="005D7B54">
        <w:rPr>
          <w:spacing w:val="-1"/>
          <w:sz w:val="28"/>
          <w:szCs w:val="28"/>
        </w:rPr>
        <w:t xml:space="preserve"> челов</w:t>
      </w:r>
      <w:r w:rsidR="0081754F">
        <w:rPr>
          <w:spacing w:val="-1"/>
          <w:sz w:val="28"/>
          <w:szCs w:val="28"/>
        </w:rPr>
        <w:t>ек</w:t>
      </w:r>
      <w:r w:rsidRPr="005D7B54">
        <w:rPr>
          <w:spacing w:val="-1"/>
          <w:sz w:val="28"/>
          <w:szCs w:val="28"/>
        </w:rPr>
        <w:t xml:space="preserve">). </w:t>
      </w:r>
      <w:r w:rsidRPr="005D7B54">
        <w:rPr>
          <w:spacing w:val="-1"/>
          <w:sz w:val="28"/>
          <w:szCs w:val="28"/>
        </w:rPr>
        <w:lastRenderedPageBreak/>
        <w:t>Естественн</w:t>
      </w:r>
      <w:r w:rsidR="0081754F">
        <w:rPr>
          <w:spacing w:val="-1"/>
          <w:sz w:val="28"/>
          <w:szCs w:val="28"/>
        </w:rPr>
        <w:t xml:space="preserve">ая убыль </w:t>
      </w:r>
      <w:r w:rsidRPr="005D7B54">
        <w:rPr>
          <w:spacing w:val="-1"/>
          <w:sz w:val="28"/>
          <w:szCs w:val="28"/>
        </w:rPr>
        <w:t>населения за 201</w:t>
      </w:r>
      <w:r w:rsidR="0081754F">
        <w:rPr>
          <w:spacing w:val="-1"/>
          <w:sz w:val="28"/>
          <w:szCs w:val="28"/>
        </w:rPr>
        <w:t>9</w:t>
      </w:r>
      <w:r w:rsidRPr="005D7B54">
        <w:rPr>
          <w:spacing w:val="-1"/>
          <w:sz w:val="28"/>
          <w:szCs w:val="28"/>
        </w:rPr>
        <w:t xml:space="preserve"> год </w:t>
      </w:r>
      <w:r w:rsidR="0081754F">
        <w:rPr>
          <w:spacing w:val="-1"/>
          <w:sz w:val="28"/>
          <w:szCs w:val="28"/>
        </w:rPr>
        <w:t>составила 62</w:t>
      </w:r>
      <w:r w:rsidRPr="005D7B54">
        <w:rPr>
          <w:spacing w:val="-1"/>
          <w:sz w:val="28"/>
          <w:szCs w:val="28"/>
        </w:rPr>
        <w:t xml:space="preserve"> человек</w:t>
      </w:r>
      <w:r w:rsidR="0081754F">
        <w:rPr>
          <w:spacing w:val="-1"/>
          <w:sz w:val="28"/>
          <w:szCs w:val="28"/>
        </w:rPr>
        <w:t>а</w:t>
      </w:r>
      <w:r w:rsidRPr="005D7B54">
        <w:rPr>
          <w:spacing w:val="-1"/>
          <w:sz w:val="28"/>
          <w:szCs w:val="28"/>
        </w:rPr>
        <w:t>, миграци</w:t>
      </w:r>
      <w:r w:rsidR="0081754F">
        <w:rPr>
          <w:spacing w:val="-1"/>
          <w:sz w:val="28"/>
          <w:szCs w:val="28"/>
        </w:rPr>
        <w:t xml:space="preserve">я </w:t>
      </w:r>
      <w:r w:rsidRPr="005D7B54">
        <w:rPr>
          <w:spacing w:val="-1"/>
          <w:sz w:val="28"/>
          <w:szCs w:val="28"/>
        </w:rPr>
        <w:t xml:space="preserve">– </w:t>
      </w:r>
      <w:r w:rsidR="0081754F">
        <w:rPr>
          <w:spacing w:val="-1"/>
          <w:sz w:val="28"/>
          <w:szCs w:val="28"/>
        </w:rPr>
        <w:t>318</w:t>
      </w:r>
      <w:r w:rsidRPr="005D7B54">
        <w:rPr>
          <w:spacing w:val="-1"/>
          <w:sz w:val="28"/>
          <w:szCs w:val="28"/>
        </w:rPr>
        <w:t xml:space="preserve"> человек.</w:t>
      </w:r>
    </w:p>
    <w:p w:rsidR="00120ADB" w:rsidRPr="005D7B54" w:rsidRDefault="00120ADB" w:rsidP="005D7B54">
      <w:pPr>
        <w:spacing w:line="360" w:lineRule="auto"/>
        <w:ind w:firstLine="567"/>
        <w:jc w:val="both"/>
        <w:rPr>
          <w:spacing w:val="-1"/>
          <w:sz w:val="28"/>
          <w:szCs w:val="28"/>
        </w:rPr>
      </w:pPr>
      <w:r w:rsidRPr="00120ADB">
        <w:rPr>
          <w:spacing w:val="-1"/>
          <w:sz w:val="28"/>
          <w:szCs w:val="28"/>
        </w:rPr>
        <w:t>Возрастная структура населения Ельнинского городского поселения в целом не отличается от общероссийской: характеризуется высокой долей населения старше трудоспособного возраста – 19%, низкой долей молодых возрастов – 15%, эти показатели близки к среднероссийским. Демографическая нагрузка соответственно составляет около 511 человек на 1000 трудоспособных, что близко к показателю в целом по стране. Таким образом, для поселения характерна возрастная структура регрессивного типа с пониженной долей молодых возрастов.</w:t>
      </w:r>
    </w:p>
    <w:p w:rsidR="005D7B54" w:rsidRDefault="00120ADB" w:rsidP="00064FB4">
      <w:pPr>
        <w:spacing w:after="120" w:line="360" w:lineRule="auto"/>
        <w:ind w:firstLine="567"/>
        <w:jc w:val="both"/>
        <w:rPr>
          <w:spacing w:val="-1"/>
          <w:sz w:val="28"/>
          <w:szCs w:val="28"/>
        </w:rPr>
      </w:pPr>
      <w:r>
        <w:rPr>
          <w:spacing w:val="-1"/>
          <w:sz w:val="28"/>
          <w:szCs w:val="28"/>
        </w:rPr>
        <w:t>Демографические показатели</w:t>
      </w:r>
      <w:r w:rsidR="005D7B54">
        <w:rPr>
          <w:spacing w:val="-1"/>
          <w:sz w:val="28"/>
          <w:szCs w:val="28"/>
        </w:rPr>
        <w:t xml:space="preserve"> за 201</w:t>
      </w:r>
      <w:r>
        <w:rPr>
          <w:spacing w:val="-1"/>
          <w:sz w:val="28"/>
          <w:szCs w:val="28"/>
        </w:rPr>
        <w:t>7</w:t>
      </w:r>
      <w:r w:rsidR="005D7B54">
        <w:rPr>
          <w:spacing w:val="-1"/>
          <w:sz w:val="28"/>
          <w:szCs w:val="28"/>
        </w:rPr>
        <w:t>-201</w:t>
      </w:r>
      <w:r>
        <w:rPr>
          <w:spacing w:val="-1"/>
          <w:sz w:val="28"/>
          <w:szCs w:val="28"/>
        </w:rPr>
        <w:t>9</w:t>
      </w:r>
      <w:r w:rsidR="005D7B54">
        <w:rPr>
          <w:spacing w:val="-1"/>
          <w:sz w:val="28"/>
          <w:szCs w:val="28"/>
        </w:rPr>
        <w:t xml:space="preserve"> годы представлен</w:t>
      </w:r>
      <w:r>
        <w:rPr>
          <w:spacing w:val="-1"/>
          <w:sz w:val="28"/>
          <w:szCs w:val="28"/>
        </w:rPr>
        <w:t>ы</w:t>
      </w:r>
      <w:r w:rsidR="005D7B54">
        <w:rPr>
          <w:spacing w:val="-1"/>
          <w:sz w:val="28"/>
          <w:szCs w:val="28"/>
        </w:rPr>
        <w:t xml:space="preserve"> </w:t>
      </w:r>
      <w:r w:rsidR="00F22C6B">
        <w:rPr>
          <w:spacing w:val="-1"/>
          <w:sz w:val="28"/>
          <w:szCs w:val="28"/>
        </w:rPr>
        <w:t xml:space="preserve">ниже </w:t>
      </w:r>
      <w:r w:rsidR="005D7B54" w:rsidRPr="00085ECD">
        <w:rPr>
          <w:spacing w:val="-1"/>
          <w:sz w:val="28"/>
          <w:szCs w:val="28"/>
        </w:rPr>
        <w:t>(согласно</w:t>
      </w:r>
      <w:r w:rsidR="005D7B54">
        <w:rPr>
          <w:spacing w:val="-1"/>
          <w:sz w:val="28"/>
          <w:szCs w:val="28"/>
        </w:rPr>
        <w:t xml:space="preserve"> официальному сайту Федеральной службы государственной статистики: </w:t>
      </w:r>
      <w:hyperlink r:id="rId8" w:history="1">
        <w:r w:rsidR="005D7B54" w:rsidRPr="00863555">
          <w:rPr>
            <w:rStyle w:val="aff4"/>
            <w:color w:val="auto"/>
            <w:spacing w:val="-1"/>
            <w:sz w:val="28"/>
            <w:szCs w:val="28"/>
            <w:u w:val="none"/>
            <w:lang w:val="en-US"/>
          </w:rPr>
          <w:t>www</w:t>
        </w:r>
        <w:r w:rsidR="005D7B54" w:rsidRPr="00863555">
          <w:rPr>
            <w:rStyle w:val="aff4"/>
            <w:color w:val="auto"/>
            <w:spacing w:val="-1"/>
            <w:sz w:val="28"/>
            <w:szCs w:val="28"/>
            <w:u w:val="none"/>
          </w:rPr>
          <w:t>.rosstat.gov.ru</w:t>
        </w:r>
      </w:hyperlink>
      <w:r w:rsidR="005D7B54">
        <w:rPr>
          <w:spacing w:val="-1"/>
          <w:sz w:val="28"/>
          <w:szCs w:val="28"/>
        </w:rPr>
        <w:t>).</w:t>
      </w:r>
    </w:p>
    <w:p w:rsidR="005F17A7" w:rsidRPr="005F17A7" w:rsidRDefault="005F17A7" w:rsidP="005F17A7">
      <w:pPr>
        <w:keepNext/>
        <w:jc w:val="right"/>
        <w:rPr>
          <w:rFonts w:eastAsiaTheme="minorHAnsi"/>
          <w:i/>
          <w:iCs/>
          <w:lang w:eastAsia="en-US"/>
        </w:rPr>
      </w:pPr>
      <w:bookmarkStart w:id="13" w:name="_Ref20731227"/>
      <w:bookmarkStart w:id="14" w:name="_Toc21521226"/>
      <w:bookmarkStart w:id="15" w:name="_Toc21595309"/>
      <w:bookmarkStart w:id="16" w:name="_Toc49859330"/>
      <w:r w:rsidRPr="005F17A7">
        <w:rPr>
          <w:rFonts w:eastAsiaTheme="minorHAnsi"/>
          <w:i/>
          <w:iCs/>
          <w:lang w:eastAsia="en-US"/>
        </w:rPr>
        <w:t xml:space="preserve">Таблица </w:t>
      </w:r>
      <w:bookmarkEnd w:id="13"/>
      <w:r w:rsidRPr="005F17A7">
        <w:rPr>
          <w:rFonts w:eastAsiaTheme="minorHAnsi"/>
          <w:i/>
          <w:iCs/>
          <w:lang w:eastAsia="en-US"/>
        </w:rPr>
        <w:t>12. Демографические показатели за 2017-2019 годы</w:t>
      </w:r>
      <w:bookmarkEnd w:id="14"/>
      <w:bookmarkEnd w:id="15"/>
      <w:bookmarkEnd w:id="16"/>
    </w:p>
    <w:p w:rsidR="005F17A7" w:rsidRPr="005F17A7" w:rsidRDefault="005F17A7" w:rsidP="005F17A7">
      <w:pPr>
        <w:spacing w:line="120" w:lineRule="auto"/>
        <w:rPr>
          <w:rFonts w:eastAsiaTheme="minorHAnsi"/>
          <w:sz w:val="2"/>
          <w:szCs w:val="2"/>
          <w:lang w:eastAsia="en-US"/>
        </w:rPr>
      </w:pPr>
    </w:p>
    <w:tbl>
      <w:tblPr>
        <w:tblW w:w="9334"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42"/>
        <w:gridCol w:w="1192"/>
        <w:gridCol w:w="635"/>
        <w:gridCol w:w="635"/>
        <w:gridCol w:w="635"/>
        <w:gridCol w:w="595"/>
      </w:tblGrid>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Показатели</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Ед. измерения</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2017</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2018</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2019</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bCs/>
                <w:sz w:val="20"/>
                <w:szCs w:val="20"/>
                <w:lang w:eastAsia="en-US"/>
              </w:rPr>
            </w:pPr>
          </w:p>
          <w:p w:rsidR="005F17A7" w:rsidRPr="005F17A7" w:rsidRDefault="005F17A7" w:rsidP="005F17A7">
            <w:pPr>
              <w:spacing w:line="259" w:lineRule="auto"/>
              <w:jc w:val="center"/>
              <w:rPr>
                <w:rFonts w:eastAsiaTheme="minorHAnsi"/>
                <w:bCs/>
                <w:sz w:val="20"/>
                <w:szCs w:val="20"/>
                <w:lang w:eastAsia="en-US"/>
              </w:rPr>
            </w:pPr>
            <w:r w:rsidRPr="005F17A7">
              <w:rPr>
                <w:rFonts w:eastAsiaTheme="minorHAnsi"/>
                <w:bCs/>
                <w:sz w:val="20"/>
                <w:szCs w:val="20"/>
                <w:lang w:eastAsia="en-US"/>
              </w:rPr>
              <w:t>2020</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Оценка численности населения на 1 января текущего года:</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9419</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9209</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9032</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8938</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Городское население</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9168</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8993</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8832</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8743</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Сельское население</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251</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216</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200</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195</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Число родившихся (без учета мертворожденных)</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66</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75</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77</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80</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Число умерших</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140</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145</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139</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136</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Естественный прирост</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-74</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-70</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-62</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-59</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Общий коэффициент рождаемости</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промилле</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7.1</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8.2</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8.6</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8.9</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Общий коэффициент смертности</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промилле</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15</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15.9</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15.5</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15,7</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Общий коэффициент естественного прироста</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промилле</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-7.9</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-7.7</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-6.9</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-6.7</w:t>
            </w:r>
          </w:p>
        </w:tc>
      </w:tr>
      <w:tr w:rsidR="005F17A7" w:rsidRPr="005F17A7" w:rsidTr="004F7BFC">
        <w:tc>
          <w:tcPr>
            <w:tcW w:w="56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rPr>
                <w:rFonts w:eastAsiaTheme="minorHAnsi"/>
                <w:sz w:val="20"/>
                <w:szCs w:val="20"/>
                <w:lang w:eastAsia="en-US"/>
              </w:rPr>
            </w:pPr>
            <w:r w:rsidRPr="005F17A7">
              <w:rPr>
                <w:rFonts w:eastAsiaTheme="minorHAnsi"/>
                <w:sz w:val="20"/>
                <w:szCs w:val="20"/>
                <w:lang w:eastAsia="en-US"/>
              </w:rPr>
              <w:t>Миграция-всего</w:t>
            </w:r>
          </w:p>
        </w:tc>
        <w:tc>
          <w:tcPr>
            <w:tcW w:w="11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человек</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330</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285</w:t>
            </w:r>
          </w:p>
        </w:tc>
        <w:tc>
          <w:tcPr>
            <w:tcW w:w="6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318</w:t>
            </w:r>
          </w:p>
        </w:tc>
        <w:tc>
          <w:tcPr>
            <w:tcW w:w="595" w:type="dxa"/>
            <w:tcBorders>
              <w:top w:val="single" w:sz="8" w:space="0" w:color="000000"/>
              <w:left w:val="single" w:sz="8" w:space="0" w:color="000000"/>
              <w:bottom w:val="single" w:sz="8" w:space="0" w:color="000000"/>
              <w:right w:val="single" w:sz="8" w:space="0" w:color="000000"/>
            </w:tcBorders>
            <w:shd w:val="clear" w:color="auto" w:fill="FFFFFF"/>
          </w:tcPr>
          <w:p w:rsidR="005F17A7" w:rsidRPr="005F17A7" w:rsidRDefault="005F17A7" w:rsidP="005F17A7">
            <w:pPr>
              <w:spacing w:line="259" w:lineRule="auto"/>
              <w:jc w:val="center"/>
              <w:rPr>
                <w:rFonts w:eastAsiaTheme="minorHAnsi"/>
                <w:sz w:val="20"/>
                <w:szCs w:val="20"/>
                <w:lang w:eastAsia="en-US"/>
              </w:rPr>
            </w:pPr>
            <w:r w:rsidRPr="005F17A7">
              <w:rPr>
                <w:rFonts w:eastAsiaTheme="minorHAnsi"/>
                <w:sz w:val="20"/>
                <w:szCs w:val="20"/>
                <w:lang w:eastAsia="en-US"/>
              </w:rPr>
              <w:t>320</w:t>
            </w:r>
          </w:p>
        </w:tc>
      </w:tr>
    </w:tbl>
    <w:p w:rsidR="0054641D" w:rsidRDefault="0054641D" w:rsidP="00190C73">
      <w:pPr>
        <w:spacing w:after="120" w:line="360" w:lineRule="auto"/>
        <w:ind w:firstLine="567"/>
        <w:jc w:val="both"/>
        <w:rPr>
          <w:spacing w:val="-1"/>
          <w:sz w:val="28"/>
          <w:szCs w:val="28"/>
        </w:rPr>
      </w:pPr>
    </w:p>
    <w:p w:rsidR="00190C73" w:rsidRDefault="00190C73" w:rsidP="00190C73">
      <w:pPr>
        <w:spacing w:after="120" w:line="360" w:lineRule="auto"/>
        <w:ind w:firstLine="567"/>
        <w:jc w:val="both"/>
        <w:rPr>
          <w:spacing w:val="-1"/>
          <w:sz w:val="28"/>
          <w:szCs w:val="28"/>
        </w:rPr>
      </w:pPr>
      <w:r w:rsidRPr="00063326">
        <w:rPr>
          <w:spacing w:val="-1"/>
          <w:sz w:val="28"/>
          <w:szCs w:val="28"/>
        </w:rPr>
        <w:t xml:space="preserve">С учетом интерполяции данных показателей на расчетный срок генерального плана численность населения </w:t>
      </w:r>
      <w:r w:rsidR="00170426" w:rsidRPr="00170426">
        <w:rPr>
          <w:spacing w:val="-1"/>
          <w:sz w:val="28"/>
          <w:szCs w:val="28"/>
        </w:rPr>
        <w:t xml:space="preserve">Ельнинского городского поселения Ельнинского района Смоленской области </w:t>
      </w:r>
      <w:r>
        <w:rPr>
          <w:spacing w:val="-1"/>
          <w:sz w:val="28"/>
          <w:szCs w:val="28"/>
        </w:rPr>
        <w:t>к 2030 году</w:t>
      </w:r>
      <w:r w:rsidRPr="00063326">
        <w:rPr>
          <w:spacing w:val="-1"/>
          <w:sz w:val="28"/>
          <w:szCs w:val="28"/>
        </w:rPr>
        <w:t xml:space="preserve"> составит </w:t>
      </w:r>
      <w:r>
        <w:rPr>
          <w:spacing w:val="-1"/>
          <w:sz w:val="28"/>
          <w:szCs w:val="28"/>
        </w:rPr>
        <w:t>14216</w:t>
      </w:r>
      <w:r w:rsidRPr="00063326">
        <w:rPr>
          <w:spacing w:val="-1"/>
          <w:sz w:val="28"/>
          <w:szCs w:val="28"/>
        </w:rPr>
        <w:t xml:space="preserve"> человек.</w:t>
      </w:r>
    </w:p>
    <w:p w:rsidR="00E466F5" w:rsidRDefault="00E466F5" w:rsidP="00120ADB">
      <w:pPr>
        <w:spacing w:line="360" w:lineRule="auto"/>
        <w:ind w:firstLine="567"/>
        <w:jc w:val="right"/>
        <w:rPr>
          <w:i/>
          <w:spacing w:val="-1"/>
        </w:rPr>
        <w:sectPr w:rsidR="00E466F5" w:rsidSect="004F7BFC">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283" w:gutter="0"/>
          <w:pgNumType w:start="1"/>
          <w:cols w:space="708"/>
          <w:titlePg/>
          <w:docGrid w:linePitch="360"/>
        </w:sectPr>
      </w:pPr>
    </w:p>
    <w:p w:rsidR="006276D0" w:rsidRDefault="006276D0" w:rsidP="006276D0">
      <w:pPr>
        <w:pStyle w:val="22"/>
        <w:spacing w:before="120" w:after="120" w:line="360" w:lineRule="auto"/>
        <w:jc w:val="both"/>
        <w:rPr>
          <w:rFonts w:cs="Times New Roman"/>
          <w:spacing w:val="-1"/>
        </w:rPr>
      </w:pPr>
      <w:bookmarkStart w:id="17" w:name="_Toc40616203"/>
      <w:r>
        <w:rPr>
          <w:rFonts w:cs="Times New Roman"/>
          <w:color w:val="auto"/>
        </w:rPr>
        <w:lastRenderedPageBreak/>
        <w:t>1</w:t>
      </w:r>
      <w:r w:rsidRPr="00244CA8">
        <w:rPr>
          <w:rFonts w:cs="Times New Roman"/>
          <w:color w:val="auto"/>
        </w:rPr>
        <w:t>.</w:t>
      </w:r>
      <w:r w:rsidR="008836FD">
        <w:rPr>
          <w:rFonts w:cs="Times New Roman"/>
          <w:color w:val="auto"/>
        </w:rPr>
        <w:t>3</w:t>
      </w:r>
      <w:r w:rsidRPr="00244CA8">
        <w:rPr>
          <w:rFonts w:cs="Times New Roman"/>
          <w:color w:val="auto"/>
        </w:rPr>
        <w:t xml:space="preserve">. </w:t>
      </w:r>
      <w:r>
        <w:rPr>
          <w:rFonts w:cs="Times New Roman"/>
          <w:color w:val="auto"/>
        </w:rPr>
        <w:t>Прогноз развития промышленности</w:t>
      </w:r>
      <w:bookmarkEnd w:id="17"/>
    </w:p>
    <w:p w:rsidR="00AE119D" w:rsidRDefault="00AE119D" w:rsidP="00AE119D">
      <w:pPr>
        <w:spacing w:line="360" w:lineRule="auto"/>
        <w:ind w:firstLine="567"/>
        <w:jc w:val="both"/>
        <w:rPr>
          <w:spacing w:val="-1"/>
          <w:sz w:val="28"/>
          <w:szCs w:val="28"/>
        </w:rPr>
      </w:pPr>
      <w:r w:rsidRPr="00AE119D">
        <w:rPr>
          <w:spacing w:val="-1"/>
          <w:sz w:val="28"/>
          <w:szCs w:val="28"/>
        </w:rPr>
        <w:t>В отраслевой структуре промышленного производства Ельнинского городского поселения не прогнозируется резких изменений на расчетную перспективу. Как и в настоящее время, доминирующие позиции будет занимать перерабатывающая промышленность, что, собственно, предусматривается рекомендациями схемы территориального планирования Смоленской области.</w:t>
      </w:r>
    </w:p>
    <w:p w:rsidR="00AE119D" w:rsidRDefault="00AE119D" w:rsidP="00AE119D">
      <w:pPr>
        <w:spacing w:line="360" w:lineRule="auto"/>
        <w:ind w:firstLine="567"/>
        <w:jc w:val="both"/>
        <w:rPr>
          <w:spacing w:val="-1"/>
          <w:sz w:val="28"/>
          <w:szCs w:val="28"/>
        </w:rPr>
      </w:pPr>
      <w:r w:rsidRPr="00AE119D">
        <w:rPr>
          <w:spacing w:val="-1"/>
          <w:sz w:val="28"/>
          <w:szCs w:val="28"/>
        </w:rPr>
        <w:t>Главное направление хозяйства Ельнинского городского поселения – развитие восстановление промышленных предприятий (льноперерабатывающий завод, сыродельный завод, хлебобулочный завод, кирпичный завод,</w:t>
      </w:r>
      <w:r w:rsidR="00CC1EE8">
        <w:rPr>
          <w:spacing w:val="-1"/>
          <w:sz w:val="28"/>
          <w:szCs w:val="28"/>
        </w:rPr>
        <w:t>).</w:t>
      </w:r>
    </w:p>
    <w:p w:rsidR="00AE119D" w:rsidRDefault="00AE119D" w:rsidP="00AE119D">
      <w:pPr>
        <w:spacing w:line="360" w:lineRule="auto"/>
        <w:ind w:firstLine="567"/>
        <w:jc w:val="both"/>
        <w:rPr>
          <w:spacing w:val="-1"/>
          <w:sz w:val="28"/>
          <w:szCs w:val="28"/>
        </w:rPr>
      </w:pPr>
      <w:r w:rsidRPr="00AE119D">
        <w:rPr>
          <w:spacing w:val="-1"/>
          <w:sz w:val="28"/>
          <w:szCs w:val="28"/>
        </w:rPr>
        <w:t xml:space="preserve">Вместе с тем, с учетом направлений инвестиционной политики, освоение площадки строящегося льнозавода, коренным образом должно изменить экономический потенциал </w:t>
      </w:r>
      <w:r w:rsidR="00075602">
        <w:rPr>
          <w:spacing w:val="-1"/>
          <w:sz w:val="28"/>
          <w:szCs w:val="28"/>
        </w:rPr>
        <w:t>поселения</w:t>
      </w:r>
      <w:r w:rsidRPr="00AE119D">
        <w:rPr>
          <w:spacing w:val="-1"/>
          <w:sz w:val="28"/>
          <w:szCs w:val="28"/>
        </w:rPr>
        <w:t>, повлиять на процент роста миграций, в том числе федерального уровня, повлиять на процент роста экономики не менее 10% в среднем за год на начальном этапе расчетного периода.</w:t>
      </w:r>
    </w:p>
    <w:p w:rsidR="00AE119D" w:rsidRDefault="00AE119D" w:rsidP="00A02CEB">
      <w:pPr>
        <w:pStyle w:val="22"/>
        <w:spacing w:before="120" w:after="120" w:line="360" w:lineRule="auto"/>
        <w:jc w:val="both"/>
        <w:rPr>
          <w:rFonts w:cs="Times New Roman"/>
          <w:color w:val="auto"/>
        </w:rPr>
      </w:pPr>
      <w:bookmarkStart w:id="18" w:name="_Toc40616204"/>
    </w:p>
    <w:p w:rsidR="00A02CEB" w:rsidRDefault="00A02CEB" w:rsidP="00A02CEB">
      <w:pPr>
        <w:pStyle w:val="22"/>
        <w:spacing w:before="120" w:after="120" w:line="360" w:lineRule="auto"/>
        <w:jc w:val="both"/>
        <w:rPr>
          <w:rFonts w:cs="Times New Roman"/>
          <w:spacing w:val="-1"/>
        </w:rPr>
      </w:pPr>
      <w:r w:rsidRPr="008A48A0">
        <w:rPr>
          <w:rFonts w:cs="Times New Roman"/>
          <w:color w:val="auto"/>
        </w:rPr>
        <w:t>1.</w:t>
      </w:r>
      <w:r w:rsidR="008836FD" w:rsidRPr="008A48A0">
        <w:rPr>
          <w:rFonts w:cs="Times New Roman"/>
          <w:color w:val="auto"/>
        </w:rPr>
        <w:t>4</w:t>
      </w:r>
      <w:r w:rsidRPr="008A48A0">
        <w:rPr>
          <w:rFonts w:cs="Times New Roman"/>
          <w:color w:val="auto"/>
        </w:rPr>
        <w:t>. Прогноз развития застройки</w:t>
      </w:r>
      <w:bookmarkEnd w:id="18"/>
    </w:p>
    <w:p w:rsidR="008A48A0" w:rsidRPr="008A48A0" w:rsidRDefault="008A48A0" w:rsidP="00A02CEB">
      <w:pPr>
        <w:spacing w:line="360" w:lineRule="auto"/>
        <w:ind w:firstLine="567"/>
        <w:jc w:val="both"/>
        <w:rPr>
          <w:i/>
          <w:spacing w:val="-1"/>
          <w:sz w:val="28"/>
          <w:szCs w:val="28"/>
        </w:rPr>
      </w:pPr>
      <w:r w:rsidRPr="008A48A0">
        <w:rPr>
          <w:i/>
          <w:spacing w:val="-1"/>
          <w:sz w:val="28"/>
          <w:szCs w:val="28"/>
        </w:rPr>
        <w:t>Мероприятия по развитию жилой застройки:</w:t>
      </w:r>
    </w:p>
    <w:p w:rsidR="008A48A0" w:rsidRPr="008A48A0" w:rsidRDefault="008A48A0" w:rsidP="008A48A0">
      <w:pPr>
        <w:spacing w:line="360" w:lineRule="auto"/>
        <w:ind w:firstLine="567"/>
        <w:jc w:val="both"/>
        <w:rPr>
          <w:spacing w:val="-1"/>
          <w:sz w:val="28"/>
          <w:szCs w:val="28"/>
        </w:rPr>
      </w:pPr>
      <w:r w:rsidRPr="008A48A0">
        <w:rPr>
          <w:spacing w:val="-1"/>
          <w:sz w:val="28"/>
          <w:szCs w:val="28"/>
        </w:rPr>
        <w:t>1. Новое жилищное строительство в объемах, обеспечивающих среднюю жилую обеспеченность - 50 кв.м на 1 жителя (с учетом сезонного населения).</w:t>
      </w:r>
    </w:p>
    <w:p w:rsidR="008A48A0" w:rsidRPr="008A48A0" w:rsidRDefault="008A48A0" w:rsidP="008A48A0">
      <w:pPr>
        <w:spacing w:line="360" w:lineRule="auto"/>
        <w:ind w:firstLine="567"/>
        <w:jc w:val="both"/>
        <w:rPr>
          <w:spacing w:val="-1"/>
          <w:sz w:val="28"/>
          <w:szCs w:val="28"/>
        </w:rPr>
      </w:pPr>
      <w:r w:rsidRPr="008A48A0">
        <w:rPr>
          <w:spacing w:val="-1"/>
          <w:sz w:val="28"/>
          <w:szCs w:val="28"/>
        </w:rPr>
        <w:t>2. Структура, качество и технические характеристики жилья должны соответствовать спросу и потребностям населения.</w:t>
      </w:r>
    </w:p>
    <w:p w:rsidR="008A48A0" w:rsidRPr="008A48A0" w:rsidRDefault="008A48A0" w:rsidP="008A48A0">
      <w:pPr>
        <w:spacing w:line="360" w:lineRule="auto"/>
        <w:ind w:firstLine="567"/>
        <w:jc w:val="both"/>
        <w:rPr>
          <w:spacing w:val="-1"/>
          <w:sz w:val="28"/>
          <w:szCs w:val="28"/>
        </w:rPr>
      </w:pPr>
      <w:r w:rsidRPr="008A48A0">
        <w:rPr>
          <w:spacing w:val="-1"/>
          <w:sz w:val="28"/>
          <w:szCs w:val="28"/>
        </w:rPr>
        <w:t>3. Развитие малоэтажного жилищного строительства.</w:t>
      </w:r>
    </w:p>
    <w:p w:rsidR="008A48A0" w:rsidRDefault="008A48A0" w:rsidP="008A48A0">
      <w:pPr>
        <w:spacing w:line="360" w:lineRule="auto"/>
        <w:ind w:firstLine="567"/>
        <w:jc w:val="both"/>
        <w:rPr>
          <w:spacing w:val="-1"/>
          <w:sz w:val="28"/>
          <w:szCs w:val="28"/>
        </w:rPr>
      </w:pPr>
      <w:r w:rsidRPr="008A48A0">
        <w:rPr>
          <w:spacing w:val="-1"/>
          <w:sz w:val="28"/>
          <w:szCs w:val="28"/>
        </w:rPr>
        <w:t>4. Внедрение новых более экономичных технологий строительства, производства строительных материалов.</w:t>
      </w:r>
    </w:p>
    <w:p w:rsidR="008A48A0" w:rsidRDefault="008A48A0" w:rsidP="008A48A0">
      <w:pPr>
        <w:spacing w:line="360" w:lineRule="auto"/>
        <w:ind w:firstLine="567"/>
        <w:jc w:val="both"/>
        <w:rPr>
          <w:spacing w:val="-1"/>
          <w:sz w:val="28"/>
          <w:szCs w:val="28"/>
        </w:rPr>
      </w:pPr>
      <w:r w:rsidRPr="008A48A0">
        <w:rPr>
          <w:spacing w:val="-1"/>
          <w:sz w:val="28"/>
          <w:szCs w:val="28"/>
        </w:rPr>
        <w:t>Типология нового жилищного строительства</w:t>
      </w:r>
      <w:r>
        <w:rPr>
          <w:spacing w:val="-1"/>
          <w:sz w:val="28"/>
          <w:szCs w:val="28"/>
        </w:rPr>
        <w:t>:</w:t>
      </w:r>
    </w:p>
    <w:p w:rsidR="008A48A0" w:rsidRPr="008A48A0" w:rsidRDefault="008A48A0" w:rsidP="008A48A0">
      <w:pPr>
        <w:spacing w:line="360" w:lineRule="auto"/>
        <w:ind w:firstLine="567"/>
        <w:jc w:val="both"/>
        <w:rPr>
          <w:spacing w:val="-1"/>
          <w:sz w:val="28"/>
          <w:szCs w:val="28"/>
        </w:rPr>
      </w:pPr>
      <w:r w:rsidRPr="008A48A0">
        <w:rPr>
          <w:spacing w:val="-1"/>
          <w:sz w:val="28"/>
          <w:szCs w:val="28"/>
        </w:rPr>
        <w:t xml:space="preserve">1. Для реализации программы нового жилищного строительства Генеральным планом предлагается использовать как территории, не </w:t>
      </w:r>
      <w:r w:rsidRPr="008A48A0">
        <w:rPr>
          <w:spacing w:val="-1"/>
          <w:sz w:val="28"/>
          <w:szCs w:val="28"/>
        </w:rPr>
        <w:lastRenderedPageBreak/>
        <w:t>вовлеченные в градостроительную деятельность или реконструируемой застройки в пределах существующих границ населенных пунктов, так и на неэффективно используемых землях сельскохозяйственного назначения в ведении муниципального образования, переводимых в земли населенных пунктов путем изменения существующих границ данных населенных пунктов.</w:t>
      </w:r>
    </w:p>
    <w:p w:rsidR="008A48A0" w:rsidRPr="008A48A0" w:rsidRDefault="008A48A0" w:rsidP="008A48A0">
      <w:pPr>
        <w:spacing w:line="360" w:lineRule="auto"/>
        <w:ind w:firstLine="567"/>
        <w:jc w:val="both"/>
        <w:rPr>
          <w:spacing w:val="-1"/>
          <w:sz w:val="28"/>
          <w:szCs w:val="28"/>
        </w:rPr>
      </w:pPr>
      <w:r w:rsidRPr="008A48A0">
        <w:rPr>
          <w:spacing w:val="-1"/>
          <w:sz w:val="28"/>
          <w:szCs w:val="28"/>
        </w:rPr>
        <w:t>2. Предложенные Генеральным планом территории нового жилищного строительства предназначены для реализации расчетной потребности населения</w:t>
      </w:r>
      <w:r>
        <w:rPr>
          <w:spacing w:val="-1"/>
          <w:sz w:val="28"/>
          <w:szCs w:val="28"/>
        </w:rPr>
        <w:t xml:space="preserve"> </w:t>
      </w:r>
      <w:r w:rsidRPr="008A48A0">
        <w:rPr>
          <w:spacing w:val="-1"/>
          <w:sz w:val="28"/>
          <w:szCs w:val="28"/>
        </w:rPr>
        <w:t>населенных пунктов и для коттеджного строительства первого и второго жилья для населения поселения (ориентировочно 10% от общего числа жителей) и вновь прибывшего населения (миграция).</w:t>
      </w:r>
    </w:p>
    <w:p w:rsidR="008A48A0" w:rsidRPr="008A48A0" w:rsidRDefault="008A48A0" w:rsidP="008A48A0">
      <w:pPr>
        <w:spacing w:line="360" w:lineRule="auto"/>
        <w:ind w:firstLine="567"/>
        <w:jc w:val="both"/>
        <w:rPr>
          <w:spacing w:val="-1"/>
          <w:sz w:val="28"/>
          <w:szCs w:val="28"/>
        </w:rPr>
      </w:pPr>
      <w:r w:rsidRPr="008A48A0">
        <w:rPr>
          <w:spacing w:val="-1"/>
          <w:sz w:val="28"/>
          <w:szCs w:val="28"/>
        </w:rPr>
        <w:t>3. Преимущественный тип застройки - малоэтажная индивидуальная жилая застройка с возможностью ведения личного подсобного хозяйства. Площадь земельного участка до 0,2 га. Для укрупненных расчетов средняя площадь 1 индивидуального жилого дома принимается в размере 120 - 200 кв.м.</w:t>
      </w:r>
    </w:p>
    <w:p w:rsidR="008A48A0" w:rsidRPr="008A48A0" w:rsidRDefault="008A48A0" w:rsidP="008A48A0">
      <w:pPr>
        <w:spacing w:line="360" w:lineRule="auto"/>
        <w:ind w:firstLine="567"/>
        <w:jc w:val="both"/>
        <w:rPr>
          <w:spacing w:val="-1"/>
          <w:sz w:val="28"/>
          <w:szCs w:val="28"/>
        </w:rPr>
      </w:pPr>
      <w:r w:rsidRPr="008A48A0">
        <w:rPr>
          <w:spacing w:val="-1"/>
          <w:sz w:val="28"/>
          <w:szCs w:val="28"/>
        </w:rPr>
        <w:t>коттеджная – жилые зоны с участками до 0,18 га, застроенные индивидуальными жилыми домами в 1 - 3 этажа на 1 семью, общей площадью 100 - 150 м2 и более. Территории коттеджной застройки не предназначены для ведения личного подсобного хозяйства.</w:t>
      </w:r>
    </w:p>
    <w:p w:rsidR="008A48A0" w:rsidRPr="008A48A0" w:rsidRDefault="008A48A0" w:rsidP="008A48A0">
      <w:pPr>
        <w:spacing w:line="360" w:lineRule="auto"/>
        <w:ind w:firstLine="567"/>
        <w:jc w:val="both"/>
        <w:rPr>
          <w:spacing w:val="-1"/>
          <w:sz w:val="28"/>
          <w:szCs w:val="28"/>
        </w:rPr>
      </w:pPr>
      <w:r w:rsidRPr="008A48A0">
        <w:rPr>
          <w:spacing w:val="-1"/>
          <w:sz w:val="28"/>
          <w:szCs w:val="28"/>
        </w:rPr>
        <w:t>усадебная – жилые зоны с участками до 0,2 га, застроенные индивидуальными жилыми домами в 1 - 3 этажа на 1 семью, общей площадью 100 - 150 м2 и более. Территории усадебной застройки предназначены для ведения личного подсобного хозяйства.</w:t>
      </w:r>
    </w:p>
    <w:p w:rsidR="008A48A0" w:rsidRPr="008A48A0" w:rsidRDefault="008A48A0" w:rsidP="008A48A0">
      <w:pPr>
        <w:spacing w:line="360" w:lineRule="auto"/>
        <w:ind w:firstLine="567"/>
        <w:jc w:val="both"/>
        <w:rPr>
          <w:spacing w:val="-1"/>
          <w:sz w:val="28"/>
          <w:szCs w:val="28"/>
        </w:rPr>
      </w:pPr>
      <w:r w:rsidRPr="008A48A0">
        <w:rPr>
          <w:spacing w:val="-1"/>
          <w:sz w:val="28"/>
          <w:szCs w:val="28"/>
        </w:rPr>
        <w:t>блокированная – застройка средней этажности (2 - 4 этажа) со стенами, преимущественно из кирпича. Дома типа таунхаус с участком около 0,01 га.</w:t>
      </w:r>
    </w:p>
    <w:p w:rsidR="008A48A0" w:rsidRPr="008A48A0" w:rsidRDefault="008A48A0" w:rsidP="008A48A0">
      <w:pPr>
        <w:spacing w:line="360" w:lineRule="auto"/>
        <w:ind w:firstLine="567"/>
        <w:jc w:val="both"/>
        <w:rPr>
          <w:spacing w:val="-1"/>
          <w:sz w:val="28"/>
          <w:szCs w:val="28"/>
        </w:rPr>
      </w:pPr>
      <w:r w:rsidRPr="008A48A0">
        <w:rPr>
          <w:spacing w:val="-1"/>
          <w:sz w:val="28"/>
          <w:szCs w:val="28"/>
        </w:rPr>
        <w:t>4. Небольшое количество застройки средней этажности (около 10% общего объема) предлагается использовать для создания архитектурного облика.</w:t>
      </w:r>
    </w:p>
    <w:p w:rsidR="008A48A0" w:rsidRDefault="008A48A0" w:rsidP="008A48A0">
      <w:pPr>
        <w:spacing w:line="360" w:lineRule="auto"/>
        <w:ind w:firstLine="567"/>
        <w:jc w:val="both"/>
        <w:rPr>
          <w:spacing w:val="-1"/>
          <w:sz w:val="28"/>
          <w:szCs w:val="28"/>
        </w:rPr>
      </w:pPr>
      <w:r w:rsidRPr="008A48A0">
        <w:rPr>
          <w:spacing w:val="-1"/>
          <w:sz w:val="28"/>
          <w:szCs w:val="28"/>
        </w:rPr>
        <w:t>5. Новую жилую застройку предлагается осуществлять с полным набором современного инженерного оборудования и благоустройства.</w:t>
      </w:r>
    </w:p>
    <w:p w:rsidR="008A48A0" w:rsidRPr="008A48A0" w:rsidRDefault="008A48A0" w:rsidP="008A48A0">
      <w:pPr>
        <w:spacing w:line="360" w:lineRule="auto"/>
        <w:ind w:firstLine="567"/>
        <w:jc w:val="both"/>
        <w:rPr>
          <w:i/>
          <w:spacing w:val="-1"/>
          <w:sz w:val="28"/>
          <w:szCs w:val="28"/>
        </w:rPr>
      </w:pPr>
      <w:r w:rsidRPr="008A48A0">
        <w:rPr>
          <w:i/>
          <w:spacing w:val="-1"/>
          <w:sz w:val="28"/>
          <w:szCs w:val="28"/>
        </w:rPr>
        <w:lastRenderedPageBreak/>
        <w:t>Мероприятия по развитию системы культурно-бытового обслуживания:</w:t>
      </w:r>
    </w:p>
    <w:p w:rsidR="008A48A0" w:rsidRPr="008A48A0" w:rsidRDefault="008A48A0" w:rsidP="008A48A0">
      <w:pPr>
        <w:spacing w:line="360" w:lineRule="auto"/>
        <w:ind w:firstLine="567"/>
        <w:jc w:val="both"/>
        <w:rPr>
          <w:spacing w:val="-1"/>
          <w:sz w:val="28"/>
          <w:szCs w:val="28"/>
        </w:rPr>
      </w:pPr>
      <w:r w:rsidRPr="008A48A0">
        <w:rPr>
          <w:spacing w:val="-1"/>
          <w:sz w:val="28"/>
          <w:szCs w:val="28"/>
        </w:rPr>
        <w:t>1. Создание иерархической системы обслуживания, при которой население поселения будет иметь возможность получения практически всего спектра услуг в области образования, здравоохранения, культуры и спорта, торговли и бытового обслуживания.</w:t>
      </w:r>
    </w:p>
    <w:p w:rsidR="008A48A0" w:rsidRPr="008A48A0" w:rsidRDefault="008A48A0" w:rsidP="008A48A0">
      <w:pPr>
        <w:spacing w:line="360" w:lineRule="auto"/>
        <w:ind w:firstLine="567"/>
        <w:jc w:val="both"/>
        <w:rPr>
          <w:spacing w:val="-1"/>
          <w:sz w:val="28"/>
          <w:szCs w:val="28"/>
        </w:rPr>
      </w:pPr>
      <w:r w:rsidRPr="008A48A0">
        <w:rPr>
          <w:spacing w:val="-1"/>
          <w:sz w:val="28"/>
          <w:szCs w:val="28"/>
        </w:rPr>
        <w:t>2. Размещение объектов повседневного спроса практически в каждом населенном пункте. Однако вследствие малой людности поселений зачастую создать в них учреждения обслуживания не представляется возможным. В таких случаях предлагается организация услуг выездными бригадами (торговля, бытовое обслуживание, культурные мероприятия), формирование учреждений обслуживания в жилых домах населения (уход за детьми, бытовое обслуживание), объединение учреждений обслуживания различных типов в один центр для одного населенного пункта или нескольких населенных пунктов.</w:t>
      </w:r>
    </w:p>
    <w:p w:rsidR="008A48A0" w:rsidRDefault="008A48A0" w:rsidP="008A48A0">
      <w:pPr>
        <w:spacing w:line="360" w:lineRule="auto"/>
        <w:ind w:firstLine="567"/>
        <w:jc w:val="both"/>
        <w:rPr>
          <w:spacing w:val="-1"/>
          <w:sz w:val="28"/>
          <w:szCs w:val="28"/>
        </w:rPr>
      </w:pPr>
      <w:r w:rsidRPr="008A48A0">
        <w:rPr>
          <w:spacing w:val="-1"/>
          <w:sz w:val="28"/>
          <w:szCs w:val="28"/>
        </w:rPr>
        <w:t>К таким объектам относятся детские дошкольные учреждения, школы (начальные и средние), амбулатории или фельдшерско-акушерские пункты с малым стационаром для оказания первой медицинской помощи, аптеки, магазины, почта, досуговый центр и т.д.</w:t>
      </w:r>
    </w:p>
    <w:p w:rsidR="008A48A0" w:rsidRPr="008A48A0" w:rsidRDefault="008A48A0" w:rsidP="008A48A0">
      <w:pPr>
        <w:spacing w:line="360" w:lineRule="auto"/>
        <w:ind w:firstLine="567"/>
        <w:jc w:val="both"/>
        <w:rPr>
          <w:spacing w:val="-1"/>
          <w:sz w:val="28"/>
          <w:szCs w:val="28"/>
        </w:rPr>
      </w:pPr>
      <w:r w:rsidRPr="008A48A0">
        <w:rPr>
          <w:spacing w:val="-1"/>
          <w:sz w:val="28"/>
          <w:szCs w:val="28"/>
        </w:rPr>
        <w:t>3. Формирование центров социального притяжения (социальный центр) на базе более крупных, экономически и социально развитых населенных пунктов со стабильными транспортными связями между ними и прилегающими мелкими населенными пунктами. В них помимо учреждений повседневного спроса для собственного населения размещаются объекты обслуживания более высокого ранга, потребность в которых носит периодический характер или услугами которых пользуется часть населения, как правило, в активном трудовом или обучающемся возрастах (школы, клубы и спортивно-досуговые центры, библиотеки, кафе, рестораны, учреждения торговли, рынки и пр.).</w:t>
      </w:r>
    </w:p>
    <w:p w:rsidR="008A48A0" w:rsidRPr="008A48A0" w:rsidRDefault="008A48A0" w:rsidP="008A48A0">
      <w:pPr>
        <w:spacing w:line="360" w:lineRule="auto"/>
        <w:ind w:firstLine="567"/>
        <w:jc w:val="both"/>
        <w:rPr>
          <w:spacing w:val="-1"/>
          <w:sz w:val="28"/>
          <w:szCs w:val="28"/>
        </w:rPr>
      </w:pPr>
      <w:r w:rsidRPr="008A48A0">
        <w:rPr>
          <w:spacing w:val="-1"/>
          <w:sz w:val="28"/>
          <w:szCs w:val="28"/>
        </w:rPr>
        <w:t xml:space="preserve">4. Уникальные объекты эпизодического спроса (театры, и прочие учреждения) концентрируются в г. Ельня и рассчитаны на оказание услуг для </w:t>
      </w:r>
      <w:r w:rsidRPr="008A48A0">
        <w:rPr>
          <w:spacing w:val="-1"/>
          <w:sz w:val="28"/>
          <w:szCs w:val="28"/>
        </w:rPr>
        <w:lastRenderedPageBreak/>
        <w:t>населения, как самого города, так и всех сельских населенных пунктов Ельнинского района.</w:t>
      </w:r>
    </w:p>
    <w:p w:rsidR="008A48A0" w:rsidRDefault="008A48A0" w:rsidP="008A48A0">
      <w:pPr>
        <w:spacing w:line="360" w:lineRule="auto"/>
        <w:ind w:firstLine="567"/>
        <w:jc w:val="both"/>
        <w:rPr>
          <w:spacing w:val="-1"/>
          <w:sz w:val="28"/>
          <w:szCs w:val="28"/>
        </w:rPr>
      </w:pPr>
      <w:r>
        <w:rPr>
          <w:spacing w:val="-1"/>
          <w:sz w:val="28"/>
          <w:szCs w:val="28"/>
        </w:rPr>
        <w:t>В рамках генерального плана Ельнинского городского поселения предусмотрены м</w:t>
      </w:r>
      <w:r w:rsidRPr="008A48A0">
        <w:rPr>
          <w:spacing w:val="-1"/>
          <w:sz w:val="28"/>
          <w:szCs w:val="28"/>
        </w:rPr>
        <w:t>ероприятия по развитию и размещению объектов капитального строительства местного значения</w:t>
      </w:r>
      <w:r>
        <w:rPr>
          <w:spacing w:val="-1"/>
          <w:sz w:val="28"/>
          <w:szCs w:val="28"/>
        </w:rPr>
        <w:t xml:space="preserve"> </w:t>
      </w:r>
      <w:r w:rsidRPr="002D105F">
        <w:rPr>
          <w:spacing w:val="-1"/>
          <w:sz w:val="28"/>
          <w:szCs w:val="28"/>
        </w:rPr>
        <w:t>(</w:t>
      </w:r>
      <w:r w:rsidR="00F22C6B">
        <w:t>Таблица 3</w:t>
      </w:r>
      <w:r>
        <w:rPr>
          <w:spacing w:val="-1"/>
          <w:sz w:val="28"/>
          <w:szCs w:val="28"/>
        </w:rPr>
        <w:t>)</w:t>
      </w:r>
      <w:r w:rsidRPr="008A48A0">
        <w:rPr>
          <w:spacing w:val="-1"/>
          <w:sz w:val="28"/>
          <w:szCs w:val="28"/>
        </w:rPr>
        <w:t>.</w:t>
      </w:r>
    </w:p>
    <w:p w:rsidR="008A48A0" w:rsidRDefault="008A48A0" w:rsidP="002D105F">
      <w:pPr>
        <w:pStyle w:val="af8"/>
        <w:keepNext/>
        <w:spacing w:after="0"/>
        <w:jc w:val="right"/>
        <w:rPr>
          <w:color w:val="auto"/>
          <w:sz w:val="24"/>
          <w:szCs w:val="24"/>
        </w:rPr>
      </w:pPr>
      <w:bookmarkStart w:id="19" w:name="_Ref20899238"/>
      <w:bookmarkStart w:id="20" w:name="_Toc21521231"/>
      <w:bookmarkStart w:id="21" w:name="_Toc21595314"/>
      <w:bookmarkStart w:id="22" w:name="_Toc49859335"/>
    </w:p>
    <w:bookmarkEnd w:id="19"/>
    <w:p w:rsidR="002D105F" w:rsidRDefault="00F22C6B" w:rsidP="002D105F">
      <w:pPr>
        <w:pStyle w:val="af8"/>
        <w:keepNext/>
        <w:spacing w:after="0"/>
        <w:jc w:val="right"/>
        <w:rPr>
          <w:color w:val="auto"/>
          <w:sz w:val="24"/>
          <w:szCs w:val="24"/>
        </w:rPr>
      </w:pPr>
      <w:r>
        <w:rPr>
          <w:color w:val="auto"/>
          <w:sz w:val="24"/>
          <w:szCs w:val="24"/>
        </w:rPr>
        <w:t>Таблица 3</w:t>
      </w:r>
      <w:r w:rsidR="002D105F" w:rsidRPr="002D105F">
        <w:rPr>
          <w:color w:val="auto"/>
          <w:sz w:val="24"/>
          <w:szCs w:val="24"/>
        </w:rPr>
        <w:t xml:space="preserve">. </w:t>
      </w:r>
      <w:bookmarkEnd w:id="20"/>
      <w:bookmarkEnd w:id="21"/>
      <w:bookmarkEnd w:id="22"/>
      <w:r w:rsidR="008A48A0" w:rsidRPr="008A48A0">
        <w:rPr>
          <w:color w:val="auto"/>
          <w:sz w:val="24"/>
          <w:szCs w:val="24"/>
        </w:rPr>
        <w:t>Перечень планируемых к размещению объектов местного значения и основных мероприятий по территориальному планированию</w:t>
      </w:r>
    </w:p>
    <w:tbl>
      <w:tblPr>
        <w:tblStyle w:val="af7"/>
        <w:tblW w:w="0" w:type="auto"/>
        <w:tblLook w:val="04A0" w:firstRow="1" w:lastRow="0" w:firstColumn="1" w:lastColumn="0" w:noHBand="0" w:noVBand="1"/>
      </w:tblPr>
      <w:tblGrid>
        <w:gridCol w:w="2325"/>
        <w:gridCol w:w="4758"/>
        <w:gridCol w:w="2261"/>
      </w:tblGrid>
      <w:tr w:rsidR="008A48A0" w:rsidRPr="00863555" w:rsidTr="007103DD">
        <w:tc>
          <w:tcPr>
            <w:tcW w:w="2325" w:type="dxa"/>
            <w:vAlign w:val="center"/>
          </w:tcPr>
          <w:p w:rsidR="008A48A0" w:rsidRPr="00863555" w:rsidRDefault="008A48A0" w:rsidP="007103DD">
            <w:pPr>
              <w:jc w:val="center"/>
              <w:rPr>
                <w:sz w:val="20"/>
                <w:szCs w:val="20"/>
              </w:rPr>
            </w:pPr>
            <w:r w:rsidRPr="00863555">
              <w:rPr>
                <w:bCs/>
                <w:color w:val="000000"/>
                <w:sz w:val="20"/>
                <w:szCs w:val="20"/>
              </w:rPr>
              <w:t>Месторасположение</w:t>
            </w:r>
          </w:p>
        </w:tc>
        <w:tc>
          <w:tcPr>
            <w:tcW w:w="4758" w:type="dxa"/>
            <w:vAlign w:val="center"/>
          </w:tcPr>
          <w:p w:rsidR="008A48A0" w:rsidRPr="00863555" w:rsidRDefault="008A48A0" w:rsidP="007103DD">
            <w:pPr>
              <w:jc w:val="center"/>
              <w:rPr>
                <w:sz w:val="20"/>
                <w:szCs w:val="20"/>
              </w:rPr>
            </w:pPr>
            <w:r w:rsidRPr="00863555">
              <w:rPr>
                <w:bCs/>
                <w:color w:val="000000"/>
                <w:sz w:val="20"/>
                <w:szCs w:val="20"/>
              </w:rPr>
              <w:t>Перечень мероприятий</w:t>
            </w:r>
          </w:p>
        </w:tc>
        <w:tc>
          <w:tcPr>
            <w:tcW w:w="2261" w:type="dxa"/>
            <w:vAlign w:val="center"/>
          </w:tcPr>
          <w:p w:rsidR="008A48A0" w:rsidRPr="00863555" w:rsidRDefault="008A48A0" w:rsidP="007103DD">
            <w:pPr>
              <w:jc w:val="center"/>
              <w:rPr>
                <w:sz w:val="20"/>
                <w:szCs w:val="20"/>
              </w:rPr>
            </w:pPr>
            <w:r w:rsidRPr="00863555">
              <w:rPr>
                <w:bCs/>
                <w:color w:val="000000"/>
                <w:sz w:val="20"/>
                <w:szCs w:val="20"/>
              </w:rPr>
              <w:t>Очерёдность выполнения</w:t>
            </w:r>
          </w:p>
        </w:tc>
      </w:tr>
      <w:tr w:rsidR="008A48A0" w:rsidRPr="00863555" w:rsidTr="007103DD">
        <w:tc>
          <w:tcPr>
            <w:tcW w:w="9344" w:type="dxa"/>
            <w:gridSpan w:val="3"/>
            <w:vAlign w:val="center"/>
          </w:tcPr>
          <w:p w:rsidR="008A48A0" w:rsidRPr="00863555" w:rsidRDefault="008A48A0" w:rsidP="007103DD">
            <w:pPr>
              <w:jc w:val="center"/>
              <w:rPr>
                <w:sz w:val="20"/>
                <w:szCs w:val="20"/>
              </w:rPr>
            </w:pPr>
            <w:r w:rsidRPr="00863555">
              <w:rPr>
                <w:bCs/>
                <w:i/>
                <w:iCs/>
                <w:color w:val="000000"/>
                <w:sz w:val="20"/>
                <w:szCs w:val="20"/>
              </w:rPr>
              <w:t>Предложения поразвитию и планируемому размещению объектов капитального строительства социальной сферы</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 образовательных учреждений</w:t>
            </w:r>
          </w:p>
        </w:tc>
        <w:tc>
          <w:tcPr>
            <w:tcW w:w="2261" w:type="dxa"/>
            <w:vAlign w:val="center"/>
          </w:tcPr>
          <w:p w:rsidR="008A48A0" w:rsidRPr="00863555" w:rsidRDefault="008A48A0" w:rsidP="007103DD">
            <w:pPr>
              <w:jc w:val="center"/>
              <w:rPr>
                <w:sz w:val="20"/>
                <w:szCs w:val="20"/>
              </w:rPr>
            </w:pPr>
            <w:r w:rsidRPr="00863555">
              <w:rPr>
                <w:color w:val="000000"/>
                <w:sz w:val="20"/>
                <w:szCs w:val="20"/>
              </w:rPr>
              <w:t>Первая очередь</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 медицинских учреждений</w:t>
            </w:r>
          </w:p>
        </w:tc>
        <w:tc>
          <w:tcPr>
            <w:tcW w:w="2261" w:type="dxa"/>
            <w:vAlign w:val="center"/>
          </w:tcPr>
          <w:p w:rsidR="008A48A0" w:rsidRPr="00863555" w:rsidRDefault="008A48A0" w:rsidP="007103DD">
            <w:pPr>
              <w:jc w:val="center"/>
              <w:rPr>
                <w:sz w:val="20"/>
                <w:szCs w:val="20"/>
              </w:rPr>
            </w:pPr>
            <w:r w:rsidRPr="00863555">
              <w:rPr>
                <w:color w:val="000000"/>
                <w:sz w:val="20"/>
                <w:szCs w:val="20"/>
              </w:rPr>
              <w:t>Первая очередь</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ремонтучреждений культурно-досугового назначения</w:t>
            </w:r>
          </w:p>
        </w:tc>
        <w:tc>
          <w:tcPr>
            <w:tcW w:w="2261" w:type="dxa"/>
            <w:vAlign w:val="center"/>
          </w:tcPr>
          <w:p w:rsidR="008A48A0" w:rsidRPr="00863555" w:rsidRDefault="008A48A0" w:rsidP="007103DD">
            <w:pPr>
              <w:jc w:val="center"/>
              <w:rPr>
                <w:sz w:val="20"/>
                <w:szCs w:val="20"/>
              </w:rPr>
            </w:pPr>
            <w:r w:rsidRPr="00863555">
              <w:rPr>
                <w:color w:val="000000"/>
                <w:sz w:val="20"/>
                <w:szCs w:val="20"/>
              </w:rPr>
              <w:t>Первая очередь</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 здания почты</w:t>
            </w:r>
          </w:p>
        </w:tc>
        <w:tc>
          <w:tcPr>
            <w:tcW w:w="2261" w:type="dxa"/>
            <w:vAlign w:val="center"/>
          </w:tcPr>
          <w:p w:rsidR="008A48A0" w:rsidRPr="00863555" w:rsidRDefault="008A48A0" w:rsidP="007103DD">
            <w:pPr>
              <w:jc w:val="center"/>
              <w:rPr>
                <w:sz w:val="20"/>
                <w:szCs w:val="20"/>
              </w:rPr>
            </w:pPr>
            <w:r w:rsidRPr="00863555">
              <w:rPr>
                <w:color w:val="000000"/>
                <w:sz w:val="20"/>
                <w:szCs w:val="20"/>
              </w:rPr>
              <w:t>Первая очередь</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 здания а</w:t>
            </w:r>
            <w:r w:rsidR="007103DD" w:rsidRPr="00863555">
              <w:rPr>
                <w:color w:val="000000"/>
                <w:sz w:val="20"/>
                <w:szCs w:val="20"/>
              </w:rPr>
              <w:t>дминистраций, здания библиотеки</w:t>
            </w:r>
          </w:p>
        </w:tc>
        <w:tc>
          <w:tcPr>
            <w:tcW w:w="2261" w:type="dxa"/>
            <w:vAlign w:val="center"/>
          </w:tcPr>
          <w:p w:rsidR="008A48A0" w:rsidRPr="00863555" w:rsidRDefault="008A48A0" w:rsidP="007103DD">
            <w:pPr>
              <w:jc w:val="center"/>
              <w:rPr>
                <w:sz w:val="20"/>
                <w:szCs w:val="20"/>
              </w:rPr>
            </w:pPr>
            <w:r w:rsidRPr="00863555">
              <w:rPr>
                <w:color w:val="000000"/>
                <w:sz w:val="20"/>
                <w:szCs w:val="20"/>
              </w:rPr>
              <w:t>Первая очередь</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w:t>
            </w:r>
            <w:r w:rsidR="007103DD" w:rsidRPr="00863555">
              <w:rPr>
                <w:color w:val="000000"/>
                <w:sz w:val="20"/>
                <w:szCs w:val="20"/>
              </w:rPr>
              <w:t>нт зданий общественного питания</w:t>
            </w:r>
          </w:p>
        </w:tc>
        <w:tc>
          <w:tcPr>
            <w:tcW w:w="2261" w:type="dxa"/>
            <w:vAlign w:val="center"/>
          </w:tcPr>
          <w:p w:rsidR="008A48A0" w:rsidRPr="00863555" w:rsidRDefault="007103DD" w:rsidP="007103DD">
            <w:pPr>
              <w:jc w:val="center"/>
              <w:rPr>
                <w:sz w:val="20"/>
                <w:szCs w:val="20"/>
              </w:rPr>
            </w:pPr>
            <w:r w:rsidRPr="00863555">
              <w:rPr>
                <w:sz w:val="20"/>
                <w:szCs w:val="20"/>
              </w:rPr>
              <w:t>Первая очередь - расчетный срок</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color w:val="000000"/>
                <w:sz w:val="20"/>
                <w:szCs w:val="20"/>
              </w:rPr>
              <w:t>г. Ельня</w:t>
            </w:r>
          </w:p>
        </w:tc>
        <w:tc>
          <w:tcPr>
            <w:tcW w:w="4758" w:type="dxa"/>
            <w:vAlign w:val="center"/>
          </w:tcPr>
          <w:p w:rsidR="008A48A0" w:rsidRPr="00863555" w:rsidRDefault="008A48A0" w:rsidP="007103DD">
            <w:pPr>
              <w:jc w:val="center"/>
              <w:rPr>
                <w:sz w:val="20"/>
                <w:szCs w:val="20"/>
              </w:rPr>
            </w:pPr>
            <w:r w:rsidRPr="00863555">
              <w:rPr>
                <w:color w:val="000000"/>
                <w:sz w:val="20"/>
                <w:szCs w:val="20"/>
              </w:rPr>
              <w:t>Строительство предприятий общественного питания.</w:t>
            </w:r>
          </w:p>
        </w:tc>
        <w:tc>
          <w:tcPr>
            <w:tcW w:w="2261" w:type="dxa"/>
            <w:vAlign w:val="center"/>
          </w:tcPr>
          <w:p w:rsidR="008A48A0" w:rsidRPr="00863555" w:rsidRDefault="007103DD" w:rsidP="007103DD">
            <w:pPr>
              <w:jc w:val="center"/>
              <w:rPr>
                <w:sz w:val="20"/>
                <w:szCs w:val="20"/>
              </w:rPr>
            </w:pPr>
            <w:r w:rsidRPr="00863555">
              <w:rPr>
                <w:sz w:val="20"/>
                <w:szCs w:val="20"/>
              </w:rPr>
              <w:t>Первая очередь - расчетный срок</w:t>
            </w:r>
          </w:p>
        </w:tc>
      </w:tr>
      <w:tr w:rsidR="008A48A0" w:rsidRPr="00863555" w:rsidTr="007103DD">
        <w:tc>
          <w:tcPr>
            <w:tcW w:w="2325" w:type="dxa"/>
            <w:vAlign w:val="center"/>
          </w:tcPr>
          <w:p w:rsidR="008A48A0" w:rsidRPr="00863555" w:rsidRDefault="008A48A0" w:rsidP="007103DD">
            <w:pPr>
              <w:jc w:val="center"/>
              <w:rPr>
                <w:sz w:val="20"/>
                <w:szCs w:val="20"/>
              </w:rPr>
            </w:pPr>
          </w:p>
        </w:tc>
        <w:tc>
          <w:tcPr>
            <w:tcW w:w="4758" w:type="dxa"/>
            <w:vAlign w:val="center"/>
          </w:tcPr>
          <w:p w:rsidR="008A48A0" w:rsidRPr="00863555" w:rsidRDefault="008A48A0" w:rsidP="007103DD">
            <w:pPr>
              <w:jc w:val="center"/>
              <w:rPr>
                <w:sz w:val="20"/>
                <w:szCs w:val="20"/>
              </w:rPr>
            </w:pPr>
            <w:r w:rsidRPr="00863555">
              <w:rPr>
                <w:color w:val="000000"/>
                <w:sz w:val="20"/>
                <w:szCs w:val="20"/>
              </w:rPr>
              <w:t>Капитальный ремонт пред</w:t>
            </w:r>
            <w:r w:rsidR="007103DD" w:rsidRPr="00863555">
              <w:rPr>
                <w:color w:val="000000"/>
                <w:sz w:val="20"/>
                <w:szCs w:val="20"/>
              </w:rPr>
              <w:t>приятий торговли, строительство</w:t>
            </w:r>
          </w:p>
        </w:tc>
        <w:tc>
          <w:tcPr>
            <w:tcW w:w="2261" w:type="dxa"/>
            <w:vAlign w:val="center"/>
          </w:tcPr>
          <w:p w:rsidR="008A48A0" w:rsidRPr="00863555" w:rsidRDefault="007103DD" w:rsidP="007103DD">
            <w:pPr>
              <w:jc w:val="center"/>
              <w:rPr>
                <w:sz w:val="20"/>
                <w:szCs w:val="20"/>
              </w:rPr>
            </w:pPr>
            <w:r w:rsidRPr="00863555">
              <w:rPr>
                <w:sz w:val="20"/>
                <w:szCs w:val="20"/>
              </w:rPr>
              <w:t>Первая очередь - расчетный срок</w:t>
            </w:r>
          </w:p>
        </w:tc>
      </w:tr>
      <w:tr w:rsidR="008A48A0" w:rsidRPr="00863555" w:rsidTr="007103DD">
        <w:tc>
          <w:tcPr>
            <w:tcW w:w="9344" w:type="dxa"/>
            <w:gridSpan w:val="3"/>
            <w:vAlign w:val="center"/>
          </w:tcPr>
          <w:p w:rsidR="008A48A0" w:rsidRPr="00863555" w:rsidRDefault="008A48A0" w:rsidP="007103DD">
            <w:pPr>
              <w:pStyle w:val="Default"/>
              <w:jc w:val="center"/>
              <w:rPr>
                <w:bCs/>
                <w:i/>
                <w:iCs/>
                <w:sz w:val="20"/>
                <w:szCs w:val="20"/>
              </w:rPr>
            </w:pPr>
            <w:r w:rsidRPr="00863555">
              <w:rPr>
                <w:bCs/>
                <w:i/>
                <w:iCs/>
                <w:sz w:val="20"/>
                <w:szCs w:val="20"/>
              </w:rPr>
              <w:t>Предложения по развитию и планируемому размещению объектов капитального строительства в сфере туризма, промышленности, энергетики и агропромышленного комплекса</w:t>
            </w:r>
          </w:p>
        </w:tc>
      </w:tr>
      <w:tr w:rsidR="008A48A0" w:rsidRPr="00863555" w:rsidTr="007103DD">
        <w:tc>
          <w:tcPr>
            <w:tcW w:w="9344" w:type="dxa"/>
            <w:gridSpan w:val="3"/>
            <w:vAlign w:val="center"/>
          </w:tcPr>
          <w:p w:rsidR="008A48A0" w:rsidRPr="00863555" w:rsidRDefault="008A48A0" w:rsidP="007103DD">
            <w:pPr>
              <w:jc w:val="center"/>
              <w:rPr>
                <w:sz w:val="20"/>
                <w:szCs w:val="20"/>
              </w:rPr>
            </w:pPr>
            <w:r w:rsidRPr="00863555">
              <w:rPr>
                <w:bCs/>
                <w:i/>
                <w:iCs/>
                <w:sz w:val="20"/>
                <w:szCs w:val="20"/>
              </w:rPr>
              <w:t>Объекты промышленности, энергетики</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sz w:val="20"/>
                <w:szCs w:val="20"/>
              </w:rPr>
              <w:t>г. Ельня</w:t>
            </w:r>
          </w:p>
        </w:tc>
        <w:tc>
          <w:tcPr>
            <w:tcW w:w="4758" w:type="dxa"/>
            <w:vAlign w:val="center"/>
          </w:tcPr>
          <w:p w:rsidR="008A48A0" w:rsidRPr="00863555" w:rsidRDefault="008A48A0" w:rsidP="007103DD">
            <w:pPr>
              <w:jc w:val="center"/>
              <w:rPr>
                <w:sz w:val="20"/>
                <w:szCs w:val="20"/>
              </w:rPr>
            </w:pPr>
            <w:r w:rsidRPr="00863555">
              <w:rPr>
                <w:sz w:val="20"/>
                <w:szCs w:val="20"/>
              </w:rPr>
              <w:t>Реконструкция объектов производственного и коммунально-складского назначения</w:t>
            </w:r>
          </w:p>
        </w:tc>
        <w:tc>
          <w:tcPr>
            <w:tcW w:w="2261" w:type="dxa"/>
            <w:vAlign w:val="center"/>
          </w:tcPr>
          <w:p w:rsidR="008A48A0" w:rsidRPr="00863555" w:rsidRDefault="007103DD" w:rsidP="007103DD">
            <w:pPr>
              <w:jc w:val="center"/>
              <w:rPr>
                <w:sz w:val="20"/>
                <w:szCs w:val="20"/>
              </w:rPr>
            </w:pPr>
            <w:r w:rsidRPr="00863555">
              <w:rPr>
                <w:sz w:val="20"/>
                <w:szCs w:val="20"/>
              </w:rPr>
              <w:t>Первая очередь - расчетный срок</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sz w:val="20"/>
                <w:szCs w:val="20"/>
              </w:rPr>
              <w:t>г. Ельня</w:t>
            </w:r>
          </w:p>
        </w:tc>
        <w:tc>
          <w:tcPr>
            <w:tcW w:w="4758" w:type="dxa"/>
            <w:vAlign w:val="center"/>
          </w:tcPr>
          <w:p w:rsidR="008A48A0" w:rsidRPr="00863555" w:rsidRDefault="008A48A0" w:rsidP="007103DD">
            <w:pPr>
              <w:jc w:val="center"/>
              <w:rPr>
                <w:sz w:val="20"/>
                <w:szCs w:val="20"/>
              </w:rPr>
            </w:pPr>
            <w:r w:rsidRPr="00863555">
              <w:rPr>
                <w:sz w:val="20"/>
                <w:szCs w:val="20"/>
              </w:rPr>
              <w:t>Восстановление льноперерабатывающего завода, сыродельного завода, хлебобулочного завода, кирпичного завода, восстановление уникального обозостроительнго завода.</w:t>
            </w:r>
          </w:p>
        </w:tc>
        <w:tc>
          <w:tcPr>
            <w:tcW w:w="2261" w:type="dxa"/>
            <w:vAlign w:val="center"/>
          </w:tcPr>
          <w:p w:rsidR="008A48A0" w:rsidRPr="00863555" w:rsidRDefault="007103DD" w:rsidP="007103DD">
            <w:pPr>
              <w:jc w:val="center"/>
              <w:rPr>
                <w:sz w:val="20"/>
                <w:szCs w:val="20"/>
              </w:rPr>
            </w:pPr>
            <w:r w:rsidRPr="00863555">
              <w:rPr>
                <w:sz w:val="20"/>
                <w:szCs w:val="20"/>
              </w:rPr>
              <w:t>Первая очередь - расчетный срок</w:t>
            </w:r>
          </w:p>
        </w:tc>
      </w:tr>
      <w:tr w:rsidR="008A48A0" w:rsidRPr="00863555" w:rsidTr="007103DD">
        <w:tc>
          <w:tcPr>
            <w:tcW w:w="9344" w:type="dxa"/>
            <w:gridSpan w:val="3"/>
            <w:vAlign w:val="center"/>
          </w:tcPr>
          <w:p w:rsidR="008A48A0" w:rsidRPr="00863555" w:rsidRDefault="008A48A0" w:rsidP="007103DD">
            <w:pPr>
              <w:pStyle w:val="Default"/>
              <w:jc w:val="center"/>
              <w:rPr>
                <w:sz w:val="20"/>
                <w:szCs w:val="20"/>
              </w:rPr>
            </w:pPr>
            <w:r w:rsidRPr="00863555">
              <w:rPr>
                <w:bCs/>
                <w:i/>
                <w:iCs/>
                <w:sz w:val="20"/>
                <w:szCs w:val="20"/>
              </w:rPr>
              <w:t>Объекты агропромышленного комплекса</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sz w:val="20"/>
                <w:szCs w:val="20"/>
              </w:rPr>
              <w:t>д.Данино.</w:t>
            </w:r>
          </w:p>
        </w:tc>
        <w:tc>
          <w:tcPr>
            <w:tcW w:w="4758" w:type="dxa"/>
            <w:vAlign w:val="center"/>
          </w:tcPr>
          <w:p w:rsidR="008A48A0" w:rsidRPr="00863555" w:rsidRDefault="008A48A0" w:rsidP="007103DD">
            <w:pPr>
              <w:jc w:val="center"/>
              <w:rPr>
                <w:sz w:val="20"/>
                <w:szCs w:val="20"/>
              </w:rPr>
            </w:pPr>
            <w:r w:rsidRPr="00863555">
              <w:rPr>
                <w:sz w:val="20"/>
                <w:szCs w:val="20"/>
              </w:rPr>
              <w:t>Реконструкция и строительство объектов сельскохозяйственного назначения</w:t>
            </w:r>
          </w:p>
        </w:tc>
        <w:tc>
          <w:tcPr>
            <w:tcW w:w="2261" w:type="dxa"/>
            <w:vAlign w:val="center"/>
          </w:tcPr>
          <w:p w:rsidR="008A48A0" w:rsidRPr="00863555" w:rsidRDefault="008A48A0" w:rsidP="007103DD">
            <w:pPr>
              <w:jc w:val="center"/>
              <w:rPr>
                <w:sz w:val="20"/>
                <w:szCs w:val="20"/>
              </w:rPr>
            </w:pPr>
            <w:r w:rsidRPr="00863555">
              <w:rPr>
                <w:sz w:val="20"/>
                <w:szCs w:val="20"/>
              </w:rPr>
              <w:t xml:space="preserve">Первая очередь </w:t>
            </w:r>
            <w:r w:rsidR="007103DD" w:rsidRPr="00863555">
              <w:rPr>
                <w:sz w:val="20"/>
                <w:szCs w:val="20"/>
              </w:rPr>
              <w:t>- р</w:t>
            </w:r>
            <w:r w:rsidRPr="00863555">
              <w:rPr>
                <w:sz w:val="20"/>
                <w:szCs w:val="20"/>
              </w:rPr>
              <w:t>асчетный срок</w:t>
            </w:r>
          </w:p>
        </w:tc>
      </w:tr>
      <w:tr w:rsidR="008A48A0" w:rsidRPr="00863555" w:rsidTr="007103DD">
        <w:tc>
          <w:tcPr>
            <w:tcW w:w="9344" w:type="dxa"/>
            <w:gridSpan w:val="3"/>
            <w:vAlign w:val="center"/>
          </w:tcPr>
          <w:p w:rsidR="008A48A0" w:rsidRPr="00863555" w:rsidRDefault="008A48A0" w:rsidP="007103DD">
            <w:pPr>
              <w:pStyle w:val="Default"/>
              <w:jc w:val="center"/>
              <w:rPr>
                <w:sz w:val="20"/>
                <w:szCs w:val="20"/>
              </w:rPr>
            </w:pPr>
            <w:r w:rsidRPr="00863555">
              <w:rPr>
                <w:bCs/>
                <w:i/>
                <w:iCs/>
                <w:sz w:val="20"/>
                <w:szCs w:val="20"/>
              </w:rPr>
              <w:t>Предложения по развитию и планируемому размещению объектов капитального строительства в сфере жилищного строительства</w:t>
            </w:r>
          </w:p>
        </w:tc>
      </w:tr>
      <w:tr w:rsidR="008A48A0" w:rsidRPr="00863555" w:rsidTr="007103DD">
        <w:tc>
          <w:tcPr>
            <w:tcW w:w="2325" w:type="dxa"/>
            <w:vAlign w:val="center"/>
          </w:tcPr>
          <w:p w:rsidR="008A48A0" w:rsidRPr="00863555" w:rsidRDefault="008A48A0" w:rsidP="007103DD">
            <w:pPr>
              <w:jc w:val="center"/>
              <w:rPr>
                <w:sz w:val="20"/>
                <w:szCs w:val="20"/>
              </w:rPr>
            </w:pPr>
            <w:r w:rsidRPr="00863555">
              <w:rPr>
                <w:sz w:val="20"/>
                <w:szCs w:val="20"/>
              </w:rPr>
              <w:t>Все населённые пункты</w:t>
            </w:r>
          </w:p>
        </w:tc>
        <w:tc>
          <w:tcPr>
            <w:tcW w:w="4758" w:type="dxa"/>
            <w:vAlign w:val="center"/>
          </w:tcPr>
          <w:p w:rsidR="008A48A0" w:rsidRPr="00863555" w:rsidRDefault="008A48A0" w:rsidP="007103DD">
            <w:pPr>
              <w:jc w:val="center"/>
              <w:rPr>
                <w:sz w:val="20"/>
                <w:szCs w:val="20"/>
              </w:rPr>
            </w:pPr>
            <w:r w:rsidRPr="00863555">
              <w:rPr>
                <w:sz w:val="20"/>
                <w:szCs w:val="20"/>
              </w:rPr>
              <w:t>Строительство, капитальный ремонт и реконструкция жилых зданий в соответствии с ведомственными и целевыми программами</w:t>
            </w:r>
          </w:p>
        </w:tc>
        <w:tc>
          <w:tcPr>
            <w:tcW w:w="2261" w:type="dxa"/>
            <w:vAlign w:val="center"/>
          </w:tcPr>
          <w:p w:rsidR="008A48A0" w:rsidRPr="00863555" w:rsidRDefault="008A48A0" w:rsidP="007103DD">
            <w:pPr>
              <w:jc w:val="center"/>
              <w:rPr>
                <w:sz w:val="20"/>
                <w:szCs w:val="20"/>
              </w:rPr>
            </w:pPr>
            <w:r w:rsidRPr="00863555">
              <w:rPr>
                <w:sz w:val="20"/>
                <w:szCs w:val="20"/>
              </w:rPr>
              <w:t>Первая очередь -</w:t>
            </w:r>
            <w:r w:rsidR="007103DD" w:rsidRPr="00863555">
              <w:rPr>
                <w:sz w:val="20"/>
                <w:szCs w:val="20"/>
              </w:rPr>
              <w:t xml:space="preserve"> </w:t>
            </w:r>
            <w:r w:rsidRPr="00863555">
              <w:rPr>
                <w:sz w:val="20"/>
                <w:szCs w:val="20"/>
              </w:rPr>
              <w:t>расчетный срок</w:t>
            </w:r>
          </w:p>
        </w:tc>
      </w:tr>
    </w:tbl>
    <w:p w:rsidR="007103DD" w:rsidRDefault="007103DD" w:rsidP="00622B5B">
      <w:pPr>
        <w:pStyle w:val="22"/>
        <w:spacing w:before="120" w:after="120" w:line="360" w:lineRule="auto"/>
        <w:jc w:val="both"/>
        <w:rPr>
          <w:rFonts w:cs="Times New Roman"/>
          <w:color w:val="auto"/>
        </w:rPr>
      </w:pPr>
      <w:bookmarkStart w:id="23" w:name="_Toc40616205"/>
    </w:p>
    <w:p w:rsidR="00CE55A3" w:rsidRDefault="00CE55A3" w:rsidP="00622B5B">
      <w:pPr>
        <w:pStyle w:val="22"/>
        <w:spacing w:before="120" w:after="120" w:line="360" w:lineRule="auto"/>
        <w:jc w:val="both"/>
        <w:rPr>
          <w:rFonts w:cs="Times New Roman"/>
          <w:color w:val="auto"/>
        </w:rPr>
      </w:pPr>
      <w:r>
        <w:rPr>
          <w:rFonts w:cs="Times New Roman"/>
          <w:color w:val="auto"/>
        </w:rPr>
        <w:t>1.5. Прогноз изменения доходов населения</w:t>
      </w:r>
      <w:bookmarkEnd w:id="23"/>
    </w:p>
    <w:p w:rsidR="00CE55A3" w:rsidRPr="007F2C4C" w:rsidRDefault="007F2C4C" w:rsidP="00CE55A3">
      <w:pPr>
        <w:pStyle w:val="af5"/>
        <w:spacing w:line="360" w:lineRule="auto"/>
        <w:ind w:left="0" w:firstLine="709"/>
        <w:jc w:val="both"/>
        <w:rPr>
          <w:spacing w:val="-1"/>
          <w:sz w:val="28"/>
          <w:szCs w:val="28"/>
        </w:rPr>
      </w:pPr>
      <w:r>
        <w:rPr>
          <w:spacing w:val="-1"/>
          <w:sz w:val="28"/>
          <w:szCs w:val="28"/>
        </w:rPr>
        <w:t xml:space="preserve">Сведения о </w:t>
      </w:r>
      <w:r w:rsidR="00BC19C9">
        <w:rPr>
          <w:spacing w:val="-1"/>
          <w:sz w:val="28"/>
          <w:szCs w:val="28"/>
        </w:rPr>
        <w:t>среднедушевом доходе населения в Смоленской области</w:t>
      </w:r>
      <w:r>
        <w:rPr>
          <w:spacing w:val="-1"/>
          <w:sz w:val="28"/>
          <w:szCs w:val="28"/>
        </w:rPr>
        <w:t xml:space="preserve"> </w:t>
      </w:r>
      <w:r w:rsidRPr="007F2C4C">
        <w:rPr>
          <w:spacing w:val="-1"/>
          <w:sz w:val="28"/>
          <w:szCs w:val="28"/>
        </w:rPr>
        <w:t xml:space="preserve">представлены в </w:t>
      </w:r>
      <w:r w:rsidR="00F22C6B">
        <w:rPr>
          <w:spacing w:val="-1"/>
          <w:sz w:val="28"/>
          <w:szCs w:val="28"/>
        </w:rPr>
        <w:t>т</w:t>
      </w:r>
      <w:r w:rsidRPr="007F2C4C">
        <w:rPr>
          <w:spacing w:val="-1"/>
          <w:sz w:val="28"/>
          <w:szCs w:val="28"/>
        </w:rPr>
        <w:t>аблице</w:t>
      </w:r>
      <w:r w:rsidR="00F22C6B">
        <w:t xml:space="preserve"> 4</w:t>
      </w:r>
      <w:r w:rsidRPr="007F2C4C">
        <w:rPr>
          <w:spacing w:val="-1"/>
          <w:sz w:val="28"/>
          <w:szCs w:val="28"/>
        </w:rPr>
        <w:t>.</w:t>
      </w:r>
    </w:p>
    <w:p w:rsidR="007F2C4C" w:rsidRDefault="007F2C4C" w:rsidP="007F2C4C">
      <w:pPr>
        <w:pStyle w:val="af5"/>
        <w:ind w:left="0"/>
        <w:jc w:val="center"/>
        <w:rPr>
          <w:b/>
          <w:sz w:val="20"/>
          <w:szCs w:val="20"/>
        </w:rPr>
      </w:pPr>
    </w:p>
    <w:p w:rsidR="00BC19C9" w:rsidRDefault="00BC19C9" w:rsidP="007103DD">
      <w:pPr>
        <w:pStyle w:val="af8"/>
        <w:keepNext/>
        <w:spacing w:after="0"/>
        <w:jc w:val="right"/>
        <w:rPr>
          <w:color w:val="auto"/>
          <w:sz w:val="24"/>
          <w:szCs w:val="24"/>
        </w:rPr>
        <w:sectPr w:rsidR="00BC19C9" w:rsidSect="00357C42">
          <w:pgSz w:w="11906" w:h="16838"/>
          <w:pgMar w:top="1134" w:right="851" w:bottom="1134" w:left="1701" w:header="709" w:footer="283" w:gutter="0"/>
          <w:cols w:space="708"/>
          <w:docGrid w:linePitch="360"/>
        </w:sectPr>
      </w:pPr>
    </w:p>
    <w:p w:rsidR="007103DD" w:rsidRDefault="007103DD" w:rsidP="007103DD">
      <w:pPr>
        <w:pStyle w:val="af8"/>
        <w:keepNext/>
        <w:spacing w:after="0"/>
        <w:jc w:val="right"/>
        <w:rPr>
          <w:color w:val="auto"/>
          <w:sz w:val="24"/>
          <w:szCs w:val="24"/>
        </w:rPr>
      </w:pPr>
      <w:r w:rsidRPr="007F2C4C">
        <w:rPr>
          <w:color w:val="auto"/>
          <w:sz w:val="24"/>
          <w:szCs w:val="24"/>
        </w:rPr>
        <w:lastRenderedPageBreak/>
        <w:t xml:space="preserve">Таблица </w:t>
      </w:r>
      <w:r w:rsidR="00F22C6B">
        <w:rPr>
          <w:color w:val="auto"/>
          <w:sz w:val="24"/>
          <w:szCs w:val="24"/>
        </w:rPr>
        <w:t>4</w:t>
      </w:r>
      <w:r w:rsidRPr="007F2C4C">
        <w:rPr>
          <w:color w:val="auto"/>
          <w:sz w:val="24"/>
          <w:szCs w:val="24"/>
        </w:rPr>
        <w:t xml:space="preserve">. Сведения о среднем совокупном доходе семьи в </w:t>
      </w:r>
      <w:r w:rsidR="00BC19C9">
        <w:rPr>
          <w:color w:val="auto"/>
          <w:sz w:val="24"/>
          <w:szCs w:val="24"/>
        </w:rPr>
        <w:t>Смоленской области</w:t>
      </w:r>
    </w:p>
    <w:p w:rsidR="00BC19C9" w:rsidRPr="00BC19C9" w:rsidRDefault="00BC19C9" w:rsidP="00BC19C9"/>
    <w:tbl>
      <w:tblPr>
        <w:tblStyle w:val="af7"/>
        <w:tblW w:w="5000" w:type="pct"/>
        <w:jc w:val="center"/>
        <w:tblLook w:val="04A0" w:firstRow="1" w:lastRow="0" w:firstColumn="1" w:lastColumn="0" w:noHBand="0" w:noVBand="1"/>
      </w:tblPr>
      <w:tblGrid>
        <w:gridCol w:w="1961"/>
        <w:gridCol w:w="1183"/>
        <w:gridCol w:w="1183"/>
        <w:gridCol w:w="1182"/>
        <w:gridCol w:w="1182"/>
        <w:gridCol w:w="1179"/>
        <w:gridCol w:w="1179"/>
        <w:gridCol w:w="1179"/>
        <w:gridCol w:w="1179"/>
        <w:gridCol w:w="1179"/>
        <w:gridCol w:w="990"/>
        <w:gridCol w:w="984"/>
      </w:tblGrid>
      <w:tr w:rsidR="007103DD" w:rsidRPr="00863555" w:rsidTr="00BC19C9">
        <w:trPr>
          <w:jc w:val="center"/>
        </w:trPr>
        <w:tc>
          <w:tcPr>
            <w:tcW w:w="673" w:type="pct"/>
            <w:vAlign w:val="center"/>
          </w:tcPr>
          <w:p w:rsidR="007103DD" w:rsidRPr="00863555" w:rsidRDefault="007103DD" w:rsidP="007103DD">
            <w:pPr>
              <w:pStyle w:val="af5"/>
              <w:ind w:left="0"/>
              <w:jc w:val="center"/>
              <w:rPr>
                <w:sz w:val="20"/>
                <w:szCs w:val="20"/>
              </w:rPr>
            </w:pPr>
            <w:r w:rsidRPr="00863555">
              <w:rPr>
                <w:sz w:val="20"/>
                <w:szCs w:val="20"/>
              </w:rPr>
              <w:t>Показатель</w:t>
            </w:r>
          </w:p>
        </w:tc>
        <w:tc>
          <w:tcPr>
            <w:tcW w:w="406" w:type="pct"/>
            <w:vAlign w:val="center"/>
          </w:tcPr>
          <w:p w:rsidR="007103DD" w:rsidRPr="00863555" w:rsidRDefault="007103DD" w:rsidP="007103DD">
            <w:pPr>
              <w:pStyle w:val="af5"/>
              <w:ind w:left="0"/>
              <w:jc w:val="center"/>
              <w:rPr>
                <w:sz w:val="20"/>
                <w:szCs w:val="20"/>
              </w:rPr>
            </w:pPr>
            <w:r w:rsidRPr="00863555">
              <w:rPr>
                <w:sz w:val="20"/>
                <w:szCs w:val="20"/>
              </w:rPr>
              <w:t>2020</w:t>
            </w:r>
          </w:p>
        </w:tc>
        <w:tc>
          <w:tcPr>
            <w:tcW w:w="406" w:type="pct"/>
            <w:vAlign w:val="center"/>
          </w:tcPr>
          <w:p w:rsidR="007103DD" w:rsidRPr="00863555" w:rsidRDefault="007103DD" w:rsidP="007103DD">
            <w:pPr>
              <w:pStyle w:val="af5"/>
              <w:ind w:left="0"/>
              <w:jc w:val="center"/>
              <w:rPr>
                <w:sz w:val="20"/>
                <w:szCs w:val="20"/>
              </w:rPr>
            </w:pPr>
            <w:r w:rsidRPr="00863555">
              <w:rPr>
                <w:sz w:val="20"/>
                <w:szCs w:val="20"/>
              </w:rPr>
              <w:t>2021</w:t>
            </w:r>
          </w:p>
        </w:tc>
        <w:tc>
          <w:tcPr>
            <w:tcW w:w="406" w:type="pct"/>
            <w:vAlign w:val="center"/>
          </w:tcPr>
          <w:p w:rsidR="007103DD" w:rsidRPr="00863555" w:rsidRDefault="007103DD" w:rsidP="007103DD">
            <w:pPr>
              <w:pStyle w:val="af5"/>
              <w:ind w:left="0"/>
              <w:jc w:val="center"/>
              <w:rPr>
                <w:sz w:val="20"/>
                <w:szCs w:val="20"/>
              </w:rPr>
            </w:pPr>
            <w:r w:rsidRPr="00863555">
              <w:rPr>
                <w:sz w:val="20"/>
                <w:szCs w:val="20"/>
              </w:rPr>
              <w:t>2022</w:t>
            </w:r>
          </w:p>
        </w:tc>
        <w:tc>
          <w:tcPr>
            <w:tcW w:w="406" w:type="pct"/>
            <w:vAlign w:val="center"/>
          </w:tcPr>
          <w:p w:rsidR="007103DD" w:rsidRPr="00863555" w:rsidRDefault="007103DD" w:rsidP="007103DD">
            <w:pPr>
              <w:pStyle w:val="af5"/>
              <w:ind w:left="0"/>
              <w:jc w:val="center"/>
              <w:rPr>
                <w:sz w:val="20"/>
                <w:szCs w:val="20"/>
              </w:rPr>
            </w:pPr>
            <w:r w:rsidRPr="00863555">
              <w:rPr>
                <w:sz w:val="20"/>
                <w:szCs w:val="20"/>
              </w:rPr>
              <w:t>2023</w:t>
            </w:r>
          </w:p>
        </w:tc>
        <w:tc>
          <w:tcPr>
            <w:tcW w:w="405" w:type="pct"/>
            <w:vAlign w:val="center"/>
          </w:tcPr>
          <w:p w:rsidR="007103DD" w:rsidRPr="00863555" w:rsidRDefault="007103DD" w:rsidP="007103DD">
            <w:pPr>
              <w:pStyle w:val="af5"/>
              <w:ind w:left="0"/>
              <w:jc w:val="center"/>
              <w:rPr>
                <w:sz w:val="20"/>
                <w:szCs w:val="20"/>
              </w:rPr>
            </w:pPr>
            <w:r w:rsidRPr="00863555">
              <w:rPr>
                <w:sz w:val="20"/>
                <w:szCs w:val="20"/>
              </w:rPr>
              <w:t>2024</w:t>
            </w:r>
          </w:p>
        </w:tc>
        <w:tc>
          <w:tcPr>
            <w:tcW w:w="405" w:type="pct"/>
            <w:vAlign w:val="center"/>
          </w:tcPr>
          <w:p w:rsidR="007103DD" w:rsidRPr="00863555" w:rsidRDefault="007103DD" w:rsidP="007103DD">
            <w:pPr>
              <w:pStyle w:val="af5"/>
              <w:ind w:left="0"/>
              <w:jc w:val="center"/>
              <w:rPr>
                <w:sz w:val="20"/>
                <w:szCs w:val="20"/>
              </w:rPr>
            </w:pPr>
            <w:r w:rsidRPr="00863555">
              <w:rPr>
                <w:sz w:val="20"/>
                <w:szCs w:val="20"/>
              </w:rPr>
              <w:t>2025</w:t>
            </w:r>
          </w:p>
        </w:tc>
        <w:tc>
          <w:tcPr>
            <w:tcW w:w="405" w:type="pct"/>
            <w:vAlign w:val="center"/>
          </w:tcPr>
          <w:p w:rsidR="007103DD" w:rsidRPr="00863555" w:rsidRDefault="007103DD" w:rsidP="007103DD">
            <w:pPr>
              <w:pStyle w:val="af5"/>
              <w:ind w:left="0"/>
              <w:jc w:val="center"/>
              <w:rPr>
                <w:sz w:val="20"/>
                <w:szCs w:val="20"/>
              </w:rPr>
            </w:pPr>
            <w:r w:rsidRPr="00863555">
              <w:rPr>
                <w:sz w:val="20"/>
                <w:szCs w:val="20"/>
              </w:rPr>
              <w:t>2026</w:t>
            </w:r>
          </w:p>
        </w:tc>
        <w:tc>
          <w:tcPr>
            <w:tcW w:w="405" w:type="pct"/>
            <w:vAlign w:val="center"/>
          </w:tcPr>
          <w:p w:rsidR="007103DD" w:rsidRPr="00863555" w:rsidRDefault="007103DD" w:rsidP="007103DD">
            <w:pPr>
              <w:pStyle w:val="af5"/>
              <w:ind w:left="0"/>
              <w:jc w:val="center"/>
              <w:rPr>
                <w:sz w:val="20"/>
                <w:szCs w:val="20"/>
              </w:rPr>
            </w:pPr>
            <w:r w:rsidRPr="00863555">
              <w:rPr>
                <w:sz w:val="20"/>
                <w:szCs w:val="20"/>
              </w:rPr>
              <w:t>2027</w:t>
            </w:r>
          </w:p>
        </w:tc>
        <w:tc>
          <w:tcPr>
            <w:tcW w:w="405" w:type="pct"/>
            <w:vAlign w:val="center"/>
          </w:tcPr>
          <w:p w:rsidR="007103DD" w:rsidRPr="00863555" w:rsidRDefault="007103DD" w:rsidP="007103DD">
            <w:pPr>
              <w:pStyle w:val="af5"/>
              <w:ind w:left="0"/>
              <w:jc w:val="center"/>
              <w:rPr>
                <w:sz w:val="20"/>
                <w:szCs w:val="20"/>
              </w:rPr>
            </w:pPr>
            <w:r w:rsidRPr="00863555">
              <w:rPr>
                <w:sz w:val="20"/>
                <w:szCs w:val="20"/>
              </w:rPr>
              <w:t>2028</w:t>
            </w:r>
          </w:p>
        </w:tc>
        <w:tc>
          <w:tcPr>
            <w:tcW w:w="340" w:type="pct"/>
            <w:vAlign w:val="center"/>
          </w:tcPr>
          <w:p w:rsidR="007103DD" w:rsidRPr="00863555" w:rsidRDefault="007103DD" w:rsidP="007103DD">
            <w:pPr>
              <w:pStyle w:val="af5"/>
              <w:ind w:left="0"/>
              <w:jc w:val="center"/>
              <w:rPr>
                <w:sz w:val="20"/>
                <w:szCs w:val="20"/>
              </w:rPr>
            </w:pPr>
            <w:r w:rsidRPr="00863555">
              <w:rPr>
                <w:sz w:val="20"/>
                <w:szCs w:val="20"/>
              </w:rPr>
              <w:t>2029</w:t>
            </w:r>
          </w:p>
        </w:tc>
        <w:tc>
          <w:tcPr>
            <w:tcW w:w="338" w:type="pct"/>
            <w:vAlign w:val="center"/>
          </w:tcPr>
          <w:p w:rsidR="007103DD" w:rsidRPr="00863555" w:rsidRDefault="007103DD" w:rsidP="007103DD">
            <w:pPr>
              <w:pStyle w:val="af5"/>
              <w:ind w:left="0"/>
              <w:jc w:val="center"/>
              <w:rPr>
                <w:sz w:val="20"/>
                <w:szCs w:val="20"/>
              </w:rPr>
            </w:pPr>
            <w:r w:rsidRPr="00863555">
              <w:rPr>
                <w:sz w:val="20"/>
                <w:szCs w:val="20"/>
              </w:rPr>
              <w:t>2030</w:t>
            </w:r>
          </w:p>
        </w:tc>
      </w:tr>
      <w:tr w:rsidR="00BC19C9" w:rsidRPr="00863555" w:rsidTr="00BC19C9">
        <w:trPr>
          <w:jc w:val="center"/>
        </w:trPr>
        <w:tc>
          <w:tcPr>
            <w:tcW w:w="673" w:type="pct"/>
            <w:vAlign w:val="center"/>
          </w:tcPr>
          <w:p w:rsidR="00BC19C9" w:rsidRPr="00863555" w:rsidRDefault="00BC19C9" w:rsidP="00BC19C9">
            <w:pPr>
              <w:pStyle w:val="af5"/>
              <w:ind w:left="0"/>
              <w:jc w:val="center"/>
              <w:rPr>
                <w:sz w:val="20"/>
                <w:szCs w:val="20"/>
              </w:rPr>
            </w:pPr>
            <w:r w:rsidRPr="00863555">
              <w:rPr>
                <w:sz w:val="20"/>
                <w:szCs w:val="20"/>
              </w:rPr>
              <w:t>Средний доход на душу населения, руб./мес</w:t>
            </w:r>
          </w:p>
        </w:tc>
        <w:tc>
          <w:tcPr>
            <w:tcW w:w="406"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29407</w:t>
            </w:r>
          </w:p>
        </w:tc>
        <w:tc>
          <w:tcPr>
            <w:tcW w:w="406"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31237</w:t>
            </w:r>
          </w:p>
        </w:tc>
        <w:tc>
          <w:tcPr>
            <w:tcW w:w="406"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33066</w:t>
            </w:r>
          </w:p>
        </w:tc>
        <w:tc>
          <w:tcPr>
            <w:tcW w:w="406"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34896</w:t>
            </w:r>
          </w:p>
        </w:tc>
        <w:tc>
          <w:tcPr>
            <w:tcW w:w="405"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36725</w:t>
            </w:r>
          </w:p>
        </w:tc>
        <w:tc>
          <w:tcPr>
            <w:tcW w:w="405"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38554</w:t>
            </w:r>
          </w:p>
        </w:tc>
        <w:tc>
          <w:tcPr>
            <w:tcW w:w="405"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40384</w:t>
            </w:r>
          </w:p>
        </w:tc>
        <w:tc>
          <w:tcPr>
            <w:tcW w:w="405"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42213</w:t>
            </w:r>
          </w:p>
        </w:tc>
        <w:tc>
          <w:tcPr>
            <w:tcW w:w="405" w:type="pct"/>
            <w:shd w:val="clear" w:color="auto" w:fill="auto"/>
            <w:vAlign w:val="center"/>
          </w:tcPr>
          <w:p w:rsidR="00BC19C9" w:rsidRPr="00863555" w:rsidRDefault="00BC19C9" w:rsidP="00BC19C9">
            <w:pPr>
              <w:pStyle w:val="af5"/>
              <w:ind w:left="0"/>
              <w:jc w:val="center"/>
              <w:rPr>
                <w:sz w:val="20"/>
                <w:szCs w:val="20"/>
              </w:rPr>
            </w:pPr>
            <w:r w:rsidRPr="00863555">
              <w:rPr>
                <w:color w:val="000000"/>
                <w:sz w:val="20"/>
                <w:szCs w:val="20"/>
              </w:rPr>
              <w:t>44043</w:t>
            </w:r>
          </w:p>
        </w:tc>
        <w:tc>
          <w:tcPr>
            <w:tcW w:w="340" w:type="pct"/>
            <w:vAlign w:val="center"/>
          </w:tcPr>
          <w:p w:rsidR="00BC19C9" w:rsidRPr="00863555" w:rsidRDefault="00BC19C9" w:rsidP="00BC19C9">
            <w:pPr>
              <w:pStyle w:val="af5"/>
              <w:ind w:left="0"/>
              <w:jc w:val="center"/>
              <w:rPr>
                <w:sz w:val="20"/>
                <w:szCs w:val="20"/>
              </w:rPr>
            </w:pPr>
            <w:r w:rsidRPr="00863555">
              <w:rPr>
                <w:color w:val="000000"/>
                <w:sz w:val="20"/>
                <w:szCs w:val="20"/>
              </w:rPr>
              <w:t>45872</w:t>
            </w:r>
          </w:p>
        </w:tc>
        <w:tc>
          <w:tcPr>
            <w:tcW w:w="338" w:type="pct"/>
            <w:vAlign w:val="center"/>
          </w:tcPr>
          <w:p w:rsidR="00BC19C9" w:rsidRPr="00863555" w:rsidRDefault="00BC19C9" w:rsidP="00BC19C9">
            <w:pPr>
              <w:pStyle w:val="af5"/>
              <w:ind w:left="0"/>
              <w:jc w:val="center"/>
              <w:rPr>
                <w:sz w:val="20"/>
                <w:szCs w:val="20"/>
              </w:rPr>
            </w:pPr>
            <w:r w:rsidRPr="00863555">
              <w:rPr>
                <w:color w:val="000000"/>
                <w:sz w:val="20"/>
                <w:szCs w:val="20"/>
              </w:rPr>
              <w:t>47701</w:t>
            </w:r>
          </w:p>
        </w:tc>
      </w:tr>
    </w:tbl>
    <w:p w:rsidR="007103DD" w:rsidRDefault="007103DD" w:rsidP="007F2C4C">
      <w:pPr>
        <w:pStyle w:val="af5"/>
        <w:ind w:left="0"/>
        <w:jc w:val="center"/>
        <w:rPr>
          <w:b/>
          <w:sz w:val="20"/>
          <w:szCs w:val="20"/>
        </w:rPr>
        <w:sectPr w:rsidR="007103DD" w:rsidSect="00BC19C9">
          <w:pgSz w:w="16838" w:h="11906" w:orient="landscape"/>
          <w:pgMar w:top="851" w:right="1134" w:bottom="1701" w:left="1134" w:header="709" w:footer="284" w:gutter="0"/>
          <w:cols w:space="708"/>
          <w:docGrid w:linePitch="360"/>
        </w:sectPr>
      </w:pPr>
    </w:p>
    <w:p w:rsidR="00622B5B" w:rsidRDefault="002C6623" w:rsidP="00C67D96">
      <w:pPr>
        <w:pStyle w:val="22"/>
        <w:spacing w:before="120" w:after="120" w:line="360" w:lineRule="auto"/>
        <w:jc w:val="both"/>
        <w:outlineLvl w:val="0"/>
        <w:rPr>
          <w:rFonts w:cs="Times New Roman"/>
          <w:color w:val="auto"/>
        </w:rPr>
      </w:pPr>
      <w:bookmarkStart w:id="24" w:name="_Hlk24290668"/>
      <w:bookmarkStart w:id="25" w:name="_Toc40616207"/>
      <w:r w:rsidRPr="002C6623">
        <w:rPr>
          <w:rFonts w:cs="Times New Roman"/>
          <w:color w:val="auto"/>
        </w:rPr>
        <w:lastRenderedPageBreak/>
        <w:t>Раздел 2.</w:t>
      </w:r>
      <w:bookmarkEnd w:id="24"/>
      <w:r w:rsidRPr="002C6623">
        <w:rPr>
          <w:rFonts w:cs="Times New Roman"/>
          <w:color w:val="auto"/>
        </w:rPr>
        <w:t xml:space="preserve"> Перспективные показатели спроса на коммунальные ресурсы</w:t>
      </w:r>
      <w:bookmarkEnd w:id="25"/>
    </w:p>
    <w:p w:rsidR="002C6623" w:rsidRPr="00244CA8" w:rsidRDefault="002C6623" w:rsidP="002C6623">
      <w:pPr>
        <w:pStyle w:val="22"/>
        <w:spacing w:before="120" w:after="120" w:line="360" w:lineRule="auto"/>
        <w:jc w:val="both"/>
        <w:rPr>
          <w:rFonts w:cs="Times New Roman"/>
          <w:color w:val="auto"/>
        </w:rPr>
      </w:pPr>
      <w:bookmarkStart w:id="26" w:name="_Toc20463390"/>
      <w:bookmarkStart w:id="27" w:name="_Toc24886628"/>
      <w:bookmarkStart w:id="28" w:name="_Toc40616208"/>
      <w:r>
        <w:rPr>
          <w:rFonts w:cs="Times New Roman"/>
          <w:color w:val="auto"/>
        </w:rPr>
        <w:t>2</w:t>
      </w:r>
      <w:r w:rsidRPr="00244CA8">
        <w:rPr>
          <w:rFonts w:cs="Times New Roman"/>
          <w:color w:val="auto"/>
        </w:rPr>
        <w:t>.</w:t>
      </w:r>
      <w:r>
        <w:rPr>
          <w:rFonts w:cs="Times New Roman"/>
          <w:color w:val="auto"/>
        </w:rPr>
        <w:t>1</w:t>
      </w:r>
      <w:r w:rsidRPr="00244CA8">
        <w:rPr>
          <w:rFonts w:cs="Times New Roman"/>
          <w:color w:val="auto"/>
        </w:rPr>
        <w:t xml:space="preserve">. </w:t>
      </w:r>
      <w:bookmarkEnd w:id="26"/>
      <w:r>
        <w:rPr>
          <w:rFonts w:cs="Times New Roman"/>
          <w:color w:val="auto"/>
        </w:rPr>
        <w:t>Прогноз спроса на услуги по электроснабжению</w:t>
      </w:r>
      <w:bookmarkEnd w:id="27"/>
      <w:bookmarkEnd w:id="28"/>
    </w:p>
    <w:p w:rsidR="002C6623" w:rsidRDefault="002C6623" w:rsidP="002C6623">
      <w:pPr>
        <w:spacing w:before="240" w:line="360" w:lineRule="auto"/>
        <w:ind w:firstLine="567"/>
        <w:jc w:val="both"/>
        <w:rPr>
          <w:spacing w:val="-1"/>
          <w:sz w:val="28"/>
          <w:szCs w:val="28"/>
        </w:rPr>
      </w:pPr>
      <w:r>
        <w:rPr>
          <w:spacing w:val="-1"/>
          <w:sz w:val="28"/>
          <w:szCs w:val="28"/>
        </w:rPr>
        <w:t xml:space="preserve">Перспективные показатели потребления электрической энергии </w:t>
      </w:r>
      <w:r w:rsidR="00766C12">
        <w:rPr>
          <w:spacing w:val="-1"/>
          <w:sz w:val="28"/>
          <w:szCs w:val="28"/>
        </w:rPr>
        <w:t>Ельнинского городского поселения</w:t>
      </w:r>
      <w:r>
        <w:rPr>
          <w:spacing w:val="-1"/>
          <w:sz w:val="28"/>
          <w:szCs w:val="28"/>
        </w:rPr>
        <w:t xml:space="preserve"> на период с 20</w:t>
      </w:r>
      <w:r w:rsidR="00766C12">
        <w:rPr>
          <w:spacing w:val="-1"/>
          <w:sz w:val="28"/>
          <w:szCs w:val="28"/>
        </w:rPr>
        <w:t>20</w:t>
      </w:r>
      <w:r>
        <w:rPr>
          <w:spacing w:val="-1"/>
          <w:sz w:val="28"/>
          <w:szCs w:val="28"/>
        </w:rPr>
        <w:t xml:space="preserve"> по 20</w:t>
      </w:r>
      <w:r w:rsidR="00766C12">
        <w:rPr>
          <w:spacing w:val="-1"/>
          <w:sz w:val="28"/>
          <w:szCs w:val="28"/>
        </w:rPr>
        <w:t>30</w:t>
      </w:r>
      <w:r>
        <w:rPr>
          <w:spacing w:val="-1"/>
          <w:sz w:val="28"/>
          <w:szCs w:val="28"/>
        </w:rPr>
        <w:t xml:space="preserve"> годы представлен в</w:t>
      </w:r>
      <w:r w:rsidRPr="00644BF7">
        <w:rPr>
          <w:spacing w:val="-1"/>
          <w:sz w:val="28"/>
          <w:szCs w:val="28"/>
        </w:rPr>
        <w:t xml:space="preserve"> </w:t>
      </w:r>
      <w:r>
        <w:rPr>
          <w:spacing w:val="-1"/>
          <w:sz w:val="28"/>
          <w:szCs w:val="28"/>
        </w:rPr>
        <w:t>Таблице</w:t>
      </w:r>
      <w:r w:rsidR="00F22C6B">
        <w:t xml:space="preserve"> 5</w:t>
      </w:r>
      <w:r w:rsidRPr="00C730DB">
        <w:rPr>
          <w:spacing w:val="-1"/>
          <w:sz w:val="28"/>
          <w:szCs w:val="28"/>
        </w:rPr>
        <w:t>.</w:t>
      </w:r>
    </w:p>
    <w:p w:rsidR="002C6623" w:rsidRDefault="002C6623" w:rsidP="002C6623">
      <w:pPr>
        <w:spacing w:after="120" w:line="360" w:lineRule="auto"/>
        <w:ind w:firstLine="567"/>
        <w:jc w:val="both"/>
        <w:rPr>
          <w:spacing w:val="-1"/>
          <w:sz w:val="28"/>
          <w:szCs w:val="28"/>
        </w:rPr>
      </w:pPr>
      <w:r>
        <w:rPr>
          <w:spacing w:val="-1"/>
          <w:sz w:val="28"/>
          <w:szCs w:val="28"/>
        </w:rPr>
        <w:t xml:space="preserve">В соответствии с Генеральным планом </w:t>
      </w:r>
      <w:r w:rsidR="00766C12">
        <w:rPr>
          <w:spacing w:val="-1"/>
          <w:sz w:val="28"/>
          <w:szCs w:val="28"/>
        </w:rPr>
        <w:t>Ельнинского городского поселения</w:t>
      </w:r>
      <w:r w:rsidR="00D0638F">
        <w:rPr>
          <w:spacing w:val="-1"/>
          <w:sz w:val="28"/>
          <w:szCs w:val="28"/>
        </w:rPr>
        <w:t xml:space="preserve"> Ельнинского района Смоленской области</w:t>
      </w:r>
      <w:r w:rsidR="00766C12">
        <w:rPr>
          <w:spacing w:val="-1"/>
          <w:sz w:val="28"/>
          <w:szCs w:val="28"/>
        </w:rPr>
        <w:t xml:space="preserve"> </w:t>
      </w:r>
      <w:r>
        <w:rPr>
          <w:spacing w:val="-1"/>
          <w:sz w:val="28"/>
          <w:szCs w:val="28"/>
        </w:rPr>
        <w:t xml:space="preserve">расчетное потребление </w:t>
      </w:r>
      <w:r w:rsidR="00766C12">
        <w:rPr>
          <w:spacing w:val="-1"/>
          <w:sz w:val="28"/>
          <w:szCs w:val="28"/>
        </w:rPr>
        <w:t>электроэнергии</w:t>
      </w:r>
      <w:r w:rsidRPr="009F7AB6">
        <w:rPr>
          <w:spacing w:val="-1"/>
          <w:sz w:val="28"/>
          <w:szCs w:val="28"/>
        </w:rPr>
        <w:t xml:space="preserve"> </w:t>
      </w:r>
      <w:r>
        <w:rPr>
          <w:spacing w:val="-1"/>
          <w:sz w:val="28"/>
          <w:szCs w:val="28"/>
        </w:rPr>
        <w:t xml:space="preserve">по этапам приведены </w:t>
      </w:r>
      <w:r w:rsidR="00F22C6B">
        <w:rPr>
          <w:spacing w:val="-1"/>
          <w:sz w:val="28"/>
          <w:szCs w:val="28"/>
        </w:rPr>
        <w:t>ниже</w:t>
      </w:r>
      <w:r>
        <w:rPr>
          <w:spacing w:val="-1"/>
          <w:sz w:val="28"/>
          <w:szCs w:val="28"/>
        </w:rPr>
        <w:t>.</w:t>
      </w:r>
    </w:p>
    <w:p w:rsidR="002C6623" w:rsidRPr="009F7AB6" w:rsidRDefault="002C6623" w:rsidP="002C6623">
      <w:pPr>
        <w:pStyle w:val="af8"/>
        <w:keepNext/>
        <w:spacing w:after="0"/>
        <w:jc w:val="right"/>
        <w:rPr>
          <w:color w:val="auto"/>
          <w:sz w:val="24"/>
          <w:szCs w:val="24"/>
        </w:rPr>
      </w:pPr>
      <w:bookmarkStart w:id="29" w:name="_Ref20747013"/>
      <w:bookmarkStart w:id="30" w:name="_Toc24886636"/>
      <w:bookmarkStart w:id="31" w:name="_Toc49859338"/>
      <w:r w:rsidRPr="009F7AB6">
        <w:rPr>
          <w:color w:val="auto"/>
          <w:sz w:val="24"/>
          <w:szCs w:val="24"/>
        </w:rPr>
        <w:t xml:space="preserve">Таблица </w:t>
      </w:r>
      <w:bookmarkEnd w:id="29"/>
      <w:r w:rsidR="00F22C6B">
        <w:rPr>
          <w:color w:val="auto"/>
          <w:sz w:val="24"/>
          <w:szCs w:val="24"/>
        </w:rPr>
        <w:t>6.</w:t>
      </w:r>
      <w:r w:rsidRPr="009F7AB6">
        <w:rPr>
          <w:color w:val="auto"/>
          <w:sz w:val="24"/>
          <w:szCs w:val="24"/>
        </w:rPr>
        <w:t xml:space="preserve"> Электропотребление </w:t>
      </w:r>
      <w:bookmarkEnd w:id="30"/>
      <w:bookmarkEnd w:id="31"/>
      <w:r w:rsidR="00766C12" w:rsidRPr="00766C12">
        <w:rPr>
          <w:color w:val="auto"/>
          <w:sz w:val="24"/>
          <w:szCs w:val="24"/>
        </w:rPr>
        <w:t>Ельнинского городского поселения</w:t>
      </w:r>
    </w:p>
    <w:tbl>
      <w:tblPr>
        <w:tblStyle w:val="af7"/>
        <w:tblW w:w="5000" w:type="pct"/>
        <w:tblLook w:val="04A0" w:firstRow="1" w:lastRow="0" w:firstColumn="1" w:lastColumn="0" w:noHBand="0" w:noVBand="1"/>
      </w:tblPr>
      <w:tblGrid>
        <w:gridCol w:w="749"/>
        <w:gridCol w:w="3923"/>
        <w:gridCol w:w="2336"/>
        <w:gridCol w:w="2336"/>
      </w:tblGrid>
      <w:tr w:rsidR="00766C12" w:rsidRPr="00863555" w:rsidTr="00766C12">
        <w:tc>
          <w:tcPr>
            <w:tcW w:w="401" w:type="pct"/>
            <w:vMerge w:val="restart"/>
            <w:vAlign w:val="center"/>
          </w:tcPr>
          <w:p w:rsidR="00766C12" w:rsidRPr="00863555" w:rsidRDefault="00766C12" w:rsidP="002C6623">
            <w:pPr>
              <w:jc w:val="center"/>
              <w:rPr>
                <w:spacing w:val="-1"/>
                <w:sz w:val="20"/>
                <w:szCs w:val="20"/>
              </w:rPr>
            </w:pPr>
            <w:r w:rsidRPr="00863555">
              <w:rPr>
                <w:spacing w:val="-1"/>
                <w:sz w:val="20"/>
                <w:szCs w:val="20"/>
              </w:rPr>
              <w:t>№ п/п</w:t>
            </w:r>
          </w:p>
        </w:tc>
        <w:tc>
          <w:tcPr>
            <w:tcW w:w="2099" w:type="pct"/>
            <w:vMerge w:val="restart"/>
            <w:vAlign w:val="center"/>
          </w:tcPr>
          <w:p w:rsidR="00766C12" w:rsidRPr="00863555" w:rsidRDefault="00766C12" w:rsidP="002C6623">
            <w:pPr>
              <w:jc w:val="center"/>
              <w:rPr>
                <w:spacing w:val="-1"/>
                <w:sz w:val="20"/>
                <w:szCs w:val="20"/>
              </w:rPr>
            </w:pPr>
            <w:r w:rsidRPr="00863555">
              <w:rPr>
                <w:spacing w:val="-1"/>
                <w:sz w:val="20"/>
                <w:szCs w:val="20"/>
              </w:rPr>
              <w:t>Потребитель</w:t>
            </w:r>
          </w:p>
        </w:tc>
        <w:tc>
          <w:tcPr>
            <w:tcW w:w="2500" w:type="pct"/>
            <w:gridSpan w:val="2"/>
            <w:vAlign w:val="center"/>
          </w:tcPr>
          <w:p w:rsidR="00766C12" w:rsidRPr="00863555" w:rsidRDefault="00766C12" w:rsidP="002C6623">
            <w:pPr>
              <w:jc w:val="center"/>
              <w:rPr>
                <w:spacing w:val="-1"/>
                <w:sz w:val="20"/>
                <w:szCs w:val="20"/>
              </w:rPr>
            </w:pPr>
            <w:r w:rsidRPr="00863555">
              <w:rPr>
                <w:spacing w:val="-1"/>
                <w:sz w:val="20"/>
                <w:szCs w:val="20"/>
              </w:rPr>
              <w:t>МВт. ч</w:t>
            </w:r>
          </w:p>
        </w:tc>
      </w:tr>
      <w:tr w:rsidR="00766C12" w:rsidRPr="00863555" w:rsidTr="00766C12">
        <w:tc>
          <w:tcPr>
            <w:tcW w:w="401" w:type="pct"/>
            <w:vMerge/>
            <w:vAlign w:val="center"/>
          </w:tcPr>
          <w:p w:rsidR="00766C12" w:rsidRPr="00863555" w:rsidRDefault="00766C12" w:rsidP="002C6623">
            <w:pPr>
              <w:jc w:val="center"/>
              <w:rPr>
                <w:spacing w:val="-1"/>
                <w:sz w:val="20"/>
                <w:szCs w:val="20"/>
              </w:rPr>
            </w:pPr>
          </w:p>
        </w:tc>
        <w:tc>
          <w:tcPr>
            <w:tcW w:w="2099" w:type="pct"/>
            <w:vMerge/>
            <w:vAlign w:val="center"/>
          </w:tcPr>
          <w:p w:rsidR="00766C12" w:rsidRPr="00863555" w:rsidRDefault="00766C12" w:rsidP="002C6623">
            <w:pPr>
              <w:jc w:val="center"/>
              <w:rPr>
                <w:spacing w:val="-1"/>
                <w:sz w:val="20"/>
                <w:szCs w:val="20"/>
              </w:rPr>
            </w:pPr>
          </w:p>
        </w:tc>
        <w:tc>
          <w:tcPr>
            <w:tcW w:w="1250" w:type="pct"/>
            <w:vAlign w:val="center"/>
          </w:tcPr>
          <w:p w:rsidR="00766C12" w:rsidRPr="00863555" w:rsidRDefault="00766C12" w:rsidP="002C6623">
            <w:pPr>
              <w:jc w:val="center"/>
              <w:rPr>
                <w:spacing w:val="-1"/>
                <w:sz w:val="20"/>
                <w:szCs w:val="20"/>
              </w:rPr>
            </w:pPr>
            <w:r w:rsidRPr="00863555">
              <w:rPr>
                <w:spacing w:val="-1"/>
                <w:sz w:val="20"/>
                <w:szCs w:val="20"/>
              </w:rPr>
              <w:t>современное состояние</w:t>
            </w:r>
          </w:p>
        </w:tc>
        <w:tc>
          <w:tcPr>
            <w:tcW w:w="1250" w:type="pct"/>
            <w:vAlign w:val="center"/>
          </w:tcPr>
          <w:p w:rsidR="00766C12" w:rsidRPr="00863555" w:rsidRDefault="00766C12" w:rsidP="002C6623">
            <w:pPr>
              <w:jc w:val="center"/>
              <w:rPr>
                <w:spacing w:val="-1"/>
                <w:sz w:val="20"/>
                <w:szCs w:val="20"/>
              </w:rPr>
            </w:pPr>
            <w:r w:rsidRPr="00863555">
              <w:rPr>
                <w:spacing w:val="-1"/>
                <w:sz w:val="20"/>
                <w:szCs w:val="20"/>
              </w:rPr>
              <w:t>расчетный срок</w:t>
            </w:r>
          </w:p>
        </w:tc>
      </w:tr>
      <w:tr w:rsidR="00766C12" w:rsidRPr="00863555" w:rsidTr="00766C12">
        <w:tc>
          <w:tcPr>
            <w:tcW w:w="401" w:type="pct"/>
            <w:vAlign w:val="center"/>
          </w:tcPr>
          <w:p w:rsidR="00766C12" w:rsidRPr="00863555" w:rsidRDefault="00766C12" w:rsidP="002C6623">
            <w:pPr>
              <w:jc w:val="center"/>
              <w:rPr>
                <w:spacing w:val="-1"/>
                <w:sz w:val="20"/>
                <w:szCs w:val="20"/>
              </w:rPr>
            </w:pPr>
            <w:r w:rsidRPr="00863555">
              <w:rPr>
                <w:spacing w:val="-1"/>
                <w:sz w:val="20"/>
                <w:szCs w:val="20"/>
              </w:rPr>
              <w:t>1</w:t>
            </w:r>
          </w:p>
        </w:tc>
        <w:tc>
          <w:tcPr>
            <w:tcW w:w="2099" w:type="pct"/>
            <w:vAlign w:val="center"/>
          </w:tcPr>
          <w:p w:rsidR="00766C12" w:rsidRPr="00863555" w:rsidRDefault="00766C12" w:rsidP="002C6623">
            <w:pPr>
              <w:rPr>
                <w:spacing w:val="-1"/>
                <w:sz w:val="20"/>
                <w:szCs w:val="20"/>
              </w:rPr>
            </w:pPr>
            <w:r w:rsidRPr="00863555">
              <w:rPr>
                <w:spacing w:val="-1"/>
                <w:sz w:val="20"/>
                <w:szCs w:val="20"/>
              </w:rPr>
              <w:t>Потребление электроэнергии на 1 чел. в год</w:t>
            </w:r>
          </w:p>
        </w:tc>
        <w:tc>
          <w:tcPr>
            <w:tcW w:w="1250" w:type="pct"/>
            <w:vAlign w:val="center"/>
          </w:tcPr>
          <w:p w:rsidR="00766C12" w:rsidRPr="00863555" w:rsidRDefault="00766C12" w:rsidP="002C6623">
            <w:pPr>
              <w:jc w:val="center"/>
              <w:rPr>
                <w:spacing w:val="-1"/>
                <w:sz w:val="20"/>
                <w:szCs w:val="20"/>
              </w:rPr>
            </w:pPr>
            <w:r w:rsidRPr="00863555">
              <w:rPr>
                <w:spacing w:val="-1"/>
                <w:sz w:val="20"/>
                <w:szCs w:val="20"/>
              </w:rPr>
              <w:t>4767,36</w:t>
            </w:r>
          </w:p>
        </w:tc>
        <w:tc>
          <w:tcPr>
            <w:tcW w:w="1250" w:type="pct"/>
            <w:vAlign w:val="center"/>
          </w:tcPr>
          <w:p w:rsidR="00766C12" w:rsidRPr="00863555" w:rsidRDefault="00766C12" w:rsidP="002C6623">
            <w:pPr>
              <w:jc w:val="center"/>
              <w:rPr>
                <w:spacing w:val="-1"/>
                <w:sz w:val="20"/>
                <w:szCs w:val="20"/>
              </w:rPr>
            </w:pPr>
            <w:r w:rsidRPr="00863555">
              <w:rPr>
                <w:spacing w:val="-1"/>
                <w:sz w:val="20"/>
                <w:szCs w:val="20"/>
              </w:rPr>
              <w:t>8549,84</w:t>
            </w:r>
          </w:p>
        </w:tc>
      </w:tr>
    </w:tbl>
    <w:p w:rsidR="002C6623" w:rsidRDefault="002C6623" w:rsidP="002C6623">
      <w:pPr>
        <w:spacing w:before="240" w:line="360" w:lineRule="auto"/>
        <w:ind w:firstLine="567"/>
        <w:jc w:val="both"/>
        <w:rPr>
          <w:spacing w:val="-1"/>
          <w:sz w:val="28"/>
          <w:szCs w:val="28"/>
        </w:rPr>
      </w:pPr>
      <w:r w:rsidRPr="00FA34E2">
        <w:rPr>
          <w:spacing w:val="-1"/>
          <w:sz w:val="28"/>
          <w:szCs w:val="28"/>
        </w:rPr>
        <w:t>Из</w:t>
      </w:r>
      <w:r>
        <w:rPr>
          <w:spacing w:val="-1"/>
          <w:sz w:val="28"/>
          <w:szCs w:val="28"/>
        </w:rPr>
        <w:t xml:space="preserve"> </w:t>
      </w:r>
      <w:r w:rsidR="003C28C2">
        <w:rPr>
          <w:spacing w:val="-1"/>
          <w:sz w:val="28"/>
          <w:szCs w:val="28"/>
        </w:rPr>
        <w:t>таблицы 6</w:t>
      </w:r>
      <w:r>
        <w:rPr>
          <w:spacing w:val="-1"/>
          <w:sz w:val="28"/>
          <w:szCs w:val="28"/>
        </w:rPr>
        <w:t xml:space="preserve"> </w:t>
      </w:r>
      <w:r w:rsidRPr="00FA34E2">
        <w:rPr>
          <w:spacing w:val="-1"/>
          <w:sz w:val="28"/>
          <w:szCs w:val="28"/>
        </w:rPr>
        <w:t xml:space="preserve">видно, что к </w:t>
      </w:r>
      <w:r>
        <w:rPr>
          <w:spacing w:val="-1"/>
          <w:sz w:val="28"/>
          <w:szCs w:val="28"/>
        </w:rPr>
        <w:t>расчетному сроку</w:t>
      </w:r>
      <w:r w:rsidRPr="00FA34E2">
        <w:rPr>
          <w:spacing w:val="-1"/>
          <w:sz w:val="28"/>
          <w:szCs w:val="28"/>
        </w:rPr>
        <w:t xml:space="preserve"> ожидается увеличение потребления электроэнергии на </w:t>
      </w:r>
      <w:r w:rsidR="00766C12">
        <w:rPr>
          <w:spacing w:val="-1"/>
          <w:sz w:val="28"/>
          <w:szCs w:val="28"/>
        </w:rPr>
        <w:t>44,2</w:t>
      </w:r>
      <w:r w:rsidRPr="00FA34E2">
        <w:rPr>
          <w:spacing w:val="-1"/>
          <w:sz w:val="28"/>
          <w:szCs w:val="28"/>
        </w:rPr>
        <w:t xml:space="preserve"> % по отношению к уровню </w:t>
      </w:r>
      <w:r>
        <w:rPr>
          <w:spacing w:val="-1"/>
          <w:sz w:val="28"/>
          <w:szCs w:val="28"/>
        </w:rPr>
        <w:t>первой очереди</w:t>
      </w:r>
      <w:r w:rsidRPr="00FA34E2">
        <w:rPr>
          <w:spacing w:val="-1"/>
          <w:sz w:val="28"/>
          <w:szCs w:val="28"/>
        </w:rPr>
        <w:t>. Данное увеличение будет вызвана ростом численности населения</w:t>
      </w:r>
      <w:r w:rsidR="00766C12">
        <w:rPr>
          <w:spacing w:val="-1"/>
          <w:sz w:val="28"/>
          <w:szCs w:val="28"/>
        </w:rPr>
        <w:t>.</w:t>
      </w:r>
    </w:p>
    <w:p w:rsidR="002C6623" w:rsidRPr="009F7AB6" w:rsidRDefault="002C6623" w:rsidP="002C6623">
      <w:pPr>
        <w:spacing w:line="360" w:lineRule="auto"/>
        <w:ind w:firstLine="567"/>
        <w:jc w:val="both"/>
        <w:rPr>
          <w:spacing w:val="-1"/>
          <w:sz w:val="28"/>
          <w:szCs w:val="28"/>
        </w:rPr>
      </w:pPr>
      <w:r w:rsidRPr="009F7AB6">
        <w:rPr>
          <w:spacing w:val="-1"/>
          <w:sz w:val="28"/>
          <w:szCs w:val="28"/>
        </w:rPr>
        <w:t>Все нагрузки должны быть уточнены на последующих стадиях проектирования</w:t>
      </w:r>
      <w:r w:rsidR="00863555">
        <w:rPr>
          <w:spacing w:val="-1"/>
          <w:sz w:val="28"/>
          <w:szCs w:val="28"/>
        </w:rPr>
        <w:t>.</w:t>
      </w:r>
    </w:p>
    <w:p w:rsidR="002C6623" w:rsidRDefault="002C6623" w:rsidP="002C6623">
      <w:pPr>
        <w:spacing w:line="360" w:lineRule="auto"/>
        <w:ind w:firstLine="567"/>
        <w:jc w:val="both"/>
        <w:rPr>
          <w:spacing w:val="-1"/>
          <w:sz w:val="28"/>
          <w:szCs w:val="28"/>
        </w:rPr>
      </w:pPr>
    </w:p>
    <w:p w:rsidR="002C6623" w:rsidRDefault="002C6623" w:rsidP="002C6623">
      <w:pPr>
        <w:spacing w:before="240" w:line="360" w:lineRule="auto"/>
        <w:ind w:firstLine="567"/>
        <w:jc w:val="both"/>
        <w:rPr>
          <w:spacing w:val="-1"/>
          <w:sz w:val="28"/>
          <w:szCs w:val="28"/>
        </w:rPr>
        <w:sectPr w:rsidR="002C6623" w:rsidSect="001F6036">
          <w:footerReference w:type="default" r:id="rId15"/>
          <w:footerReference w:type="first" r:id="rId16"/>
          <w:pgSz w:w="11906" w:h="16838"/>
          <w:pgMar w:top="1134" w:right="851" w:bottom="1134" w:left="1701" w:header="709" w:footer="283" w:gutter="0"/>
          <w:pgNumType w:start="23"/>
          <w:cols w:space="708"/>
          <w:titlePg/>
          <w:docGrid w:linePitch="360"/>
        </w:sectPr>
      </w:pPr>
    </w:p>
    <w:p w:rsidR="002C6623" w:rsidRPr="00EE04B2" w:rsidRDefault="002C6623" w:rsidP="002C6623">
      <w:pPr>
        <w:pStyle w:val="af8"/>
        <w:keepNext/>
        <w:spacing w:after="0"/>
        <w:jc w:val="right"/>
        <w:rPr>
          <w:color w:val="auto"/>
          <w:sz w:val="24"/>
          <w:szCs w:val="24"/>
        </w:rPr>
      </w:pPr>
      <w:bookmarkStart w:id="32" w:name="_Ref20746226"/>
      <w:bookmarkStart w:id="33" w:name="_Toc24886637"/>
      <w:bookmarkStart w:id="34" w:name="_Toc49859339"/>
      <w:r w:rsidRPr="00EE04B2">
        <w:rPr>
          <w:color w:val="auto"/>
          <w:sz w:val="24"/>
          <w:szCs w:val="24"/>
        </w:rPr>
        <w:lastRenderedPageBreak/>
        <w:t>Таблица</w:t>
      </w:r>
      <w:bookmarkEnd w:id="32"/>
      <w:r w:rsidR="00F22C6B">
        <w:rPr>
          <w:color w:val="auto"/>
          <w:sz w:val="24"/>
          <w:szCs w:val="24"/>
        </w:rPr>
        <w:t xml:space="preserve"> 5</w:t>
      </w:r>
      <w:r w:rsidRPr="00EE04B2">
        <w:rPr>
          <w:color w:val="auto"/>
          <w:sz w:val="24"/>
          <w:szCs w:val="24"/>
        </w:rPr>
        <w:t xml:space="preserve">. </w:t>
      </w:r>
      <w:r>
        <w:rPr>
          <w:color w:val="auto"/>
          <w:sz w:val="24"/>
          <w:szCs w:val="24"/>
        </w:rPr>
        <w:t>Перспективный показатели потребления</w:t>
      </w:r>
      <w:r w:rsidRPr="00EE04B2">
        <w:rPr>
          <w:color w:val="auto"/>
          <w:sz w:val="24"/>
          <w:szCs w:val="24"/>
        </w:rPr>
        <w:t xml:space="preserve"> электрической энергии </w:t>
      </w:r>
      <w:r w:rsidR="00766C12">
        <w:rPr>
          <w:color w:val="auto"/>
          <w:sz w:val="24"/>
          <w:szCs w:val="24"/>
        </w:rPr>
        <w:t>Ельнинского городского поселения</w:t>
      </w:r>
      <w:r>
        <w:rPr>
          <w:color w:val="auto"/>
          <w:sz w:val="24"/>
          <w:szCs w:val="24"/>
        </w:rPr>
        <w:t xml:space="preserve"> на период 20</w:t>
      </w:r>
      <w:r w:rsidR="00766C12">
        <w:rPr>
          <w:color w:val="auto"/>
          <w:sz w:val="24"/>
          <w:szCs w:val="24"/>
        </w:rPr>
        <w:t>20</w:t>
      </w:r>
      <w:r>
        <w:rPr>
          <w:color w:val="auto"/>
          <w:sz w:val="24"/>
          <w:szCs w:val="24"/>
        </w:rPr>
        <w:t>-20</w:t>
      </w:r>
      <w:r w:rsidR="00766C12">
        <w:rPr>
          <w:color w:val="auto"/>
          <w:sz w:val="24"/>
          <w:szCs w:val="24"/>
        </w:rPr>
        <w:t>30</w:t>
      </w:r>
      <w:r>
        <w:rPr>
          <w:color w:val="auto"/>
          <w:sz w:val="24"/>
          <w:szCs w:val="24"/>
        </w:rPr>
        <w:t xml:space="preserve"> гг.</w:t>
      </w:r>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15"/>
        <w:gridCol w:w="1058"/>
        <w:gridCol w:w="988"/>
        <w:gridCol w:w="988"/>
        <w:gridCol w:w="988"/>
        <w:gridCol w:w="988"/>
        <w:gridCol w:w="988"/>
        <w:gridCol w:w="988"/>
        <w:gridCol w:w="988"/>
        <w:gridCol w:w="988"/>
        <w:gridCol w:w="988"/>
        <w:gridCol w:w="988"/>
        <w:gridCol w:w="988"/>
      </w:tblGrid>
      <w:tr w:rsidR="00014A2F" w:rsidRPr="00863555" w:rsidTr="00014A2F">
        <w:trPr>
          <w:cantSplit/>
          <w:trHeight w:val="300"/>
          <w:jc w:val="center"/>
        </w:trPr>
        <w:tc>
          <w:tcPr>
            <w:tcW w:w="527" w:type="dxa"/>
            <w:shd w:val="clear" w:color="auto" w:fill="auto"/>
            <w:vAlign w:val="center"/>
            <w:hideMark/>
          </w:tcPr>
          <w:p w:rsidR="00014A2F" w:rsidRPr="00863555" w:rsidRDefault="00014A2F" w:rsidP="00766C12">
            <w:pPr>
              <w:jc w:val="center"/>
              <w:rPr>
                <w:sz w:val="20"/>
                <w:szCs w:val="20"/>
              </w:rPr>
            </w:pPr>
            <w:r w:rsidRPr="00863555">
              <w:rPr>
                <w:sz w:val="20"/>
                <w:szCs w:val="20"/>
              </w:rPr>
              <w:t>№ п/п</w:t>
            </w:r>
          </w:p>
        </w:tc>
        <w:tc>
          <w:tcPr>
            <w:tcW w:w="2162" w:type="dxa"/>
            <w:shd w:val="clear" w:color="auto" w:fill="auto"/>
            <w:noWrap/>
            <w:vAlign w:val="center"/>
            <w:hideMark/>
          </w:tcPr>
          <w:p w:rsidR="00014A2F" w:rsidRPr="00863555" w:rsidRDefault="00014A2F" w:rsidP="00766C12">
            <w:pPr>
              <w:jc w:val="center"/>
              <w:rPr>
                <w:sz w:val="20"/>
                <w:szCs w:val="20"/>
              </w:rPr>
            </w:pPr>
            <w:r w:rsidRPr="00863555">
              <w:rPr>
                <w:sz w:val="20"/>
                <w:szCs w:val="20"/>
              </w:rPr>
              <w:t>Показатель</w:t>
            </w:r>
          </w:p>
        </w:tc>
        <w:tc>
          <w:tcPr>
            <w:tcW w:w="1079" w:type="dxa"/>
            <w:shd w:val="clear" w:color="auto" w:fill="auto"/>
            <w:vAlign w:val="center"/>
            <w:hideMark/>
          </w:tcPr>
          <w:p w:rsidR="00014A2F" w:rsidRPr="00863555" w:rsidRDefault="00014A2F" w:rsidP="00766C12">
            <w:pPr>
              <w:jc w:val="center"/>
              <w:rPr>
                <w:sz w:val="20"/>
                <w:szCs w:val="20"/>
              </w:rPr>
            </w:pPr>
            <w:r w:rsidRPr="00863555">
              <w:rPr>
                <w:sz w:val="20"/>
                <w:szCs w:val="20"/>
              </w:rPr>
              <w:t>Ед. изм.</w:t>
            </w:r>
          </w:p>
        </w:tc>
        <w:tc>
          <w:tcPr>
            <w:tcW w:w="1006" w:type="dxa"/>
            <w:vAlign w:val="center"/>
          </w:tcPr>
          <w:p w:rsidR="00014A2F" w:rsidRPr="00863555" w:rsidRDefault="00014A2F" w:rsidP="00766C12">
            <w:pPr>
              <w:jc w:val="center"/>
              <w:rPr>
                <w:sz w:val="20"/>
                <w:szCs w:val="20"/>
              </w:rPr>
            </w:pPr>
            <w:r w:rsidRPr="00863555">
              <w:rPr>
                <w:sz w:val="20"/>
                <w:szCs w:val="20"/>
              </w:rPr>
              <w:t>2020 г.</w:t>
            </w:r>
          </w:p>
        </w:tc>
        <w:tc>
          <w:tcPr>
            <w:tcW w:w="1006" w:type="dxa"/>
            <w:vAlign w:val="center"/>
          </w:tcPr>
          <w:p w:rsidR="00014A2F" w:rsidRPr="00863555" w:rsidRDefault="00014A2F" w:rsidP="00766C12">
            <w:pPr>
              <w:jc w:val="center"/>
              <w:rPr>
                <w:sz w:val="20"/>
                <w:szCs w:val="20"/>
              </w:rPr>
            </w:pPr>
            <w:r w:rsidRPr="00863555">
              <w:rPr>
                <w:sz w:val="20"/>
                <w:szCs w:val="20"/>
              </w:rPr>
              <w:t>2021 г.</w:t>
            </w:r>
          </w:p>
        </w:tc>
        <w:tc>
          <w:tcPr>
            <w:tcW w:w="1006" w:type="dxa"/>
            <w:vAlign w:val="center"/>
          </w:tcPr>
          <w:p w:rsidR="00014A2F" w:rsidRPr="00863555" w:rsidRDefault="00014A2F" w:rsidP="00766C12">
            <w:pPr>
              <w:jc w:val="center"/>
              <w:rPr>
                <w:sz w:val="20"/>
                <w:szCs w:val="20"/>
              </w:rPr>
            </w:pPr>
            <w:r w:rsidRPr="00863555">
              <w:rPr>
                <w:sz w:val="20"/>
                <w:szCs w:val="20"/>
              </w:rPr>
              <w:t>2022 г.</w:t>
            </w:r>
          </w:p>
        </w:tc>
        <w:tc>
          <w:tcPr>
            <w:tcW w:w="1006" w:type="dxa"/>
            <w:vAlign w:val="center"/>
          </w:tcPr>
          <w:p w:rsidR="00014A2F" w:rsidRPr="00863555" w:rsidRDefault="00014A2F" w:rsidP="00766C12">
            <w:pPr>
              <w:jc w:val="center"/>
              <w:rPr>
                <w:sz w:val="20"/>
                <w:szCs w:val="20"/>
              </w:rPr>
            </w:pPr>
            <w:r w:rsidRPr="00863555">
              <w:rPr>
                <w:sz w:val="20"/>
                <w:szCs w:val="20"/>
              </w:rPr>
              <w:t>2023 г.</w:t>
            </w:r>
          </w:p>
        </w:tc>
        <w:tc>
          <w:tcPr>
            <w:tcW w:w="1006" w:type="dxa"/>
            <w:vAlign w:val="center"/>
          </w:tcPr>
          <w:p w:rsidR="00014A2F" w:rsidRPr="00863555" w:rsidRDefault="00014A2F" w:rsidP="00766C12">
            <w:pPr>
              <w:jc w:val="center"/>
              <w:rPr>
                <w:sz w:val="20"/>
                <w:szCs w:val="20"/>
              </w:rPr>
            </w:pPr>
            <w:r w:rsidRPr="00863555">
              <w:rPr>
                <w:sz w:val="20"/>
                <w:szCs w:val="20"/>
              </w:rPr>
              <w:t>2024 г.</w:t>
            </w:r>
          </w:p>
        </w:tc>
        <w:tc>
          <w:tcPr>
            <w:tcW w:w="1006" w:type="dxa"/>
            <w:vAlign w:val="center"/>
          </w:tcPr>
          <w:p w:rsidR="00014A2F" w:rsidRPr="00863555" w:rsidRDefault="00014A2F" w:rsidP="00766C12">
            <w:pPr>
              <w:jc w:val="center"/>
              <w:rPr>
                <w:sz w:val="20"/>
                <w:szCs w:val="20"/>
              </w:rPr>
            </w:pPr>
            <w:r w:rsidRPr="00863555">
              <w:rPr>
                <w:sz w:val="20"/>
                <w:szCs w:val="20"/>
              </w:rPr>
              <w:t>2025 г.</w:t>
            </w:r>
          </w:p>
        </w:tc>
        <w:tc>
          <w:tcPr>
            <w:tcW w:w="1006" w:type="dxa"/>
            <w:vAlign w:val="center"/>
          </w:tcPr>
          <w:p w:rsidR="00014A2F" w:rsidRPr="00863555" w:rsidRDefault="00014A2F" w:rsidP="00766C12">
            <w:pPr>
              <w:jc w:val="center"/>
              <w:rPr>
                <w:sz w:val="20"/>
                <w:szCs w:val="20"/>
              </w:rPr>
            </w:pPr>
            <w:r w:rsidRPr="00863555">
              <w:rPr>
                <w:sz w:val="20"/>
                <w:szCs w:val="20"/>
              </w:rPr>
              <w:t>2026 г.</w:t>
            </w:r>
          </w:p>
        </w:tc>
        <w:tc>
          <w:tcPr>
            <w:tcW w:w="1006" w:type="dxa"/>
            <w:vAlign w:val="center"/>
          </w:tcPr>
          <w:p w:rsidR="00014A2F" w:rsidRPr="00863555" w:rsidRDefault="00014A2F" w:rsidP="00766C12">
            <w:pPr>
              <w:jc w:val="center"/>
              <w:rPr>
                <w:sz w:val="20"/>
                <w:szCs w:val="20"/>
              </w:rPr>
            </w:pPr>
            <w:r w:rsidRPr="00863555">
              <w:rPr>
                <w:sz w:val="20"/>
                <w:szCs w:val="20"/>
              </w:rPr>
              <w:t>2027 г.</w:t>
            </w:r>
          </w:p>
        </w:tc>
        <w:tc>
          <w:tcPr>
            <w:tcW w:w="1006" w:type="dxa"/>
            <w:vAlign w:val="center"/>
          </w:tcPr>
          <w:p w:rsidR="00014A2F" w:rsidRPr="00863555" w:rsidRDefault="00014A2F" w:rsidP="00766C12">
            <w:pPr>
              <w:jc w:val="center"/>
              <w:rPr>
                <w:sz w:val="20"/>
                <w:szCs w:val="20"/>
              </w:rPr>
            </w:pPr>
            <w:r w:rsidRPr="00863555">
              <w:rPr>
                <w:sz w:val="20"/>
                <w:szCs w:val="20"/>
              </w:rPr>
              <w:t>2028 г.</w:t>
            </w:r>
          </w:p>
        </w:tc>
        <w:tc>
          <w:tcPr>
            <w:tcW w:w="1006" w:type="dxa"/>
            <w:shd w:val="clear" w:color="auto" w:fill="auto"/>
            <w:noWrap/>
            <w:vAlign w:val="center"/>
          </w:tcPr>
          <w:p w:rsidR="00014A2F" w:rsidRPr="00863555" w:rsidRDefault="00014A2F" w:rsidP="00766C12">
            <w:pPr>
              <w:jc w:val="center"/>
              <w:rPr>
                <w:sz w:val="20"/>
                <w:szCs w:val="20"/>
              </w:rPr>
            </w:pPr>
            <w:r w:rsidRPr="00863555">
              <w:rPr>
                <w:sz w:val="20"/>
                <w:szCs w:val="20"/>
              </w:rPr>
              <w:t>2029 г.</w:t>
            </w:r>
          </w:p>
        </w:tc>
        <w:tc>
          <w:tcPr>
            <w:tcW w:w="1006" w:type="dxa"/>
            <w:vAlign w:val="center"/>
          </w:tcPr>
          <w:p w:rsidR="00014A2F" w:rsidRPr="00863555" w:rsidRDefault="00014A2F" w:rsidP="00766C12">
            <w:pPr>
              <w:jc w:val="center"/>
              <w:rPr>
                <w:sz w:val="20"/>
                <w:szCs w:val="20"/>
              </w:rPr>
            </w:pPr>
            <w:r w:rsidRPr="00863555">
              <w:rPr>
                <w:sz w:val="20"/>
                <w:szCs w:val="20"/>
              </w:rPr>
              <w:t>2030 г.</w:t>
            </w:r>
          </w:p>
        </w:tc>
      </w:tr>
      <w:tr w:rsidR="00014A2F" w:rsidRPr="00863555" w:rsidTr="008C7C9C">
        <w:trPr>
          <w:cantSplit/>
          <w:trHeight w:val="300"/>
          <w:jc w:val="center"/>
        </w:trPr>
        <w:tc>
          <w:tcPr>
            <w:tcW w:w="527" w:type="dxa"/>
            <w:shd w:val="clear" w:color="auto" w:fill="auto"/>
            <w:vAlign w:val="center"/>
          </w:tcPr>
          <w:p w:rsidR="00014A2F" w:rsidRPr="00863555" w:rsidRDefault="00014A2F" w:rsidP="00766C12">
            <w:pPr>
              <w:jc w:val="center"/>
              <w:rPr>
                <w:sz w:val="20"/>
                <w:szCs w:val="20"/>
              </w:rPr>
            </w:pPr>
            <w:r w:rsidRPr="00863555">
              <w:rPr>
                <w:sz w:val="20"/>
                <w:szCs w:val="20"/>
              </w:rPr>
              <w:t>1</w:t>
            </w:r>
          </w:p>
        </w:tc>
        <w:tc>
          <w:tcPr>
            <w:tcW w:w="2162" w:type="dxa"/>
            <w:shd w:val="clear" w:color="auto" w:fill="auto"/>
            <w:noWrap/>
            <w:vAlign w:val="center"/>
          </w:tcPr>
          <w:p w:rsidR="00014A2F" w:rsidRPr="00863555" w:rsidRDefault="00014A2F" w:rsidP="00766C12">
            <w:pPr>
              <w:jc w:val="center"/>
              <w:rPr>
                <w:sz w:val="20"/>
                <w:szCs w:val="20"/>
              </w:rPr>
            </w:pPr>
            <w:r w:rsidRPr="00863555">
              <w:rPr>
                <w:sz w:val="20"/>
                <w:szCs w:val="20"/>
              </w:rPr>
              <w:t>Рабочая мощность</w:t>
            </w:r>
          </w:p>
        </w:tc>
        <w:tc>
          <w:tcPr>
            <w:tcW w:w="1079" w:type="dxa"/>
            <w:shd w:val="clear" w:color="auto" w:fill="auto"/>
            <w:vAlign w:val="center"/>
          </w:tcPr>
          <w:p w:rsidR="00014A2F" w:rsidRPr="00863555" w:rsidRDefault="00014A2F" w:rsidP="00766C12">
            <w:pPr>
              <w:jc w:val="center"/>
              <w:rPr>
                <w:sz w:val="20"/>
                <w:szCs w:val="20"/>
              </w:rPr>
            </w:pPr>
            <w:r w:rsidRPr="00863555">
              <w:rPr>
                <w:sz w:val="20"/>
                <w:szCs w:val="20"/>
              </w:rPr>
              <w:t>МВт</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c>
          <w:tcPr>
            <w:tcW w:w="1006" w:type="dxa"/>
            <w:shd w:val="clear" w:color="auto" w:fill="auto"/>
            <w:noWrap/>
            <w:vAlign w:val="center"/>
          </w:tcPr>
          <w:p w:rsidR="00014A2F" w:rsidRPr="00863555" w:rsidRDefault="00014A2F" w:rsidP="00766C12">
            <w:pPr>
              <w:jc w:val="center"/>
              <w:rPr>
                <w:sz w:val="20"/>
                <w:szCs w:val="20"/>
              </w:rPr>
            </w:pPr>
            <w:r w:rsidRPr="00863555">
              <w:rPr>
                <w:sz w:val="20"/>
                <w:szCs w:val="20"/>
              </w:rPr>
              <w:t>32</w:t>
            </w:r>
          </w:p>
        </w:tc>
        <w:tc>
          <w:tcPr>
            <w:tcW w:w="1006" w:type="dxa"/>
            <w:vAlign w:val="center"/>
          </w:tcPr>
          <w:p w:rsidR="00014A2F" w:rsidRPr="00863555" w:rsidRDefault="00014A2F" w:rsidP="00766C12">
            <w:pPr>
              <w:jc w:val="center"/>
              <w:rPr>
                <w:sz w:val="20"/>
                <w:szCs w:val="20"/>
              </w:rPr>
            </w:pPr>
            <w:r w:rsidRPr="00863555">
              <w:rPr>
                <w:sz w:val="20"/>
                <w:szCs w:val="20"/>
              </w:rPr>
              <w:t>32</w:t>
            </w:r>
          </w:p>
        </w:tc>
      </w:tr>
      <w:tr w:rsidR="00014A2F" w:rsidRPr="00863555" w:rsidTr="00014A2F">
        <w:trPr>
          <w:cantSplit/>
          <w:trHeight w:val="300"/>
          <w:jc w:val="center"/>
        </w:trPr>
        <w:tc>
          <w:tcPr>
            <w:tcW w:w="527" w:type="dxa"/>
            <w:shd w:val="clear" w:color="auto" w:fill="auto"/>
            <w:vAlign w:val="center"/>
            <w:hideMark/>
          </w:tcPr>
          <w:p w:rsidR="00014A2F" w:rsidRPr="00863555" w:rsidRDefault="00014A2F" w:rsidP="00A9452D">
            <w:pPr>
              <w:jc w:val="center"/>
              <w:rPr>
                <w:sz w:val="20"/>
                <w:szCs w:val="20"/>
              </w:rPr>
            </w:pPr>
            <w:r w:rsidRPr="00863555">
              <w:rPr>
                <w:sz w:val="20"/>
                <w:szCs w:val="20"/>
              </w:rPr>
              <w:t>2</w:t>
            </w:r>
          </w:p>
        </w:tc>
        <w:tc>
          <w:tcPr>
            <w:tcW w:w="2162" w:type="dxa"/>
            <w:shd w:val="clear" w:color="auto" w:fill="auto"/>
            <w:noWrap/>
            <w:vAlign w:val="center"/>
            <w:hideMark/>
          </w:tcPr>
          <w:p w:rsidR="00014A2F" w:rsidRPr="00863555" w:rsidRDefault="00014A2F" w:rsidP="00A9452D">
            <w:pPr>
              <w:jc w:val="center"/>
              <w:rPr>
                <w:sz w:val="20"/>
                <w:szCs w:val="20"/>
              </w:rPr>
            </w:pPr>
            <w:r w:rsidRPr="00863555">
              <w:rPr>
                <w:sz w:val="20"/>
                <w:szCs w:val="20"/>
              </w:rPr>
              <w:t>Общий объем реализации электроэнергии населению</w:t>
            </w:r>
          </w:p>
        </w:tc>
        <w:tc>
          <w:tcPr>
            <w:tcW w:w="1079" w:type="dxa"/>
            <w:shd w:val="clear" w:color="auto" w:fill="auto"/>
            <w:vAlign w:val="center"/>
            <w:hideMark/>
          </w:tcPr>
          <w:p w:rsidR="00014A2F" w:rsidRPr="00863555" w:rsidRDefault="008C7C9C" w:rsidP="00A9452D">
            <w:pPr>
              <w:jc w:val="center"/>
              <w:rPr>
                <w:sz w:val="20"/>
                <w:szCs w:val="20"/>
              </w:rPr>
            </w:pPr>
            <w:r w:rsidRPr="00863555">
              <w:rPr>
                <w:spacing w:val="-1"/>
                <w:sz w:val="20"/>
                <w:szCs w:val="20"/>
              </w:rPr>
              <w:t xml:space="preserve">Тыс. </w:t>
            </w:r>
            <w:r w:rsidR="00014A2F" w:rsidRPr="00863555">
              <w:rPr>
                <w:spacing w:val="-1"/>
                <w:sz w:val="20"/>
                <w:szCs w:val="20"/>
              </w:rPr>
              <w:t>кВт</w:t>
            </w:r>
          </w:p>
        </w:tc>
        <w:tc>
          <w:tcPr>
            <w:tcW w:w="1006" w:type="dxa"/>
            <w:vAlign w:val="center"/>
          </w:tcPr>
          <w:p w:rsidR="00014A2F" w:rsidRPr="00863555" w:rsidRDefault="00014A2F" w:rsidP="00A9452D">
            <w:pPr>
              <w:jc w:val="center"/>
              <w:rPr>
                <w:sz w:val="20"/>
                <w:szCs w:val="20"/>
              </w:rPr>
            </w:pPr>
            <w:r w:rsidRPr="00863555">
              <w:rPr>
                <w:color w:val="000000"/>
                <w:sz w:val="20"/>
                <w:szCs w:val="20"/>
              </w:rPr>
              <w:t>29223,77</w:t>
            </w:r>
          </w:p>
        </w:tc>
        <w:tc>
          <w:tcPr>
            <w:tcW w:w="1006" w:type="dxa"/>
            <w:vAlign w:val="center"/>
          </w:tcPr>
          <w:p w:rsidR="00014A2F" w:rsidRPr="00863555" w:rsidRDefault="00014A2F" w:rsidP="00A9452D">
            <w:pPr>
              <w:jc w:val="center"/>
              <w:rPr>
                <w:sz w:val="20"/>
                <w:szCs w:val="20"/>
              </w:rPr>
            </w:pPr>
            <w:r w:rsidRPr="00863555">
              <w:rPr>
                <w:color w:val="000000"/>
                <w:sz w:val="20"/>
                <w:szCs w:val="20"/>
              </w:rPr>
              <w:t>29661,11</w:t>
            </w:r>
          </w:p>
        </w:tc>
        <w:tc>
          <w:tcPr>
            <w:tcW w:w="1006" w:type="dxa"/>
            <w:vAlign w:val="center"/>
          </w:tcPr>
          <w:p w:rsidR="00014A2F" w:rsidRPr="00863555" w:rsidRDefault="00014A2F" w:rsidP="00A9452D">
            <w:pPr>
              <w:jc w:val="center"/>
              <w:rPr>
                <w:sz w:val="20"/>
                <w:szCs w:val="20"/>
              </w:rPr>
            </w:pPr>
            <w:r w:rsidRPr="00863555">
              <w:rPr>
                <w:color w:val="000000"/>
                <w:sz w:val="20"/>
                <w:szCs w:val="20"/>
              </w:rPr>
              <w:t>30100,81</w:t>
            </w:r>
          </w:p>
        </w:tc>
        <w:tc>
          <w:tcPr>
            <w:tcW w:w="1006" w:type="dxa"/>
            <w:vAlign w:val="center"/>
          </w:tcPr>
          <w:p w:rsidR="00014A2F" w:rsidRPr="00863555" w:rsidRDefault="00014A2F" w:rsidP="00A9452D">
            <w:pPr>
              <w:jc w:val="center"/>
              <w:rPr>
                <w:sz w:val="20"/>
                <w:szCs w:val="20"/>
              </w:rPr>
            </w:pPr>
            <w:r w:rsidRPr="00863555">
              <w:rPr>
                <w:color w:val="000000"/>
                <w:sz w:val="20"/>
                <w:szCs w:val="20"/>
              </w:rPr>
              <w:t>30538,15</w:t>
            </w:r>
          </w:p>
        </w:tc>
        <w:tc>
          <w:tcPr>
            <w:tcW w:w="1006" w:type="dxa"/>
            <w:vAlign w:val="center"/>
          </w:tcPr>
          <w:p w:rsidR="00014A2F" w:rsidRPr="00863555" w:rsidRDefault="00014A2F" w:rsidP="00A9452D">
            <w:pPr>
              <w:jc w:val="center"/>
              <w:rPr>
                <w:sz w:val="20"/>
                <w:szCs w:val="20"/>
              </w:rPr>
            </w:pPr>
            <w:r w:rsidRPr="00863555">
              <w:rPr>
                <w:color w:val="000000"/>
                <w:sz w:val="20"/>
                <w:szCs w:val="20"/>
              </w:rPr>
              <w:t>30977,86</w:t>
            </w:r>
          </w:p>
        </w:tc>
        <w:tc>
          <w:tcPr>
            <w:tcW w:w="1006" w:type="dxa"/>
            <w:vAlign w:val="center"/>
          </w:tcPr>
          <w:p w:rsidR="00014A2F" w:rsidRPr="00863555" w:rsidRDefault="00014A2F" w:rsidP="00A9452D">
            <w:pPr>
              <w:jc w:val="center"/>
              <w:rPr>
                <w:sz w:val="20"/>
                <w:szCs w:val="20"/>
              </w:rPr>
            </w:pPr>
            <w:r w:rsidRPr="00863555">
              <w:rPr>
                <w:color w:val="000000"/>
                <w:sz w:val="20"/>
                <w:szCs w:val="20"/>
              </w:rPr>
              <w:t>31415,20</w:t>
            </w:r>
          </w:p>
        </w:tc>
        <w:tc>
          <w:tcPr>
            <w:tcW w:w="1006" w:type="dxa"/>
            <w:vAlign w:val="center"/>
          </w:tcPr>
          <w:p w:rsidR="00014A2F" w:rsidRPr="00863555" w:rsidRDefault="00014A2F" w:rsidP="00A9452D">
            <w:pPr>
              <w:jc w:val="center"/>
              <w:rPr>
                <w:sz w:val="20"/>
                <w:szCs w:val="20"/>
              </w:rPr>
            </w:pPr>
            <w:r w:rsidRPr="00863555">
              <w:rPr>
                <w:color w:val="000000"/>
                <w:sz w:val="20"/>
                <w:szCs w:val="20"/>
              </w:rPr>
              <w:t>31854,90</w:t>
            </w:r>
          </w:p>
        </w:tc>
        <w:tc>
          <w:tcPr>
            <w:tcW w:w="1006" w:type="dxa"/>
            <w:vAlign w:val="center"/>
          </w:tcPr>
          <w:p w:rsidR="00014A2F" w:rsidRPr="00863555" w:rsidRDefault="00014A2F" w:rsidP="00A9452D">
            <w:pPr>
              <w:jc w:val="center"/>
              <w:rPr>
                <w:sz w:val="20"/>
                <w:szCs w:val="20"/>
              </w:rPr>
            </w:pPr>
            <w:r w:rsidRPr="00863555">
              <w:rPr>
                <w:color w:val="000000"/>
                <w:sz w:val="20"/>
                <w:szCs w:val="20"/>
              </w:rPr>
              <w:t>32292,24</w:t>
            </w:r>
          </w:p>
        </w:tc>
        <w:tc>
          <w:tcPr>
            <w:tcW w:w="1006" w:type="dxa"/>
            <w:vAlign w:val="center"/>
          </w:tcPr>
          <w:p w:rsidR="00014A2F" w:rsidRPr="00863555" w:rsidRDefault="00014A2F" w:rsidP="00A9452D">
            <w:pPr>
              <w:jc w:val="center"/>
              <w:rPr>
                <w:sz w:val="20"/>
                <w:szCs w:val="20"/>
              </w:rPr>
            </w:pPr>
            <w:r w:rsidRPr="00863555">
              <w:rPr>
                <w:color w:val="000000"/>
                <w:sz w:val="20"/>
                <w:szCs w:val="20"/>
              </w:rPr>
              <w:t>32729,58</w:t>
            </w:r>
          </w:p>
        </w:tc>
        <w:tc>
          <w:tcPr>
            <w:tcW w:w="1006" w:type="dxa"/>
            <w:shd w:val="clear" w:color="auto" w:fill="auto"/>
            <w:noWrap/>
            <w:vAlign w:val="center"/>
          </w:tcPr>
          <w:p w:rsidR="00014A2F" w:rsidRPr="00863555" w:rsidRDefault="00014A2F" w:rsidP="00A9452D">
            <w:pPr>
              <w:jc w:val="center"/>
              <w:rPr>
                <w:sz w:val="20"/>
                <w:szCs w:val="20"/>
              </w:rPr>
            </w:pPr>
            <w:r w:rsidRPr="00863555">
              <w:rPr>
                <w:color w:val="000000"/>
                <w:sz w:val="20"/>
                <w:szCs w:val="20"/>
              </w:rPr>
              <w:t>33169,28</w:t>
            </w:r>
          </w:p>
        </w:tc>
        <w:tc>
          <w:tcPr>
            <w:tcW w:w="1006" w:type="dxa"/>
            <w:vAlign w:val="center"/>
          </w:tcPr>
          <w:p w:rsidR="00014A2F" w:rsidRPr="00863555" w:rsidRDefault="00014A2F" w:rsidP="00A9452D">
            <w:pPr>
              <w:jc w:val="center"/>
              <w:rPr>
                <w:sz w:val="20"/>
                <w:szCs w:val="20"/>
              </w:rPr>
            </w:pPr>
            <w:r w:rsidRPr="00863555">
              <w:rPr>
                <w:color w:val="000000"/>
                <w:sz w:val="20"/>
                <w:szCs w:val="20"/>
              </w:rPr>
              <w:t>33606,62</w:t>
            </w:r>
          </w:p>
        </w:tc>
      </w:tr>
    </w:tbl>
    <w:p w:rsidR="002C6623" w:rsidRDefault="002C6623" w:rsidP="002C6623">
      <w:pPr>
        <w:spacing w:before="240" w:line="360" w:lineRule="auto"/>
        <w:ind w:firstLine="567"/>
        <w:jc w:val="both"/>
        <w:rPr>
          <w:spacing w:val="-1"/>
          <w:sz w:val="28"/>
          <w:szCs w:val="28"/>
        </w:rPr>
        <w:sectPr w:rsidR="002C6623" w:rsidSect="001F6036">
          <w:footerReference w:type="first" r:id="rId17"/>
          <w:pgSz w:w="16838" w:h="11906" w:orient="landscape"/>
          <w:pgMar w:top="1701" w:right="1134" w:bottom="851" w:left="1134" w:header="709" w:footer="284" w:gutter="0"/>
          <w:pgNumType w:start="24"/>
          <w:cols w:space="708"/>
          <w:titlePg/>
          <w:docGrid w:linePitch="360"/>
        </w:sectPr>
      </w:pPr>
    </w:p>
    <w:p w:rsidR="002C6623" w:rsidRPr="00244CA8" w:rsidRDefault="002C6623" w:rsidP="002C6623">
      <w:pPr>
        <w:pStyle w:val="22"/>
        <w:spacing w:before="120" w:after="120" w:line="360" w:lineRule="auto"/>
        <w:jc w:val="both"/>
        <w:rPr>
          <w:rFonts w:cs="Times New Roman"/>
          <w:color w:val="auto"/>
        </w:rPr>
      </w:pPr>
      <w:bookmarkStart w:id="35" w:name="_Toc24886629"/>
      <w:bookmarkStart w:id="36" w:name="_Toc40616209"/>
      <w:r w:rsidRPr="00014EE3">
        <w:rPr>
          <w:rFonts w:cs="Times New Roman"/>
          <w:color w:val="auto"/>
        </w:rPr>
        <w:lastRenderedPageBreak/>
        <w:t xml:space="preserve">2.2. </w:t>
      </w:r>
      <w:r>
        <w:rPr>
          <w:rFonts w:cs="Times New Roman"/>
          <w:color w:val="auto"/>
        </w:rPr>
        <w:t>Прогноз спроса на услуги по теплоснабжению</w:t>
      </w:r>
      <w:bookmarkEnd w:id="35"/>
      <w:bookmarkEnd w:id="36"/>
    </w:p>
    <w:p w:rsidR="002C6623" w:rsidRPr="00FA34E2" w:rsidRDefault="002C6623" w:rsidP="002C6623">
      <w:pPr>
        <w:spacing w:line="360" w:lineRule="auto"/>
        <w:ind w:firstLine="567"/>
        <w:jc w:val="both"/>
        <w:rPr>
          <w:spacing w:val="-1"/>
          <w:sz w:val="28"/>
          <w:szCs w:val="28"/>
        </w:rPr>
      </w:pPr>
      <w:r w:rsidRPr="00FA34E2">
        <w:rPr>
          <w:spacing w:val="-1"/>
          <w:sz w:val="28"/>
          <w:szCs w:val="28"/>
        </w:rPr>
        <w:t xml:space="preserve">В </w:t>
      </w:r>
      <w:r w:rsidR="003C28C2">
        <w:rPr>
          <w:spacing w:val="-1"/>
          <w:sz w:val="28"/>
          <w:szCs w:val="28"/>
        </w:rPr>
        <w:t>т</w:t>
      </w:r>
      <w:r>
        <w:rPr>
          <w:spacing w:val="-1"/>
          <w:sz w:val="28"/>
          <w:szCs w:val="28"/>
        </w:rPr>
        <w:t xml:space="preserve">аблице </w:t>
      </w:r>
      <w:r w:rsidR="003C28C2">
        <w:t>6</w:t>
      </w:r>
      <w:r>
        <w:rPr>
          <w:spacing w:val="-1"/>
          <w:sz w:val="28"/>
          <w:szCs w:val="28"/>
        </w:rPr>
        <w:t xml:space="preserve"> </w:t>
      </w:r>
      <w:r w:rsidRPr="00FA34E2">
        <w:rPr>
          <w:spacing w:val="-1"/>
          <w:sz w:val="28"/>
          <w:szCs w:val="28"/>
        </w:rPr>
        <w:t xml:space="preserve">приведен прогноз спроса на отпуск тепловой энергии </w:t>
      </w:r>
      <w:r w:rsidR="0084258B">
        <w:rPr>
          <w:spacing w:val="-1"/>
          <w:sz w:val="28"/>
          <w:szCs w:val="28"/>
        </w:rPr>
        <w:t>Ел</w:t>
      </w:r>
      <w:r w:rsidR="00EB726F">
        <w:rPr>
          <w:spacing w:val="-1"/>
          <w:sz w:val="28"/>
          <w:szCs w:val="28"/>
        </w:rPr>
        <w:t>ь</w:t>
      </w:r>
      <w:r w:rsidR="0084258B">
        <w:rPr>
          <w:spacing w:val="-1"/>
          <w:sz w:val="28"/>
          <w:szCs w:val="28"/>
        </w:rPr>
        <w:t>нинского городского поселения</w:t>
      </w:r>
      <w:r w:rsidR="00EB726F">
        <w:rPr>
          <w:spacing w:val="-1"/>
          <w:sz w:val="28"/>
          <w:szCs w:val="28"/>
        </w:rPr>
        <w:t xml:space="preserve"> Ельнинского района Смоленской области</w:t>
      </w:r>
      <w:r w:rsidRPr="00FA34E2">
        <w:rPr>
          <w:spacing w:val="-1"/>
          <w:sz w:val="28"/>
          <w:szCs w:val="28"/>
        </w:rPr>
        <w:t xml:space="preserve"> на период 20</w:t>
      </w:r>
      <w:r w:rsidR="0084258B">
        <w:rPr>
          <w:spacing w:val="-1"/>
          <w:sz w:val="28"/>
          <w:szCs w:val="28"/>
        </w:rPr>
        <w:t>20</w:t>
      </w:r>
      <w:r w:rsidRPr="00FA34E2">
        <w:rPr>
          <w:spacing w:val="-1"/>
          <w:sz w:val="28"/>
          <w:szCs w:val="28"/>
        </w:rPr>
        <w:t>-20</w:t>
      </w:r>
      <w:r w:rsidR="0084258B">
        <w:rPr>
          <w:spacing w:val="-1"/>
          <w:sz w:val="28"/>
          <w:szCs w:val="28"/>
        </w:rPr>
        <w:t>30</w:t>
      </w:r>
      <w:r w:rsidRPr="00FA34E2">
        <w:rPr>
          <w:spacing w:val="-1"/>
          <w:sz w:val="28"/>
          <w:szCs w:val="28"/>
        </w:rPr>
        <w:t xml:space="preserve"> гг.</w:t>
      </w:r>
    </w:p>
    <w:p w:rsidR="002C6623" w:rsidRPr="00FA34E2" w:rsidRDefault="002C6623" w:rsidP="002C6623">
      <w:pPr>
        <w:spacing w:line="360" w:lineRule="auto"/>
        <w:ind w:firstLine="567"/>
        <w:jc w:val="both"/>
        <w:rPr>
          <w:spacing w:val="-1"/>
          <w:sz w:val="28"/>
          <w:szCs w:val="28"/>
        </w:rPr>
      </w:pPr>
      <w:r w:rsidRPr="00FA34E2">
        <w:rPr>
          <w:spacing w:val="-1"/>
          <w:sz w:val="28"/>
          <w:szCs w:val="28"/>
        </w:rPr>
        <w:t>Прогноз спроса на услуги по теплоснабжению рассчитан в соответствии с прогнозом численности населения и с учетом ввода объектов нового строительства в эксплуатацию.</w:t>
      </w:r>
    </w:p>
    <w:p w:rsidR="002C6623" w:rsidRPr="00FA34E2" w:rsidRDefault="002C6623" w:rsidP="002C6623">
      <w:pPr>
        <w:spacing w:line="360" w:lineRule="auto"/>
        <w:ind w:firstLine="567"/>
        <w:jc w:val="both"/>
        <w:rPr>
          <w:spacing w:val="-1"/>
          <w:sz w:val="28"/>
          <w:szCs w:val="28"/>
        </w:rPr>
      </w:pPr>
      <w:r w:rsidRPr="00FA34E2">
        <w:rPr>
          <w:spacing w:val="-1"/>
          <w:sz w:val="28"/>
          <w:szCs w:val="28"/>
        </w:rPr>
        <w:t>Отпуск тепловой энергии в 20</w:t>
      </w:r>
      <w:r w:rsidR="0084258B">
        <w:rPr>
          <w:spacing w:val="-1"/>
          <w:sz w:val="28"/>
          <w:szCs w:val="28"/>
        </w:rPr>
        <w:t>30</w:t>
      </w:r>
      <w:r w:rsidRPr="00FA34E2">
        <w:rPr>
          <w:spacing w:val="-1"/>
          <w:sz w:val="28"/>
          <w:szCs w:val="28"/>
        </w:rPr>
        <w:t xml:space="preserve"> г</w:t>
      </w:r>
      <w:r>
        <w:rPr>
          <w:spacing w:val="-1"/>
          <w:sz w:val="28"/>
          <w:szCs w:val="28"/>
        </w:rPr>
        <w:t>оду</w:t>
      </w:r>
      <w:r w:rsidRPr="00FA34E2">
        <w:rPr>
          <w:spacing w:val="-1"/>
          <w:sz w:val="28"/>
          <w:szCs w:val="28"/>
        </w:rPr>
        <w:t xml:space="preserve"> составит </w:t>
      </w:r>
      <w:r w:rsidR="0084258B" w:rsidRPr="0084258B">
        <w:rPr>
          <w:spacing w:val="-1"/>
          <w:sz w:val="28"/>
          <w:szCs w:val="28"/>
        </w:rPr>
        <w:t>43</w:t>
      </w:r>
      <w:r w:rsidR="0084258B">
        <w:rPr>
          <w:spacing w:val="-1"/>
          <w:sz w:val="28"/>
          <w:szCs w:val="28"/>
        </w:rPr>
        <w:t>,</w:t>
      </w:r>
      <w:r w:rsidR="0084258B" w:rsidRPr="0084258B">
        <w:rPr>
          <w:spacing w:val="-1"/>
          <w:sz w:val="28"/>
          <w:szCs w:val="28"/>
        </w:rPr>
        <w:t>002</w:t>
      </w:r>
      <w:r w:rsidR="0084258B">
        <w:rPr>
          <w:spacing w:val="-1"/>
          <w:sz w:val="28"/>
          <w:szCs w:val="28"/>
        </w:rPr>
        <w:t xml:space="preserve"> </w:t>
      </w:r>
      <w:r w:rsidRPr="00FA34E2">
        <w:rPr>
          <w:spacing w:val="-1"/>
          <w:sz w:val="28"/>
          <w:szCs w:val="28"/>
        </w:rPr>
        <w:t xml:space="preserve">тыс. Гкал, что </w:t>
      </w:r>
      <w:r w:rsidR="00743A9C">
        <w:rPr>
          <w:spacing w:val="-1"/>
          <w:sz w:val="28"/>
          <w:szCs w:val="28"/>
        </w:rPr>
        <w:t>снижает</w:t>
      </w:r>
      <w:r w:rsidRPr="00FA34E2">
        <w:rPr>
          <w:spacing w:val="-1"/>
          <w:sz w:val="28"/>
          <w:szCs w:val="28"/>
        </w:rPr>
        <w:t xml:space="preserve"> уровень 20</w:t>
      </w:r>
      <w:r w:rsidR="00743A9C">
        <w:rPr>
          <w:spacing w:val="-1"/>
          <w:sz w:val="28"/>
          <w:szCs w:val="28"/>
        </w:rPr>
        <w:t>20</w:t>
      </w:r>
      <w:r w:rsidRPr="00FA34E2">
        <w:rPr>
          <w:spacing w:val="-1"/>
          <w:sz w:val="28"/>
          <w:szCs w:val="28"/>
        </w:rPr>
        <w:t xml:space="preserve"> г</w:t>
      </w:r>
      <w:r>
        <w:rPr>
          <w:spacing w:val="-1"/>
          <w:sz w:val="28"/>
          <w:szCs w:val="28"/>
        </w:rPr>
        <w:t>ода</w:t>
      </w:r>
      <w:r w:rsidRPr="00FA34E2">
        <w:rPr>
          <w:spacing w:val="-1"/>
          <w:sz w:val="28"/>
          <w:szCs w:val="28"/>
        </w:rPr>
        <w:t xml:space="preserve"> на </w:t>
      </w:r>
      <w:r w:rsidR="00743A9C">
        <w:rPr>
          <w:spacing w:val="-1"/>
          <w:sz w:val="28"/>
          <w:szCs w:val="28"/>
        </w:rPr>
        <w:t>0,4</w:t>
      </w:r>
      <w:r w:rsidRPr="00FA34E2">
        <w:rPr>
          <w:spacing w:val="-1"/>
          <w:sz w:val="28"/>
          <w:szCs w:val="28"/>
        </w:rPr>
        <w:t xml:space="preserve"> %. Полезный отпуск тепловой энергии в 20</w:t>
      </w:r>
      <w:r w:rsidR="00743A9C">
        <w:rPr>
          <w:spacing w:val="-1"/>
          <w:sz w:val="28"/>
          <w:szCs w:val="28"/>
        </w:rPr>
        <w:t>30</w:t>
      </w:r>
      <w:r>
        <w:rPr>
          <w:spacing w:val="-1"/>
          <w:sz w:val="28"/>
          <w:szCs w:val="28"/>
        </w:rPr>
        <w:t> </w:t>
      </w:r>
      <w:r w:rsidRPr="00FA34E2">
        <w:rPr>
          <w:spacing w:val="-1"/>
          <w:sz w:val="28"/>
          <w:szCs w:val="28"/>
        </w:rPr>
        <w:t>г</w:t>
      </w:r>
      <w:r>
        <w:rPr>
          <w:spacing w:val="-1"/>
          <w:sz w:val="28"/>
          <w:szCs w:val="28"/>
        </w:rPr>
        <w:t>оду</w:t>
      </w:r>
      <w:r w:rsidRPr="00FA34E2">
        <w:rPr>
          <w:spacing w:val="-1"/>
          <w:sz w:val="28"/>
          <w:szCs w:val="28"/>
        </w:rPr>
        <w:t xml:space="preserve"> составит </w:t>
      </w:r>
      <w:r w:rsidR="00743A9C" w:rsidRPr="00743A9C">
        <w:rPr>
          <w:spacing w:val="-1"/>
          <w:sz w:val="28"/>
          <w:szCs w:val="28"/>
        </w:rPr>
        <w:t>30</w:t>
      </w:r>
      <w:r w:rsidR="00743A9C">
        <w:rPr>
          <w:spacing w:val="-1"/>
          <w:sz w:val="28"/>
          <w:szCs w:val="28"/>
        </w:rPr>
        <w:t>,</w:t>
      </w:r>
      <w:r w:rsidR="00743A9C" w:rsidRPr="00743A9C">
        <w:rPr>
          <w:spacing w:val="-1"/>
          <w:sz w:val="28"/>
          <w:szCs w:val="28"/>
        </w:rPr>
        <w:t>698</w:t>
      </w:r>
      <w:r w:rsidR="00743A9C">
        <w:rPr>
          <w:spacing w:val="-1"/>
          <w:sz w:val="28"/>
          <w:szCs w:val="28"/>
        </w:rPr>
        <w:t xml:space="preserve"> </w:t>
      </w:r>
      <w:r w:rsidRPr="00FA34E2">
        <w:rPr>
          <w:spacing w:val="-1"/>
          <w:sz w:val="28"/>
          <w:szCs w:val="28"/>
        </w:rPr>
        <w:t>тыс. Гкал.</w:t>
      </w:r>
    </w:p>
    <w:p w:rsidR="00313482" w:rsidRDefault="002C6623" w:rsidP="002C6623">
      <w:pPr>
        <w:spacing w:line="360" w:lineRule="auto"/>
        <w:ind w:firstLine="567"/>
        <w:jc w:val="both"/>
        <w:rPr>
          <w:spacing w:val="-1"/>
          <w:sz w:val="28"/>
          <w:szCs w:val="28"/>
        </w:rPr>
      </w:pPr>
      <w:r w:rsidRPr="00FA34E2">
        <w:rPr>
          <w:spacing w:val="-1"/>
          <w:sz w:val="28"/>
          <w:szCs w:val="28"/>
        </w:rPr>
        <w:t xml:space="preserve">Население является основным потребителем тепловой энергии и оказывает наибольшее влияние на общий объем реализации. </w:t>
      </w:r>
      <w:r w:rsidR="00313482">
        <w:rPr>
          <w:spacing w:val="-1"/>
          <w:sz w:val="28"/>
          <w:szCs w:val="28"/>
        </w:rPr>
        <w:t>Снижение</w:t>
      </w:r>
      <w:r w:rsidRPr="00FA34E2">
        <w:rPr>
          <w:spacing w:val="-1"/>
          <w:sz w:val="28"/>
          <w:szCs w:val="28"/>
        </w:rPr>
        <w:t xml:space="preserve"> объема реализации к 20</w:t>
      </w:r>
      <w:r w:rsidR="00ED3DD1">
        <w:rPr>
          <w:spacing w:val="-1"/>
          <w:sz w:val="28"/>
          <w:szCs w:val="28"/>
        </w:rPr>
        <w:t>30</w:t>
      </w:r>
      <w:r w:rsidRPr="00FA34E2">
        <w:rPr>
          <w:spacing w:val="-1"/>
          <w:sz w:val="28"/>
          <w:szCs w:val="28"/>
        </w:rPr>
        <w:t xml:space="preserve"> г</w:t>
      </w:r>
      <w:r>
        <w:rPr>
          <w:spacing w:val="-1"/>
          <w:sz w:val="28"/>
          <w:szCs w:val="28"/>
        </w:rPr>
        <w:t>оду</w:t>
      </w:r>
      <w:r w:rsidRPr="00FA34E2">
        <w:rPr>
          <w:spacing w:val="-1"/>
          <w:sz w:val="28"/>
          <w:szCs w:val="28"/>
        </w:rPr>
        <w:t xml:space="preserve"> по сравнению с 20</w:t>
      </w:r>
      <w:r w:rsidR="00313482">
        <w:rPr>
          <w:spacing w:val="-1"/>
          <w:sz w:val="28"/>
          <w:szCs w:val="28"/>
        </w:rPr>
        <w:t>20</w:t>
      </w:r>
      <w:r w:rsidRPr="00FA34E2">
        <w:rPr>
          <w:spacing w:val="-1"/>
          <w:sz w:val="28"/>
          <w:szCs w:val="28"/>
        </w:rPr>
        <w:t xml:space="preserve"> г</w:t>
      </w:r>
      <w:r>
        <w:rPr>
          <w:spacing w:val="-1"/>
          <w:sz w:val="28"/>
          <w:szCs w:val="28"/>
        </w:rPr>
        <w:t>одом</w:t>
      </w:r>
      <w:r w:rsidR="00313482">
        <w:rPr>
          <w:spacing w:val="-1"/>
          <w:sz w:val="28"/>
          <w:szCs w:val="28"/>
        </w:rPr>
        <w:t xml:space="preserve"> связано с выполнением мероприятий по уменьшению </w:t>
      </w:r>
      <w:r w:rsidR="00313482" w:rsidRPr="00313482">
        <w:rPr>
          <w:spacing w:val="-1"/>
          <w:sz w:val="28"/>
          <w:szCs w:val="28"/>
        </w:rPr>
        <w:t>технологически</w:t>
      </w:r>
      <w:r w:rsidR="00313482">
        <w:rPr>
          <w:spacing w:val="-1"/>
          <w:sz w:val="28"/>
          <w:szCs w:val="28"/>
        </w:rPr>
        <w:t>х</w:t>
      </w:r>
      <w:r w:rsidR="00313482" w:rsidRPr="00313482">
        <w:rPr>
          <w:spacing w:val="-1"/>
          <w:sz w:val="28"/>
          <w:szCs w:val="28"/>
        </w:rPr>
        <w:t xml:space="preserve"> потер</w:t>
      </w:r>
      <w:r w:rsidR="00313482">
        <w:rPr>
          <w:spacing w:val="-1"/>
          <w:sz w:val="28"/>
          <w:szCs w:val="28"/>
        </w:rPr>
        <w:t>ь</w:t>
      </w:r>
      <w:r w:rsidR="00313482" w:rsidRPr="00313482">
        <w:rPr>
          <w:spacing w:val="-1"/>
          <w:sz w:val="28"/>
          <w:szCs w:val="28"/>
        </w:rPr>
        <w:t xml:space="preserve"> в тепловых сетях теплоснабжающей организации</w:t>
      </w:r>
      <w:r w:rsidR="00313482">
        <w:rPr>
          <w:spacing w:val="-1"/>
          <w:sz w:val="28"/>
          <w:szCs w:val="28"/>
        </w:rPr>
        <w:t>.</w:t>
      </w:r>
    </w:p>
    <w:p w:rsidR="00313482" w:rsidRDefault="00313482" w:rsidP="002C6623">
      <w:pPr>
        <w:spacing w:line="360" w:lineRule="auto"/>
        <w:ind w:firstLine="567"/>
        <w:jc w:val="both"/>
        <w:rPr>
          <w:spacing w:val="-1"/>
          <w:sz w:val="28"/>
          <w:szCs w:val="28"/>
        </w:rPr>
      </w:pPr>
    </w:p>
    <w:p w:rsidR="002C6623" w:rsidRDefault="002C6623" w:rsidP="002C6623">
      <w:pPr>
        <w:spacing w:line="360" w:lineRule="auto"/>
        <w:ind w:firstLine="567"/>
        <w:jc w:val="both"/>
        <w:rPr>
          <w:spacing w:val="-1"/>
          <w:sz w:val="28"/>
          <w:szCs w:val="28"/>
        </w:rPr>
      </w:pPr>
    </w:p>
    <w:p w:rsidR="001F6036" w:rsidRDefault="001F6036" w:rsidP="002C6623">
      <w:pPr>
        <w:spacing w:line="360" w:lineRule="auto"/>
        <w:ind w:firstLine="567"/>
        <w:jc w:val="both"/>
        <w:rPr>
          <w:spacing w:val="-1"/>
          <w:sz w:val="28"/>
          <w:szCs w:val="28"/>
        </w:rPr>
      </w:pPr>
    </w:p>
    <w:p w:rsidR="001F6036" w:rsidRPr="001F6036" w:rsidRDefault="001F6036" w:rsidP="001F6036">
      <w:pPr>
        <w:rPr>
          <w:sz w:val="28"/>
          <w:szCs w:val="28"/>
        </w:rPr>
      </w:pPr>
    </w:p>
    <w:p w:rsidR="001F6036" w:rsidRPr="001F6036" w:rsidRDefault="001F6036" w:rsidP="001F6036">
      <w:pPr>
        <w:rPr>
          <w:sz w:val="28"/>
          <w:szCs w:val="28"/>
        </w:rPr>
      </w:pPr>
    </w:p>
    <w:p w:rsidR="001F6036" w:rsidRPr="001F6036" w:rsidRDefault="001F6036" w:rsidP="001F6036">
      <w:pPr>
        <w:rPr>
          <w:sz w:val="28"/>
          <w:szCs w:val="28"/>
        </w:rPr>
      </w:pPr>
    </w:p>
    <w:p w:rsidR="001F6036" w:rsidRPr="001F6036" w:rsidRDefault="001F6036" w:rsidP="001F6036">
      <w:pPr>
        <w:rPr>
          <w:sz w:val="28"/>
          <w:szCs w:val="28"/>
        </w:rPr>
      </w:pPr>
    </w:p>
    <w:p w:rsidR="001F6036" w:rsidRPr="001F6036" w:rsidRDefault="001F6036" w:rsidP="001F6036">
      <w:pPr>
        <w:rPr>
          <w:sz w:val="28"/>
          <w:szCs w:val="28"/>
        </w:rPr>
      </w:pPr>
    </w:p>
    <w:p w:rsidR="001F6036" w:rsidRPr="001F6036" w:rsidRDefault="001F6036" w:rsidP="001F6036">
      <w:pPr>
        <w:jc w:val="right"/>
        <w:rPr>
          <w:sz w:val="28"/>
          <w:szCs w:val="28"/>
        </w:rPr>
      </w:pPr>
    </w:p>
    <w:p w:rsidR="001F6036" w:rsidRPr="001F6036" w:rsidRDefault="001F6036" w:rsidP="001F6036">
      <w:pPr>
        <w:rPr>
          <w:sz w:val="28"/>
          <w:szCs w:val="28"/>
        </w:rPr>
      </w:pPr>
    </w:p>
    <w:p w:rsidR="002C6623" w:rsidRPr="001F6036" w:rsidRDefault="002C6623" w:rsidP="001F6036">
      <w:pPr>
        <w:rPr>
          <w:sz w:val="28"/>
          <w:szCs w:val="28"/>
        </w:rPr>
        <w:sectPr w:rsidR="002C6623" w:rsidRPr="001F6036" w:rsidSect="001F6036">
          <w:footerReference w:type="first" r:id="rId18"/>
          <w:pgSz w:w="11906" w:h="16838"/>
          <w:pgMar w:top="1134" w:right="851" w:bottom="1134" w:left="1701" w:header="709" w:footer="284" w:gutter="0"/>
          <w:pgNumType w:start="25"/>
          <w:cols w:space="708"/>
          <w:titlePg/>
          <w:docGrid w:linePitch="360"/>
        </w:sectPr>
      </w:pPr>
    </w:p>
    <w:p w:rsidR="002C6623" w:rsidRPr="00906939" w:rsidRDefault="002C6623" w:rsidP="002C6623">
      <w:pPr>
        <w:spacing w:line="120" w:lineRule="auto"/>
        <w:rPr>
          <w:sz w:val="2"/>
          <w:szCs w:val="2"/>
        </w:rPr>
      </w:pPr>
    </w:p>
    <w:p w:rsidR="002C6623" w:rsidRPr="00014EE3" w:rsidRDefault="002C6623" w:rsidP="002C6623">
      <w:pPr>
        <w:pStyle w:val="af8"/>
        <w:keepNext/>
        <w:spacing w:after="0"/>
        <w:jc w:val="right"/>
        <w:rPr>
          <w:color w:val="auto"/>
          <w:sz w:val="24"/>
          <w:szCs w:val="24"/>
        </w:rPr>
      </w:pPr>
      <w:bookmarkStart w:id="37" w:name="_Ref20815924"/>
      <w:bookmarkStart w:id="38" w:name="_Toc24886638"/>
      <w:bookmarkStart w:id="39" w:name="_Toc49859340"/>
      <w:r w:rsidRPr="00014EE3">
        <w:rPr>
          <w:color w:val="auto"/>
          <w:sz w:val="24"/>
          <w:szCs w:val="24"/>
        </w:rPr>
        <w:t>Таблица</w:t>
      </w:r>
      <w:bookmarkEnd w:id="37"/>
      <w:r w:rsidR="003C28C2">
        <w:rPr>
          <w:color w:val="auto"/>
          <w:sz w:val="24"/>
          <w:szCs w:val="24"/>
        </w:rPr>
        <w:t xml:space="preserve"> 6</w:t>
      </w:r>
      <w:r w:rsidRPr="00014EE3">
        <w:rPr>
          <w:color w:val="auto"/>
          <w:sz w:val="24"/>
          <w:szCs w:val="24"/>
        </w:rPr>
        <w:t xml:space="preserve">. </w:t>
      </w:r>
      <w:r>
        <w:rPr>
          <w:color w:val="auto"/>
          <w:sz w:val="24"/>
          <w:szCs w:val="24"/>
        </w:rPr>
        <w:t>Прогноз спроса на отпуск тепловой энергии</w:t>
      </w:r>
      <w:r w:rsidRPr="00014EE3">
        <w:rPr>
          <w:color w:val="auto"/>
          <w:sz w:val="24"/>
          <w:szCs w:val="24"/>
        </w:rPr>
        <w:t xml:space="preserve"> </w:t>
      </w:r>
      <w:r w:rsidR="0084258B">
        <w:rPr>
          <w:color w:val="auto"/>
          <w:sz w:val="24"/>
          <w:szCs w:val="24"/>
        </w:rPr>
        <w:t>котельных Ельнинского городского поселения</w:t>
      </w:r>
      <w:r w:rsidRPr="00014EE3">
        <w:rPr>
          <w:color w:val="auto"/>
          <w:sz w:val="24"/>
          <w:szCs w:val="24"/>
        </w:rPr>
        <w:t xml:space="preserve"> на </w:t>
      </w:r>
      <w:r w:rsidR="0084258B">
        <w:rPr>
          <w:color w:val="auto"/>
          <w:sz w:val="24"/>
          <w:szCs w:val="24"/>
        </w:rPr>
        <w:t xml:space="preserve">2020 </w:t>
      </w:r>
      <w:r w:rsidRPr="00014EE3">
        <w:rPr>
          <w:color w:val="auto"/>
          <w:sz w:val="24"/>
          <w:szCs w:val="24"/>
        </w:rPr>
        <w:t>г.</w:t>
      </w:r>
      <w:bookmarkEnd w:id="38"/>
      <w:bookmarkEnd w:id="39"/>
    </w:p>
    <w:tbl>
      <w:tblPr>
        <w:tblW w:w="4999" w:type="pct"/>
        <w:tblLayout w:type="fixed"/>
        <w:tblLook w:val="04A0" w:firstRow="1" w:lastRow="0" w:firstColumn="1" w:lastColumn="0" w:noHBand="0" w:noVBand="1"/>
      </w:tblPr>
      <w:tblGrid>
        <w:gridCol w:w="3544"/>
        <w:gridCol w:w="3115"/>
        <w:gridCol w:w="1808"/>
        <w:gridCol w:w="2058"/>
        <w:gridCol w:w="1199"/>
        <w:gridCol w:w="1470"/>
        <w:gridCol w:w="1363"/>
      </w:tblGrid>
      <w:tr w:rsidR="006A1F13" w:rsidRPr="00863555" w:rsidTr="006A1F13">
        <w:trPr>
          <w:trHeight w:val="1080"/>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Наименование юридического лица, в собственности/аренде у которого находится источник</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Наименование источника тепловой энергии</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Полезный отпуск тепловой энергии потребителям, Гкал</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Нормативные  технологические потери в тепловых сетях теплоснабжающей организации, Гкал</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Отпуск тепловой энергии в сеть, Гкал</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Расход тепловой энергии на собственные нужды, Гкал</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Выработка тепловой энергии, Гкал</w:t>
            </w:r>
          </w:p>
        </w:tc>
      </w:tr>
      <w:tr w:rsidR="006A1F13" w:rsidRPr="00863555" w:rsidTr="006A1F13">
        <w:trPr>
          <w:trHeight w:val="36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84258B" w:rsidRPr="00863555" w:rsidRDefault="0084258B" w:rsidP="0084258B">
            <w:pPr>
              <w:rPr>
                <w:color w:val="000000"/>
                <w:sz w:val="20"/>
                <w:szCs w:val="20"/>
              </w:rPr>
            </w:pPr>
            <w:r w:rsidRPr="00863555">
              <w:rPr>
                <w:color w:val="000000"/>
                <w:sz w:val="20"/>
                <w:szCs w:val="20"/>
              </w:rPr>
              <w:t>ООО "Смоленскрегионтеплоэнерго"</w:t>
            </w:r>
          </w:p>
        </w:tc>
        <w:tc>
          <w:tcPr>
            <w:tcW w:w="1070" w:type="pct"/>
            <w:tcBorders>
              <w:top w:val="nil"/>
              <w:left w:val="nil"/>
              <w:bottom w:val="single" w:sz="4" w:space="0" w:color="auto"/>
              <w:right w:val="single" w:sz="4" w:space="0" w:color="auto"/>
            </w:tcBorders>
            <w:shd w:val="clear" w:color="auto" w:fill="auto"/>
            <w:vAlign w:val="center"/>
            <w:hideMark/>
          </w:tcPr>
          <w:p w:rsidR="0084258B" w:rsidRPr="00863555" w:rsidRDefault="0084258B" w:rsidP="0084258B">
            <w:pPr>
              <w:jc w:val="center"/>
              <w:rPr>
                <w:color w:val="000000"/>
                <w:sz w:val="20"/>
                <w:szCs w:val="20"/>
              </w:rPr>
            </w:pPr>
            <w:r w:rsidRPr="00863555">
              <w:rPr>
                <w:color w:val="000000"/>
                <w:sz w:val="20"/>
                <w:szCs w:val="20"/>
              </w:rPr>
              <w:t>№ 1, у</w:t>
            </w:r>
            <w:r w:rsidR="00D0638F">
              <w:rPr>
                <w:color w:val="000000"/>
                <w:sz w:val="20"/>
                <w:szCs w:val="20"/>
              </w:rPr>
              <w:t>л. Смоленский большак</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1 264</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154</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1 418</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38</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1 456</w:t>
            </w:r>
          </w:p>
        </w:tc>
      </w:tr>
      <w:tr w:rsidR="006A1F13" w:rsidRPr="00863555" w:rsidTr="006A1F13">
        <w:trPr>
          <w:trHeight w:val="375"/>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84258B" w:rsidRPr="00863555" w:rsidRDefault="0084258B" w:rsidP="0084258B">
            <w:pPr>
              <w:rPr>
                <w:color w:val="000000"/>
                <w:sz w:val="20"/>
                <w:szCs w:val="20"/>
              </w:rPr>
            </w:pPr>
            <w:r w:rsidRPr="00863555">
              <w:rPr>
                <w:color w:val="000000"/>
                <w:sz w:val="20"/>
                <w:szCs w:val="20"/>
              </w:rPr>
              <w:t>ООО "Смоленскрегионтеплоэнерго"</w:t>
            </w:r>
          </w:p>
        </w:tc>
        <w:tc>
          <w:tcPr>
            <w:tcW w:w="1070" w:type="pct"/>
            <w:tcBorders>
              <w:top w:val="nil"/>
              <w:left w:val="nil"/>
              <w:bottom w:val="single" w:sz="4" w:space="0" w:color="auto"/>
              <w:right w:val="single" w:sz="4" w:space="0" w:color="auto"/>
            </w:tcBorders>
            <w:shd w:val="clear" w:color="auto" w:fill="auto"/>
            <w:noWrap/>
            <w:vAlign w:val="center"/>
            <w:hideMark/>
          </w:tcPr>
          <w:p w:rsidR="0084258B" w:rsidRPr="00863555" w:rsidRDefault="00D0638F" w:rsidP="0084258B">
            <w:pPr>
              <w:jc w:val="center"/>
              <w:rPr>
                <w:color w:val="000000"/>
                <w:sz w:val="20"/>
                <w:szCs w:val="20"/>
              </w:rPr>
            </w:pPr>
            <w:r>
              <w:rPr>
                <w:color w:val="000000"/>
                <w:sz w:val="20"/>
                <w:szCs w:val="20"/>
              </w:rPr>
              <w:t>№ 2, пер. Глинки</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7 312</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2 069</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9 381</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252</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9 633</w:t>
            </w:r>
          </w:p>
        </w:tc>
      </w:tr>
      <w:tr w:rsidR="006A1F13" w:rsidRPr="00863555" w:rsidTr="006A1F13">
        <w:trPr>
          <w:trHeight w:val="375"/>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84258B" w:rsidRPr="00863555" w:rsidRDefault="0084258B" w:rsidP="0084258B">
            <w:pPr>
              <w:rPr>
                <w:color w:val="000000"/>
                <w:sz w:val="20"/>
                <w:szCs w:val="20"/>
              </w:rPr>
            </w:pPr>
            <w:r w:rsidRPr="00863555">
              <w:rPr>
                <w:color w:val="000000"/>
                <w:sz w:val="20"/>
                <w:szCs w:val="20"/>
              </w:rPr>
              <w:t>ООО "Смоленскрегионтеплоэнерго"</w:t>
            </w:r>
          </w:p>
        </w:tc>
        <w:tc>
          <w:tcPr>
            <w:tcW w:w="1070" w:type="pct"/>
            <w:tcBorders>
              <w:top w:val="nil"/>
              <w:left w:val="nil"/>
              <w:bottom w:val="single" w:sz="4" w:space="0" w:color="auto"/>
              <w:right w:val="single" w:sz="4" w:space="0" w:color="auto"/>
            </w:tcBorders>
            <w:shd w:val="clear" w:color="auto" w:fill="auto"/>
            <w:noWrap/>
            <w:vAlign w:val="center"/>
            <w:hideMark/>
          </w:tcPr>
          <w:p w:rsidR="0084258B" w:rsidRPr="00863555" w:rsidRDefault="00D0638F" w:rsidP="0084258B">
            <w:pPr>
              <w:jc w:val="center"/>
              <w:rPr>
                <w:color w:val="000000"/>
                <w:sz w:val="20"/>
                <w:szCs w:val="20"/>
              </w:rPr>
            </w:pPr>
            <w:r>
              <w:rPr>
                <w:color w:val="000000"/>
                <w:sz w:val="20"/>
                <w:szCs w:val="20"/>
              </w:rPr>
              <w:t>№ 3, ул. Кировская</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851</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30</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881</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26</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907</w:t>
            </w:r>
          </w:p>
        </w:tc>
      </w:tr>
      <w:tr w:rsidR="006A1F13" w:rsidRPr="00863555" w:rsidTr="006A1F13">
        <w:trPr>
          <w:trHeight w:val="375"/>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84258B" w:rsidRPr="00863555" w:rsidRDefault="0084258B" w:rsidP="0084258B">
            <w:pPr>
              <w:rPr>
                <w:color w:val="000000"/>
                <w:sz w:val="20"/>
                <w:szCs w:val="20"/>
              </w:rPr>
            </w:pPr>
            <w:r w:rsidRPr="00863555">
              <w:rPr>
                <w:color w:val="000000"/>
                <w:sz w:val="20"/>
                <w:szCs w:val="20"/>
              </w:rPr>
              <w:t>ООО "Смоленскрегионтеплоэнерго"</w:t>
            </w:r>
          </w:p>
        </w:tc>
        <w:tc>
          <w:tcPr>
            <w:tcW w:w="1070"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 4, ул. Пролетарская, ЦРБ</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1 420</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715</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2 135</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111</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2 246</w:t>
            </w:r>
          </w:p>
        </w:tc>
      </w:tr>
      <w:tr w:rsidR="006A1F13" w:rsidRPr="00863555" w:rsidTr="006A1F13">
        <w:trPr>
          <w:trHeight w:val="375"/>
        </w:trPr>
        <w:tc>
          <w:tcPr>
            <w:tcW w:w="1217" w:type="pct"/>
            <w:tcBorders>
              <w:top w:val="nil"/>
              <w:left w:val="single" w:sz="4" w:space="0" w:color="auto"/>
              <w:bottom w:val="single" w:sz="4" w:space="0" w:color="auto"/>
              <w:right w:val="single" w:sz="4" w:space="0" w:color="auto"/>
            </w:tcBorders>
            <w:shd w:val="clear" w:color="auto" w:fill="auto"/>
            <w:noWrap/>
            <w:vAlign w:val="center"/>
            <w:hideMark/>
          </w:tcPr>
          <w:p w:rsidR="0084258B" w:rsidRPr="00863555" w:rsidRDefault="0084258B" w:rsidP="0084258B">
            <w:pPr>
              <w:rPr>
                <w:color w:val="000000"/>
                <w:sz w:val="20"/>
                <w:szCs w:val="20"/>
              </w:rPr>
            </w:pPr>
          </w:p>
          <w:p w:rsidR="0084258B" w:rsidRPr="00863555" w:rsidRDefault="0084258B" w:rsidP="0084258B">
            <w:pPr>
              <w:rPr>
                <w:color w:val="000000"/>
                <w:sz w:val="20"/>
                <w:szCs w:val="20"/>
              </w:rPr>
            </w:pPr>
            <w:r w:rsidRPr="00863555">
              <w:rPr>
                <w:color w:val="000000"/>
                <w:sz w:val="20"/>
                <w:szCs w:val="20"/>
              </w:rPr>
              <w:t>ФГБУ "ЦЖКУ по ЗВО" РФ</w:t>
            </w:r>
          </w:p>
        </w:tc>
        <w:tc>
          <w:tcPr>
            <w:tcW w:w="1070" w:type="pct"/>
            <w:tcBorders>
              <w:top w:val="nil"/>
              <w:left w:val="nil"/>
              <w:bottom w:val="single" w:sz="4" w:space="0" w:color="auto"/>
              <w:right w:val="single" w:sz="4" w:space="0" w:color="auto"/>
            </w:tcBorders>
            <w:shd w:val="clear" w:color="auto" w:fill="auto"/>
            <w:vAlign w:val="center"/>
            <w:hideMark/>
          </w:tcPr>
          <w:p w:rsidR="0084258B" w:rsidRPr="00863555" w:rsidRDefault="00D0638F" w:rsidP="0084258B">
            <w:pPr>
              <w:jc w:val="center"/>
              <w:rPr>
                <w:color w:val="000000"/>
                <w:sz w:val="20"/>
                <w:szCs w:val="20"/>
              </w:rPr>
            </w:pPr>
            <w:r>
              <w:rPr>
                <w:color w:val="000000"/>
                <w:sz w:val="20"/>
                <w:szCs w:val="20"/>
              </w:rPr>
              <w:t>В/ч</w:t>
            </w:r>
            <w:r w:rsidR="0084258B" w:rsidRPr="00863555">
              <w:rPr>
                <w:color w:val="000000"/>
                <w:sz w:val="20"/>
                <w:szCs w:val="20"/>
              </w:rPr>
              <w:t xml:space="preserve"> № 4, Котельная № 3634</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20 018</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9 351</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29 369</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709</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color w:val="000000"/>
                <w:sz w:val="20"/>
                <w:szCs w:val="20"/>
              </w:rPr>
            </w:pPr>
            <w:r w:rsidRPr="00863555">
              <w:rPr>
                <w:color w:val="000000"/>
                <w:sz w:val="20"/>
                <w:szCs w:val="20"/>
              </w:rPr>
              <w:t>30 078</w:t>
            </w:r>
          </w:p>
        </w:tc>
      </w:tr>
      <w:tr w:rsidR="006A1F13" w:rsidRPr="00863555" w:rsidTr="006A1F13">
        <w:trPr>
          <w:trHeight w:val="375"/>
        </w:trPr>
        <w:tc>
          <w:tcPr>
            <w:tcW w:w="1217" w:type="pct"/>
            <w:tcBorders>
              <w:top w:val="nil"/>
              <w:left w:val="single" w:sz="4" w:space="0" w:color="auto"/>
              <w:bottom w:val="single" w:sz="4" w:space="0" w:color="auto"/>
              <w:right w:val="single" w:sz="4" w:space="0" w:color="auto"/>
            </w:tcBorders>
            <w:shd w:val="clear" w:color="auto" w:fill="auto"/>
            <w:noWrap/>
            <w:vAlign w:val="center"/>
            <w:hideMark/>
          </w:tcPr>
          <w:p w:rsidR="0084258B" w:rsidRPr="00863555" w:rsidRDefault="0084258B" w:rsidP="0084258B">
            <w:pPr>
              <w:rPr>
                <w:color w:val="000000"/>
                <w:sz w:val="20"/>
                <w:szCs w:val="20"/>
              </w:rPr>
            </w:pPr>
            <w:r w:rsidRPr="00863555">
              <w:rPr>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ВСЕГО</w:t>
            </w:r>
          </w:p>
        </w:tc>
        <w:tc>
          <w:tcPr>
            <w:tcW w:w="621"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30 865</w:t>
            </w:r>
          </w:p>
        </w:tc>
        <w:tc>
          <w:tcPr>
            <w:tcW w:w="707"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12 319</w:t>
            </w:r>
          </w:p>
        </w:tc>
        <w:tc>
          <w:tcPr>
            <w:tcW w:w="412"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43 184</w:t>
            </w:r>
          </w:p>
        </w:tc>
        <w:tc>
          <w:tcPr>
            <w:tcW w:w="505"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1 136</w:t>
            </w:r>
          </w:p>
        </w:tc>
        <w:tc>
          <w:tcPr>
            <w:tcW w:w="468" w:type="pct"/>
            <w:tcBorders>
              <w:top w:val="nil"/>
              <w:left w:val="nil"/>
              <w:bottom w:val="single" w:sz="4" w:space="0" w:color="auto"/>
              <w:right w:val="single" w:sz="4" w:space="0" w:color="auto"/>
            </w:tcBorders>
            <w:shd w:val="clear" w:color="auto" w:fill="auto"/>
            <w:noWrap/>
            <w:vAlign w:val="center"/>
            <w:hideMark/>
          </w:tcPr>
          <w:p w:rsidR="0084258B" w:rsidRPr="00863555" w:rsidRDefault="0084258B" w:rsidP="0084258B">
            <w:pPr>
              <w:jc w:val="center"/>
              <w:rPr>
                <w:bCs/>
                <w:color w:val="000000"/>
                <w:sz w:val="20"/>
                <w:szCs w:val="20"/>
              </w:rPr>
            </w:pPr>
            <w:r w:rsidRPr="00863555">
              <w:rPr>
                <w:bCs/>
                <w:color w:val="000000"/>
                <w:sz w:val="20"/>
                <w:szCs w:val="20"/>
              </w:rPr>
              <w:t>44 320</w:t>
            </w:r>
          </w:p>
        </w:tc>
      </w:tr>
    </w:tbl>
    <w:p w:rsidR="0084258B" w:rsidRDefault="0084258B" w:rsidP="0084258B">
      <w:pPr>
        <w:pStyle w:val="af8"/>
        <w:keepNext/>
        <w:spacing w:after="0"/>
        <w:jc w:val="right"/>
        <w:rPr>
          <w:color w:val="auto"/>
          <w:sz w:val="24"/>
          <w:szCs w:val="24"/>
        </w:rPr>
      </w:pPr>
    </w:p>
    <w:p w:rsidR="0084258B" w:rsidRDefault="0084258B">
      <w:pPr>
        <w:rPr>
          <w:i/>
          <w:iCs/>
        </w:rPr>
      </w:pPr>
      <w:r>
        <w:br w:type="page"/>
      </w:r>
    </w:p>
    <w:p w:rsidR="0084258B" w:rsidRDefault="0084258B" w:rsidP="0084258B">
      <w:pPr>
        <w:pStyle w:val="af8"/>
        <w:keepNext/>
        <w:spacing w:after="0"/>
        <w:jc w:val="right"/>
        <w:rPr>
          <w:color w:val="auto"/>
          <w:sz w:val="24"/>
          <w:szCs w:val="24"/>
        </w:rPr>
      </w:pPr>
      <w:r w:rsidRPr="00014EE3">
        <w:rPr>
          <w:color w:val="auto"/>
          <w:sz w:val="24"/>
          <w:szCs w:val="24"/>
        </w:rPr>
        <w:lastRenderedPageBreak/>
        <w:t xml:space="preserve">Таблица </w:t>
      </w:r>
      <w:r w:rsidR="003C28C2">
        <w:rPr>
          <w:color w:val="auto"/>
          <w:sz w:val="24"/>
          <w:szCs w:val="24"/>
        </w:rPr>
        <w:t>7.</w:t>
      </w:r>
      <w:r w:rsidRPr="00014EE3">
        <w:rPr>
          <w:color w:val="auto"/>
          <w:sz w:val="24"/>
          <w:szCs w:val="24"/>
        </w:rPr>
        <w:t xml:space="preserve"> </w:t>
      </w:r>
      <w:r>
        <w:rPr>
          <w:color w:val="auto"/>
          <w:sz w:val="24"/>
          <w:szCs w:val="24"/>
        </w:rPr>
        <w:t>Прогноз спроса на отпуск тепловой энергии</w:t>
      </w:r>
      <w:r w:rsidRPr="00014EE3">
        <w:rPr>
          <w:color w:val="auto"/>
          <w:sz w:val="24"/>
          <w:szCs w:val="24"/>
        </w:rPr>
        <w:t xml:space="preserve"> </w:t>
      </w:r>
      <w:r>
        <w:rPr>
          <w:color w:val="auto"/>
          <w:sz w:val="24"/>
          <w:szCs w:val="24"/>
        </w:rPr>
        <w:t>котельных Ельнинского городского поселения</w:t>
      </w:r>
      <w:r w:rsidRPr="00014EE3">
        <w:rPr>
          <w:color w:val="auto"/>
          <w:sz w:val="24"/>
          <w:szCs w:val="24"/>
        </w:rPr>
        <w:t xml:space="preserve"> на </w:t>
      </w:r>
      <w:r>
        <w:rPr>
          <w:color w:val="auto"/>
          <w:sz w:val="24"/>
          <w:szCs w:val="24"/>
        </w:rPr>
        <w:t>2021-2030 г</w:t>
      </w:r>
      <w:r w:rsidRPr="00014EE3">
        <w:rPr>
          <w:color w:val="auto"/>
          <w:sz w:val="24"/>
          <w:szCs w:val="24"/>
        </w:rPr>
        <w:t>г.</w:t>
      </w:r>
    </w:p>
    <w:tbl>
      <w:tblPr>
        <w:tblW w:w="5013" w:type="pct"/>
        <w:tblLayout w:type="fixed"/>
        <w:tblLook w:val="04A0" w:firstRow="1" w:lastRow="0" w:firstColumn="1" w:lastColumn="0" w:noHBand="0" w:noVBand="1"/>
      </w:tblPr>
      <w:tblGrid>
        <w:gridCol w:w="3396"/>
        <w:gridCol w:w="3142"/>
        <w:gridCol w:w="1840"/>
        <w:gridCol w:w="2115"/>
        <w:gridCol w:w="1273"/>
        <w:gridCol w:w="1507"/>
        <w:gridCol w:w="1325"/>
      </w:tblGrid>
      <w:tr w:rsidR="006A1F13" w:rsidRPr="00282827" w:rsidTr="006A1F13">
        <w:trPr>
          <w:trHeight w:val="1080"/>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Наименование юридического лица, в собственности/аренде у которого находится источник</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6A1F13" w:rsidRPr="00282827" w:rsidRDefault="0084258B" w:rsidP="0084258B">
            <w:pPr>
              <w:jc w:val="center"/>
              <w:rPr>
                <w:color w:val="000000"/>
                <w:sz w:val="20"/>
                <w:szCs w:val="20"/>
              </w:rPr>
            </w:pPr>
            <w:r w:rsidRPr="00282827">
              <w:rPr>
                <w:color w:val="000000"/>
                <w:sz w:val="20"/>
                <w:szCs w:val="20"/>
              </w:rPr>
              <w:t xml:space="preserve">Наименование источника </w:t>
            </w:r>
          </w:p>
          <w:p w:rsidR="0084258B" w:rsidRPr="00282827" w:rsidRDefault="0084258B" w:rsidP="0084258B">
            <w:pPr>
              <w:jc w:val="center"/>
              <w:rPr>
                <w:color w:val="000000"/>
                <w:sz w:val="20"/>
                <w:szCs w:val="20"/>
              </w:rPr>
            </w:pPr>
            <w:r w:rsidRPr="00282827">
              <w:rPr>
                <w:color w:val="000000"/>
                <w:sz w:val="20"/>
                <w:szCs w:val="20"/>
              </w:rPr>
              <w:t>тепловой энергии</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Полезный отпуск тепловой энергии потребителям, Гкал</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Нормативные  технологические потери в тепловых сетях теплоснабжающей организации, Гкал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Отпуск тепловой энергии в сеть, Гкал</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Расход тепловой энергии на собственные нужды, Гкал</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Выработка тепловой энергии, Гкал</w:t>
            </w:r>
          </w:p>
        </w:tc>
      </w:tr>
      <w:tr w:rsidR="006A1F13" w:rsidRPr="00282827" w:rsidTr="006A1F13">
        <w:trPr>
          <w:trHeight w:val="360"/>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84258B" w:rsidRPr="00282827" w:rsidRDefault="0084258B" w:rsidP="0084258B">
            <w:pPr>
              <w:rPr>
                <w:color w:val="000000"/>
                <w:sz w:val="20"/>
                <w:szCs w:val="20"/>
              </w:rPr>
            </w:pPr>
            <w:r w:rsidRPr="00282827">
              <w:rPr>
                <w:color w:val="000000"/>
                <w:sz w:val="20"/>
                <w:szCs w:val="20"/>
              </w:rPr>
              <w:t>ООО "Смоленскрегионтеплоэнерго"</w:t>
            </w:r>
          </w:p>
        </w:tc>
        <w:tc>
          <w:tcPr>
            <w:tcW w:w="1076" w:type="pct"/>
            <w:tcBorders>
              <w:top w:val="nil"/>
              <w:left w:val="nil"/>
              <w:bottom w:val="single" w:sz="4" w:space="0" w:color="auto"/>
              <w:right w:val="single" w:sz="4" w:space="0" w:color="auto"/>
            </w:tcBorders>
            <w:shd w:val="clear" w:color="auto" w:fill="auto"/>
            <w:vAlign w:val="center"/>
            <w:hideMark/>
          </w:tcPr>
          <w:p w:rsidR="0084258B" w:rsidRPr="00282827" w:rsidRDefault="0084258B" w:rsidP="0084258B">
            <w:pPr>
              <w:jc w:val="center"/>
              <w:rPr>
                <w:color w:val="000000"/>
                <w:sz w:val="20"/>
                <w:szCs w:val="20"/>
              </w:rPr>
            </w:pPr>
            <w:r w:rsidRPr="00282827">
              <w:rPr>
                <w:color w:val="000000"/>
                <w:sz w:val="20"/>
                <w:szCs w:val="20"/>
              </w:rPr>
              <w:t>№ 1, у</w:t>
            </w:r>
            <w:r w:rsidR="00170426">
              <w:rPr>
                <w:color w:val="000000"/>
                <w:sz w:val="20"/>
                <w:szCs w:val="20"/>
              </w:rPr>
              <w:t>л. Смоленский большак</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1 255</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153</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1 408</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38</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1 446</w:t>
            </w:r>
          </w:p>
        </w:tc>
      </w:tr>
      <w:tr w:rsidR="006A1F13" w:rsidRPr="00282827" w:rsidTr="006A1F13">
        <w:trPr>
          <w:trHeight w:val="375"/>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84258B" w:rsidRPr="00282827" w:rsidRDefault="0084258B" w:rsidP="0084258B">
            <w:pPr>
              <w:rPr>
                <w:color w:val="000000"/>
                <w:sz w:val="20"/>
                <w:szCs w:val="20"/>
              </w:rPr>
            </w:pPr>
            <w:r w:rsidRPr="00282827">
              <w:rPr>
                <w:color w:val="000000"/>
                <w:sz w:val="20"/>
                <w:szCs w:val="20"/>
              </w:rPr>
              <w:t>ООО "Смоленскрегионтеплоэнерго"</w:t>
            </w:r>
          </w:p>
        </w:tc>
        <w:tc>
          <w:tcPr>
            <w:tcW w:w="1076" w:type="pct"/>
            <w:tcBorders>
              <w:top w:val="nil"/>
              <w:left w:val="nil"/>
              <w:bottom w:val="single" w:sz="4" w:space="0" w:color="auto"/>
              <w:right w:val="single" w:sz="4" w:space="0" w:color="auto"/>
            </w:tcBorders>
            <w:shd w:val="clear" w:color="auto" w:fill="auto"/>
            <w:noWrap/>
            <w:vAlign w:val="center"/>
            <w:hideMark/>
          </w:tcPr>
          <w:p w:rsidR="0084258B" w:rsidRPr="00282827" w:rsidRDefault="00170426" w:rsidP="0084258B">
            <w:pPr>
              <w:jc w:val="center"/>
              <w:rPr>
                <w:color w:val="000000"/>
                <w:sz w:val="20"/>
                <w:szCs w:val="20"/>
              </w:rPr>
            </w:pPr>
            <w:r>
              <w:rPr>
                <w:color w:val="000000"/>
                <w:sz w:val="20"/>
                <w:szCs w:val="20"/>
              </w:rPr>
              <w:t>№ 2, пер. Глинки</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7 582</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2 059</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9 641</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252</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9 893</w:t>
            </w:r>
          </w:p>
        </w:tc>
      </w:tr>
      <w:tr w:rsidR="006A1F13" w:rsidRPr="00282827" w:rsidTr="006A1F13">
        <w:trPr>
          <w:trHeight w:val="375"/>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84258B" w:rsidRPr="00282827" w:rsidRDefault="0084258B" w:rsidP="0084258B">
            <w:pPr>
              <w:rPr>
                <w:color w:val="000000"/>
                <w:sz w:val="20"/>
                <w:szCs w:val="20"/>
              </w:rPr>
            </w:pPr>
            <w:r w:rsidRPr="00282827">
              <w:rPr>
                <w:color w:val="000000"/>
                <w:sz w:val="20"/>
                <w:szCs w:val="20"/>
              </w:rPr>
              <w:t>ООО "Смоленскрегионтеплоэнерго"</w:t>
            </w:r>
          </w:p>
        </w:tc>
        <w:tc>
          <w:tcPr>
            <w:tcW w:w="1076" w:type="pct"/>
            <w:tcBorders>
              <w:top w:val="nil"/>
              <w:left w:val="nil"/>
              <w:bottom w:val="single" w:sz="4" w:space="0" w:color="auto"/>
              <w:right w:val="single" w:sz="4" w:space="0" w:color="auto"/>
            </w:tcBorders>
            <w:shd w:val="clear" w:color="auto" w:fill="auto"/>
            <w:noWrap/>
            <w:vAlign w:val="center"/>
            <w:hideMark/>
          </w:tcPr>
          <w:p w:rsidR="0084258B" w:rsidRPr="00282827" w:rsidRDefault="00170426" w:rsidP="0084258B">
            <w:pPr>
              <w:jc w:val="center"/>
              <w:rPr>
                <w:color w:val="000000"/>
                <w:sz w:val="20"/>
                <w:szCs w:val="20"/>
              </w:rPr>
            </w:pPr>
            <w:r>
              <w:rPr>
                <w:color w:val="000000"/>
                <w:sz w:val="20"/>
                <w:szCs w:val="20"/>
              </w:rPr>
              <w:t>№ 3, ул. Кировская</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427</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30</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456</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26</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482</w:t>
            </w:r>
          </w:p>
        </w:tc>
      </w:tr>
      <w:tr w:rsidR="006A1F13" w:rsidRPr="00282827" w:rsidTr="006A1F13">
        <w:trPr>
          <w:trHeight w:val="375"/>
        </w:trPr>
        <w:tc>
          <w:tcPr>
            <w:tcW w:w="1163" w:type="pct"/>
            <w:tcBorders>
              <w:top w:val="nil"/>
              <w:left w:val="single" w:sz="4" w:space="0" w:color="auto"/>
              <w:bottom w:val="single" w:sz="4" w:space="0" w:color="auto"/>
              <w:right w:val="single" w:sz="4" w:space="0" w:color="auto"/>
            </w:tcBorders>
            <w:shd w:val="clear" w:color="auto" w:fill="auto"/>
            <w:vAlign w:val="center"/>
            <w:hideMark/>
          </w:tcPr>
          <w:p w:rsidR="0084258B" w:rsidRPr="00282827" w:rsidRDefault="0084258B" w:rsidP="0084258B">
            <w:pPr>
              <w:rPr>
                <w:color w:val="000000"/>
                <w:sz w:val="20"/>
                <w:szCs w:val="20"/>
              </w:rPr>
            </w:pPr>
            <w:r w:rsidRPr="00282827">
              <w:rPr>
                <w:color w:val="000000"/>
                <w:sz w:val="20"/>
                <w:szCs w:val="20"/>
              </w:rPr>
              <w:t>ООО "Смоленскрегионтеплоэнерго"</w:t>
            </w:r>
          </w:p>
        </w:tc>
        <w:tc>
          <w:tcPr>
            <w:tcW w:w="107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 4, ул. Пролетарская, ЦРБ</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1 417</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711</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2 128</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111</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2 239</w:t>
            </w:r>
          </w:p>
        </w:tc>
      </w:tr>
      <w:tr w:rsidR="006A1F13" w:rsidRPr="00282827" w:rsidTr="006A1F13">
        <w:trPr>
          <w:trHeight w:val="431"/>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rsidR="0084258B" w:rsidRPr="00282827" w:rsidRDefault="0084258B" w:rsidP="0084258B">
            <w:pPr>
              <w:rPr>
                <w:color w:val="000000"/>
                <w:sz w:val="20"/>
                <w:szCs w:val="20"/>
              </w:rPr>
            </w:pPr>
            <w:r w:rsidRPr="00282827">
              <w:rPr>
                <w:color w:val="000000"/>
                <w:sz w:val="20"/>
                <w:szCs w:val="20"/>
              </w:rPr>
              <w:t>ФГБУ "ЦЖКУ по ЗВО" РФ</w:t>
            </w:r>
          </w:p>
        </w:tc>
        <w:tc>
          <w:tcPr>
            <w:tcW w:w="1076" w:type="pct"/>
            <w:tcBorders>
              <w:top w:val="nil"/>
              <w:left w:val="nil"/>
              <w:bottom w:val="single" w:sz="4" w:space="0" w:color="auto"/>
              <w:right w:val="single" w:sz="4" w:space="0" w:color="auto"/>
            </w:tcBorders>
            <w:shd w:val="clear" w:color="auto" w:fill="auto"/>
            <w:vAlign w:val="center"/>
            <w:hideMark/>
          </w:tcPr>
          <w:p w:rsidR="0084258B" w:rsidRPr="00282827" w:rsidRDefault="0084258B" w:rsidP="00170426">
            <w:pPr>
              <w:jc w:val="center"/>
              <w:rPr>
                <w:color w:val="000000"/>
                <w:sz w:val="20"/>
                <w:szCs w:val="20"/>
              </w:rPr>
            </w:pPr>
            <w:r w:rsidRPr="00282827">
              <w:rPr>
                <w:color w:val="000000"/>
                <w:sz w:val="20"/>
                <w:szCs w:val="20"/>
              </w:rPr>
              <w:t>В/</w:t>
            </w:r>
            <w:r w:rsidR="00170426">
              <w:rPr>
                <w:color w:val="000000"/>
                <w:sz w:val="20"/>
                <w:szCs w:val="20"/>
              </w:rPr>
              <w:t>ч</w:t>
            </w:r>
            <w:r w:rsidRPr="00282827">
              <w:rPr>
                <w:color w:val="000000"/>
                <w:sz w:val="20"/>
                <w:szCs w:val="20"/>
              </w:rPr>
              <w:t xml:space="preserve"> № 4, Котельная № 3634</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20 018</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9 351</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29 369</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709</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color w:val="000000"/>
                <w:sz w:val="20"/>
                <w:szCs w:val="20"/>
              </w:rPr>
            </w:pPr>
            <w:r w:rsidRPr="00282827">
              <w:rPr>
                <w:color w:val="000000"/>
                <w:sz w:val="20"/>
                <w:szCs w:val="20"/>
              </w:rPr>
              <w:t>30 078</w:t>
            </w:r>
          </w:p>
        </w:tc>
      </w:tr>
      <w:tr w:rsidR="006A1F13" w:rsidRPr="00282827" w:rsidTr="006A1F13">
        <w:trPr>
          <w:trHeight w:val="375"/>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rsidR="0084258B" w:rsidRPr="00282827" w:rsidRDefault="0084258B" w:rsidP="0084258B">
            <w:pPr>
              <w:rPr>
                <w:color w:val="000000"/>
                <w:sz w:val="20"/>
                <w:szCs w:val="20"/>
              </w:rPr>
            </w:pPr>
            <w:r w:rsidRPr="00282827">
              <w:rPr>
                <w:color w:val="000000"/>
                <w:sz w:val="20"/>
                <w:szCs w:val="20"/>
              </w:rPr>
              <w:t> </w:t>
            </w:r>
          </w:p>
        </w:tc>
        <w:tc>
          <w:tcPr>
            <w:tcW w:w="107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ВСЕГО</w:t>
            </w:r>
          </w:p>
        </w:tc>
        <w:tc>
          <w:tcPr>
            <w:tcW w:w="630"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30 698</w:t>
            </w:r>
          </w:p>
        </w:tc>
        <w:tc>
          <w:tcPr>
            <w:tcW w:w="72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12 304</w:t>
            </w:r>
          </w:p>
        </w:tc>
        <w:tc>
          <w:tcPr>
            <w:tcW w:w="43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43 002</w:t>
            </w:r>
          </w:p>
        </w:tc>
        <w:tc>
          <w:tcPr>
            <w:tcW w:w="516"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1 136</w:t>
            </w:r>
          </w:p>
        </w:tc>
        <w:tc>
          <w:tcPr>
            <w:tcW w:w="454" w:type="pct"/>
            <w:tcBorders>
              <w:top w:val="nil"/>
              <w:left w:val="nil"/>
              <w:bottom w:val="single" w:sz="4" w:space="0" w:color="auto"/>
              <w:right w:val="single" w:sz="4" w:space="0" w:color="auto"/>
            </w:tcBorders>
            <w:shd w:val="clear" w:color="auto" w:fill="auto"/>
            <w:noWrap/>
            <w:vAlign w:val="center"/>
            <w:hideMark/>
          </w:tcPr>
          <w:p w:rsidR="0084258B" w:rsidRPr="00282827" w:rsidRDefault="0084258B" w:rsidP="0084258B">
            <w:pPr>
              <w:jc w:val="center"/>
              <w:rPr>
                <w:bCs/>
                <w:color w:val="000000"/>
                <w:sz w:val="20"/>
                <w:szCs w:val="20"/>
              </w:rPr>
            </w:pPr>
            <w:r w:rsidRPr="00282827">
              <w:rPr>
                <w:bCs/>
                <w:color w:val="000000"/>
                <w:sz w:val="20"/>
                <w:szCs w:val="20"/>
              </w:rPr>
              <w:t>44 138</w:t>
            </w:r>
          </w:p>
        </w:tc>
      </w:tr>
    </w:tbl>
    <w:p w:rsidR="0084258B" w:rsidRPr="0084258B" w:rsidRDefault="0084258B" w:rsidP="0084258B"/>
    <w:p w:rsidR="0084258B" w:rsidRDefault="0084258B" w:rsidP="002C6623">
      <w:pPr>
        <w:spacing w:line="360" w:lineRule="auto"/>
        <w:ind w:firstLine="567"/>
        <w:jc w:val="both"/>
        <w:rPr>
          <w:spacing w:val="-1"/>
          <w:sz w:val="28"/>
          <w:szCs w:val="28"/>
        </w:rPr>
        <w:sectPr w:rsidR="0084258B" w:rsidSect="001F6036">
          <w:footerReference w:type="first" r:id="rId19"/>
          <w:pgSz w:w="16838" w:h="11906" w:orient="landscape"/>
          <w:pgMar w:top="1701" w:right="1134" w:bottom="851" w:left="1134" w:header="709" w:footer="284" w:gutter="0"/>
          <w:pgNumType w:start="26"/>
          <w:cols w:space="708"/>
          <w:titlePg/>
          <w:docGrid w:linePitch="360"/>
        </w:sectPr>
      </w:pPr>
    </w:p>
    <w:p w:rsidR="002C6623" w:rsidRPr="00244CA8" w:rsidRDefault="002C6623" w:rsidP="002C6623">
      <w:pPr>
        <w:pStyle w:val="22"/>
        <w:spacing w:before="120" w:after="120" w:line="360" w:lineRule="auto"/>
        <w:jc w:val="both"/>
        <w:rPr>
          <w:rFonts w:cs="Times New Roman"/>
          <w:color w:val="auto"/>
        </w:rPr>
      </w:pPr>
      <w:bookmarkStart w:id="40" w:name="_Toc24886630"/>
      <w:bookmarkStart w:id="41" w:name="_Toc40616210"/>
      <w:r w:rsidRPr="00014EE3">
        <w:rPr>
          <w:rFonts w:cs="Times New Roman"/>
          <w:color w:val="auto"/>
        </w:rPr>
        <w:lastRenderedPageBreak/>
        <w:t>2.</w:t>
      </w:r>
      <w:r>
        <w:rPr>
          <w:rFonts w:cs="Times New Roman"/>
          <w:color w:val="auto"/>
        </w:rPr>
        <w:t>3</w:t>
      </w:r>
      <w:r w:rsidRPr="00014EE3">
        <w:rPr>
          <w:rFonts w:cs="Times New Roman"/>
          <w:color w:val="auto"/>
        </w:rPr>
        <w:t xml:space="preserve">. </w:t>
      </w:r>
      <w:r>
        <w:rPr>
          <w:rFonts w:cs="Times New Roman"/>
          <w:color w:val="auto"/>
        </w:rPr>
        <w:t>Прогноз спроса на утилизацию ТКО</w:t>
      </w:r>
      <w:bookmarkEnd w:id="40"/>
      <w:bookmarkEnd w:id="41"/>
    </w:p>
    <w:p w:rsidR="002C6623" w:rsidRDefault="00584D75" w:rsidP="00E14E1F">
      <w:pPr>
        <w:spacing w:line="360" w:lineRule="auto"/>
        <w:ind w:firstLine="567"/>
        <w:jc w:val="both"/>
        <w:rPr>
          <w:spacing w:val="-1"/>
          <w:sz w:val="28"/>
          <w:szCs w:val="28"/>
        </w:rPr>
      </w:pPr>
      <w:r>
        <w:rPr>
          <w:spacing w:val="-1"/>
          <w:sz w:val="28"/>
          <w:szCs w:val="28"/>
        </w:rPr>
        <w:t xml:space="preserve">В соответствии с Приказом Департамента Смоленской области по природным ресурсам и экологии </w:t>
      </w:r>
      <w:r w:rsidR="00E14E1F">
        <w:rPr>
          <w:spacing w:val="-1"/>
          <w:sz w:val="28"/>
          <w:szCs w:val="28"/>
        </w:rPr>
        <w:t>от 28.04.2017 года №281-1/0103 «Об установлении нормативов накопления твердых коммунальных отходов на территории Смоленской области» установлены нормативы накопления ТКО для категорий объектов Смоленской области</w:t>
      </w:r>
      <w:r w:rsidR="002C6623">
        <w:rPr>
          <w:spacing w:val="-1"/>
          <w:sz w:val="28"/>
          <w:szCs w:val="28"/>
        </w:rPr>
        <w:t xml:space="preserve"> (</w:t>
      </w:r>
      <w:r w:rsidR="003C28C2">
        <w:rPr>
          <w:spacing w:val="-1"/>
          <w:sz w:val="28"/>
          <w:szCs w:val="28"/>
        </w:rPr>
        <w:t>Таблица 8</w:t>
      </w:r>
      <w:r w:rsidR="002C6623" w:rsidRPr="00644BF7">
        <w:rPr>
          <w:spacing w:val="-1"/>
          <w:sz w:val="28"/>
          <w:szCs w:val="28"/>
        </w:rPr>
        <w:t>).</w:t>
      </w:r>
    </w:p>
    <w:p w:rsidR="002C6623" w:rsidRPr="00714D0D" w:rsidRDefault="002C6623" w:rsidP="002C6623">
      <w:pPr>
        <w:pStyle w:val="af8"/>
        <w:keepNext/>
        <w:spacing w:after="0"/>
        <w:jc w:val="right"/>
        <w:rPr>
          <w:color w:val="auto"/>
          <w:sz w:val="24"/>
          <w:szCs w:val="24"/>
        </w:rPr>
      </w:pPr>
      <w:bookmarkStart w:id="42" w:name="_Ref20817748"/>
      <w:bookmarkStart w:id="43" w:name="_Toc24583263"/>
      <w:bookmarkStart w:id="44" w:name="_Toc24886639"/>
      <w:bookmarkStart w:id="45" w:name="_Toc49859341"/>
      <w:r w:rsidRPr="00714D0D">
        <w:rPr>
          <w:color w:val="auto"/>
          <w:sz w:val="24"/>
          <w:szCs w:val="24"/>
        </w:rPr>
        <w:t>Таблица</w:t>
      </w:r>
      <w:bookmarkEnd w:id="42"/>
      <w:r w:rsidR="003C28C2">
        <w:rPr>
          <w:color w:val="auto"/>
          <w:sz w:val="24"/>
          <w:szCs w:val="24"/>
        </w:rPr>
        <w:t xml:space="preserve"> 8</w:t>
      </w:r>
      <w:r w:rsidRPr="00714D0D">
        <w:rPr>
          <w:color w:val="auto"/>
          <w:sz w:val="24"/>
          <w:szCs w:val="24"/>
        </w:rPr>
        <w:t xml:space="preserve">. Нормы накопления твёрдых коммунальных отходов, </w:t>
      </w:r>
      <w:bookmarkEnd w:id="43"/>
      <w:bookmarkEnd w:id="44"/>
      <w:bookmarkEnd w:id="45"/>
      <w:r w:rsidR="00E14E1F" w:rsidRPr="00E14E1F">
        <w:rPr>
          <w:color w:val="auto"/>
          <w:sz w:val="24"/>
          <w:szCs w:val="24"/>
        </w:rPr>
        <w:t>для категорий объектов Смоленской области</w:t>
      </w:r>
    </w:p>
    <w:p w:rsidR="002C6623" w:rsidRPr="00714D0D" w:rsidRDefault="002C6623" w:rsidP="002C6623">
      <w:pPr>
        <w:spacing w:line="120" w:lineRule="auto"/>
        <w:rPr>
          <w:sz w:val="2"/>
          <w:szCs w:val="2"/>
        </w:rPr>
      </w:pPr>
    </w:p>
    <w:p w:rsidR="002C6623" w:rsidRPr="00776FC8" w:rsidRDefault="002C6623" w:rsidP="002C6623">
      <w:pPr>
        <w:spacing w:line="120" w:lineRule="auto"/>
        <w:rPr>
          <w:sz w:val="2"/>
          <w:szCs w:val="2"/>
        </w:rPr>
      </w:pPr>
    </w:p>
    <w:tbl>
      <w:tblPr>
        <w:tblW w:w="0" w:type="auto"/>
        <w:shd w:val="clear" w:color="auto" w:fill="FFFFFF"/>
        <w:tblCellMar>
          <w:left w:w="0" w:type="dxa"/>
          <w:right w:w="0" w:type="dxa"/>
        </w:tblCellMar>
        <w:tblLook w:val="04A0" w:firstRow="1" w:lastRow="0" w:firstColumn="1" w:lastColumn="0" w:noHBand="0" w:noVBand="1"/>
      </w:tblPr>
      <w:tblGrid>
        <w:gridCol w:w="574"/>
        <w:gridCol w:w="4574"/>
        <w:gridCol w:w="2265"/>
        <w:gridCol w:w="911"/>
        <w:gridCol w:w="1014"/>
      </w:tblGrid>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 п/п</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Наименование категории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Расчетная единица, в отношении которой устанавливается норматив</w:t>
            </w:r>
          </w:p>
        </w:tc>
        <w:tc>
          <w:tcPr>
            <w:tcW w:w="192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Норматив накопления отходов</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rPr>
                <w:spacing w:val="2"/>
                <w:sz w:val="20"/>
                <w:szCs w:val="20"/>
              </w:rPr>
            </w:pP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rPr>
                <w:sz w:val="20"/>
                <w:szCs w:val="20"/>
              </w:rPr>
            </w:pP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rPr>
                <w:sz w:val="20"/>
                <w:szCs w:val="20"/>
              </w:rPr>
            </w:pP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кг/год</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м(3)/год</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Административные здания, учреждения, конторы</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Банки, финансовые учреждения</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5,61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0,07</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Отделения связи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17,12</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0,25</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Административные, офисные учреждения</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2,83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0,03</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Предприятия торговли</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4</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Продовольственный магазин</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34,87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1,44</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5</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Промтоварный магазин</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5,37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1,19</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6</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Павильон</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21,87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0,26</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7</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Супермаркет (гипермаркет)</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113,85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0,82</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8</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Рынки продовольственные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16,74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0,10</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9</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Рынки промтоварные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37,74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0,31</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Предприятия транспортной инфраструктуры</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10</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Автомастерские, шиномонтажная мастерская, станция технического обслуживания</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машино-место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360,38</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3,12</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11</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Автозаправочные станции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машино-место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760,90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8,36</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12</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Гаражи, парковки закрытого типа</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машино-место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20,42</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0,27</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13</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Автомойка</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машино-место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372,80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4,60</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14</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Железнодорожные и автовокзалы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пассажир</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25,45</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0,30</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15</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Дошкольное образовательное учреждение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ребенок</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40,71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0,45</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16</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Общеобразовательное учреждение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учащийся</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11,27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0,25</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17</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учащийся</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21,61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0,21</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18</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Детские дома, интернаты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56,71</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1,57</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Культурно-развлекательные, спортивные учреждения</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19</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Клубы, кинотеатры, концертные залы, театры, цирки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2,67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0,03</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20</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Библиотеки, архивы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5,09</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0,15</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21</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Выставочные залы, музеи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посетитель</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10,04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0,25</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22</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Спортивные клубы, центры, комплексы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30,70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0,17</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23</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Пансионаты, дома отдыха, туристические базы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40,14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0,49</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lastRenderedPageBreak/>
              <w:t>Предприятия общественного питания</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24</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Кафе, рестораны, бары, закусочные, столовые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53,83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0,47</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Предприятия службы быта</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25</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Мастерские по ремонту бытовой и компьютерной техники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10,73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0,37</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26</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Мастерские по ремонту обуви, ключей, часов</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12,58</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0,27</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27</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Ремонт и пошив одежды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7,96</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0,11</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28</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Химчистки, прачечные</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1,58</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0,02</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29</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Парикмахерские, косметические салоны, салоны красоты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58,09</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0,70</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30</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Гостиницы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81,94</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3,50</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31</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Бани, сауны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место</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45,03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1,50</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Предприятия в сфере похоронных услуг</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32</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Кладбища</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0,47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0,004</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33</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Организация, оказывающая ритуальные услуги</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м(2) общей площади</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6,10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0,08</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Садоводческие кооперативы, садово-огородные товарищества</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34</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Садоводческие кооперативы, садово-огородные товарищества</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участник (член)</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95,03</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1,57</w:t>
            </w:r>
          </w:p>
        </w:tc>
      </w:tr>
      <w:tr w:rsidR="00E14E1F" w:rsidRPr="00282827" w:rsidTr="00244A35">
        <w:tc>
          <w:tcPr>
            <w:tcW w:w="933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Домовладения</w:t>
            </w:r>
          </w:p>
        </w:tc>
      </w:tr>
      <w:tr w:rsidR="00E14E1F" w:rsidRPr="00282827" w:rsidTr="00244A3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35</w:t>
            </w:r>
          </w:p>
        </w:tc>
        <w:tc>
          <w:tcPr>
            <w:tcW w:w="4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textAlignment w:val="baseline"/>
              <w:rPr>
                <w:spacing w:val="2"/>
                <w:sz w:val="20"/>
                <w:szCs w:val="20"/>
              </w:rPr>
            </w:pPr>
            <w:r w:rsidRPr="00282827">
              <w:rPr>
                <w:spacing w:val="2"/>
                <w:sz w:val="20"/>
                <w:szCs w:val="20"/>
              </w:rPr>
              <w:t>Итоговые значения по многоквартирным домам и индивидуальным жилым домам</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 проживающий</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247,47</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E14E1F" w:rsidRPr="00282827" w:rsidRDefault="00E14E1F" w:rsidP="00E14E1F">
            <w:pPr>
              <w:spacing w:line="276" w:lineRule="auto"/>
              <w:jc w:val="center"/>
              <w:textAlignment w:val="baseline"/>
              <w:rPr>
                <w:spacing w:val="2"/>
                <w:sz w:val="20"/>
                <w:szCs w:val="20"/>
              </w:rPr>
            </w:pPr>
            <w:r w:rsidRPr="00282827">
              <w:rPr>
                <w:spacing w:val="2"/>
                <w:sz w:val="20"/>
                <w:szCs w:val="20"/>
              </w:rPr>
              <w:t>1,82</w:t>
            </w:r>
          </w:p>
        </w:tc>
      </w:tr>
    </w:tbl>
    <w:p w:rsidR="00244A35" w:rsidRDefault="00244A35" w:rsidP="00244A35">
      <w:pPr>
        <w:spacing w:before="240" w:after="120" w:line="360" w:lineRule="auto"/>
        <w:ind w:firstLine="567"/>
        <w:jc w:val="right"/>
        <w:rPr>
          <w:i/>
        </w:rPr>
      </w:pPr>
      <w:r w:rsidRPr="00244A35">
        <w:rPr>
          <w:i/>
        </w:rPr>
        <w:t xml:space="preserve">Таблица </w:t>
      </w:r>
      <w:r w:rsidR="003C28C2">
        <w:rPr>
          <w:i/>
        </w:rPr>
        <w:t>9</w:t>
      </w:r>
      <w:r w:rsidRPr="00244A35">
        <w:rPr>
          <w:i/>
        </w:rPr>
        <w:t>.</w:t>
      </w:r>
      <w:r>
        <w:rPr>
          <w:i/>
        </w:rPr>
        <w:t xml:space="preserve"> </w:t>
      </w:r>
      <w:r w:rsidR="001A39D2">
        <w:rPr>
          <w:i/>
        </w:rPr>
        <w:t>Объемы накопления ТКО с территории Ельнинского городского поселения за 2017-2019 гг.</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7"/>
        <w:gridCol w:w="5812"/>
        <w:gridCol w:w="1269"/>
        <w:gridCol w:w="554"/>
        <w:gridCol w:w="554"/>
        <w:gridCol w:w="588"/>
      </w:tblGrid>
      <w:tr w:rsidR="001A39D2" w:rsidRPr="006A1F13" w:rsidTr="001A39D2">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39D2" w:rsidRPr="00282827" w:rsidRDefault="001A39D2" w:rsidP="001A39D2">
            <w:pPr>
              <w:spacing w:line="276" w:lineRule="auto"/>
              <w:jc w:val="center"/>
              <w:rPr>
                <w:sz w:val="20"/>
                <w:szCs w:val="20"/>
              </w:rPr>
            </w:pPr>
            <w:r w:rsidRPr="00282827">
              <w:rPr>
                <w:sz w:val="20"/>
                <w:szCs w:val="20"/>
              </w:rPr>
              <w:t>№ п/п</w:t>
            </w:r>
          </w:p>
        </w:tc>
        <w:tc>
          <w:tcPr>
            <w:tcW w:w="311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bCs/>
                <w:sz w:val="20"/>
                <w:szCs w:val="20"/>
              </w:rPr>
            </w:pPr>
            <w:r w:rsidRPr="00282827">
              <w:rPr>
                <w:bCs/>
                <w:sz w:val="20"/>
                <w:szCs w:val="20"/>
              </w:rPr>
              <w:t>Показатели</w:t>
            </w:r>
          </w:p>
        </w:tc>
        <w:tc>
          <w:tcPr>
            <w:tcW w:w="68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bCs/>
                <w:sz w:val="20"/>
                <w:szCs w:val="20"/>
              </w:rPr>
            </w:pPr>
            <w:r w:rsidRPr="00282827">
              <w:rPr>
                <w:bCs/>
                <w:sz w:val="20"/>
                <w:szCs w:val="20"/>
              </w:rPr>
              <w:t>Ед. измерения</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bCs/>
                <w:sz w:val="20"/>
                <w:szCs w:val="20"/>
              </w:rPr>
            </w:pPr>
            <w:r w:rsidRPr="00282827">
              <w:rPr>
                <w:bCs/>
                <w:sz w:val="20"/>
                <w:szCs w:val="20"/>
              </w:rPr>
              <w:t>2017</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bCs/>
                <w:sz w:val="20"/>
                <w:szCs w:val="20"/>
              </w:rPr>
            </w:pPr>
            <w:r w:rsidRPr="00282827">
              <w:rPr>
                <w:bCs/>
                <w:sz w:val="20"/>
                <w:szCs w:val="20"/>
              </w:rPr>
              <w:t>2018</w:t>
            </w:r>
          </w:p>
        </w:tc>
        <w:tc>
          <w:tcPr>
            <w:tcW w:w="31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bCs/>
                <w:sz w:val="20"/>
                <w:szCs w:val="20"/>
              </w:rPr>
            </w:pPr>
            <w:r w:rsidRPr="00282827">
              <w:rPr>
                <w:bCs/>
                <w:sz w:val="20"/>
                <w:szCs w:val="20"/>
              </w:rPr>
              <w:t>2019</w:t>
            </w:r>
          </w:p>
        </w:tc>
      </w:tr>
      <w:tr w:rsidR="001A39D2" w:rsidRPr="006A1F13" w:rsidTr="001A39D2">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39D2" w:rsidRPr="00282827" w:rsidRDefault="001A39D2" w:rsidP="001A39D2">
            <w:pPr>
              <w:spacing w:line="276" w:lineRule="auto"/>
              <w:jc w:val="center"/>
              <w:rPr>
                <w:sz w:val="20"/>
                <w:szCs w:val="20"/>
              </w:rPr>
            </w:pPr>
            <w:r w:rsidRPr="00282827">
              <w:rPr>
                <w:sz w:val="20"/>
                <w:szCs w:val="20"/>
              </w:rPr>
              <w:t>1</w:t>
            </w:r>
          </w:p>
        </w:tc>
        <w:tc>
          <w:tcPr>
            <w:tcW w:w="311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rPr>
                <w:sz w:val="20"/>
                <w:szCs w:val="20"/>
              </w:rPr>
            </w:pPr>
            <w:r w:rsidRPr="00282827">
              <w:rPr>
                <w:sz w:val="20"/>
                <w:szCs w:val="20"/>
              </w:rPr>
              <w:t xml:space="preserve">Вывезено за год твердых коммунальных отходов </w:t>
            </w:r>
          </w:p>
        </w:tc>
        <w:tc>
          <w:tcPr>
            <w:tcW w:w="68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тыс. куб. м</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12.2</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14</w:t>
            </w:r>
          </w:p>
        </w:tc>
        <w:tc>
          <w:tcPr>
            <w:tcW w:w="31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18.75</w:t>
            </w:r>
          </w:p>
        </w:tc>
      </w:tr>
      <w:tr w:rsidR="001A39D2" w:rsidRPr="006A1F13" w:rsidTr="001A39D2">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39D2" w:rsidRPr="00282827" w:rsidRDefault="001A39D2" w:rsidP="001A39D2">
            <w:pPr>
              <w:spacing w:line="276" w:lineRule="auto"/>
              <w:jc w:val="center"/>
              <w:rPr>
                <w:sz w:val="20"/>
                <w:szCs w:val="20"/>
              </w:rPr>
            </w:pPr>
            <w:r w:rsidRPr="00282827">
              <w:rPr>
                <w:sz w:val="20"/>
                <w:szCs w:val="20"/>
              </w:rPr>
              <w:t>2</w:t>
            </w:r>
          </w:p>
        </w:tc>
        <w:tc>
          <w:tcPr>
            <w:tcW w:w="311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rPr>
                <w:sz w:val="20"/>
                <w:szCs w:val="20"/>
              </w:rPr>
            </w:pPr>
            <w:r w:rsidRPr="00282827">
              <w:rPr>
                <w:sz w:val="20"/>
                <w:szCs w:val="20"/>
              </w:rPr>
              <w:t xml:space="preserve">Вывезено за год твердых коммунальных отходов </w:t>
            </w:r>
          </w:p>
        </w:tc>
        <w:tc>
          <w:tcPr>
            <w:tcW w:w="68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тыс. т</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8.5</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10.3</w:t>
            </w:r>
          </w:p>
        </w:tc>
        <w:tc>
          <w:tcPr>
            <w:tcW w:w="31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9D2" w:rsidRPr="00282827" w:rsidRDefault="001A39D2" w:rsidP="001A39D2">
            <w:pPr>
              <w:spacing w:line="276" w:lineRule="auto"/>
              <w:jc w:val="center"/>
              <w:rPr>
                <w:sz w:val="20"/>
                <w:szCs w:val="20"/>
              </w:rPr>
            </w:pPr>
            <w:r w:rsidRPr="00282827">
              <w:rPr>
                <w:sz w:val="20"/>
                <w:szCs w:val="20"/>
              </w:rPr>
              <w:t>2.24</w:t>
            </w:r>
          </w:p>
        </w:tc>
      </w:tr>
    </w:tbl>
    <w:p w:rsidR="001A39D2" w:rsidRDefault="001A39D2" w:rsidP="001A39D2">
      <w:pPr>
        <w:spacing w:after="120" w:line="360" w:lineRule="auto"/>
        <w:ind w:firstLine="567"/>
        <w:jc w:val="both"/>
        <w:rPr>
          <w:spacing w:val="-1"/>
          <w:sz w:val="28"/>
          <w:szCs w:val="28"/>
        </w:rPr>
      </w:pPr>
    </w:p>
    <w:p w:rsidR="002C6623" w:rsidRDefault="002C6623" w:rsidP="002C6623">
      <w:pPr>
        <w:spacing w:before="240" w:after="120" w:line="360" w:lineRule="auto"/>
        <w:ind w:firstLine="567"/>
        <w:jc w:val="both"/>
        <w:rPr>
          <w:spacing w:val="-1"/>
          <w:sz w:val="28"/>
          <w:szCs w:val="28"/>
        </w:rPr>
      </w:pPr>
      <w:r>
        <w:rPr>
          <w:spacing w:val="-1"/>
          <w:sz w:val="28"/>
          <w:szCs w:val="28"/>
        </w:rPr>
        <w:t xml:space="preserve">Расчет образования ТКО жилищного фонда </w:t>
      </w:r>
      <w:r w:rsidR="00E14E1F">
        <w:rPr>
          <w:spacing w:val="-1"/>
          <w:sz w:val="28"/>
          <w:szCs w:val="28"/>
        </w:rPr>
        <w:t>Ельнинского городского поселения</w:t>
      </w:r>
      <w:r>
        <w:rPr>
          <w:spacing w:val="-1"/>
          <w:sz w:val="28"/>
          <w:szCs w:val="28"/>
        </w:rPr>
        <w:t xml:space="preserve"> </w:t>
      </w:r>
      <w:r w:rsidR="001A39D2">
        <w:rPr>
          <w:spacing w:val="-1"/>
          <w:sz w:val="28"/>
          <w:szCs w:val="28"/>
        </w:rPr>
        <w:t xml:space="preserve">по населенным пунктам </w:t>
      </w:r>
      <w:r>
        <w:rPr>
          <w:spacing w:val="-1"/>
          <w:sz w:val="28"/>
          <w:szCs w:val="28"/>
        </w:rPr>
        <w:t xml:space="preserve">на расчетный срок представлен </w:t>
      </w:r>
      <w:r w:rsidR="003C28C2">
        <w:rPr>
          <w:spacing w:val="-1"/>
          <w:sz w:val="28"/>
          <w:szCs w:val="28"/>
        </w:rPr>
        <w:t>ниже.</w:t>
      </w:r>
    </w:p>
    <w:p w:rsidR="002C6623" w:rsidRPr="009260B0" w:rsidRDefault="002C6623" w:rsidP="002C6623">
      <w:pPr>
        <w:pStyle w:val="af8"/>
        <w:keepNext/>
        <w:spacing w:after="0"/>
        <w:jc w:val="right"/>
        <w:rPr>
          <w:color w:val="auto"/>
          <w:sz w:val="24"/>
          <w:szCs w:val="24"/>
        </w:rPr>
      </w:pPr>
      <w:bookmarkStart w:id="46" w:name="_Ref20819492"/>
      <w:bookmarkStart w:id="47" w:name="_Toc24583264"/>
      <w:bookmarkStart w:id="48" w:name="_Toc24886640"/>
      <w:bookmarkStart w:id="49" w:name="_Toc49859342"/>
      <w:r w:rsidRPr="009260B0">
        <w:rPr>
          <w:color w:val="auto"/>
          <w:sz w:val="24"/>
          <w:szCs w:val="24"/>
        </w:rPr>
        <w:t xml:space="preserve">Таблица </w:t>
      </w:r>
      <w:r w:rsidR="003C28C2">
        <w:rPr>
          <w:color w:val="auto"/>
          <w:sz w:val="24"/>
          <w:szCs w:val="24"/>
        </w:rPr>
        <w:t>10</w:t>
      </w:r>
      <w:bookmarkEnd w:id="46"/>
      <w:r w:rsidRPr="009260B0">
        <w:rPr>
          <w:color w:val="auto"/>
          <w:sz w:val="24"/>
          <w:szCs w:val="24"/>
        </w:rPr>
        <w:t xml:space="preserve">. </w:t>
      </w:r>
      <w:r>
        <w:rPr>
          <w:color w:val="auto"/>
          <w:sz w:val="24"/>
          <w:szCs w:val="24"/>
        </w:rPr>
        <w:t>О</w:t>
      </w:r>
      <w:r w:rsidRPr="009260B0">
        <w:rPr>
          <w:color w:val="auto"/>
          <w:sz w:val="24"/>
          <w:szCs w:val="24"/>
        </w:rPr>
        <w:t xml:space="preserve">бразование ТКО жилищного фонда </w:t>
      </w:r>
      <w:r w:rsidR="00E14E1F" w:rsidRPr="00E14E1F">
        <w:rPr>
          <w:color w:val="auto"/>
          <w:sz w:val="24"/>
          <w:szCs w:val="24"/>
        </w:rPr>
        <w:t xml:space="preserve">Ельнинского городского поселения </w:t>
      </w:r>
      <w:r w:rsidRPr="009260B0">
        <w:rPr>
          <w:color w:val="auto"/>
          <w:sz w:val="24"/>
          <w:szCs w:val="24"/>
        </w:rPr>
        <w:t>на 2020-20</w:t>
      </w:r>
      <w:r w:rsidR="00E14E1F">
        <w:rPr>
          <w:color w:val="auto"/>
          <w:sz w:val="24"/>
          <w:szCs w:val="24"/>
        </w:rPr>
        <w:t>30</w:t>
      </w:r>
      <w:r w:rsidR="00014A2F">
        <w:rPr>
          <w:color w:val="auto"/>
          <w:sz w:val="24"/>
          <w:szCs w:val="24"/>
        </w:rPr>
        <w:t xml:space="preserve"> </w:t>
      </w:r>
      <w:r w:rsidRPr="009260B0">
        <w:rPr>
          <w:color w:val="auto"/>
          <w:sz w:val="24"/>
          <w:szCs w:val="24"/>
        </w:rPr>
        <w:t>гг.</w:t>
      </w:r>
      <w:bookmarkEnd w:id="47"/>
      <w:bookmarkEnd w:id="48"/>
      <w:bookmarkEnd w:id="4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184"/>
        <w:gridCol w:w="1798"/>
        <w:gridCol w:w="1800"/>
      </w:tblGrid>
      <w:tr w:rsidR="002C6623" w:rsidRPr="00282827" w:rsidTr="002C6623">
        <w:trPr>
          <w:cantSplit/>
          <w:trHeight w:val="20"/>
          <w:jc w:val="center"/>
        </w:trPr>
        <w:tc>
          <w:tcPr>
            <w:tcW w:w="301" w:type="pct"/>
            <w:vMerge w:val="restart"/>
            <w:vAlign w:val="center"/>
          </w:tcPr>
          <w:p w:rsidR="002C6623" w:rsidRPr="00282827" w:rsidRDefault="002C6623" w:rsidP="00247AED">
            <w:pPr>
              <w:pStyle w:val="28"/>
              <w:spacing w:line="276" w:lineRule="auto"/>
              <w:ind w:firstLine="0"/>
              <w:rPr>
                <w:b w:val="0"/>
                <w:caps w:val="0"/>
                <w:sz w:val="20"/>
                <w:szCs w:val="20"/>
              </w:rPr>
            </w:pPr>
            <w:r w:rsidRPr="00282827">
              <w:rPr>
                <w:b w:val="0"/>
                <w:caps w:val="0"/>
                <w:sz w:val="20"/>
                <w:szCs w:val="20"/>
              </w:rPr>
              <w:t>№ п/п</w:t>
            </w:r>
          </w:p>
        </w:tc>
        <w:tc>
          <w:tcPr>
            <w:tcW w:w="2774" w:type="pct"/>
            <w:vMerge w:val="restart"/>
            <w:vAlign w:val="center"/>
          </w:tcPr>
          <w:p w:rsidR="002C6623" w:rsidRPr="00282827" w:rsidRDefault="00247AED" w:rsidP="00247AED">
            <w:pPr>
              <w:pStyle w:val="28"/>
              <w:spacing w:line="276" w:lineRule="auto"/>
              <w:ind w:firstLine="0"/>
              <w:rPr>
                <w:b w:val="0"/>
                <w:caps w:val="0"/>
                <w:sz w:val="20"/>
                <w:szCs w:val="20"/>
              </w:rPr>
            </w:pPr>
            <w:r w:rsidRPr="00282827">
              <w:rPr>
                <w:b w:val="0"/>
                <w:caps w:val="0"/>
                <w:sz w:val="20"/>
                <w:szCs w:val="20"/>
              </w:rPr>
              <w:t>Населенный пункт</w:t>
            </w:r>
          </w:p>
        </w:tc>
        <w:tc>
          <w:tcPr>
            <w:tcW w:w="1925" w:type="pct"/>
            <w:gridSpan w:val="2"/>
            <w:vAlign w:val="center"/>
          </w:tcPr>
          <w:p w:rsidR="002C6623" w:rsidRPr="00282827" w:rsidRDefault="002C6623" w:rsidP="00E80647">
            <w:pPr>
              <w:pStyle w:val="28"/>
              <w:spacing w:line="276" w:lineRule="auto"/>
              <w:ind w:firstLine="0"/>
              <w:rPr>
                <w:b w:val="0"/>
                <w:caps w:val="0"/>
                <w:sz w:val="20"/>
                <w:szCs w:val="20"/>
              </w:rPr>
            </w:pPr>
            <w:r w:rsidRPr="00282827">
              <w:rPr>
                <w:b w:val="0"/>
                <w:caps w:val="0"/>
                <w:sz w:val="20"/>
                <w:szCs w:val="20"/>
              </w:rPr>
              <w:t xml:space="preserve">Объём образуемых отходов, </w:t>
            </w:r>
            <w:r w:rsidR="00E80647" w:rsidRPr="00282827">
              <w:rPr>
                <w:b w:val="0"/>
                <w:caps w:val="0"/>
                <w:sz w:val="20"/>
                <w:szCs w:val="20"/>
              </w:rPr>
              <w:t xml:space="preserve">тыс. </w:t>
            </w:r>
            <w:r w:rsidRPr="00282827">
              <w:rPr>
                <w:b w:val="0"/>
                <w:caps w:val="0"/>
                <w:sz w:val="20"/>
                <w:szCs w:val="20"/>
              </w:rPr>
              <w:t>м</w:t>
            </w:r>
            <w:r w:rsidRPr="00282827">
              <w:rPr>
                <w:b w:val="0"/>
                <w:caps w:val="0"/>
                <w:sz w:val="20"/>
                <w:szCs w:val="20"/>
                <w:vertAlign w:val="superscript"/>
              </w:rPr>
              <w:t>3</w:t>
            </w:r>
            <w:r w:rsidRPr="00282827">
              <w:rPr>
                <w:b w:val="0"/>
                <w:caps w:val="0"/>
                <w:sz w:val="20"/>
                <w:szCs w:val="20"/>
              </w:rPr>
              <w:t>/</w:t>
            </w:r>
            <w:r w:rsidR="00E80647" w:rsidRPr="00282827">
              <w:rPr>
                <w:b w:val="0"/>
                <w:caps w:val="0"/>
                <w:sz w:val="20"/>
                <w:szCs w:val="20"/>
              </w:rPr>
              <w:t>год</w:t>
            </w:r>
          </w:p>
        </w:tc>
      </w:tr>
      <w:tr w:rsidR="002C6623" w:rsidRPr="00282827" w:rsidTr="002C6623">
        <w:trPr>
          <w:cantSplit/>
          <w:trHeight w:val="20"/>
          <w:jc w:val="center"/>
        </w:trPr>
        <w:tc>
          <w:tcPr>
            <w:tcW w:w="301" w:type="pct"/>
            <w:vMerge/>
            <w:vAlign w:val="center"/>
          </w:tcPr>
          <w:p w:rsidR="002C6623" w:rsidRPr="00282827" w:rsidRDefault="002C6623" w:rsidP="00247AED">
            <w:pPr>
              <w:pStyle w:val="28"/>
              <w:spacing w:line="276" w:lineRule="auto"/>
              <w:ind w:firstLine="0"/>
              <w:rPr>
                <w:b w:val="0"/>
                <w:caps w:val="0"/>
                <w:sz w:val="20"/>
                <w:szCs w:val="20"/>
              </w:rPr>
            </w:pPr>
          </w:p>
        </w:tc>
        <w:tc>
          <w:tcPr>
            <w:tcW w:w="2774" w:type="pct"/>
            <w:vMerge/>
            <w:vAlign w:val="center"/>
          </w:tcPr>
          <w:p w:rsidR="002C6623" w:rsidRPr="00282827" w:rsidRDefault="002C6623" w:rsidP="00247AED">
            <w:pPr>
              <w:pStyle w:val="28"/>
              <w:spacing w:line="276" w:lineRule="auto"/>
              <w:ind w:firstLine="0"/>
              <w:rPr>
                <w:b w:val="0"/>
                <w:caps w:val="0"/>
                <w:sz w:val="20"/>
                <w:szCs w:val="20"/>
              </w:rPr>
            </w:pPr>
          </w:p>
        </w:tc>
        <w:tc>
          <w:tcPr>
            <w:tcW w:w="962" w:type="pct"/>
            <w:vAlign w:val="center"/>
          </w:tcPr>
          <w:p w:rsidR="002C6623" w:rsidRPr="00282827" w:rsidRDefault="002C6623" w:rsidP="00247AED">
            <w:pPr>
              <w:pStyle w:val="28"/>
              <w:spacing w:line="276" w:lineRule="auto"/>
              <w:ind w:firstLine="0"/>
              <w:rPr>
                <w:b w:val="0"/>
                <w:caps w:val="0"/>
                <w:sz w:val="20"/>
                <w:szCs w:val="20"/>
              </w:rPr>
            </w:pPr>
            <w:r w:rsidRPr="00282827">
              <w:rPr>
                <w:b w:val="0"/>
                <w:caps w:val="0"/>
                <w:sz w:val="20"/>
                <w:szCs w:val="20"/>
              </w:rPr>
              <w:t>2020 год</w:t>
            </w:r>
          </w:p>
        </w:tc>
        <w:tc>
          <w:tcPr>
            <w:tcW w:w="963" w:type="pct"/>
            <w:vAlign w:val="center"/>
          </w:tcPr>
          <w:p w:rsidR="002C6623" w:rsidRPr="00282827" w:rsidRDefault="002C6623" w:rsidP="00247AED">
            <w:pPr>
              <w:pStyle w:val="28"/>
              <w:spacing w:line="276" w:lineRule="auto"/>
              <w:ind w:firstLine="0"/>
              <w:rPr>
                <w:b w:val="0"/>
                <w:caps w:val="0"/>
                <w:sz w:val="20"/>
                <w:szCs w:val="20"/>
              </w:rPr>
            </w:pPr>
            <w:r w:rsidRPr="00282827">
              <w:rPr>
                <w:b w:val="0"/>
                <w:caps w:val="0"/>
                <w:sz w:val="20"/>
                <w:szCs w:val="20"/>
              </w:rPr>
              <w:t>20</w:t>
            </w:r>
            <w:r w:rsidR="00247AED" w:rsidRPr="00282827">
              <w:rPr>
                <w:b w:val="0"/>
                <w:caps w:val="0"/>
                <w:sz w:val="20"/>
                <w:szCs w:val="20"/>
              </w:rPr>
              <w:t>30</w:t>
            </w:r>
            <w:r w:rsidRPr="00282827">
              <w:rPr>
                <w:b w:val="0"/>
                <w:caps w:val="0"/>
                <w:sz w:val="20"/>
                <w:szCs w:val="20"/>
              </w:rPr>
              <w:t xml:space="preserve"> год</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1</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г. Ельня</w:t>
            </w:r>
          </w:p>
        </w:tc>
        <w:tc>
          <w:tcPr>
            <w:tcW w:w="962" w:type="pct"/>
            <w:vAlign w:val="center"/>
          </w:tcPr>
          <w:p w:rsidR="00E80647" w:rsidRPr="00282827" w:rsidRDefault="00E80647" w:rsidP="00E80647">
            <w:pPr>
              <w:jc w:val="center"/>
              <w:rPr>
                <w:sz w:val="20"/>
                <w:szCs w:val="20"/>
              </w:rPr>
            </w:pPr>
            <w:r w:rsidRPr="00282827">
              <w:rPr>
                <w:sz w:val="20"/>
                <w:szCs w:val="20"/>
              </w:rPr>
              <w:t>21,06</w:t>
            </w:r>
          </w:p>
        </w:tc>
        <w:tc>
          <w:tcPr>
            <w:tcW w:w="963" w:type="pct"/>
            <w:vAlign w:val="center"/>
          </w:tcPr>
          <w:p w:rsidR="00E80647" w:rsidRPr="00282827" w:rsidRDefault="00E80647" w:rsidP="00E80647">
            <w:pPr>
              <w:jc w:val="center"/>
              <w:rPr>
                <w:sz w:val="20"/>
                <w:szCs w:val="20"/>
              </w:rPr>
            </w:pPr>
            <w:r w:rsidRPr="00282827">
              <w:rPr>
                <w:sz w:val="20"/>
                <w:szCs w:val="20"/>
              </w:rPr>
              <w:t>24,10</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2</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Васильки</w:t>
            </w:r>
          </w:p>
        </w:tc>
        <w:tc>
          <w:tcPr>
            <w:tcW w:w="962" w:type="pct"/>
            <w:vAlign w:val="center"/>
          </w:tcPr>
          <w:p w:rsidR="00E80647" w:rsidRPr="00282827" w:rsidRDefault="00E80647" w:rsidP="00E80647">
            <w:pPr>
              <w:jc w:val="center"/>
              <w:rPr>
                <w:sz w:val="20"/>
                <w:szCs w:val="20"/>
              </w:rPr>
            </w:pPr>
            <w:r w:rsidRPr="00282827">
              <w:rPr>
                <w:sz w:val="20"/>
                <w:szCs w:val="20"/>
              </w:rPr>
              <w:t>0,04</w:t>
            </w:r>
          </w:p>
        </w:tc>
        <w:tc>
          <w:tcPr>
            <w:tcW w:w="963" w:type="pct"/>
            <w:vAlign w:val="center"/>
          </w:tcPr>
          <w:p w:rsidR="00E80647" w:rsidRPr="00282827" w:rsidRDefault="00E80647" w:rsidP="00E80647">
            <w:pPr>
              <w:jc w:val="center"/>
              <w:rPr>
                <w:sz w:val="20"/>
                <w:szCs w:val="20"/>
              </w:rPr>
            </w:pPr>
            <w:r w:rsidRPr="00282827">
              <w:rPr>
                <w:sz w:val="20"/>
                <w:szCs w:val="20"/>
              </w:rPr>
              <w:t>0,05</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3</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Данино</w:t>
            </w:r>
          </w:p>
        </w:tc>
        <w:tc>
          <w:tcPr>
            <w:tcW w:w="962" w:type="pct"/>
            <w:vAlign w:val="center"/>
          </w:tcPr>
          <w:p w:rsidR="00E80647" w:rsidRPr="00282827" w:rsidRDefault="00E80647" w:rsidP="00E80647">
            <w:pPr>
              <w:jc w:val="center"/>
              <w:rPr>
                <w:sz w:val="20"/>
                <w:szCs w:val="20"/>
              </w:rPr>
            </w:pPr>
            <w:r w:rsidRPr="00282827">
              <w:rPr>
                <w:sz w:val="20"/>
                <w:szCs w:val="20"/>
              </w:rPr>
              <w:t>0,59</w:t>
            </w:r>
          </w:p>
        </w:tc>
        <w:tc>
          <w:tcPr>
            <w:tcW w:w="963" w:type="pct"/>
            <w:vAlign w:val="center"/>
          </w:tcPr>
          <w:p w:rsidR="00E80647" w:rsidRPr="00282827" w:rsidRDefault="00E80647" w:rsidP="00E80647">
            <w:pPr>
              <w:jc w:val="center"/>
              <w:rPr>
                <w:sz w:val="20"/>
                <w:szCs w:val="20"/>
              </w:rPr>
            </w:pPr>
            <w:r w:rsidRPr="00282827">
              <w:rPr>
                <w:sz w:val="20"/>
                <w:szCs w:val="20"/>
              </w:rPr>
              <w:t>0,68</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4</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Мойтево</w:t>
            </w:r>
          </w:p>
        </w:tc>
        <w:tc>
          <w:tcPr>
            <w:tcW w:w="962" w:type="pct"/>
            <w:vAlign w:val="center"/>
          </w:tcPr>
          <w:p w:rsidR="00E80647" w:rsidRPr="00282827" w:rsidRDefault="00E80647" w:rsidP="00E80647">
            <w:pPr>
              <w:jc w:val="center"/>
              <w:rPr>
                <w:sz w:val="20"/>
                <w:szCs w:val="20"/>
              </w:rPr>
            </w:pPr>
            <w:r w:rsidRPr="00282827">
              <w:rPr>
                <w:sz w:val="20"/>
                <w:szCs w:val="20"/>
              </w:rPr>
              <w:t>0,04</w:t>
            </w:r>
          </w:p>
        </w:tc>
        <w:tc>
          <w:tcPr>
            <w:tcW w:w="963" w:type="pct"/>
            <w:vAlign w:val="center"/>
          </w:tcPr>
          <w:p w:rsidR="00E80647" w:rsidRPr="00282827" w:rsidRDefault="00E80647" w:rsidP="00E80647">
            <w:pPr>
              <w:jc w:val="center"/>
              <w:rPr>
                <w:sz w:val="20"/>
                <w:szCs w:val="20"/>
              </w:rPr>
            </w:pPr>
            <w:r w:rsidRPr="00282827">
              <w:rPr>
                <w:sz w:val="20"/>
                <w:szCs w:val="20"/>
              </w:rPr>
              <w:t>0,05</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5</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Прилепы</w:t>
            </w:r>
          </w:p>
        </w:tc>
        <w:tc>
          <w:tcPr>
            <w:tcW w:w="962" w:type="pct"/>
            <w:vAlign w:val="center"/>
          </w:tcPr>
          <w:p w:rsidR="00E80647" w:rsidRPr="00282827" w:rsidRDefault="00E80647" w:rsidP="00E80647">
            <w:pPr>
              <w:jc w:val="center"/>
              <w:rPr>
                <w:sz w:val="20"/>
                <w:szCs w:val="20"/>
              </w:rPr>
            </w:pPr>
            <w:r w:rsidRPr="00282827">
              <w:rPr>
                <w:sz w:val="20"/>
                <w:szCs w:val="20"/>
              </w:rPr>
              <w:t>0,05</w:t>
            </w:r>
          </w:p>
        </w:tc>
        <w:tc>
          <w:tcPr>
            <w:tcW w:w="963" w:type="pct"/>
            <w:vAlign w:val="center"/>
          </w:tcPr>
          <w:p w:rsidR="00E80647" w:rsidRPr="00282827" w:rsidRDefault="00E80647" w:rsidP="00E80647">
            <w:pPr>
              <w:jc w:val="center"/>
              <w:rPr>
                <w:sz w:val="20"/>
                <w:szCs w:val="20"/>
              </w:rPr>
            </w:pPr>
            <w:r w:rsidRPr="00282827">
              <w:rPr>
                <w:sz w:val="20"/>
                <w:szCs w:val="20"/>
              </w:rPr>
              <w:t>0,07</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6</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Подгорное</w:t>
            </w:r>
          </w:p>
        </w:tc>
        <w:tc>
          <w:tcPr>
            <w:tcW w:w="962" w:type="pct"/>
            <w:vAlign w:val="center"/>
          </w:tcPr>
          <w:p w:rsidR="00E80647" w:rsidRPr="00282827" w:rsidRDefault="00E80647" w:rsidP="00E80647">
            <w:pPr>
              <w:jc w:val="center"/>
              <w:rPr>
                <w:sz w:val="20"/>
                <w:szCs w:val="20"/>
              </w:rPr>
            </w:pPr>
            <w:r w:rsidRPr="00282827">
              <w:rPr>
                <w:sz w:val="20"/>
                <w:szCs w:val="20"/>
              </w:rPr>
              <w:t>0,13</w:t>
            </w:r>
          </w:p>
        </w:tc>
        <w:tc>
          <w:tcPr>
            <w:tcW w:w="963" w:type="pct"/>
            <w:vAlign w:val="center"/>
          </w:tcPr>
          <w:p w:rsidR="00E80647" w:rsidRPr="00282827" w:rsidRDefault="00E80647" w:rsidP="00E80647">
            <w:pPr>
              <w:jc w:val="center"/>
              <w:rPr>
                <w:sz w:val="20"/>
                <w:szCs w:val="20"/>
              </w:rPr>
            </w:pPr>
            <w:r w:rsidRPr="00282827">
              <w:rPr>
                <w:sz w:val="20"/>
                <w:szCs w:val="20"/>
              </w:rPr>
              <w:t>0,17</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7</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Ромашково</w:t>
            </w:r>
          </w:p>
        </w:tc>
        <w:tc>
          <w:tcPr>
            <w:tcW w:w="962" w:type="pct"/>
            <w:vAlign w:val="center"/>
          </w:tcPr>
          <w:p w:rsidR="00E80647" w:rsidRPr="00282827" w:rsidRDefault="00E80647" w:rsidP="00E80647">
            <w:pPr>
              <w:jc w:val="center"/>
              <w:rPr>
                <w:sz w:val="20"/>
                <w:szCs w:val="20"/>
              </w:rPr>
            </w:pPr>
            <w:r w:rsidRPr="00282827">
              <w:rPr>
                <w:sz w:val="20"/>
                <w:szCs w:val="20"/>
              </w:rPr>
              <w:t>0,04</w:t>
            </w:r>
          </w:p>
        </w:tc>
        <w:tc>
          <w:tcPr>
            <w:tcW w:w="963" w:type="pct"/>
            <w:vAlign w:val="center"/>
          </w:tcPr>
          <w:p w:rsidR="00E80647" w:rsidRPr="00282827" w:rsidRDefault="00E80647" w:rsidP="00E80647">
            <w:pPr>
              <w:jc w:val="center"/>
              <w:rPr>
                <w:sz w:val="20"/>
                <w:szCs w:val="20"/>
              </w:rPr>
            </w:pPr>
            <w:r w:rsidRPr="00282827">
              <w:rPr>
                <w:sz w:val="20"/>
                <w:szCs w:val="20"/>
              </w:rPr>
              <w:t>0,05</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8</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Ходыкино</w:t>
            </w:r>
          </w:p>
        </w:tc>
        <w:tc>
          <w:tcPr>
            <w:tcW w:w="962" w:type="pct"/>
            <w:vAlign w:val="center"/>
          </w:tcPr>
          <w:p w:rsidR="00E80647" w:rsidRPr="00282827" w:rsidRDefault="00E80647" w:rsidP="00E80647">
            <w:pPr>
              <w:jc w:val="center"/>
              <w:rPr>
                <w:sz w:val="20"/>
                <w:szCs w:val="20"/>
              </w:rPr>
            </w:pPr>
            <w:r w:rsidRPr="00282827">
              <w:rPr>
                <w:sz w:val="20"/>
                <w:szCs w:val="20"/>
              </w:rPr>
              <w:t>0,08</w:t>
            </w:r>
          </w:p>
        </w:tc>
        <w:tc>
          <w:tcPr>
            <w:tcW w:w="963" w:type="pct"/>
            <w:vAlign w:val="center"/>
          </w:tcPr>
          <w:p w:rsidR="00E80647" w:rsidRPr="00282827" w:rsidRDefault="00E80647" w:rsidP="00E80647">
            <w:pPr>
              <w:jc w:val="center"/>
              <w:rPr>
                <w:sz w:val="20"/>
                <w:szCs w:val="20"/>
              </w:rPr>
            </w:pPr>
            <w:r w:rsidRPr="00282827">
              <w:rPr>
                <w:sz w:val="20"/>
                <w:szCs w:val="20"/>
              </w:rPr>
              <w:t>0,09</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9</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Холмы</w:t>
            </w:r>
          </w:p>
        </w:tc>
        <w:tc>
          <w:tcPr>
            <w:tcW w:w="962" w:type="pct"/>
            <w:vAlign w:val="center"/>
          </w:tcPr>
          <w:p w:rsidR="00E80647" w:rsidRPr="00282827" w:rsidRDefault="00E80647" w:rsidP="00E80647">
            <w:pPr>
              <w:jc w:val="center"/>
              <w:rPr>
                <w:sz w:val="20"/>
                <w:szCs w:val="20"/>
              </w:rPr>
            </w:pPr>
            <w:r w:rsidRPr="00282827">
              <w:rPr>
                <w:sz w:val="20"/>
                <w:szCs w:val="20"/>
              </w:rPr>
              <w:t>0,02</w:t>
            </w:r>
          </w:p>
        </w:tc>
        <w:tc>
          <w:tcPr>
            <w:tcW w:w="963" w:type="pct"/>
            <w:vAlign w:val="center"/>
          </w:tcPr>
          <w:p w:rsidR="00E80647" w:rsidRPr="00282827" w:rsidRDefault="00E80647" w:rsidP="00E80647">
            <w:pPr>
              <w:jc w:val="center"/>
              <w:rPr>
                <w:sz w:val="20"/>
                <w:szCs w:val="20"/>
              </w:rPr>
            </w:pPr>
            <w:r w:rsidRPr="00282827">
              <w:rPr>
                <w:sz w:val="20"/>
                <w:szCs w:val="20"/>
              </w:rPr>
              <w:t>0,05</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10</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Шуярово</w:t>
            </w:r>
          </w:p>
        </w:tc>
        <w:tc>
          <w:tcPr>
            <w:tcW w:w="962" w:type="pct"/>
            <w:vAlign w:val="center"/>
          </w:tcPr>
          <w:p w:rsidR="00E80647" w:rsidRPr="00282827" w:rsidRDefault="00E80647" w:rsidP="00E80647">
            <w:pPr>
              <w:jc w:val="center"/>
              <w:rPr>
                <w:sz w:val="20"/>
                <w:szCs w:val="20"/>
              </w:rPr>
            </w:pPr>
            <w:r w:rsidRPr="00282827">
              <w:rPr>
                <w:sz w:val="20"/>
                <w:szCs w:val="20"/>
              </w:rPr>
              <w:t>0,09</w:t>
            </w:r>
          </w:p>
        </w:tc>
        <w:tc>
          <w:tcPr>
            <w:tcW w:w="963" w:type="pct"/>
            <w:vAlign w:val="center"/>
          </w:tcPr>
          <w:p w:rsidR="00E80647" w:rsidRPr="00282827" w:rsidRDefault="00E80647" w:rsidP="00E80647">
            <w:pPr>
              <w:jc w:val="center"/>
              <w:rPr>
                <w:sz w:val="20"/>
                <w:szCs w:val="20"/>
              </w:rPr>
            </w:pPr>
            <w:r w:rsidRPr="00282827">
              <w:rPr>
                <w:sz w:val="20"/>
                <w:szCs w:val="20"/>
              </w:rPr>
              <w:t>0,13</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t>11</w:t>
            </w:r>
          </w:p>
        </w:tc>
        <w:tc>
          <w:tcPr>
            <w:tcW w:w="2774" w:type="pct"/>
            <w:vAlign w:val="center"/>
          </w:tcPr>
          <w:p w:rsidR="00E80647" w:rsidRPr="00282827" w:rsidRDefault="00E80647" w:rsidP="00E80647">
            <w:pPr>
              <w:spacing w:line="276" w:lineRule="auto"/>
              <w:jc w:val="center"/>
              <w:rPr>
                <w:bCs/>
                <w:sz w:val="20"/>
                <w:szCs w:val="20"/>
              </w:rPr>
            </w:pPr>
            <w:r w:rsidRPr="00282827">
              <w:rPr>
                <w:sz w:val="20"/>
                <w:szCs w:val="20"/>
              </w:rPr>
              <w:t>д. Ярославль</w:t>
            </w:r>
          </w:p>
        </w:tc>
        <w:tc>
          <w:tcPr>
            <w:tcW w:w="962" w:type="pct"/>
            <w:vAlign w:val="center"/>
          </w:tcPr>
          <w:p w:rsidR="00E80647" w:rsidRPr="00282827" w:rsidRDefault="00E80647" w:rsidP="00E80647">
            <w:pPr>
              <w:jc w:val="center"/>
              <w:rPr>
                <w:sz w:val="20"/>
                <w:szCs w:val="20"/>
              </w:rPr>
            </w:pPr>
            <w:r w:rsidRPr="00282827">
              <w:rPr>
                <w:sz w:val="20"/>
                <w:szCs w:val="20"/>
              </w:rPr>
              <w:t>0,35</w:t>
            </w:r>
          </w:p>
        </w:tc>
        <w:tc>
          <w:tcPr>
            <w:tcW w:w="963" w:type="pct"/>
            <w:vAlign w:val="center"/>
          </w:tcPr>
          <w:p w:rsidR="00E80647" w:rsidRPr="00282827" w:rsidRDefault="00E80647" w:rsidP="00E80647">
            <w:pPr>
              <w:jc w:val="center"/>
              <w:rPr>
                <w:sz w:val="20"/>
                <w:szCs w:val="20"/>
              </w:rPr>
            </w:pPr>
            <w:r w:rsidRPr="00282827">
              <w:rPr>
                <w:sz w:val="20"/>
                <w:szCs w:val="20"/>
              </w:rPr>
              <w:t>0,42</w:t>
            </w:r>
          </w:p>
        </w:tc>
      </w:tr>
      <w:tr w:rsidR="00E80647" w:rsidRPr="00282827" w:rsidTr="00E80647">
        <w:trPr>
          <w:cantSplit/>
          <w:trHeight w:val="20"/>
          <w:jc w:val="center"/>
        </w:trPr>
        <w:tc>
          <w:tcPr>
            <w:tcW w:w="301" w:type="pct"/>
            <w:vAlign w:val="center"/>
          </w:tcPr>
          <w:p w:rsidR="00E80647" w:rsidRPr="00282827" w:rsidRDefault="00E80647" w:rsidP="00E80647">
            <w:pPr>
              <w:spacing w:line="276" w:lineRule="auto"/>
              <w:jc w:val="center"/>
              <w:rPr>
                <w:bCs/>
                <w:sz w:val="20"/>
                <w:szCs w:val="20"/>
              </w:rPr>
            </w:pPr>
            <w:r w:rsidRPr="00282827">
              <w:rPr>
                <w:bCs/>
                <w:sz w:val="20"/>
                <w:szCs w:val="20"/>
              </w:rPr>
              <w:lastRenderedPageBreak/>
              <w:t>12</w:t>
            </w:r>
          </w:p>
        </w:tc>
        <w:tc>
          <w:tcPr>
            <w:tcW w:w="2774" w:type="pct"/>
            <w:vAlign w:val="center"/>
          </w:tcPr>
          <w:p w:rsidR="00E80647" w:rsidRPr="00282827" w:rsidRDefault="00E80647" w:rsidP="00E80647">
            <w:pPr>
              <w:spacing w:line="276" w:lineRule="auto"/>
              <w:jc w:val="center"/>
              <w:rPr>
                <w:bCs/>
                <w:sz w:val="20"/>
                <w:szCs w:val="20"/>
              </w:rPr>
            </w:pPr>
            <w:r w:rsidRPr="00282827">
              <w:rPr>
                <w:bCs/>
                <w:sz w:val="20"/>
                <w:szCs w:val="20"/>
              </w:rPr>
              <w:t>В целом по поселению</w:t>
            </w:r>
          </w:p>
        </w:tc>
        <w:tc>
          <w:tcPr>
            <w:tcW w:w="962" w:type="pct"/>
            <w:vAlign w:val="center"/>
          </w:tcPr>
          <w:p w:rsidR="00E80647" w:rsidRPr="00282827" w:rsidRDefault="00E80647" w:rsidP="00E80647">
            <w:pPr>
              <w:jc w:val="center"/>
              <w:rPr>
                <w:sz w:val="20"/>
                <w:szCs w:val="20"/>
              </w:rPr>
            </w:pPr>
            <w:r w:rsidRPr="00282827">
              <w:rPr>
                <w:sz w:val="20"/>
                <w:szCs w:val="20"/>
              </w:rPr>
              <w:t>22,50</w:t>
            </w:r>
          </w:p>
        </w:tc>
        <w:tc>
          <w:tcPr>
            <w:tcW w:w="963" w:type="pct"/>
            <w:vAlign w:val="center"/>
          </w:tcPr>
          <w:p w:rsidR="00E80647" w:rsidRPr="00282827" w:rsidRDefault="00E80647" w:rsidP="00E80647">
            <w:pPr>
              <w:jc w:val="center"/>
              <w:rPr>
                <w:sz w:val="20"/>
                <w:szCs w:val="20"/>
              </w:rPr>
            </w:pPr>
            <w:r w:rsidRPr="00282827">
              <w:rPr>
                <w:sz w:val="20"/>
                <w:szCs w:val="20"/>
              </w:rPr>
              <w:t>25,87</w:t>
            </w:r>
          </w:p>
        </w:tc>
      </w:tr>
    </w:tbl>
    <w:p w:rsidR="003C28C2" w:rsidRDefault="003C28C2" w:rsidP="006A1F13">
      <w:pPr>
        <w:pStyle w:val="22"/>
        <w:spacing w:before="120" w:after="120" w:line="360" w:lineRule="auto"/>
        <w:jc w:val="both"/>
        <w:rPr>
          <w:rFonts w:cs="Times New Roman"/>
          <w:color w:val="auto"/>
        </w:rPr>
      </w:pPr>
      <w:bookmarkStart w:id="50" w:name="_Toc24886631"/>
      <w:bookmarkStart w:id="51" w:name="_Toc40616211"/>
    </w:p>
    <w:p w:rsidR="002C6623" w:rsidRDefault="002C6623" w:rsidP="006A1F13">
      <w:pPr>
        <w:pStyle w:val="22"/>
        <w:spacing w:before="120" w:after="120" w:line="360" w:lineRule="auto"/>
        <w:jc w:val="both"/>
        <w:rPr>
          <w:rFonts w:cs="Times New Roman"/>
          <w:color w:val="auto"/>
        </w:rPr>
      </w:pPr>
      <w:r>
        <w:rPr>
          <w:rFonts w:cs="Times New Roman"/>
          <w:color w:val="auto"/>
        </w:rPr>
        <w:t xml:space="preserve">2.4. </w:t>
      </w:r>
      <w:r w:rsidRPr="001F6480">
        <w:rPr>
          <w:rFonts w:cs="Times New Roman"/>
          <w:color w:val="auto"/>
        </w:rPr>
        <w:t>Прогноз спроса на услуги по водоснабжению</w:t>
      </w:r>
      <w:bookmarkEnd w:id="50"/>
      <w:bookmarkEnd w:id="51"/>
    </w:p>
    <w:p w:rsidR="00B261B0" w:rsidRDefault="002C6623" w:rsidP="00170426">
      <w:pPr>
        <w:spacing w:line="360" w:lineRule="auto"/>
        <w:ind w:firstLine="567"/>
        <w:jc w:val="both"/>
        <w:rPr>
          <w:spacing w:val="-1"/>
          <w:sz w:val="28"/>
          <w:szCs w:val="28"/>
        </w:rPr>
      </w:pPr>
      <w:bookmarkStart w:id="52" w:name="_Hlk31059509"/>
      <w:bookmarkStart w:id="53" w:name="_Hlk24294088"/>
      <w:r w:rsidRPr="00911CF9">
        <w:rPr>
          <w:spacing w:val="-1"/>
          <w:sz w:val="28"/>
          <w:szCs w:val="28"/>
        </w:rPr>
        <w:t>Объем расхода воды абонентами на период действия схемы водоснабжения представлен в</w:t>
      </w:r>
      <w:bookmarkEnd w:id="52"/>
      <w:r w:rsidRPr="00911CF9">
        <w:rPr>
          <w:spacing w:val="-1"/>
          <w:sz w:val="28"/>
          <w:szCs w:val="28"/>
        </w:rPr>
        <w:t xml:space="preserve"> </w:t>
      </w:r>
      <w:r w:rsidR="003C28C2">
        <w:rPr>
          <w:spacing w:val="-1"/>
          <w:sz w:val="28"/>
          <w:szCs w:val="28"/>
        </w:rPr>
        <w:t xml:space="preserve">таблица </w:t>
      </w:r>
      <w:bookmarkStart w:id="54" w:name="_Ref24291702"/>
      <w:bookmarkStart w:id="55" w:name="_Toc24886641"/>
      <w:bookmarkStart w:id="56" w:name="_Toc49859343"/>
      <w:r w:rsidR="00B261B0">
        <w:rPr>
          <w:spacing w:val="-1"/>
          <w:sz w:val="28"/>
          <w:szCs w:val="28"/>
        </w:rPr>
        <w:t>11</w:t>
      </w:r>
      <w:r w:rsidR="00B261B0" w:rsidRPr="00995035">
        <w:rPr>
          <w:spacing w:val="-1"/>
          <w:sz w:val="28"/>
          <w:szCs w:val="28"/>
        </w:rPr>
        <w:t xml:space="preserve"> </w:t>
      </w:r>
      <w:r w:rsidR="00B261B0" w:rsidRPr="00170426">
        <w:rPr>
          <w:spacing w:val="-1"/>
          <w:sz w:val="28"/>
          <w:szCs w:val="28"/>
        </w:rPr>
        <w:t>(</w:t>
      </w:r>
      <w:r w:rsidR="00170426" w:rsidRPr="00170426">
        <w:rPr>
          <w:spacing w:val="-1"/>
          <w:sz w:val="28"/>
          <w:szCs w:val="28"/>
        </w:rPr>
        <w:t>согласно актуализированной схеме водоснабжения и водоотведения Ельнинского городского поселения Ельнинского района Смоленской области на период до 2028 года, утвержденной постановлением Администрации муниципального образования «Ельнинский район» Смоленской области от 02.10.2020 № 467)</w:t>
      </w:r>
      <w:r w:rsidR="00B261B0">
        <w:rPr>
          <w:spacing w:val="-1"/>
          <w:sz w:val="28"/>
          <w:szCs w:val="28"/>
        </w:rPr>
        <w:t>.</w:t>
      </w:r>
    </w:p>
    <w:p w:rsidR="005E2B48" w:rsidRDefault="005E2B48" w:rsidP="00170426">
      <w:pPr>
        <w:spacing w:line="360" w:lineRule="auto"/>
        <w:ind w:firstLine="567"/>
        <w:jc w:val="both"/>
      </w:pPr>
      <w:r w:rsidRPr="00911CF9">
        <w:t>Таблица</w:t>
      </w:r>
      <w:bookmarkEnd w:id="54"/>
      <w:r w:rsidR="003C28C2">
        <w:t xml:space="preserve"> 11</w:t>
      </w:r>
      <w:r w:rsidRPr="00911CF9">
        <w:t xml:space="preserve">. </w:t>
      </w:r>
      <w:r>
        <w:t>Перспективные р</w:t>
      </w:r>
      <w:r w:rsidRPr="005E2B48">
        <w:t>асходы воды на хозяйственно-питьевые нужды населения и промышленность</w:t>
      </w:r>
      <w:r w:rsidR="00C031D5">
        <w:t xml:space="preserve"> в Ельнинском городком поселении</w:t>
      </w:r>
    </w:p>
    <w:tbl>
      <w:tblPr>
        <w:tblW w:w="50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1797"/>
        <w:gridCol w:w="1137"/>
        <w:gridCol w:w="1241"/>
        <w:gridCol w:w="1133"/>
        <w:gridCol w:w="1169"/>
        <w:gridCol w:w="1137"/>
        <w:gridCol w:w="1271"/>
      </w:tblGrid>
      <w:tr w:rsidR="005E2B48" w:rsidRPr="00282827" w:rsidTr="005E2B48">
        <w:trPr>
          <w:jc w:val="center"/>
        </w:trPr>
        <w:tc>
          <w:tcPr>
            <w:tcW w:w="248" w:type="pct"/>
            <w:vMerge w:val="restart"/>
            <w:textDirection w:val="btLr"/>
            <w:vAlign w:val="center"/>
          </w:tcPr>
          <w:p w:rsidR="005E2B48" w:rsidRPr="00282827" w:rsidRDefault="005E2B48" w:rsidP="005E2B48">
            <w:pPr>
              <w:spacing w:line="276" w:lineRule="auto"/>
              <w:ind w:left="-182" w:right="-108"/>
              <w:jc w:val="center"/>
              <w:rPr>
                <w:sz w:val="20"/>
                <w:szCs w:val="20"/>
              </w:rPr>
            </w:pPr>
            <w:r w:rsidRPr="00282827">
              <w:rPr>
                <w:sz w:val="20"/>
                <w:szCs w:val="20"/>
              </w:rPr>
              <w:t>№  района</w:t>
            </w:r>
          </w:p>
        </w:tc>
        <w:tc>
          <w:tcPr>
            <w:tcW w:w="961" w:type="pct"/>
            <w:vMerge w:val="restart"/>
            <w:vAlign w:val="center"/>
          </w:tcPr>
          <w:p w:rsidR="005E2B48" w:rsidRPr="00282827" w:rsidRDefault="005E2B48" w:rsidP="005E2B48">
            <w:pPr>
              <w:spacing w:line="276" w:lineRule="auto"/>
              <w:ind w:left="-108" w:right="-49"/>
              <w:rPr>
                <w:sz w:val="20"/>
                <w:szCs w:val="20"/>
              </w:rPr>
            </w:pPr>
            <w:r w:rsidRPr="00282827">
              <w:rPr>
                <w:sz w:val="20"/>
                <w:szCs w:val="20"/>
              </w:rPr>
              <w:t>Потребитель</w:t>
            </w:r>
          </w:p>
        </w:tc>
        <w:tc>
          <w:tcPr>
            <w:tcW w:w="1272" w:type="pct"/>
            <w:gridSpan w:val="2"/>
            <w:vAlign w:val="center"/>
          </w:tcPr>
          <w:p w:rsidR="005E2B48" w:rsidRPr="00282827" w:rsidRDefault="005E2B48" w:rsidP="005E2B48">
            <w:pPr>
              <w:spacing w:line="276" w:lineRule="auto"/>
              <w:ind w:left="-108" w:right="-49"/>
              <w:jc w:val="center"/>
              <w:rPr>
                <w:sz w:val="20"/>
                <w:szCs w:val="20"/>
              </w:rPr>
            </w:pPr>
            <w:r w:rsidRPr="00282827">
              <w:rPr>
                <w:sz w:val="20"/>
                <w:szCs w:val="20"/>
              </w:rPr>
              <w:t>Население, чел</w:t>
            </w:r>
          </w:p>
        </w:tc>
        <w:tc>
          <w:tcPr>
            <w:tcW w:w="1230" w:type="pct"/>
            <w:gridSpan w:val="2"/>
          </w:tcPr>
          <w:p w:rsidR="005E2B48" w:rsidRPr="00282827" w:rsidRDefault="005E2B48" w:rsidP="005E2B48">
            <w:pPr>
              <w:spacing w:line="276" w:lineRule="auto"/>
              <w:ind w:left="-108" w:right="-49"/>
              <w:jc w:val="center"/>
              <w:rPr>
                <w:sz w:val="20"/>
                <w:szCs w:val="20"/>
              </w:rPr>
            </w:pPr>
            <w:r w:rsidRPr="00282827">
              <w:rPr>
                <w:sz w:val="20"/>
                <w:szCs w:val="20"/>
              </w:rPr>
              <w:t>Норма водопотребления л/сут. чел</w:t>
            </w:r>
          </w:p>
        </w:tc>
        <w:tc>
          <w:tcPr>
            <w:tcW w:w="1289" w:type="pct"/>
            <w:gridSpan w:val="2"/>
          </w:tcPr>
          <w:p w:rsidR="005E2B48" w:rsidRPr="00282827" w:rsidRDefault="005E2B48" w:rsidP="005E2B48">
            <w:pPr>
              <w:spacing w:line="276" w:lineRule="auto"/>
              <w:ind w:left="-108" w:right="-49"/>
              <w:jc w:val="center"/>
              <w:rPr>
                <w:sz w:val="20"/>
                <w:szCs w:val="20"/>
              </w:rPr>
            </w:pPr>
            <w:r w:rsidRPr="00282827">
              <w:rPr>
                <w:sz w:val="20"/>
                <w:szCs w:val="20"/>
              </w:rPr>
              <w:t>Расходы воды,</w:t>
            </w:r>
          </w:p>
          <w:p w:rsidR="005E2B48" w:rsidRPr="00282827" w:rsidRDefault="005E2B48" w:rsidP="005E2B48">
            <w:pPr>
              <w:spacing w:line="276" w:lineRule="auto"/>
              <w:ind w:left="-108" w:right="-49"/>
              <w:jc w:val="center"/>
              <w:rPr>
                <w:sz w:val="20"/>
                <w:szCs w:val="20"/>
              </w:rPr>
            </w:pPr>
            <w:r w:rsidRPr="00282827">
              <w:rPr>
                <w:sz w:val="20"/>
                <w:szCs w:val="20"/>
              </w:rPr>
              <w:t>м</w:t>
            </w:r>
            <w:r w:rsidRPr="00282827">
              <w:rPr>
                <w:sz w:val="20"/>
                <w:szCs w:val="20"/>
                <w:vertAlign w:val="superscript"/>
              </w:rPr>
              <w:t>3</w:t>
            </w:r>
            <w:r w:rsidRPr="00282827">
              <w:rPr>
                <w:sz w:val="20"/>
                <w:szCs w:val="20"/>
              </w:rPr>
              <w:t>/сут</w:t>
            </w:r>
          </w:p>
        </w:tc>
      </w:tr>
      <w:tr w:rsidR="005E2B48" w:rsidRPr="00282827" w:rsidTr="005E2B48">
        <w:trPr>
          <w:trHeight w:val="1172"/>
          <w:jc w:val="center"/>
        </w:trPr>
        <w:tc>
          <w:tcPr>
            <w:tcW w:w="248" w:type="pct"/>
            <w:vMerge/>
          </w:tcPr>
          <w:p w:rsidR="005E2B48" w:rsidRPr="00282827" w:rsidRDefault="005E2B48" w:rsidP="005E2B48">
            <w:pPr>
              <w:spacing w:line="276" w:lineRule="auto"/>
              <w:jc w:val="both"/>
              <w:rPr>
                <w:sz w:val="20"/>
                <w:szCs w:val="20"/>
              </w:rPr>
            </w:pPr>
          </w:p>
        </w:tc>
        <w:tc>
          <w:tcPr>
            <w:tcW w:w="961" w:type="pct"/>
            <w:vMerge/>
          </w:tcPr>
          <w:p w:rsidR="005E2B48" w:rsidRPr="00282827" w:rsidRDefault="005E2B48" w:rsidP="005E2B48">
            <w:pPr>
              <w:spacing w:line="276" w:lineRule="auto"/>
              <w:jc w:val="both"/>
              <w:rPr>
                <w:sz w:val="20"/>
                <w:szCs w:val="20"/>
              </w:rPr>
            </w:pPr>
          </w:p>
        </w:tc>
        <w:tc>
          <w:tcPr>
            <w:tcW w:w="608" w:type="pct"/>
            <w:vAlign w:val="center"/>
          </w:tcPr>
          <w:p w:rsidR="005E2B48" w:rsidRPr="00282827" w:rsidRDefault="005E2B48" w:rsidP="005E2B48">
            <w:pPr>
              <w:spacing w:line="276" w:lineRule="auto"/>
              <w:ind w:left="-108" w:right="-49"/>
              <w:jc w:val="center"/>
              <w:rPr>
                <w:sz w:val="20"/>
                <w:szCs w:val="20"/>
              </w:rPr>
            </w:pPr>
            <w:r w:rsidRPr="00282827">
              <w:rPr>
                <w:sz w:val="20"/>
                <w:szCs w:val="20"/>
              </w:rPr>
              <w:t>много-средне и малоэтажн застройка</w:t>
            </w:r>
          </w:p>
        </w:tc>
        <w:tc>
          <w:tcPr>
            <w:tcW w:w="664" w:type="pct"/>
            <w:vAlign w:val="center"/>
          </w:tcPr>
          <w:p w:rsidR="005E2B48" w:rsidRPr="00282827" w:rsidRDefault="005E2B48" w:rsidP="005E2B48">
            <w:pPr>
              <w:spacing w:line="276" w:lineRule="auto"/>
              <w:ind w:left="-108" w:right="-49"/>
              <w:jc w:val="center"/>
              <w:rPr>
                <w:sz w:val="20"/>
                <w:szCs w:val="20"/>
              </w:rPr>
            </w:pPr>
            <w:r w:rsidRPr="00282827">
              <w:rPr>
                <w:sz w:val="20"/>
                <w:szCs w:val="20"/>
              </w:rPr>
              <w:t>индивидуальная</w:t>
            </w:r>
          </w:p>
        </w:tc>
        <w:tc>
          <w:tcPr>
            <w:tcW w:w="606" w:type="pct"/>
            <w:vAlign w:val="center"/>
          </w:tcPr>
          <w:p w:rsidR="005E2B48" w:rsidRPr="00282827" w:rsidRDefault="005E2B48" w:rsidP="005E2B48">
            <w:pPr>
              <w:spacing w:line="276" w:lineRule="auto"/>
              <w:ind w:left="-108" w:right="-49"/>
              <w:jc w:val="center"/>
              <w:rPr>
                <w:sz w:val="20"/>
                <w:szCs w:val="20"/>
              </w:rPr>
            </w:pPr>
            <w:r w:rsidRPr="00282827">
              <w:rPr>
                <w:sz w:val="20"/>
                <w:szCs w:val="20"/>
              </w:rPr>
              <w:t>много-средне и малоэтажн застройка</w:t>
            </w:r>
          </w:p>
        </w:tc>
        <w:tc>
          <w:tcPr>
            <w:tcW w:w="625" w:type="pct"/>
            <w:vAlign w:val="center"/>
          </w:tcPr>
          <w:p w:rsidR="005E2B48" w:rsidRPr="00282827" w:rsidRDefault="005E2B48" w:rsidP="005E2B48">
            <w:pPr>
              <w:spacing w:line="276" w:lineRule="auto"/>
              <w:ind w:left="-108" w:right="-49"/>
              <w:jc w:val="center"/>
              <w:rPr>
                <w:sz w:val="20"/>
                <w:szCs w:val="20"/>
              </w:rPr>
            </w:pPr>
            <w:r w:rsidRPr="00282827">
              <w:rPr>
                <w:sz w:val="20"/>
                <w:szCs w:val="20"/>
              </w:rPr>
              <w:t>индивидуальная</w:t>
            </w:r>
          </w:p>
        </w:tc>
        <w:tc>
          <w:tcPr>
            <w:tcW w:w="608" w:type="pct"/>
            <w:vAlign w:val="center"/>
          </w:tcPr>
          <w:p w:rsidR="005E2B48" w:rsidRPr="00282827" w:rsidRDefault="005E2B48" w:rsidP="005E2B48">
            <w:pPr>
              <w:spacing w:line="276" w:lineRule="auto"/>
              <w:ind w:left="-108" w:right="-49"/>
              <w:jc w:val="center"/>
              <w:rPr>
                <w:sz w:val="20"/>
                <w:szCs w:val="20"/>
              </w:rPr>
            </w:pPr>
            <w:r w:rsidRPr="00282827">
              <w:rPr>
                <w:sz w:val="20"/>
                <w:szCs w:val="20"/>
              </w:rPr>
              <w:t>среднесуточный</w:t>
            </w:r>
          </w:p>
        </w:tc>
        <w:tc>
          <w:tcPr>
            <w:tcW w:w="680" w:type="pct"/>
            <w:vAlign w:val="center"/>
          </w:tcPr>
          <w:p w:rsidR="005E2B48" w:rsidRPr="00282827" w:rsidRDefault="005E2B48" w:rsidP="005E2B48">
            <w:pPr>
              <w:spacing w:line="276" w:lineRule="auto"/>
              <w:ind w:left="-108" w:right="-142"/>
              <w:jc w:val="center"/>
              <w:rPr>
                <w:sz w:val="20"/>
                <w:szCs w:val="20"/>
              </w:rPr>
            </w:pPr>
            <w:r w:rsidRPr="00282827">
              <w:rPr>
                <w:sz w:val="20"/>
                <w:szCs w:val="20"/>
              </w:rPr>
              <w:t>максимально - суточный К=1,2</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rPr>
            </w:pPr>
            <w:r w:rsidRPr="00282827">
              <w:rPr>
                <w:sz w:val="20"/>
                <w:szCs w:val="20"/>
                <w:lang w:val="en-US"/>
              </w:rPr>
              <w:t>I</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389</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1417</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300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400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480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40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48</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88</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88</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156</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156</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684</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772</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r w:rsidRPr="00282827">
              <w:rPr>
                <w:sz w:val="20"/>
                <w:szCs w:val="20"/>
                <w:lang w:val="en-US"/>
              </w:rPr>
              <w:t>II</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3085</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1612</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300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1248</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1497</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125</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150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406</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406</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1779</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2053</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r w:rsidRPr="00282827">
              <w:rPr>
                <w:sz w:val="20"/>
                <w:szCs w:val="20"/>
                <w:lang w:val="en-US"/>
              </w:rPr>
              <w:t>III</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3012</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1037</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300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1111</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1333</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111</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133</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66</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66</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350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350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1638</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1883</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r w:rsidRPr="00282827">
              <w:rPr>
                <w:sz w:val="20"/>
                <w:szCs w:val="20"/>
                <w:lang w:val="en-US"/>
              </w:rPr>
              <w:t>IV</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0</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1652</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330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396</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33</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40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17</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17</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143</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143</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523</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595</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jc w:val="center"/>
              <w:rPr>
                <w:sz w:val="20"/>
                <w:szCs w:val="20"/>
                <w:lang w:val="en-US"/>
              </w:rPr>
            </w:pPr>
            <w:r w:rsidRPr="00282827">
              <w:rPr>
                <w:sz w:val="20"/>
                <w:szCs w:val="20"/>
                <w:lang w:val="en-US"/>
              </w:rPr>
              <w:t>V</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304</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2717</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300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634</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761</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63</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76</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310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310</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261</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261</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1269</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1409</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r w:rsidRPr="00282827">
              <w:rPr>
                <w:sz w:val="20"/>
                <w:szCs w:val="20"/>
              </w:rPr>
              <w:t xml:space="preserve">  </w:t>
            </w:r>
            <w:r w:rsidRPr="00282827">
              <w:rPr>
                <w:sz w:val="20"/>
                <w:szCs w:val="20"/>
                <w:lang w:val="en-US"/>
              </w:rPr>
              <w:t>VI</w:t>
            </w:r>
          </w:p>
        </w:tc>
        <w:tc>
          <w:tcPr>
            <w:tcW w:w="961" w:type="pct"/>
            <w:vAlign w:val="center"/>
          </w:tcPr>
          <w:p w:rsidR="005E2B48" w:rsidRPr="00282827" w:rsidRDefault="005E2B48" w:rsidP="005E2B48">
            <w:pPr>
              <w:spacing w:line="276" w:lineRule="auto"/>
              <w:rPr>
                <w:sz w:val="20"/>
                <w:szCs w:val="20"/>
              </w:rPr>
            </w:pPr>
            <w:r w:rsidRPr="00282827">
              <w:rPr>
                <w:sz w:val="20"/>
                <w:szCs w:val="20"/>
              </w:rPr>
              <w:t>Население</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202</w:t>
            </w:r>
          </w:p>
        </w:tc>
        <w:tc>
          <w:tcPr>
            <w:tcW w:w="664" w:type="pct"/>
            <w:vAlign w:val="bottom"/>
          </w:tcPr>
          <w:p w:rsidR="005E2B48" w:rsidRPr="00282827" w:rsidRDefault="005E2B48" w:rsidP="005E2B48">
            <w:pPr>
              <w:spacing w:line="276" w:lineRule="auto"/>
              <w:jc w:val="center"/>
              <w:rPr>
                <w:sz w:val="20"/>
                <w:szCs w:val="20"/>
              </w:rPr>
            </w:pPr>
            <w:r w:rsidRPr="00282827">
              <w:rPr>
                <w:sz w:val="20"/>
                <w:szCs w:val="20"/>
              </w:rPr>
              <w:t>1173</w:t>
            </w:r>
          </w:p>
        </w:tc>
        <w:tc>
          <w:tcPr>
            <w:tcW w:w="606" w:type="pct"/>
            <w:vAlign w:val="bottom"/>
          </w:tcPr>
          <w:p w:rsidR="005E2B48" w:rsidRPr="00282827" w:rsidRDefault="005E2B48" w:rsidP="005E2B48">
            <w:pPr>
              <w:spacing w:line="276" w:lineRule="auto"/>
              <w:jc w:val="center"/>
              <w:rPr>
                <w:sz w:val="20"/>
                <w:szCs w:val="20"/>
              </w:rPr>
            </w:pPr>
            <w:r w:rsidRPr="00282827">
              <w:rPr>
                <w:sz w:val="20"/>
                <w:szCs w:val="20"/>
              </w:rPr>
              <w:t>300</w:t>
            </w:r>
          </w:p>
        </w:tc>
        <w:tc>
          <w:tcPr>
            <w:tcW w:w="625" w:type="pct"/>
            <w:vAlign w:val="bottom"/>
          </w:tcPr>
          <w:p w:rsidR="005E2B48" w:rsidRPr="00282827" w:rsidRDefault="005E2B48" w:rsidP="005E2B48">
            <w:pPr>
              <w:spacing w:line="276" w:lineRule="auto"/>
              <w:jc w:val="center"/>
              <w:rPr>
                <w:sz w:val="20"/>
                <w:szCs w:val="20"/>
              </w:rPr>
            </w:pPr>
            <w:r w:rsidRPr="00282827">
              <w:rPr>
                <w:sz w:val="20"/>
                <w:szCs w:val="20"/>
              </w:rPr>
              <w:t>200</w:t>
            </w: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295</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354</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Прочие расходы</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30</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35</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 xml:space="preserve">Промышленность </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17</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17</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Полив</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sz w:val="20"/>
                <w:szCs w:val="20"/>
              </w:rPr>
            </w:pPr>
            <w:r w:rsidRPr="00282827">
              <w:rPr>
                <w:sz w:val="20"/>
                <w:szCs w:val="20"/>
              </w:rPr>
              <w:t>119</w:t>
            </w:r>
          </w:p>
        </w:tc>
        <w:tc>
          <w:tcPr>
            <w:tcW w:w="680" w:type="pct"/>
            <w:vAlign w:val="bottom"/>
          </w:tcPr>
          <w:p w:rsidR="005E2B48" w:rsidRPr="00282827" w:rsidRDefault="005E2B48" w:rsidP="005E2B48">
            <w:pPr>
              <w:spacing w:line="276" w:lineRule="auto"/>
              <w:jc w:val="center"/>
              <w:rPr>
                <w:sz w:val="20"/>
                <w:szCs w:val="20"/>
              </w:rPr>
            </w:pPr>
            <w:r w:rsidRPr="00282827">
              <w:rPr>
                <w:sz w:val="20"/>
                <w:szCs w:val="20"/>
              </w:rPr>
              <w:t>119</w:t>
            </w:r>
          </w:p>
        </w:tc>
      </w:tr>
      <w:tr w:rsidR="005E2B48" w:rsidRPr="00282827" w:rsidTr="005E2B48">
        <w:trPr>
          <w:jc w:val="center"/>
        </w:trPr>
        <w:tc>
          <w:tcPr>
            <w:tcW w:w="248" w:type="pct"/>
            <w:vAlign w:val="center"/>
          </w:tcPr>
          <w:p w:rsidR="005E2B48" w:rsidRPr="00282827" w:rsidRDefault="005E2B48" w:rsidP="005E2B48">
            <w:pPr>
              <w:spacing w:line="276" w:lineRule="auto"/>
              <w:ind w:left="-182" w:right="-181"/>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iCs/>
                <w:sz w:val="20"/>
                <w:szCs w:val="20"/>
              </w:rPr>
            </w:pPr>
            <w:r w:rsidRPr="00282827">
              <w:rPr>
                <w:iCs/>
                <w:sz w:val="20"/>
                <w:szCs w:val="20"/>
              </w:rPr>
              <w:t>460</w:t>
            </w:r>
          </w:p>
        </w:tc>
        <w:tc>
          <w:tcPr>
            <w:tcW w:w="680" w:type="pct"/>
            <w:vAlign w:val="bottom"/>
          </w:tcPr>
          <w:p w:rsidR="005E2B48" w:rsidRPr="00282827" w:rsidRDefault="005E2B48" w:rsidP="005E2B48">
            <w:pPr>
              <w:spacing w:line="276" w:lineRule="auto"/>
              <w:jc w:val="center"/>
              <w:rPr>
                <w:iCs/>
                <w:sz w:val="20"/>
                <w:szCs w:val="20"/>
              </w:rPr>
            </w:pPr>
            <w:r w:rsidRPr="00282827">
              <w:rPr>
                <w:iCs/>
                <w:sz w:val="20"/>
                <w:szCs w:val="20"/>
              </w:rPr>
              <w:t>525</w:t>
            </w:r>
          </w:p>
        </w:tc>
      </w:tr>
      <w:tr w:rsidR="005E2B48" w:rsidRPr="00282827" w:rsidTr="005E2B48">
        <w:trPr>
          <w:jc w:val="center"/>
        </w:trPr>
        <w:tc>
          <w:tcPr>
            <w:tcW w:w="248" w:type="pct"/>
            <w:vAlign w:val="center"/>
          </w:tcPr>
          <w:p w:rsidR="005E2B48" w:rsidRPr="00282827" w:rsidRDefault="005E2B48" w:rsidP="005E2B48">
            <w:pPr>
              <w:spacing w:line="276" w:lineRule="auto"/>
              <w:rPr>
                <w:sz w:val="20"/>
                <w:szCs w:val="20"/>
                <w:lang w:val="en-US"/>
              </w:rPr>
            </w:pPr>
          </w:p>
        </w:tc>
        <w:tc>
          <w:tcPr>
            <w:tcW w:w="961" w:type="pct"/>
            <w:vAlign w:val="center"/>
          </w:tcPr>
          <w:p w:rsidR="005E2B48" w:rsidRPr="00282827" w:rsidRDefault="005E2B48" w:rsidP="005E2B48">
            <w:pPr>
              <w:spacing w:line="276" w:lineRule="auto"/>
              <w:rPr>
                <w:sz w:val="20"/>
                <w:szCs w:val="20"/>
              </w:rPr>
            </w:pPr>
            <w:r w:rsidRPr="00282827">
              <w:rPr>
                <w:sz w:val="20"/>
                <w:szCs w:val="20"/>
              </w:rPr>
              <w:t>Итого по городу</w:t>
            </w:r>
          </w:p>
        </w:tc>
        <w:tc>
          <w:tcPr>
            <w:tcW w:w="608" w:type="pct"/>
            <w:vAlign w:val="bottom"/>
          </w:tcPr>
          <w:p w:rsidR="005E2B48" w:rsidRPr="00282827" w:rsidRDefault="005E2B48" w:rsidP="005E2B48">
            <w:pPr>
              <w:spacing w:line="276" w:lineRule="auto"/>
              <w:jc w:val="center"/>
              <w:rPr>
                <w:sz w:val="20"/>
                <w:szCs w:val="20"/>
              </w:rPr>
            </w:pPr>
          </w:p>
        </w:tc>
        <w:tc>
          <w:tcPr>
            <w:tcW w:w="664" w:type="pct"/>
            <w:vAlign w:val="bottom"/>
          </w:tcPr>
          <w:p w:rsidR="005E2B48" w:rsidRPr="00282827" w:rsidRDefault="005E2B48" w:rsidP="005E2B48">
            <w:pPr>
              <w:spacing w:line="276" w:lineRule="auto"/>
              <w:jc w:val="center"/>
              <w:rPr>
                <w:sz w:val="20"/>
                <w:szCs w:val="20"/>
              </w:rPr>
            </w:pPr>
          </w:p>
        </w:tc>
        <w:tc>
          <w:tcPr>
            <w:tcW w:w="606" w:type="pct"/>
            <w:vAlign w:val="bottom"/>
          </w:tcPr>
          <w:p w:rsidR="005E2B48" w:rsidRPr="00282827" w:rsidRDefault="005E2B48" w:rsidP="005E2B48">
            <w:pPr>
              <w:spacing w:line="276" w:lineRule="auto"/>
              <w:jc w:val="center"/>
              <w:rPr>
                <w:sz w:val="20"/>
                <w:szCs w:val="20"/>
              </w:rPr>
            </w:pPr>
          </w:p>
        </w:tc>
        <w:tc>
          <w:tcPr>
            <w:tcW w:w="625" w:type="pct"/>
            <w:vAlign w:val="bottom"/>
          </w:tcPr>
          <w:p w:rsidR="005E2B48" w:rsidRPr="00282827" w:rsidRDefault="005E2B48" w:rsidP="005E2B48">
            <w:pPr>
              <w:spacing w:line="276" w:lineRule="auto"/>
              <w:jc w:val="center"/>
              <w:rPr>
                <w:sz w:val="20"/>
                <w:szCs w:val="20"/>
              </w:rPr>
            </w:pPr>
          </w:p>
        </w:tc>
        <w:tc>
          <w:tcPr>
            <w:tcW w:w="608" w:type="pct"/>
            <w:vAlign w:val="bottom"/>
          </w:tcPr>
          <w:p w:rsidR="005E2B48" w:rsidRPr="00282827" w:rsidRDefault="005E2B48" w:rsidP="005E2B48">
            <w:pPr>
              <w:spacing w:line="276" w:lineRule="auto"/>
              <w:jc w:val="center"/>
              <w:rPr>
                <w:bCs/>
                <w:iCs/>
                <w:sz w:val="20"/>
                <w:szCs w:val="20"/>
              </w:rPr>
            </w:pPr>
            <w:r w:rsidRPr="00282827">
              <w:rPr>
                <w:bCs/>
                <w:iCs/>
                <w:sz w:val="20"/>
                <w:szCs w:val="20"/>
              </w:rPr>
              <w:t>6353</w:t>
            </w:r>
          </w:p>
        </w:tc>
        <w:tc>
          <w:tcPr>
            <w:tcW w:w="680" w:type="pct"/>
            <w:vAlign w:val="bottom"/>
          </w:tcPr>
          <w:p w:rsidR="005E2B48" w:rsidRPr="00282827" w:rsidRDefault="005E2B48" w:rsidP="005E2B48">
            <w:pPr>
              <w:spacing w:line="276" w:lineRule="auto"/>
              <w:jc w:val="center"/>
              <w:rPr>
                <w:bCs/>
                <w:iCs/>
                <w:sz w:val="20"/>
                <w:szCs w:val="20"/>
              </w:rPr>
            </w:pPr>
            <w:r w:rsidRPr="00282827">
              <w:rPr>
                <w:bCs/>
                <w:iCs/>
                <w:sz w:val="20"/>
                <w:szCs w:val="20"/>
              </w:rPr>
              <w:t>7237</w:t>
            </w:r>
          </w:p>
        </w:tc>
      </w:tr>
    </w:tbl>
    <w:p w:rsidR="005E2B48" w:rsidRPr="005E2B48" w:rsidRDefault="005E2B48" w:rsidP="005E2B48"/>
    <w:bookmarkEnd w:id="55"/>
    <w:bookmarkEnd w:id="56"/>
    <w:p w:rsidR="005E2B48" w:rsidRPr="005E2B48" w:rsidRDefault="005E2B48" w:rsidP="005E2B48">
      <w:pPr>
        <w:spacing w:line="360" w:lineRule="auto"/>
        <w:ind w:firstLine="709"/>
        <w:jc w:val="both"/>
        <w:rPr>
          <w:sz w:val="28"/>
          <w:szCs w:val="28"/>
        </w:rPr>
      </w:pPr>
      <w:r w:rsidRPr="005E2B48">
        <w:rPr>
          <w:sz w:val="28"/>
          <w:szCs w:val="28"/>
        </w:rPr>
        <w:t xml:space="preserve">Общий расход питьевой воды </w:t>
      </w:r>
      <w:r>
        <w:rPr>
          <w:sz w:val="28"/>
          <w:szCs w:val="28"/>
        </w:rPr>
        <w:t>к 2030 году</w:t>
      </w:r>
      <w:r w:rsidRPr="005E2B48">
        <w:rPr>
          <w:sz w:val="28"/>
          <w:szCs w:val="28"/>
        </w:rPr>
        <w:t xml:space="preserve"> составит 7237 м</w:t>
      </w:r>
      <w:r w:rsidRPr="005E2B48">
        <w:rPr>
          <w:sz w:val="28"/>
          <w:szCs w:val="28"/>
          <w:vertAlign w:val="superscript"/>
        </w:rPr>
        <w:t>3</w:t>
      </w:r>
      <w:r w:rsidRPr="005E2B48">
        <w:rPr>
          <w:sz w:val="28"/>
          <w:szCs w:val="28"/>
        </w:rPr>
        <w:t>/сут и будет обеспечиваться от существующих водозабора. Полив территории города и промышленных предприятий предусматривается речной водой. Предприятия, где на промышленные нужды по технологии производства не требуется вода питьевого качества, должны предусматривать оборотное водоснабжение.</w:t>
      </w:r>
    </w:p>
    <w:p w:rsidR="002C6623" w:rsidRDefault="002C6623" w:rsidP="002C6623">
      <w:pPr>
        <w:pStyle w:val="22"/>
        <w:spacing w:before="120" w:after="120" w:line="360" w:lineRule="auto"/>
        <w:jc w:val="both"/>
        <w:rPr>
          <w:rFonts w:cs="Times New Roman"/>
          <w:color w:val="auto"/>
        </w:rPr>
      </w:pPr>
      <w:bookmarkStart w:id="57" w:name="_Toc24886632"/>
      <w:bookmarkStart w:id="58" w:name="_Toc40616212"/>
      <w:bookmarkEnd w:id="53"/>
      <w:r>
        <w:rPr>
          <w:rFonts w:cs="Times New Roman"/>
          <w:color w:val="auto"/>
        </w:rPr>
        <w:t xml:space="preserve">2.5. </w:t>
      </w:r>
      <w:r w:rsidRPr="00F62E43">
        <w:rPr>
          <w:rFonts w:cs="Times New Roman"/>
          <w:color w:val="auto"/>
        </w:rPr>
        <w:t>Прогноз спроса на услуги по водоотведению</w:t>
      </w:r>
      <w:bookmarkEnd w:id="57"/>
      <w:bookmarkEnd w:id="58"/>
    </w:p>
    <w:p w:rsidR="002C6623" w:rsidRDefault="002C6623" w:rsidP="002C6623">
      <w:pPr>
        <w:spacing w:line="360" w:lineRule="auto"/>
        <w:ind w:firstLine="567"/>
        <w:jc w:val="both"/>
        <w:rPr>
          <w:sz w:val="28"/>
          <w:szCs w:val="28"/>
        </w:rPr>
      </w:pPr>
      <w:bookmarkStart w:id="59" w:name="_Hlk24294139"/>
      <w:r w:rsidRPr="004541C9">
        <w:rPr>
          <w:sz w:val="28"/>
          <w:szCs w:val="28"/>
        </w:rPr>
        <w:t>Прогноз поступления перспективных объемов сточных вод в централизованную систему водоотведения на период до 20</w:t>
      </w:r>
      <w:r w:rsidR="00C031D5">
        <w:rPr>
          <w:sz w:val="28"/>
          <w:szCs w:val="28"/>
        </w:rPr>
        <w:t>30</w:t>
      </w:r>
      <w:r w:rsidRPr="004541C9">
        <w:rPr>
          <w:sz w:val="28"/>
          <w:szCs w:val="28"/>
        </w:rPr>
        <w:t xml:space="preserve"> года представлен в </w:t>
      </w:r>
      <w:r w:rsidR="003C28C2">
        <w:rPr>
          <w:sz w:val="28"/>
          <w:szCs w:val="28"/>
        </w:rPr>
        <w:t>т</w:t>
      </w:r>
      <w:r w:rsidRPr="003C28C2">
        <w:rPr>
          <w:sz w:val="28"/>
          <w:szCs w:val="28"/>
        </w:rPr>
        <w:t>аблице</w:t>
      </w:r>
      <w:r w:rsidR="003C28C2" w:rsidRPr="003C28C2">
        <w:rPr>
          <w:sz w:val="28"/>
          <w:szCs w:val="28"/>
        </w:rPr>
        <w:t xml:space="preserve"> 12</w:t>
      </w:r>
      <w:r w:rsidRPr="004541C9">
        <w:rPr>
          <w:sz w:val="28"/>
          <w:szCs w:val="28"/>
        </w:rPr>
        <w:t xml:space="preserve"> </w:t>
      </w:r>
      <w:r w:rsidR="00C031D5">
        <w:rPr>
          <w:sz w:val="28"/>
          <w:szCs w:val="28"/>
        </w:rPr>
        <w:t>(</w:t>
      </w:r>
      <w:r w:rsidR="00C031D5" w:rsidRPr="001A1C16">
        <w:rPr>
          <w:spacing w:val="-1"/>
          <w:sz w:val="28"/>
          <w:szCs w:val="28"/>
        </w:rPr>
        <w:t>с</w:t>
      </w:r>
      <w:r w:rsidR="00C031D5">
        <w:rPr>
          <w:spacing w:val="-1"/>
          <w:sz w:val="28"/>
          <w:szCs w:val="28"/>
        </w:rPr>
        <w:t xml:space="preserve">огласно актуализированной схеме водоснабжения и водоотведения </w:t>
      </w:r>
      <w:r w:rsidR="00C031D5" w:rsidRPr="005E2B48">
        <w:rPr>
          <w:spacing w:val="-1"/>
          <w:sz w:val="28"/>
          <w:szCs w:val="28"/>
        </w:rPr>
        <w:t>Ельнинского городского поселения Ельнинского района Смоленской области</w:t>
      </w:r>
      <w:r w:rsidR="00C031D5">
        <w:rPr>
          <w:spacing w:val="-1"/>
          <w:sz w:val="28"/>
          <w:szCs w:val="28"/>
        </w:rPr>
        <w:t xml:space="preserve">, утвержденной постановлением администрации </w:t>
      </w:r>
      <w:r w:rsidR="00C031D5" w:rsidRPr="005E2B48">
        <w:rPr>
          <w:spacing w:val="-1"/>
          <w:sz w:val="28"/>
          <w:szCs w:val="28"/>
        </w:rPr>
        <w:t xml:space="preserve">муниципального образования «Ельнинский район» Смоленской области </w:t>
      </w:r>
      <w:r w:rsidR="00C031D5">
        <w:rPr>
          <w:spacing w:val="-1"/>
          <w:sz w:val="28"/>
          <w:szCs w:val="28"/>
        </w:rPr>
        <w:t>от 18.03.2016 № 224</w:t>
      </w:r>
      <w:r>
        <w:rPr>
          <w:spacing w:val="-1"/>
          <w:sz w:val="28"/>
          <w:szCs w:val="28"/>
        </w:rPr>
        <w:t>)</w:t>
      </w:r>
      <w:r w:rsidRPr="004541C9">
        <w:rPr>
          <w:sz w:val="28"/>
          <w:szCs w:val="28"/>
        </w:rPr>
        <w:t>.</w:t>
      </w:r>
      <w:r w:rsidR="00C031D5">
        <w:rPr>
          <w:sz w:val="28"/>
          <w:szCs w:val="28"/>
        </w:rPr>
        <w:t xml:space="preserve"> </w:t>
      </w:r>
    </w:p>
    <w:p w:rsidR="00C031D5" w:rsidRDefault="00C031D5" w:rsidP="00C031D5">
      <w:pPr>
        <w:pStyle w:val="af8"/>
        <w:keepNext/>
        <w:spacing w:after="0"/>
        <w:jc w:val="right"/>
        <w:rPr>
          <w:color w:val="auto"/>
          <w:sz w:val="24"/>
          <w:szCs w:val="24"/>
        </w:rPr>
      </w:pPr>
      <w:r w:rsidRPr="00C031D5">
        <w:rPr>
          <w:color w:val="auto"/>
          <w:sz w:val="24"/>
          <w:szCs w:val="24"/>
        </w:rPr>
        <w:t>Таблица</w:t>
      </w:r>
      <w:r w:rsidR="003C28C2">
        <w:rPr>
          <w:color w:val="auto"/>
          <w:sz w:val="24"/>
          <w:szCs w:val="24"/>
        </w:rPr>
        <w:t xml:space="preserve"> 12</w:t>
      </w:r>
      <w:r w:rsidRPr="00C031D5">
        <w:rPr>
          <w:color w:val="auto"/>
          <w:sz w:val="24"/>
          <w:szCs w:val="24"/>
        </w:rPr>
        <w:t>. Перспективные</w:t>
      </w:r>
      <w:r w:rsidRPr="00C031D5">
        <w:rPr>
          <w:b/>
          <w:bCs/>
          <w:color w:val="000000"/>
          <w:sz w:val="24"/>
          <w:szCs w:val="24"/>
        </w:rPr>
        <w:t xml:space="preserve"> </w:t>
      </w:r>
      <w:r w:rsidRPr="00C031D5">
        <w:rPr>
          <w:bCs/>
          <w:color w:val="000000"/>
          <w:sz w:val="24"/>
          <w:szCs w:val="24"/>
        </w:rPr>
        <w:t>расходы бытовых и промышленных стоков</w:t>
      </w:r>
      <w:r w:rsidRPr="00C031D5">
        <w:rPr>
          <w:b/>
          <w:bCs/>
          <w:color w:val="000000"/>
          <w:sz w:val="24"/>
          <w:szCs w:val="24"/>
        </w:rPr>
        <w:t xml:space="preserve"> </w:t>
      </w:r>
      <w:r>
        <w:rPr>
          <w:color w:val="auto"/>
          <w:sz w:val="24"/>
          <w:szCs w:val="24"/>
        </w:rPr>
        <w:t>в Ельнинском городком поселении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1802"/>
        <w:gridCol w:w="1243"/>
        <w:gridCol w:w="994"/>
        <w:gridCol w:w="1241"/>
        <w:gridCol w:w="1243"/>
        <w:gridCol w:w="1118"/>
        <w:gridCol w:w="1336"/>
      </w:tblGrid>
      <w:tr w:rsidR="00C031D5" w:rsidRPr="00282827" w:rsidTr="00C031D5">
        <w:tc>
          <w:tcPr>
            <w:tcW w:w="196" w:type="pct"/>
            <w:vMerge w:val="restart"/>
            <w:textDirection w:val="btLr"/>
            <w:vAlign w:val="center"/>
          </w:tcPr>
          <w:p w:rsidR="00C031D5" w:rsidRPr="00282827" w:rsidRDefault="00C031D5" w:rsidP="00C031D5">
            <w:pPr>
              <w:spacing w:line="276" w:lineRule="auto"/>
              <w:ind w:left="-57" w:right="-57"/>
              <w:jc w:val="center"/>
              <w:rPr>
                <w:sz w:val="20"/>
                <w:szCs w:val="20"/>
              </w:rPr>
            </w:pPr>
            <w:r w:rsidRPr="00282827">
              <w:rPr>
                <w:sz w:val="20"/>
                <w:szCs w:val="20"/>
              </w:rPr>
              <w:t>№  района</w:t>
            </w:r>
          </w:p>
        </w:tc>
        <w:tc>
          <w:tcPr>
            <w:tcW w:w="964" w:type="pct"/>
            <w:vMerge w:val="restart"/>
            <w:vAlign w:val="center"/>
          </w:tcPr>
          <w:p w:rsidR="00C031D5" w:rsidRPr="00282827" w:rsidRDefault="00C031D5" w:rsidP="00C031D5">
            <w:pPr>
              <w:spacing w:line="276" w:lineRule="auto"/>
              <w:ind w:left="-57" w:right="-57"/>
              <w:jc w:val="center"/>
              <w:rPr>
                <w:sz w:val="20"/>
                <w:szCs w:val="20"/>
              </w:rPr>
            </w:pPr>
            <w:r w:rsidRPr="00282827">
              <w:rPr>
                <w:sz w:val="20"/>
                <w:szCs w:val="20"/>
              </w:rPr>
              <w:t>Потребитель</w:t>
            </w:r>
          </w:p>
        </w:tc>
        <w:tc>
          <w:tcPr>
            <w:tcW w:w="1197" w:type="pct"/>
            <w:gridSpan w:val="2"/>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 чел</w:t>
            </w:r>
          </w:p>
        </w:tc>
        <w:tc>
          <w:tcPr>
            <w:tcW w:w="1329" w:type="pct"/>
            <w:gridSpan w:val="2"/>
          </w:tcPr>
          <w:p w:rsidR="00C031D5" w:rsidRPr="00282827" w:rsidRDefault="00C031D5" w:rsidP="00C031D5">
            <w:pPr>
              <w:spacing w:line="276" w:lineRule="auto"/>
              <w:ind w:left="-57" w:right="-57"/>
              <w:jc w:val="center"/>
              <w:rPr>
                <w:sz w:val="20"/>
                <w:szCs w:val="20"/>
              </w:rPr>
            </w:pPr>
            <w:r w:rsidRPr="00282827">
              <w:rPr>
                <w:sz w:val="20"/>
                <w:szCs w:val="20"/>
              </w:rPr>
              <w:t>Норма водоотведения л/сут. чел</w:t>
            </w:r>
          </w:p>
        </w:tc>
        <w:tc>
          <w:tcPr>
            <w:tcW w:w="1313" w:type="pct"/>
            <w:gridSpan w:val="2"/>
          </w:tcPr>
          <w:p w:rsidR="00C031D5" w:rsidRPr="00282827" w:rsidRDefault="00C031D5" w:rsidP="00C031D5">
            <w:pPr>
              <w:spacing w:line="276" w:lineRule="auto"/>
              <w:ind w:left="-57" w:right="-57"/>
              <w:jc w:val="center"/>
              <w:rPr>
                <w:sz w:val="20"/>
                <w:szCs w:val="20"/>
              </w:rPr>
            </w:pPr>
            <w:r w:rsidRPr="00282827">
              <w:rPr>
                <w:sz w:val="20"/>
                <w:szCs w:val="20"/>
              </w:rPr>
              <w:t>Расходы стоков,</w:t>
            </w:r>
          </w:p>
          <w:p w:rsidR="00C031D5" w:rsidRPr="00282827" w:rsidRDefault="00C031D5" w:rsidP="00C031D5">
            <w:pPr>
              <w:spacing w:line="276" w:lineRule="auto"/>
              <w:ind w:left="-57" w:right="-57"/>
              <w:jc w:val="center"/>
              <w:rPr>
                <w:sz w:val="20"/>
                <w:szCs w:val="20"/>
              </w:rPr>
            </w:pPr>
            <w:r w:rsidRPr="00282827">
              <w:rPr>
                <w:sz w:val="20"/>
                <w:szCs w:val="20"/>
              </w:rPr>
              <w:t>м</w:t>
            </w:r>
            <w:r w:rsidRPr="00282827">
              <w:rPr>
                <w:sz w:val="20"/>
                <w:szCs w:val="20"/>
                <w:vertAlign w:val="superscript"/>
              </w:rPr>
              <w:t>3</w:t>
            </w:r>
            <w:r w:rsidRPr="00282827">
              <w:rPr>
                <w:sz w:val="20"/>
                <w:szCs w:val="20"/>
              </w:rPr>
              <w:t>/сут</w:t>
            </w:r>
          </w:p>
        </w:tc>
      </w:tr>
      <w:tr w:rsidR="00C031D5" w:rsidRPr="00282827" w:rsidTr="00C031D5">
        <w:trPr>
          <w:trHeight w:val="1172"/>
        </w:trPr>
        <w:tc>
          <w:tcPr>
            <w:tcW w:w="196" w:type="pct"/>
            <w:vMerge/>
          </w:tcPr>
          <w:p w:rsidR="00C031D5" w:rsidRPr="00282827" w:rsidRDefault="00C031D5" w:rsidP="00C031D5">
            <w:pPr>
              <w:spacing w:line="276" w:lineRule="auto"/>
              <w:ind w:left="-57" w:right="-57"/>
              <w:jc w:val="both"/>
              <w:rPr>
                <w:sz w:val="20"/>
                <w:szCs w:val="20"/>
              </w:rPr>
            </w:pPr>
          </w:p>
        </w:tc>
        <w:tc>
          <w:tcPr>
            <w:tcW w:w="964" w:type="pct"/>
            <w:vMerge/>
          </w:tcPr>
          <w:p w:rsidR="00C031D5" w:rsidRPr="00282827" w:rsidRDefault="00C031D5" w:rsidP="00C031D5">
            <w:pPr>
              <w:spacing w:line="276" w:lineRule="auto"/>
              <w:ind w:left="-57" w:right="-57"/>
              <w:jc w:val="center"/>
              <w:rPr>
                <w:sz w:val="20"/>
                <w:szCs w:val="20"/>
              </w:rPr>
            </w:pPr>
          </w:p>
        </w:tc>
        <w:tc>
          <w:tcPr>
            <w:tcW w:w="665" w:type="pct"/>
            <w:vAlign w:val="center"/>
          </w:tcPr>
          <w:p w:rsidR="00C031D5" w:rsidRPr="00282827" w:rsidRDefault="00C031D5" w:rsidP="00C031D5">
            <w:pPr>
              <w:spacing w:line="276" w:lineRule="auto"/>
              <w:ind w:left="-57" w:right="-57"/>
              <w:jc w:val="center"/>
              <w:rPr>
                <w:sz w:val="20"/>
                <w:szCs w:val="20"/>
              </w:rPr>
            </w:pPr>
            <w:r w:rsidRPr="00282827">
              <w:rPr>
                <w:sz w:val="20"/>
                <w:szCs w:val="20"/>
              </w:rPr>
              <w:t>много-средне и малоэтажн застройка</w:t>
            </w:r>
          </w:p>
        </w:tc>
        <w:tc>
          <w:tcPr>
            <w:tcW w:w="532" w:type="pct"/>
            <w:vAlign w:val="center"/>
          </w:tcPr>
          <w:p w:rsidR="00C031D5" w:rsidRPr="00282827" w:rsidRDefault="00C031D5" w:rsidP="00C031D5">
            <w:pPr>
              <w:spacing w:line="276" w:lineRule="auto"/>
              <w:ind w:left="-57" w:right="-57"/>
              <w:jc w:val="center"/>
              <w:rPr>
                <w:sz w:val="20"/>
                <w:szCs w:val="20"/>
              </w:rPr>
            </w:pPr>
            <w:r w:rsidRPr="00282827">
              <w:rPr>
                <w:sz w:val="20"/>
                <w:szCs w:val="20"/>
              </w:rPr>
              <w:t>индивидуальная</w:t>
            </w:r>
          </w:p>
        </w:tc>
        <w:tc>
          <w:tcPr>
            <w:tcW w:w="664" w:type="pct"/>
            <w:vAlign w:val="center"/>
          </w:tcPr>
          <w:p w:rsidR="00C031D5" w:rsidRPr="00282827" w:rsidRDefault="00C031D5" w:rsidP="00C031D5">
            <w:pPr>
              <w:spacing w:line="276" w:lineRule="auto"/>
              <w:ind w:left="-57" w:right="-57"/>
              <w:jc w:val="center"/>
              <w:rPr>
                <w:sz w:val="20"/>
                <w:szCs w:val="20"/>
              </w:rPr>
            </w:pPr>
            <w:r w:rsidRPr="00282827">
              <w:rPr>
                <w:sz w:val="20"/>
                <w:szCs w:val="20"/>
              </w:rPr>
              <w:t>много-средне и малоэтажн застройка</w:t>
            </w:r>
          </w:p>
        </w:tc>
        <w:tc>
          <w:tcPr>
            <w:tcW w:w="665" w:type="pct"/>
            <w:vAlign w:val="center"/>
          </w:tcPr>
          <w:p w:rsidR="00C031D5" w:rsidRPr="00282827" w:rsidRDefault="00C031D5" w:rsidP="00C031D5">
            <w:pPr>
              <w:spacing w:line="276" w:lineRule="auto"/>
              <w:ind w:left="-57" w:right="-57"/>
              <w:jc w:val="center"/>
              <w:rPr>
                <w:sz w:val="20"/>
                <w:szCs w:val="20"/>
              </w:rPr>
            </w:pPr>
            <w:r w:rsidRPr="00282827">
              <w:rPr>
                <w:sz w:val="20"/>
                <w:szCs w:val="20"/>
              </w:rPr>
              <w:t>индивидуальная</w:t>
            </w:r>
          </w:p>
        </w:tc>
        <w:tc>
          <w:tcPr>
            <w:tcW w:w="598" w:type="pct"/>
            <w:vAlign w:val="center"/>
          </w:tcPr>
          <w:p w:rsidR="00C031D5" w:rsidRPr="00282827" w:rsidRDefault="00C031D5" w:rsidP="00C031D5">
            <w:pPr>
              <w:spacing w:line="276" w:lineRule="auto"/>
              <w:ind w:left="-57" w:right="-57"/>
              <w:jc w:val="center"/>
              <w:rPr>
                <w:sz w:val="20"/>
                <w:szCs w:val="20"/>
              </w:rPr>
            </w:pPr>
            <w:r w:rsidRPr="00282827">
              <w:rPr>
                <w:sz w:val="20"/>
                <w:szCs w:val="20"/>
              </w:rPr>
              <w:t>среднесуточный</w:t>
            </w:r>
          </w:p>
        </w:tc>
        <w:tc>
          <w:tcPr>
            <w:tcW w:w="715" w:type="pct"/>
            <w:vAlign w:val="center"/>
          </w:tcPr>
          <w:p w:rsidR="00C031D5" w:rsidRPr="00282827" w:rsidRDefault="00C031D5" w:rsidP="00C031D5">
            <w:pPr>
              <w:spacing w:line="276" w:lineRule="auto"/>
              <w:ind w:left="-57" w:right="-57"/>
              <w:jc w:val="center"/>
              <w:rPr>
                <w:sz w:val="20"/>
                <w:szCs w:val="20"/>
              </w:rPr>
            </w:pPr>
            <w:r w:rsidRPr="00282827">
              <w:rPr>
                <w:sz w:val="20"/>
                <w:szCs w:val="20"/>
              </w:rPr>
              <w:t>максимально - суточный К=1,2</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rPr>
            </w:pPr>
            <w:r w:rsidRPr="00282827">
              <w:rPr>
                <w:sz w:val="20"/>
                <w:szCs w:val="20"/>
                <w:lang w:val="en-US"/>
              </w:rPr>
              <w:t>I</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389</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1417</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300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400</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480</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24,7</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29,6</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88</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88</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513</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598</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r w:rsidRPr="00282827">
              <w:rPr>
                <w:sz w:val="20"/>
                <w:szCs w:val="20"/>
                <w:lang w:val="en-US"/>
              </w:rPr>
              <w:t>II</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3085</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1612</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300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1248</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1497</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77,1</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92,5</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0</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0</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1325</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1590</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r w:rsidRPr="00282827">
              <w:rPr>
                <w:sz w:val="20"/>
                <w:szCs w:val="20"/>
                <w:lang w:val="en-US"/>
              </w:rPr>
              <w:t>III</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3012</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1037</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300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1111</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1333</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68,6</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82,3</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66</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66</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1246</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1482</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r w:rsidRPr="00282827">
              <w:rPr>
                <w:sz w:val="20"/>
                <w:szCs w:val="20"/>
                <w:lang w:val="en-US"/>
              </w:rPr>
              <w:t>IV</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0</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1652</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330</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396</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20,4</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24,5</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16,5</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16,5</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367</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437</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r w:rsidRPr="00282827">
              <w:rPr>
                <w:sz w:val="20"/>
                <w:szCs w:val="20"/>
                <w:lang w:val="en-US"/>
              </w:rPr>
              <w:t>V</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304</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2717</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300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634</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940,2</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39,2</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47</w:t>
            </w:r>
          </w:p>
        </w:tc>
      </w:tr>
      <w:tr w:rsidR="00C031D5" w:rsidRPr="00282827" w:rsidTr="00C031D5">
        <w:tc>
          <w:tcPr>
            <w:tcW w:w="196" w:type="pct"/>
            <w:vAlign w:val="center"/>
          </w:tcPr>
          <w:p w:rsidR="00C031D5" w:rsidRPr="00282827" w:rsidRDefault="00C031D5" w:rsidP="00C031D5">
            <w:pPr>
              <w:spacing w:line="276" w:lineRule="auto"/>
              <w:ind w:left="-57" w:right="-57"/>
              <w:jc w:val="center"/>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310</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310</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1132,7</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1297,2</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r w:rsidRPr="00282827">
              <w:rPr>
                <w:sz w:val="20"/>
                <w:szCs w:val="20"/>
                <w:lang w:val="en-US"/>
              </w:rPr>
              <w:t>VI</w:t>
            </w: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Население</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202</w:t>
            </w:r>
          </w:p>
        </w:tc>
        <w:tc>
          <w:tcPr>
            <w:tcW w:w="532" w:type="pct"/>
            <w:vAlign w:val="bottom"/>
          </w:tcPr>
          <w:p w:rsidR="00C031D5" w:rsidRPr="00282827" w:rsidRDefault="00C031D5" w:rsidP="00C031D5">
            <w:pPr>
              <w:spacing w:line="276" w:lineRule="auto"/>
              <w:jc w:val="center"/>
              <w:rPr>
                <w:sz w:val="20"/>
                <w:szCs w:val="20"/>
              </w:rPr>
            </w:pPr>
            <w:r w:rsidRPr="00282827">
              <w:rPr>
                <w:sz w:val="20"/>
                <w:szCs w:val="20"/>
              </w:rPr>
              <w:t>1173</w:t>
            </w:r>
          </w:p>
        </w:tc>
        <w:tc>
          <w:tcPr>
            <w:tcW w:w="664" w:type="pct"/>
            <w:vAlign w:val="bottom"/>
          </w:tcPr>
          <w:p w:rsidR="00C031D5" w:rsidRPr="00282827" w:rsidRDefault="00C031D5" w:rsidP="00C031D5">
            <w:pPr>
              <w:spacing w:line="276" w:lineRule="auto"/>
              <w:jc w:val="center"/>
              <w:rPr>
                <w:sz w:val="20"/>
                <w:szCs w:val="20"/>
              </w:rPr>
            </w:pPr>
            <w:r w:rsidRPr="00282827">
              <w:rPr>
                <w:sz w:val="20"/>
                <w:szCs w:val="20"/>
              </w:rPr>
              <w:t>300</w:t>
            </w:r>
          </w:p>
        </w:tc>
        <w:tc>
          <w:tcPr>
            <w:tcW w:w="665" w:type="pct"/>
            <w:vAlign w:val="bottom"/>
          </w:tcPr>
          <w:p w:rsidR="00C031D5" w:rsidRPr="00282827" w:rsidRDefault="00C031D5" w:rsidP="00C031D5">
            <w:pPr>
              <w:spacing w:line="276" w:lineRule="auto"/>
              <w:jc w:val="center"/>
              <w:rPr>
                <w:sz w:val="20"/>
                <w:szCs w:val="20"/>
              </w:rPr>
            </w:pPr>
            <w:r w:rsidRPr="00282827">
              <w:rPr>
                <w:sz w:val="20"/>
                <w:szCs w:val="20"/>
              </w:rPr>
              <w:t>200</w:t>
            </w: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295</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354</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Прочие расходы</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18,3</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21,9</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Промышленность</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sz w:val="20"/>
                <w:szCs w:val="20"/>
              </w:rPr>
            </w:pPr>
            <w:r w:rsidRPr="00282827">
              <w:rPr>
                <w:sz w:val="20"/>
                <w:szCs w:val="20"/>
              </w:rPr>
              <w:t>16,5</w:t>
            </w:r>
          </w:p>
        </w:tc>
        <w:tc>
          <w:tcPr>
            <w:tcW w:w="715" w:type="pct"/>
            <w:vAlign w:val="bottom"/>
          </w:tcPr>
          <w:p w:rsidR="00C031D5" w:rsidRPr="00282827" w:rsidRDefault="00C031D5" w:rsidP="00C031D5">
            <w:pPr>
              <w:spacing w:line="276" w:lineRule="auto"/>
              <w:jc w:val="center"/>
              <w:rPr>
                <w:sz w:val="20"/>
                <w:szCs w:val="20"/>
              </w:rPr>
            </w:pPr>
            <w:r w:rsidRPr="00282827">
              <w:rPr>
                <w:sz w:val="20"/>
                <w:szCs w:val="20"/>
              </w:rPr>
              <w:t>16,5</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iCs/>
                <w:sz w:val="20"/>
                <w:szCs w:val="20"/>
              </w:rPr>
            </w:pPr>
            <w:r w:rsidRPr="00282827">
              <w:rPr>
                <w:iCs/>
                <w:sz w:val="20"/>
                <w:szCs w:val="20"/>
              </w:rPr>
              <w:t>330</w:t>
            </w:r>
          </w:p>
        </w:tc>
        <w:tc>
          <w:tcPr>
            <w:tcW w:w="715" w:type="pct"/>
            <w:vAlign w:val="bottom"/>
          </w:tcPr>
          <w:p w:rsidR="00C031D5" w:rsidRPr="00282827" w:rsidRDefault="00C031D5" w:rsidP="00C031D5">
            <w:pPr>
              <w:spacing w:line="276" w:lineRule="auto"/>
              <w:jc w:val="center"/>
              <w:rPr>
                <w:iCs/>
                <w:sz w:val="20"/>
                <w:szCs w:val="20"/>
              </w:rPr>
            </w:pPr>
            <w:r w:rsidRPr="00282827">
              <w:rPr>
                <w:iCs/>
                <w:sz w:val="20"/>
                <w:szCs w:val="20"/>
              </w:rPr>
              <w:t>393</w:t>
            </w:r>
          </w:p>
        </w:tc>
      </w:tr>
      <w:tr w:rsidR="00C031D5" w:rsidRPr="00282827" w:rsidTr="00C031D5">
        <w:tc>
          <w:tcPr>
            <w:tcW w:w="196" w:type="pct"/>
            <w:vAlign w:val="center"/>
          </w:tcPr>
          <w:p w:rsidR="00C031D5" w:rsidRPr="00282827" w:rsidRDefault="00C031D5" w:rsidP="00C031D5">
            <w:pPr>
              <w:spacing w:line="276" w:lineRule="auto"/>
              <w:ind w:left="-57" w:right="-57"/>
              <w:rPr>
                <w:sz w:val="20"/>
                <w:szCs w:val="20"/>
                <w:lang w:val="en-US"/>
              </w:rPr>
            </w:pPr>
          </w:p>
        </w:tc>
        <w:tc>
          <w:tcPr>
            <w:tcW w:w="964" w:type="pct"/>
            <w:vAlign w:val="center"/>
          </w:tcPr>
          <w:p w:rsidR="00C031D5" w:rsidRPr="00282827" w:rsidRDefault="00C031D5" w:rsidP="00C031D5">
            <w:pPr>
              <w:spacing w:line="276" w:lineRule="auto"/>
              <w:ind w:left="-57" w:right="-57"/>
              <w:jc w:val="center"/>
              <w:rPr>
                <w:sz w:val="20"/>
                <w:szCs w:val="20"/>
              </w:rPr>
            </w:pPr>
            <w:r w:rsidRPr="00282827">
              <w:rPr>
                <w:sz w:val="20"/>
                <w:szCs w:val="20"/>
              </w:rPr>
              <w:t>Итого по городу</w:t>
            </w:r>
          </w:p>
        </w:tc>
        <w:tc>
          <w:tcPr>
            <w:tcW w:w="665" w:type="pct"/>
            <w:vAlign w:val="bottom"/>
          </w:tcPr>
          <w:p w:rsidR="00C031D5" w:rsidRPr="00282827" w:rsidRDefault="00C031D5" w:rsidP="00C031D5">
            <w:pPr>
              <w:spacing w:line="276" w:lineRule="auto"/>
              <w:jc w:val="center"/>
              <w:rPr>
                <w:sz w:val="20"/>
                <w:szCs w:val="20"/>
              </w:rPr>
            </w:pPr>
          </w:p>
        </w:tc>
        <w:tc>
          <w:tcPr>
            <w:tcW w:w="532" w:type="pct"/>
            <w:vAlign w:val="bottom"/>
          </w:tcPr>
          <w:p w:rsidR="00C031D5" w:rsidRPr="00282827" w:rsidRDefault="00C031D5" w:rsidP="00C031D5">
            <w:pPr>
              <w:spacing w:line="276" w:lineRule="auto"/>
              <w:jc w:val="center"/>
              <w:rPr>
                <w:sz w:val="20"/>
                <w:szCs w:val="20"/>
              </w:rPr>
            </w:pPr>
          </w:p>
        </w:tc>
        <w:tc>
          <w:tcPr>
            <w:tcW w:w="664" w:type="pct"/>
            <w:vAlign w:val="bottom"/>
          </w:tcPr>
          <w:p w:rsidR="00C031D5" w:rsidRPr="00282827" w:rsidRDefault="00C031D5" w:rsidP="00C031D5">
            <w:pPr>
              <w:spacing w:line="276" w:lineRule="auto"/>
              <w:jc w:val="center"/>
              <w:rPr>
                <w:sz w:val="20"/>
                <w:szCs w:val="20"/>
              </w:rPr>
            </w:pPr>
          </w:p>
        </w:tc>
        <w:tc>
          <w:tcPr>
            <w:tcW w:w="665" w:type="pct"/>
            <w:vAlign w:val="bottom"/>
          </w:tcPr>
          <w:p w:rsidR="00C031D5" w:rsidRPr="00282827" w:rsidRDefault="00C031D5" w:rsidP="00C031D5">
            <w:pPr>
              <w:spacing w:line="276" w:lineRule="auto"/>
              <w:jc w:val="center"/>
              <w:rPr>
                <w:sz w:val="20"/>
                <w:szCs w:val="20"/>
              </w:rPr>
            </w:pPr>
          </w:p>
        </w:tc>
        <w:tc>
          <w:tcPr>
            <w:tcW w:w="598" w:type="pct"/>
            <w:vAlign w:val="bottom"/>
          </w:tcPr>
          <w:p w:rsidR="00C031D5" w:rsidRPr="00282827" w:rsidRDefault="00C031D5" w:rsidP="00C031D5">
            <w:pPr>
              <w:spacing w:line="276" w:lineRule="auto"/>
              <w:jc w:val="center"/>
              <w:rPr>
                <w:bCs/>
                <w:iCs/>
                <w:sz w:val="20"/>
                <w:szCs w:val="20"/>
              </w:rPr>
            </w:pPr>
            <w:r w:rsidRPr="00282827">
              <w:rPr>
                <w:bCs/>
                <w:iCs/>
                <w:sz w:val="20"/>
                <w:szCs w:val="20"/>
              </w:rPr>
              <w:t>4914</w:t>
            </w:r>
          </w:p>
        </w:tc>
        <w:tc>
          <w:tcPr>
            <w:tcW w:w="715" w:type="pct"/>
            <w:vAlign w:val="bottom"/>
          </w:tcPr>
          <w:p w:rsidR="00C031D5" w:rsidRPr="00282827" w:rsidRDefault="00C031D5" w:rsidP="00C031D5">
            <w:pPr>
              <w:spacing w:line="276" w:lineRule="auto"/>
              <w:jc w:val="center"/>
              <w:rPr>
                <w:bCs/>
                <w:iCs/>
                <w:sz w:val="20"/>
                <w:szCs w:val="20"/>
              </w:rPr>
            </w:pPr>
            <w:r w:rsidRPr="00282827">
              <w:rPr>
                <w:bCs/>
                <w:iCs/>
                <w:sz w:val="20"/>
                <w:szCs w:val="20"/>
              </w:rPr>
              <w:t>5797</w:t>
            </w:r>
          </w:p>
        </w:tc>
      </w:tr>
    </w:tbl>
    <w:p w:rsidR="00C031D5" w:rsidRDefault="00C031D5" w:rsidP="00C031D5">
      <w:pPr>
        <w:ind w:firstLine="709"/>
        <w:jc w:val="both"/>
        <w:rPr>
          <w:sz w:val="28"/>
          <w:szCs w:val="28"/>
        </w:rPr>
      </w:pPr>
    </w:p>
    <w:p w:rsidR="00C031D5" w:rsidRPr="00C031D5" w:rsidRDefault="00C031D5" w:rsidP="00C031D5">
      <w:pPr>
        <w:spacing w:line="360" w:lineRule="auto"/>
        <w:ind w:firstLine="709"/>
        <w:jc w:val="both"/>
        <w:rPr>
          <w:sz w:val="28"/>
          <w:szCs w:val="28"/>
        </w:rPr>
      </w:pPr>
      <w:r w:rsidRPr="00C031D5">
        <w:rPr>
          <w:sz w:val="28"/>
          <w:szCs w:val="28"/>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Расходы стоков от промышленных предприятий приняты по данным о существующем водоотведении с ростом на 10% на расчетный срок.</w:t>
      </w:r>
    </w:p>
    <w:p w:rsidR="002C6623" w:rsidRDefault="002C6623" w:rsidP="002C6623">
      <w:pPr>
        <w:pStyle w:val="22"/>
        <w:spacing w:before="120" w:after="120" w:line="360" w:lineRule="auto"/>
        <w:jc w:val="both"/>
        <w:rPr>
          <w:rFonts w:cs="Times New Roman"/>
          <w:color w:val="auto"/>
        </w:rPr>
      </w:pPr>
      <w:bookmarkStart w:id="60" w:name="_Toc24886633"/>
      <w:bookmarkStart w:id="61" w:name="_Toc40616213"/>
      <w:bookmarkEnd w:id="59"/>
      <w:r>
        <w:rPr>
          <w:rFonts w:cs="Times New Roman"/>
          <w:color w:val="auto"/>
        </w:rPr>
        <w:t xml:space="preserve">2.6. </w:t>
      </w:r>
      <w:r w:rsidRPr="003C31C4">
        <w:rPr>
          <w:rFonts w:cs="Times New Roman"/>
          <w:color w:val="auto"/>
        </w:rPr>
        <w:t>Прогноз спроса на услуги по газоснабжению</w:t>
      </w:r>
      <w:bookmarkEnd w:id="60"/>
      <w:bookmarkEnd w:id="61"/>
    </w:p>
    <w:p w:rsidR="00B261B0" w:rsidRPr="00B261B0" w:rsidRDefault="002C6623" w:rsidP="00B261B0">
      <w:pPr>
        <w:spacing w:line="360" w:lineRule="auto"/>
        <w:ind w:firstLine="567"/>
        <w:jc w:val="both"/>
        <w:rPr>
          <w:rFonts w:eastAsiaTheme="minorHAnsi"/>
          <w:spacing w:val="-1"/>
          <w:sz w:val="28"/>
          <w:szCs w:val="28"/>
          <w:lang w:eastAsia="en-US"/>
        </w:rPr>
      </w:pPr>
      <w:r w:rsidRPr="00DC3086">
        <w:rPr>
          <w:sz w:val="28"/>
          <w:szCs w:val="28"/>
        </w:rPr>
        <w:t xml:space="preserve">В соответствии с Генеральным планом </w:t>
      </w:r>
      <w:r w:rsidR="00204297">
        <w:rPr>
          <w:sz w:val="28"/>
          <w:szCs w:val="28"/>
        </w:rPr>
        <w:t>предусматривается с</w:t>
      </w:r>
      <w:r w:rsidR="00204297" w:rsidRPr="00204297">
        <w:rPr>
          <w:sz w:val="28"/>
          <w:szCs w:val="28"/>
        </w:rPr>
        <w:t xml:space="preserve">троительство газопроводов высокого, среднего и низкого давления (для обеспечения газом всех населенных пунктов </w:t>
      </w:r>
      <w:r w:rsidR="00B261B0" w:rsidRPr="00B261B0">
        <w:rPr>
          <w:rFonts w:eastAsiaTheme="minorHAnsi"/>
          <w:sz w:val="28"/>
          <w:szCs w:val="28"/>
          <w:lang w:eastAsia="en-US"/>
        </w:rPr>
        <w:t>22</w:t>
      </w:r>
      <w:r w:rsidR="00B261B0" w:rsidRPr="00B261B0">
        <w:rPr>
          <w:rFonts w:eastAsiaTheme="minorHAnsi"/>
          <w:spacing w:val="-1"/>
          <w:sz w:val="28"/>
          <w:szCs w:val="28"/>
          <w:lang w:eastAsia="en-US"/>
        </w:rPr>
        <w:t xml:space="preserve"> (согласно актуализированной схеме водоснабжения и водоотведения Ельнинского городского поселения Ельнинского района Смоленской области на период до 2028 года, утвержденной постановлением Администрации муниципального образования «Ельнинский район» Смоленской области от 02.10.2020 № 467).</w:t>
      </w:r>
    </w:p>
    <w:p w:rsidR="002C6623" w:rsidRDefault="00204297" w:rsidP="00204297">
      <w:pPr>
        <w:spacing w:line="360" w:lineRule="auto"/>
        <w:ind w:firstLine="567"/>
        <w:jc w:val="both"/>
        <w:rPr>
          <w:sz w:val="28"/>
          <w:szCs w:val="28"/>
        </w:rPr>
      </w:pPr>
      <w:r>
        <w:rPr>
          <w:sz w:val="28"/>
          <w:szCs w:val="28"/>
        </w:rPr>
        <w:t xml:space="preserve"> Р</w:t>
      </w:r>
      <w:r w:rsidR="002C6623" w:rsidRPr="00681401">
        <w:rPr>
          <w:sz w:val="28"/>
          <w:szCs w:val="28"/>
        </w:rPr>
        <w:t xml:space="preserve">асчет потребления газа </w:t>
      </w:r>
      <w:r>
        <w:rPr>
          <w:sz w:val="28"/>
          <w:szCs w:val="28"/>
        </w:rPr>
        <w:t>к 2030 году</w:t>
      </w:r>
      <w:r w:rsidR="003C28C2">
        <w:rPr>
          <w:sz w:val="28"/>
          <w:szCs w:val="28"/>
        </w:rPr>
        <w:t xml:space="preserve"> представлен в таблице ниже</w:t>
      </w:r>
      <w:r w:rsidR="002C6623" w:rsidRPr="00681401">
        <w:rPr>
          <w:sz w:val="28"/>
          <w:szCs w:val="28"/>
        </w:rPr>
        <w:t>.</w:t>
      </w:r>
    </w:p>
    <w:p w:rsidR="002C6623" w:rsidRDefault="002C6623" w:rsidP="002C6623">
      <w:pPr>
        <w:pStyle w:val="af8"/>
        <w:keepNext/>
        <w:spacing w:after="0"/>
        <w:jc w:val="right"/>
        <w:rPr>
          <w:color w:val="auto"/>
          <w:sz w:val="24"/>
          <w:szCs w:val="24"/>
        </w:rPr>
      </w:pPr>
      <w:bookmarkStart w:id="62" w:name="_Ref21614882"/>
      <w:bookmarkStart w:id="63" w:name="_Toc24886643"/>
      <w:bookmarkStart w:id="64" w:name="_Toc49859345"/>
      <w:r w:rsidRPr="00681401">
        <w:rPr>
          <w:color w:val="auto"/>
          <w:sz w:val="24"/>
          <w:szCs w:val="24"/>
        </w:rPr>
        <w:t xml:space="preserve">Таблица </w:t>
      </w:r>
      <w:bookmarkEnd w:id="62"/>
      <w:r w:rsidR="003C28C2">
        <w:rPr>
          <w:color w:val="auto"/>
          <w:sz w:val="24"/>
          <w:szCs w:val="24"/>
        </w:rPr>
        <w:t>13</w:t>
      </w:r>
      <w:r w:rsidRPr="00681401">
        <w:rPr>
          <w:color w:val="auto"/>
          <w:sz w:val="24"/>
          <w:szCs w:val="24"/>
        </w:rPr>
        <w:t xml:space="preserve">. Расчет потребления газа </w:t>
      </w:r>
      <w:bookmarkEnd w:id="63"/>
      <w:bookmarkEnd w:id="64"/>
      <w:r w:rsidR="00204297">
        <w:rPr>
          <w:color w:val="auto"/>
          <w:sz w:val="24"/>
          <w:szCs w:val="24"/>
        </w:rPr>
        <w:t>в Ельнинском городском поселении</w:t>
      </w:r>
    </w:p>
    <w:tbl>
      <w:tblPr>
        <w:tblW w:w="50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8"/>
        <w:gridCol w:w="1718"/>
        <w:gridCol w:w="1417"/>
        <w:gridCol w:w="2126"/>
        <w:gridCol w:w="1417"/>
        <w:gridCol w:w="2122"/>
      </w:tblGrid>
      <w:tr w:rsidR="000E49DB" w:rsidRPr="00282827" w:rsidTr="000E49DB">
        <w:trPr>
          <w:cantSplit/>
          <w:trHeight w:val="20"/>
          <w:jc w:val="center"/>
        </w:trPr>
        <w:tc>
          <w:tcPr>
            <w:tcW w:w="293" w:type="pct"/>
            <w:vMerge w:val="restart"/>
            <w:vAlign w:val="center"/>
          </w:tcPr>
          <w:p w:rsidR="000E49DB" w:rsidRPr="00282827" w:rsidRDefault="000E49DB" w:rsidP="00943FFF">
            <w:pPr>
              <w:pStyle w:val="28"/>
              <w:spacing w:line="276" w:lineRule="auto"/>
              <w:ind w:firstLine="0"/>
              <w:rPr>
                <w:b w:val="0"/>
                <w:caps w:val="0"/>
                <w:sz w:val="20"/>
                <w:szCs w:val="20"/>
              </w:rPr>
            </w:pPr>
            <w:r w:rsidRPr="00282827">
              <w:rPr>
                <w:b w:val="0"/>
                <w:caps w:val="0"/>
                <w:sz w:val="20"/>
                <w:szCs w:val="20"/>
              </w:rPr>
              <w:t>№ п/п</w:t>
            </w:r>
          </w:p>
        </w:tc>
        <w:tc>
          <w:tcPr>
            <w:tcW w:w="919" w:type="pct"/>
            <w:vMerge w:val="restart"/>
            <w:vAlign w:val="center"/>
          </w:tcPr>
          <w:p w:rsidR="000E49DB" w:rsidRPr="00282827" w:rsidRDefault="000E49DB" w:rsidP="00943FFF">
            <w:pPr>
              <w:pStyle w:val="28"/>
              <w:spacing w:line="276" w:lineRule="auto"/>
              <w:ind w:firstLine="0"/>
              <w:rPr>
                <w:b w:val="0"/>
                <w:caps w:val="0"/>
                <w:sz w:val="20"/>
                <w:szCs w:val="20"/>
              </w:rPr>
            </w:pPr>
            <w:r w:rsidRPr="00282827">
              <w:rPr>
                <w:b w:val="0"/>
                <w:caps w:val="0"/>
                <w:sz w:val="20"/>
                <w:szCs w:val="20"/>
              </w:rPr>
              <w:t>Населенный пункт</w:t>
            </w:r>
          </w:p>
        </w:tc>
        <w:tc>
          <w:tcPr>
            <w:tcW w:w="3788" w:type="pct"/>
            <w:gridSpan w:val="4"/>
            <w:vAlign w:val="center"/>
          </w:tcPr>
          <w:p w:rsidR="000E49DB" w:rsidRPr="00282827" w:rsidRDefault="000E49DB" w:rsidP="00943FFF">
            <w:pPr>
              <w:pStyle w:val="28"/>
              <w:spacing w:line="276" w:lineRule="auto"/>
              <w:ind w:firstLine="0"/>
              <w:rPr>
                <w:b w:val="0"/>
                <w:caps w:val="0"/>
                <w:sz w:val="20"/>
                <w:szCs w:val="20"/>
              </w:rPr>
            </w:pPr>
            <w:r w:rsidRPr="00282827">
              <w:rPr>
                <w:b w:val="0"/>
                <w:caps w:val="0"/>
                <w:sz w:val="20"/>
                <w:szCs w:val="20"/>
              </w:rPr>
              <w:t>2030 г.</w:t>
            </w:r>
          </w:p>
        </w:tc>
      </w:tr>
      <w:tr w:rsidR="000E49DB" w:rsidRPr="00282827" w:rsidTr="000E49DB">
        <w:trPr>
          <w:cantSplit/>
          <w:trHeight w:val="20"/>
          <w:jc w:val="center"/>
        </w:trPr>
        <w:tc>
          <w:tcPr>
            <w:tcW w:w="293" w:type="pct"/>
            <w:vMerge/>
            <w:vAlign w:val="center"/>
          </w:tcPr>
          <w:p w:rsidR="000E49DB" w:rsidRPr="00282827" w:rsidRDefault="000E49DB" w:rsidP="00943FFF">
            <w:pPr>
              <w:pStyle w:val="28"/>
              <w:spacing w:line="276" w:lineRule="auto"/>
              <w:ind w:firstLine="0"/>
              <w:rPr>
                <w:b w:val="0"/>
                <w:caps w:val="0"/>
                <w:sz w:val="20"/>
                <w:szCs w:val="20"/>
              </w:rPr>
            </w:pPr>
          </w:p>
        </w:tc>
        <w:tc>
          <w:tcPr>
            <w:tcW w:w="919" w:type="pct"/>
            <w:vMerge/>
            <w:vAlign w:val="center"/>
          </w:tcPr>
          <w:p w:rsidR="000E49DB" w:rsidRPr="00282827" w:rsidRDefault="000E49DB" w:rsidP="00943FFF">
            <w:pPr>
              <w:pStyle w:val="28"/>
              <w:spacing w:line="276" w:lineRule="auto"/>
              <w:ind w:firstLine="0"/>
              <w:rPr>
                <w:b w:val="0"/>
                <w:caps w:val="0"/>
                <w:sz w:val="20"/>
                <w:szCs w:val="20"/>
              </w:rPr>
            </w:pPr>
          </w:p>
        </w:tc>
        <w:tc>
          <w:tcPr>
            <w:tcW w:w="1895" w:type="pct"/>
            <w:gridSpan w:val="2"/>
            <w:vAlign w:val="center"/>
          </w:tcPr>
          <w:p w:rsidR="000E49DB" w:rsidRPr="00282827" w:rsidRDefault="000E49DB" w:rsidP="00943FFF">
            <w:pPr>
              <w:pStyle w:val="28"/>
              <w:spacing w:line="276" w:lineRule="auto"/>
              <w:ind w:firstLine="0"/>
              <w:rPr>
                <w:b w:val="0"/>
                <w:caps w:val="0"/>
                <w:sz w:val="20"/>
                <w:szCs w:val="20"/>
              </w:rPr>
            </w:pPr>
            <w:r w:rsidRPr="00282827">
              <w:rPr>
                <w:b w:val="0"/>
                <w:caps w:val="0"/>
                <w:sz w:val="20"/>
                <w:szCs w:val="20"/>
              </w:rPr>
              <w:t>Часовой расход газа, м</w:t>
            </w:r>
            <w:r w:rsidRPr="00282827">
              <w:rPr>
                <w:b w:val="0"/>
                <w:caps w:val="0"/>
                <w:sz w:val="20"/>
                <w:szCs w:val="20"/>
                <w:vertAlign w:val="superscript"/>
              </w:rPr>
              <w:t>3</w:t>
            </w:r>
          </w:p>
        </w:tc>
        <w:tc>
          <w:tcPr>
            <w:tcW w:w="1893" w:type="pct"/>
            <w:gridSpan w:val="2"/>
            <w:vAlign w:val="center"/>
          </w:tcPr>
          <w:p w:rsidR="000E49DB" w:rsidRPr="00282827" w:rsidRDefault="000E49DB" w:rsidP="00943FFF">
            <w:pPr>
              <w:pStyle w:val="28"/>
              <w:spacing w:line="276" w:lineRule="auto"/>
              <w:ind w:firstLine="0"/>
              <w:rPr>
                <w:b w:val="0"/>
                <w:caps w:val="0"/>
                <w:sz w:val="20"/>
                <w:szCs w:val="20"/>
              </w:rPr>
            </w:pPr>
            <w:r w:rsidRPr="00282827">
              <w:rPr>
                <w:b w:val="0"/>
                <w:caps w:val="0"/>
                <w:sz w:val="20"/>
                <w:szCs w:val="20"/>
              </w:rPr>
              <w:t>Годовой расход газа, м</w:t>
            </w:r>
            <w:r w:rsidRPr="00282827">
              <w:rPr>
                <w:b w:val="0"/>
                <w:caps w:val="0"/>
                <w:sz w:val="20"/>
                <w:szCs w:val="20"/>
                <w:vertAlign w:val="superscript"/>
              </w:rPr>
              <w:t>3</w:t>
            </w:r>
          </w:p>
        </w:tc>
      </w:tr>
      <w:tr w:rsidR="000E49DB" w:rsidRPr="00282827" w:rsidTr="000E49DB">
        <w:trPr>
          <w:cantSplit/>
          <w:trHeight w:val="3845"/>
          <w:jc w:val="center"/>
        </w:trPr>
        <w:tc>
          <w:tcPr>
            <w:tcW w:w="293" w:type="pct"/>
            <w:vMerge/>
            <w:vAlign w:val="center"/>
          </w:tcPr>
          <w:p w:rsidR="000E49DB" w:rsidRPr="00282827" w:rsidRDefault="000E49DB" w:rsidP="00943FFF">
            <w:pPr>
              <w:pStyle w:val="28"/>
              <w:spacing w:line="276" w:lineRule="auto"/>
              <w:ind w:firstLine="0"/>
              <w:rPr>
                <w:b w:val="0"/>
                <w:caps w:val="0"/>
                <w:sz w:val="20"/>
                <w:szCs w:val="20"/>
              </w:rPr>
            </w:pPr>
          </w:p>
        </w:tc>
        <w:tc>
          <w:tcPr>
            <w:tcW w:w="919" w:type="pct"/>
            <w:vMerge/>
            <w:vAlign w:val="center"/>
          </w:tcPr>
          <w:p w:rsidR="000E49DB" w:rsidRPr="00282827" w:rsidRDefault="000E49DB" w:rsidP="00943FFF">
            <w:pPr>
              <w:pStyle w:val="28"/>
              <w:spacing w:line="276" w:lineRule="auto"/>
              <w:ind w:firstLine="0"/>
              <w:rPr>
                <w:b w:val="0"/>
                <w:caps w:val="0"/>
                <w:sz w:val="20"/>
                <w:szCs w:val="20"/>
              </w:rPr>
            </w:pPr>
          </w:p>
        </w:tc>
        <w:tc>
          <w:tcPr>
            <w:tcW w:w="758" w:type="pct"/>
            <w:textDirection w:val="btLr"/>
            <w:vAlign w:val="center"/>
          </w:tcPr>
          <w:p w:rsidR="000E49DB" w:rsidRPr="00282827" w:rsidRDefault="000E49DB" w:rsidP="000E49DB">
            <w:pPr>
              <w:pStyle w:val="28"/>
              <w:spacing w:line="276" w:lineRule="auto"/>
              <w:ind w:left="113" w:right="113" w:firstLine="0"/>
              <w:rPr>
                <w:b w:val="0"/>
                <w:caps w:val="0"/>
                <w:sz w:val="20"/>
                <w:szCs w:val="20"/>
              </w:rPr>
            </w:pPr>
            <w:r w:rsidRPr="00282827">
              <w:rPr>
                <w:b w:val="0"/>
                <w:caps w:val="0"/>
                <w:sz w:val="20"/>
                <w:szCs w:val="20"/>
              </w:rPr>
              <w:t>Многоквартирные и жилые дома, оборудованные газовой плитой, при газоснабжении природным газом</w:t>
            </w:r>
          </w:p>
        </w:tc>
        <w:tc>
          <w:tcPr>
            <w:tcW w:w="1137" w:type="pct"/>
            <w:textDirection w:val="btLr"/>
            <w:vAlign w:val="center"/>
          </w:tcPr>
          <w:p w:rsidR="000E49DB" w:rsidRPr="00282827" w:rsidRDefault="000E49DB" w:rsidP="000E49DB">
            <w:pPr>
              <w:pStyle w:val="28"/>
              <w:spacing w:line="276" w:lineRule="auto"/>
              <w:ind w:left="113" w:right="113" w:firstLine="0"/>
              <w:rPr>
                <w:b w:val="0"/>
                <w:caps w:val="0"/>
                <w:sz w:val="20"/>
                <w:szCs w:val="20"/>
              </w:rPr>
            </w:pPr>
            <w:r w:rsidRPr="00282827">
              <w:rPr>
                <w:b w:val="0"/>
                <w:caps w:val="0"/>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природным газом</w:t>
            </w:r>
          </w:p>
        </w:tc>
        <w:tc>
          <w:tcPr>
            <w:tcW w:w="758" w:type="pct"/>
            <w:textDirection w:val="btLr"/>
            <w:vAlign w:val="center"/>
          </w:tcPr>
          <w:p w:rsidR="000E49DB" w:rsidRPr="00282827" w:rsidRDefault="000E49DB" w:rsidP="000E49DB">
            <w:pPr>
              <w:pStyle w:val="28"/>
              <w:spacing w:line="276" w:lineRule="auto"/>
              <w:ind w:left="113" w:right="113" w:firstLine="0"/>
              <w:rPr>
                <w:b w:val="0"/>
                <w:caps w:val="0"/>
                <w:sz w:val="20"/>
                <w:szCs w:val="20"/>
              </w:rPr>
            </w:pPr>
            <w:r w:rsidRPr="00282827">
              <w:rPr>
                <w:b w:val="0"/>
                <w:caps w:val="0"/>
                <w:sz w:val="20"/>
                <w:szCs w:val="20"/>
              </w:rPr>
              <w:t>Многоквартирные и жилые дома, оборудованные газовой плитой, при газоснабжении природным газом</w:t>
            </w:r>
          </w:p>
        </w:tc>
        <w:tc>
          <w:tcPr>
            <w:tcW w:w="1135" w:type="pct"/>
            <w:textDirection w:val="btLr"/>
            <w:vAlign w:val="center"/>
          </w:tcPr>
          <w:p w:rsidR="000E49DB" w:rsidRPr="00282827" w:rsidRDefault="000E49DB" w:rsidP="000E49DB">
            <w:pPr>
              <w:pStyle w:val="28"/>
              <w:spacing w:line="276" w:lineRule="auto"/>
              <w:ind w:left="113" w:right="113" w:firstLine="0"/>
              <w:rPr>
                <w:b w:val="0"/>
                <w:caps w:val="0"/>
                <w:sz w:val="20"/>
                <w:szCs w:val="20"/>
              </w:rPr>
            </w:pPr>
            <w:r w:rsidRPr="00282827">
              <w:rPr>
                <w:b w:val="0"/>
                <w:caps w:val="0"/>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природным газом</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1</w:t>
            </w:r>
          </w:p>
        </w:tc>
        <w:tc>
          <w:tcPr>
            <w:tcW w:w="919" w:type="pct"/>
            <w:vAlign w:val="center"/>
          </w:tcPr>
          <w:p w:rsidR="000E49DB" w:rsidRPr="00282827" w:rsidRDefault="000E49DB" w:rsidP="000E49DB">
            <w:pPr>
              <w:spacing w:line="276" w:lineRule="auto"/>
              <w:jc w:val="center"/>
              <w:rPr>
                <w:b/>
                <w:bCs/>
                <w:sz w:val="20"/>
                <w:szCs w:val="20"/>
              </w:rPr>
            </w:pPr>
            <w:r w:rsidRPr="00282827">
              <w:rPr>
                <w:color w:val="000000"/>
                <w:sz w:val="20"/>
                <w:szCs w:val="20"/>
              </w:rPr>
              <w:t>г. Ельня</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195,0</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233,6</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1684636,8</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2018385,6</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2</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Васильки</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0,5</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3688,8</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4419,6</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3</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Данино</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5,5</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6,5</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47191,2</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56540,4</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4</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Мойтево</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0,5</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3816,0</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4572,0</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5</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Прилепы</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0,6</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0,7</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5215,2</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6248,4</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6</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Подгорное</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1,4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1,7</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12084,0</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14478,0</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7</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Ромашково</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0,5</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3688,8</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4419,6</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8</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Ходыкино</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0,8</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0,9</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6614,4</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7924,8</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9</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Холмы</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0,4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0,4</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3180,0</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3810,0</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10</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Шуярово</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1,0</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1,3</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9031,2</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10820,4</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11</w:t>
            </w:r>
          </w:p>
        </w:tc>
        <w:tc>
          <w:tcPr>
            <w:tcW w:w="919" w:type="pct"/>
            <w:vAlign w:val="center"/>
          </w:tcPr>
          <w:p w:rsidR="000E49DB" w:rsidRPr="00282827" w:rsidRDefault="000E49DB" w:rsidP="000E49DB">
            <w:pPr>
              <w:spacing w:line="276" w:lineRule="auto"/>
              <w:jc w:val="center"/>
              <w:rPr>
                <w:color w:val="000000"/>
                <w:sz w:val="20"/>
                <w:szCs w:val="20"/>
              </w:rPr>
            </w:pPr>
            <w:r w:rsidRPr="00282827">
              <w:rPr>
                <w:color w:val="000000"/>
                <w:sz w:val="20"/>
                <w:szCs w:val="20"/>
              </w:rPr>
              <w:t>д. Ярославль</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3,4</w:t>
            </w:r>
          </w:p>
        </w:tc>
        <w:tc>
          <w:tcPr>
            <w:tcW w:w="1137" w:type="pct"/>
            <w:vAlign w:val="center"/>
          </w:tcPr>
          <w:p w:rsidR="000E49DB" w:rsidRPr="00282827" w:rsidRDefault="000E49DB" w:rsidP="000E49DB">
            <w:pPr>
              <w:spacing w:line="276" w:lineRule="auto"/>
              <w:jc w:val="center"/>
              <w:rPr>
                <w:bCs/>
                <w:sz w:val="20"/>
                <w:szCs w:val="20"/>
              </w:rPr>
            </w:pPr>
            <w:r w:rsidRPr="00282827">
              <w:rPr>
                <w:color w:val="000000"/>
                <w:sz w:val="20"/>
                <w:szCs w:val="20"/>
              </w:rPr>
              <w:t>4,1</w:t>
            </w:r>
          </w:p>
        </w:tc>
        <w:tc>
          <w:tcPr>
            <w:tcW w:w="758" w:type="pct"/>
            <w:vAlign w:val="center"/>
          </w:tcPr>
          <w:p w:rsidR="000E49DB" w:rsidRPr="00282827" w:rsidRDefault="000E49DB" w:rsidP="000E49DB">
            <w:pPr>
              <w:spacing w:line="276" w:lineRule="auto"/>
              <w:jc w:val="center"/>
              <w:rPr>
                <w:bCs/>
                <w:sz w:val="20"/>
                <w:szCs w:val="20"/>
              </w:rPr>
            </w:pPr>
            <w:r w:rsidRPr="00282827">
              <w:rPr>
                <w:color w:val="000000"/>
                <w:sz w:val="20"/>
                <w:szCs w:val="20"/>
              </w:rPr>
              <w:t>29256,0</w:t>
            </w:r>
          </w:p>
        </w:tc>
        <w:tc>
          <w:tcPr>
            <w:tcW w:w="1135" w:type="pct"/>
            <w:vAlign w:val="center"/>
          </w:tcPr>
          <w:p w:rsidR="000E49DB" w:rsidRPr="00282827" w:rsidRDefault="000E49DB" w:rsidP="000E49DB">
            <w:pPr>
              <w:spacing w:line="276" w:lineRule="auto"/>
              <w:jc w:val="center"/>
              <w:rPr>
                <w:bCs/>
                <w:sz w:val="20"/>
                <w:szCs w:val="20"/>
              </w:rPr>
            </w:pPr>
            <w:r w:rsidRPr="00282827">
              <w:rPr>
                <w:color w:val="000000"/>
                <w:sz w:val="20"/>
                <w:szCs w:val="20"/>
              </w:rPr>
              <w:t>35052,0</w:t>
            </w:r>
          </w:p>
        </w:tc>
      </w:tr>
      <w:tr w:rsidR="000E49DB" w:rsidRPr="00282827" w:rsidTr="000E49DB">
        <w:trPr>
          <w:cantSplit/>
          <w:trHeight w:val="20"/>
          <w:jc w:val="center"/>
        </w:trPr>
        <w:tc>
          <w:tcPr>
            <w:tcW w:w="293" w:type="pct"/>
            <w:vAlign w:val="center"/>
          </w:tcPr>
          <w:p w:rsidR="000E49DB" w:rsidRPr="00282827" w:rsidRDefault="000E49DB" w:rsidP="000E49DB">
            <w:pPr>
              <w:spacing w:line="276" w:lineRule="auto"/>
              <w:jc w:val="center"/>
              <w:rPr>
                <w:bCs/>
                <w:sz w:val="20"/>
                <w:szCs w:val="20"/>
              </w:rPr>
            </w:pPr>
            <w:r w:rsidRPr="00282827">
              <w:rPr>
                <w:bCs/>
                <w:sz w:val="20"/>
                <w:szCs w:val="20"/>
              </w:rPr>
              <w:t>12</w:t>
            </w:r>
          </w:p>
        </w:tc>
        <w:tc>
          <w:tcPr>
            <w:tcW w:w="919" w:type="pct"/>
            <w:vAlign w:val="center"/>
          </w:tcPr>
          <w:p w:rsidR="000E49DB" w:rsidRPr="00282827" w:rsidRDefault="000E49DB" w:rsidP="000E49DB">
            <w:pPr>
              <w:spacing w:line="276" w:lineRule="auto"/>
              <w:jc w:val="center"/>
              <w:rPr>
                <w:color w:val="000000"/>
                <w:sz w:val="20"/>
                <w:szCs w:val="20"/>
              </w:rPr>
            </w:pPr>
            <w:r w:rsidRPr="00282827">
              <w:rPr>
                <w:b/>
                <w:bCs/>
                <w:sz w:val="20"/>
                <w:szCs w:val="20"/>
              </w:rPr>
              <w:t>В целом по поселению</w:t>
            </w:r>
          </w:p>
        </w:tc>
        <w:tc>
          <w:tcPr>
            <w:tcW w:w="758" w:type="pct"/>
            <w:vAlign w:val="center"/>
          </w:tcPr>
          <w:p w:rsidR="000E49DB" w:rsidRPr="00282827" w:rsidRDefault="000E49DB" w:rsidP="000E49DB">
            <w:pPr>
              <w:spacing w:line="276" w:lineRule="auto"/>
              <w:jc w:val="center"/>
              <w:rPr>
                <w:b/>
                <w:bCs/>
                <w:sz w:val="20"/>
                <w:szCs w:val="20"/>
              </w:rPr>
            </w:pPr>
            <w:r w:rsidRPr="00282827">
              <w:rPr>
                <w:b/>
                <w:color w:val="000000"/>
                <w:sz w:val="20"/>
                <w:szCs w:val="20"/>
              </w:rPr>
              <w:t>209,3</w:t>
            </w:r>
          </w:p>
        </w:tc>
        <w:tc>
          <w:tcPr>
            <w:tcW w:w="1137" w:type="pct"/>
            <w:vAlign w:val="center"/>
          </w:tcPr>
          <w:p w:rsidR="000E49DB" w:rsidRPr="00282827" w:rsidRDefault="000E49DB" w:rsidP="000E49DB">
            <w:pPr>
              <w:spacing w:line="276" w:lineRule="auto"/>
              <w:jc w:val="center"/>
              <w:rPr>
                <w:b/>
                <w:bCs/>
                <w:sz w:val="20"/>
                <w:szCs w:val="20"/>
              </w:rPr>
            </w:pPr>
            <w:r w:rsidRPr="00282827">
              <w:rPr>
                <w:b/>
                <w:color w:val="000000"/>
                <w:sz w:val="20"/>
                <w:szCs w:val="20"/>
              </w:rPr>
              <w:t>250,8</w:t>
            </w:r>
          </w:p>
        </w:tc>
        <w:tc>
          <w:tcPr>
            <w:tcW w:w="758" w:type="pct"/>
            <w:vAlign w:val="center"/>
          </w:tcPr>
          <w:p w:rsidR="000E49DB" w:rsidRPr="00282827" w:rsidRDefault="000E49DB" w:rsidP="000E49DB">
            <w:pPr>
              <w:spacing w:line="276" w:lineRule="auto"/>
              <w:jc w:val="center"/>
              <w:rPr>
                <w:b/>
                <w:bCs/>
                <w:sz w:val="20"/>
                <w:szCs w:val="20"/>
              </w:rPr>
            </w:pPr>
            <w:r w:rsidRPr="00282827">
              <w:rPr>
                <w:b/>
                <w:color w:val="000000"/>
                <w:sz w:val="20"/>
                <w:szCs w:val="20"/>
              </w:rPr>
              <w:t>1808275,2</w:t>
            </w:r>
          </w:p>
        </w:tc>
        <w:tc>
          <w:tcPr>
            <w:tcW w:w="1135" w:type="pct"/>
            <w:vAlign w:val="center"/>
          </w:tcPr>
          <w:p w:rsidR="000E49DB" w:rsidRPr="00282827" w:rsidRDefault="000E49DB" w:rsidP="000E49DB">
            <w:pPr>
              <w:spacing w:line="276" w:lineRule="auto"/>
              <w:jc w:val="center"/>
              <w:rPr>
                <w:b/>
                <w:bCs/>
                <w:sz w:val="20"/>
                <w:szCs w:val="20"/>
              </w:rPr>
            </w:pPr>
            <w:r w:rsidRPr="00282827">
              <w:rPr>
                <w:b/>
                <w:color w:val="000000"/>
                <w:sz w:val="20"/>
                <w:szCs w:val="20"/>
              </w:rPr>
              <w:t>2166518,4</w:t>
            </w:r>
          </w:p>
        </w:tc>
      </w:tr>
    </w:tbl>
    <w:p w:rsidR="00282827" w:rsidRDefault="00282827" w:rsidP="00C67D96">
      <w:pPr>
        <w:pStyle w:val="22"/>
        <w:spacing w:before="120" w:after="120" w:line="360" w:lineRule="auto"/>
        <w:jc w:val="both"/>
        <w:outlineLvl w:val="0"/>
        <w:rPr>
          <w:rFonts w:cs="Times New Roman"/>
          <w:color w:val="auto"/>
        </w:rPr>
      </w:pPr>
      <w:bookmarkStart w:id="65" w:name="_Toc40616214"/>
      <w:bookmarkStart w:id="66" w:name="_Toc24887515"/>
    </w:p>
    <w:p w:rsidR="006C5B7F" w:rsidRDefault="000F5A89" w:rsidP="00C67D96">
      <w:pPr>
        <w:pStyle w:val="22"/>
        <w:spacing w:before="120" w:after="120" w:line="360" w:lineRule="auto"/>
        <w:jc w:val="both"/>
        <w:outlineLvl w:val="0"/>
        <w:rPr>
          <w:rFonts w:cs="Times New Roman"/>
          <w:color w:val="auto"/>
        </w:rPr>
      </w:pPr>
      <w:r w:rsidRPr="002C6623">
        <w:rPr>
          <w:rFonts w:cs="Times New Roman"/>
          <w:color w:val="auto"/>
        </w:rPr>
        <w:t xml:space="preserve">Раздел </w:t>
      </w:r>
      <w:r>
        <w:rPr>
          <w:rFonts w:cs="Times New Roman"/>
          <w:color w:val="auto"/>
        </w:rPr>
        <w:t>3</w:t>
      </w:r>
      <w:r w:rsidRPr="002C6623">
        <w:rPr>
          <w:rFonts w:cs="Times New Roman"/>
          <w:color w:val="auto"/>
        </w:rPr>
        <w:t xml:space="preserve">. </w:t>
      </w:r>
      <w:r w:rsidRPr="00920882">
        <w:rPr>
          <w:rFonts w:cs="Times New Roman"/>
          <w:color w:val="auto"/>
        </w:rPr>
        <w:t>Характеристика состояния и проблем коммунальной инфраструктуры</w:t>
      </w:r>
      <w:bookmarkEnd w:id="65"/>
    </w:p>
    <w:p w:rsidR="006C5B7F" w:rsidRPr="00244CA8" w:rsidRDefault="006C5B7F" w:rsidP="006C5B7F">
      <w:pPr>
        <w:pStyle w:val="22"/>
        <w:spacing w:before="120" w:after="120" w:line="360" w:lineRule="auto"/>
        <w:jc w:val="both"/>
        <w:rPr>
          <w:rFonts w:cs="Times New Roman"/>
          <w:color w:val="auto"/>
        </w:rPr>
      </w:pPr>
      <w:bookmarkStart w:id="67" w:name="_Toc40616215"/>
      <w:r w:rsidRPr="00244CA8">
        <w:rPr>
          <w:rFonts w:cs="Times New Roman"/>
          <w:color w:val="auto"/>
        </w:rPr>
        <w:t>3.</w:t>
      </w:r>
      <w:r>
        <w:rPr>
          <w:rFonts w:cs="Times New Roman"/>
          <w:color w:val="auto"/>
        </w:rPr>
        <w:t>1</w:t>
      </w:r>
      <w:r w:rsidRPr="00244CA8">
        <w:rPr>
          <w:rFonts w:cs="Times New Roman"/>
          <w:color w:val="auto"/>
        </w:rPr>
        <w:t xml:space="preserve">. Анализ существующего состояния системы </w:t>
      </w:r>
      <w:r>
        <w:rPr>
          <w:rFonts w:cs="Times New Roman"/>
          <w:color w:val="auto"/>
        </w:rPr>
        <w:t>электроснабжения</w:t>
      </w:r>
      <w:bookmarkEnd w:id="66"/>
      <w:bookmarkEnd w:id="67"/>
    </w:p>
    <w:p w:rsidR="006C5B7F" w:rsidRDefault="006C5B7F" w:rsidP="00C67D96">
      <w:pPr>
        <w:pStyle w:val="22"/>
        <w:spacing w:before="120" w:after="120" w:line="360" w:lineRule="auto"/>
        <w:jc w:val="both"/>
        <w:outlineLvl w:val="2"/>
        <w:rPr>
          <w:rFonts w:cs="Times New Roman"/>
          <w:b w:val="0"/>
          <w:color w:val="auto"/>
        </w:rPr>
      </w:pPr>
      <w:bookmarkStart w:id="68" w:name="_Toc17356308"/>
      <w:bookmarkStart w:id="69" w:name="_Toc20390597"/>
      <w:bookmarkStart w:id="70" w:name="_Toc24887516"/>
      <w:bookmarkStart w:id="71" w:name="_Toc40616216"/>
      <w:r w:rsidRPr="00244CA8">
        <w:rPr>
          <w:rFonts w:cs="Times New Roman"/>
          <w:b w:val="0"/>
          <w:color w:val="auto"/>
        </w:rPr>
        <w:t>3.</w:t>
      </w:r>
      <w:r>
        <w:rPr>
          <w:rFonts w:cs="Times New Roman"/>
          <w:b w:val="0"/>
          <w:color w:val="auto"/>
        </w:rPr>
        <w:t>1</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электроснабжения</w:t>
      </w:r>
      <w:r w:rsidRPr="00244CA8">
        <w:rPr>
          <w:rFonts w:cs="Times New Roman"/>
          <w:b w:val="0"/>
          <w:color w:val="auto"/>
        </w:rPr>
        <w:t>, действующая договорная система и система расчетов за поставляемые ресурсы)</w:t>
      </w:r>
      <w:bookmarkEnd w:id="68"/>
      <w:bookmarkEnd w:id="69"/>
      <w:bookmarkEnd w:id="70"/>
      <w:bookmarkEnd w:id="71"/>
    </w:p>
    <w:p w:rsidR="006C5B7F" w:rsidRDefault="006C5B7F" w:rsidP="006E6EE9">
      <w:pPr>
        <w:spacing w:line="360" w:lineRule="auto"/>
        <w:ind w:firstLine="567"/>
        <w:jc w:val="both"/>
        <w:rPr>
          <w:spacing w:val="-1"/>
          <w:sz w:val="28"/>
          <w:szCs w:val="28"/>
        </w:rPr>
      </w:pPr>
      <w:r>
        <w:rPr>
          <w:spacing w:val="-1"/>
          <w:sz w:val="28"/>
          <w:szCs w:val="28"/>
        </w:rPr>
        <w:t xml:space="preserve">Сетевой компанией </w:t>
      </w:r>
      <w:r w:rsidR="006E6EE9" w:rsidRPr="00295971">
        <w:rPr>
          <w:spacing w:val="-1"/>
          <w:sz w:val="28"/>
          <w:szCs w:val="28"/>
        </w:rPr>
        <w:t xml:space="preserve">на территории </w:t>
      </w:r>
      <w:r w:rsidR="006E6EE9">
        <w:rPr>
          <w:spacing w:val="-1"/>
          <w:sz w:val="28"/>
          <w:szCs w:val="28"/>
        </w:rPr>
        <w:t xml:space="preserve">Ельнинского городского поселения </w:t>
      </w:r>
      <w:r>
        <w:rPr>
          <w:spacing w:val="-1"/>
          <w:sz w:val="28"/>
          <w:szCs w:val="28"/>
        </w:rPr>
        <w:t xml:space="preserve">является </w:t>
      </w:r>
      <w:r w:rsidR="006E6EE9">
        <w:rPr>
          <w:spacing w:val="-1"/>
          <w:sz w:val="28"/>
          <w:szCs w:val="28"/>
        </w:rPr>
        <w:t xml:space="preserve">ПАО «МРСК Центра» - «Смоленскэнерго», которая </w:t>
      </w:r>
      <w:r w:rsidRPr="00295971">
        <w:rPr>
          <w:spacing w:val="-1"/>
          <w:sz w:val="28"/>
          <w:szCs w:val="28"/>
        </w:rPr>
        <w:t>оказывает</w:t>
      </w:r>
      <w:r>
        <w:rPr>
          <w:spacing w:val="-1"/>
          <w:sz w:val="28"/>
          <w:szCs w:val="28"/>
        </w:rPr>
        <w:t xml:space="preserve"> следующие виды услуг в части электроснабжения:</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распределение электроэнергии;</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ремонт электрического оборудования;</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lastRenderedPageBreak/>
        <w:t>п</w:t>
      </w:r>
      <w:r w:rsidRPr="0020105B">
        <w:rPr>
          <w:spacing w:val="-1"/>
          <w:sz w:val="28"/>
          <w:szCs w:val="28"/>
        </w:rPr>
        <w:t>ередача электроэнергии и технологическое присоединение к распределительным электросетям</w:t>
      </w:r>
      <w:r>
        <w:rPr>
          <w:spacing w:val="-1"/>
          <w:sz w:val="28"/>
          <w:szCs w:val="28"/>
        </w:rPr>
        <w:t>;</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т</w:t>
      </w:r>
      <w:r w:rsidRPr="0020105B">
        <w:rPr>
          <w:spacing w:val="-1"/>
          <w:sz w:val="28"/>
          <w:szCs w:val="28"/>
        </w:rPr>
        <w:t>ехнологическое присоединение к распределительным электросетям</w:t>
      </w:r>
      <w:r>
        <w:rPr>
          <w:spacing w:val="-1"/>
          <w:sz w:val="28"/>
          <w:szCs w:val="28"/>
        </w:rPr>
        <w:t>;</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с</w:t>
      </w:r>
      <w:r w:rsidRPr="0020105B">
        <w:rPr>
          <w:spacing w:val="-1"/>
          <w:sz w:val="28"/>
          <w:szCs w:val="28"/>
        </w:rPr>
        <w:t>троительство коммунальных объектов для обеспечения электроэнергией и телекоммуникациями</w:t>
      </w:r>
      <w:r>
        <w:rPr>
          <w:spacing w:val="-1"/>
          <w:sz w:val="28"/>
          <w:szCs w:val="28"/>
        </w:rPr>
        <w:t>;</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с</w:t>
      </w:r>
      <w:r w:rsidRPr="0020105B">
        <w:rPr>
          <w:spacing w:val="-1"/>
          <w:sz w:val="28"/>
          <w:szCs w:val="28"/>
        </w:rPr>
        <w:t>троительство местных линий электропередачи и связи</w:t>
      </w:r>
      <w:r>
        <w:rPr>
          <w:spacing w:val="-1"/>
          <w:sz w:val="28"/>
          <w:szCs w:val="28"/>
        </w:rPr>
        <w:t>;</w:t>
      </w:r>
    </w:p>
    <w:p w:rsidR="006C5B7F" w:rsidRDefault="006C5B7F" w:rsidP="006C5B7F">
      <w:pPr>
        <w:pStyle w:val="af5"/>
        <w:numPr>
          <w:ilvl w:val="0"/>
          <w:numId w:val="1"/>
        </w:numPr>
        <w:spacing w:line="360" w:lineRule="auto"/>
        <w:ind w:left="0" w:firstLine="709"/>
        <w:jc w:val="both"/>
        <w:rPr>
          <w:spacing w:val="-1"/>
          <w:sz w:val="28"/>
          <w:szCs w:val="28"/>
        </w:rPr>
      </w:pPr>
      <w:r>
        <w:rPr>
          <w:spacing w:val="-1"/>
          <w:sz w:val="28"/>
          <w:szCs w:val="28"/>
        </w:rPr>
        <w:t>п</w:t>
      </w:r>
      <w:r w:rsidRPr="0020105B">
        <w:rPr>
          <w:spacing w:val="-1"/>
          <w:sz w:val="28"/>
          <w:szCs w:val="28"/>
        </w:rPr>
        <w:t>роизводство электромонтажных работ</w:t>
      </w:r>
      <w:r>
        <w:rPr>
          <w:spacing w:val="-1"/>
          <w:sz w:val="28"/>
          <w:szCs w:val="28"/>
        </w:rPr>
        <w:t>.</w:t>
      </w:r>
    </w:p>
    <w:p w:rsidR="006C5B7F" w:rsidRDefault="006C5B7F" w:rsidP="006C5B7F">
      <w:pPr>
        <w:spacing w:line="360" w:lineRule="auto"/>
        <w:ind w:firstLine="567"/>
        <w:jc w:val="both"/>
        <w:rPr>
          <w:spacing w:val="-1"/>
          <w:sz w:val="28"/>
          <w:szCs w:val="28"/>
        </w:rPr>
      </w:pPr>
      <w:r w:rsidRPr="00E85F79">
        <w:rPr>
          <w:spacing w:val="-1"/>
          <w:sz w:val="28"/>
          <w:szCs w:val="28"/>
        </w:rPr>
        <w:t xml:space="preserve">Договорные отношения, возникающие между </w:t>
      </w:r>
      <w:bookmarkStart w:id="72" w:name="_Hlk24808459"/>
      <w:r w:rsidR="006E6EE9">
        <w:rPr>
          <w:spacing w:val="-1"/>
          <w:sz w:val="28"/>
          <w:szCs w:val="28"/>
        </w:rPr>
        <w:t>ПАО «МРСК Центра» - «Смоленскэнерго»</w:t>
      </w:r>
      <w:r w:rsidRPr="00E85F79">
        <w:rPr>
          <w:spacing w:val="-1"/>
          <w:sz w:val="28"/>
          <w:szCs w:val="28"/>
        </w:rPr>
        <w:t xml:space="preserve"> (</w:t>
      </w:r>
      <w:r>
        <w:rPr>
          <w:spacing w:val="-1"/>
          <w:sz w:val="28"/>
          <w:szCs w:val="28"/>
        </w:rPr>
        <w:t>Поставщиком</w:t>
      </w:r>
      <w:r w:rsidRPr="00E85F79">
        <w:rPr>
          <w:spacing w:val="-1"/>
          <w:sz w:val="28"/>
          <w:szCs w:val="28"/>
        </w:rPr>
        <w:t>)</w:t>
      </w:r>
      <w:bookmarkEnd w:id="72"/>
      <w:r w:rsidRPr="00E85F79">
        <w:rPr>
          <w:spacing w:val="-1"/>
          <w:sz w:val="28"/>
          <w:szCs w:val="28"/>
        </w:rPr>
        <w:t xml:space="preserve"> и потребителями</w:t>
      </w:r>
      <w:r>
        <w:rPr>
          <w:spacing w:val="-1"/>
          <w:sz w:val="28"/>
          <w:szCs w:val="28"/>
        </w:rPr>
        <w:t xml:space="preserve"> (покупателями)</w:t>
      </w:r>
      <w:r w:rsidRPr="00E85F79">
        <w:rPr>
          <w:spacing w:val="-1"/>
          <w:sz w:val="28"/>
          <w:szCs w:val="28"/>
        </w:rPr>
        <w:t xml:space="preserve">, регулируются договорами на </w:t>
      </w:r>
      <w:r>
        <w:rPr>
          <w:spacing w:val="-1"/>
          <w:sz w:val="28"/>
          <w:szCs w:val="28"/>
        </w:rPr>
        <w:t>энергоснабжение</w:t>
      </w:r>
      <w:r w:rsidRPr="00E85F79">
        <w:rPr>
          <w:spacing w:val="-1"/>
          <w:sz w:val="28"/>
          <w:szCs w:val="28"/>
        </w:rPr>
        <w:t>, соответствующими требованиям действующего законодательства.</w:t>
      </w:r>
    </w:p>
    <w:p w:rsidR="006C5B7F" w:rsidRPr="00823F67" w:rsidRDefault="006C5B7F" w:rsidP="006C5B7F">
      <w:pPr>
        <w:spacing w:line="360" w:lineRule="auto"/>
        <w:ind w:firstLine="567"/>
        <w:jc w:val="both"/>
        <w:rPr>
          <w:spacing w:val="-1"/>
          <w:sz w:val="28"/>
          <w:szCs w:val="28"/>
        </w:rPr>
      </w:pPr>
      <w:r w:rsidRPr="00823F67">
        <w:rPr>
          <w:spacing w:val="-1"/>
          <w:sz w:val="28"/>
          <w:szCs w:val="28"/>
        </w:rPr>
        <w:t>С</w:t>
      </w:r>
      <w:r>
        <w:rPr>
          <w:spacing w:val="-1"/>
          <w:sz w:val="28"/>
          <w:szCs w:val="28"/>
        </w:rPr>
        <w:t>ущественными условиями договоров</w:t>
      </w:r>
      <w:r w:rsidRPr="00823F67">
        <w:rPr>
          <w:spacing w:val="-1"/>
          <w:sz w:val="28"/>
          <w:szCs w:val="28"/>
        </w:rPr>
        <w:t xml:space="preserve"> </w:t>
      </w:r>
      <w:r>
        <w:rPr>
          <w:spacing w:val="-1"/>
          <w:sz w:val="28"/>
          <w:szCs w:val="28"/>
        </w:rPr>
        <w:t xml:space="preserve">на энергоснабжение потребителей, заключаемых между </w:t>
      </w:r>
      <w:bookmarkStart w:id="73" w:name="_Hlk24808476"/>
      <w:r w:rsidR="00943FFF">
        <w:rPr>
          <w:spacing w:val="-1"/>
          <w:sz w:val="28"/>
          <w:szCs w:val="28"/>
        </w:rPr>
        <w:t>ПАО «МРСК Центра» - «Смоленскэнерго»</w:t>
      </w:r>
      <w:r>
        <w:rPr>
          <w:spacing w:val="-1"/>
          <w:sz w:val="28"/>
          <w:szCs w:val="28"/>
        </w:rPr>
        <w:t xml:space="preserve"> (Поставщик)</w:t>
      </w:r>
      <w:bookmarkEnd w:id="73"/>
      <w:r w:rsidRPr="00823F67">
        <w:rPr>
          <w:spacing w:val="-1"/>
          <w:sz w:val="28"/>
          <w:szCs w:val="28"/>
        </w:rPr>
        <w:t xml:space="preserve"> и потребител</w:t>
      </w:r>
      <w:r>
        <w:rPr>
          <w:spacing w:val="-1"/>
          <w:sz w:val="28"/>
          <w:szCs w:val="28"/>
        </w:rPr>
        <w:t>я</w:t>
      </w:r>
      <w:r w:rsidRPr="00823F67">
        <w:rPr>
          <w:spacing w:val="-1"/>
          <w:sz w:val="28"/>
          <w:szCs w:val="28"/>
        </w:rPr>
        <w:t>м</w:t>
      </w:r>
      <w:r>
        <w:rPr>
          <w:spacing w:val="-1"/>
          <w:sz w:val="28"/>
          <w:szCs w:val="28"/>
        </w:rPr>
        <w:t>и</w:t>
      </w:r>
      <w:r w:rsidRPr="00823F67">
        <w:rPr>
          <w:spacing w:val="-1"/>
          <w:sz w:val="28"/>
          <w:szCs w:val="28"/>
        </w:rPr>
        <w:t xml:space="preserve"> являются следующие условия:</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э</w:t>
      </w:r>
      <w:r w:rsidRPr="00CF4445">
        <w:rPr>
          <w:spacing w:val="-1"/>
          <w:sz w:val="28"/>
          <w:szCs w:val="28"/>
        </w:rPr>
        <w:t>лектрическая энергия подается Потребителю в пределах разрешенной к использованию мощности в соответствии с согласованной сторонами заявкой, включающей разбивку по месяцам и по объектам Потребителя с указанием уровня напряжения по каждому объекту</w:t>
      </w:r>
      <w:r>
        <w:rPr>
          <w:spacing w:val="-1"/>
          <w:sz w:val="28"/>
          <w:szCs w:val="28"/>
        </w:rPr>
        <w:t>;</w:t>
      </w:r>
    </w:p>
    <w:p w:rsidR="006C5B7F" w:rsidRDefault="00943FFF" w:rsidP="0008189C">
      <w:pPr>
        <w:pStyle w:val="af5"/>
        <w:numPr>
          <w:ilvl w:val="0"/>
          <w:numId w:val="19"/>
        </w:numPr>
        <w:spacing w:line="360" w:lineRule="auto"/>
        <w:ind w:left="0" w:firstLine="567"/>
        <w:jc w:val="both"/>
        <w:rPr>
          <w:spacing w:val="-1"/>
          <w:sz w:val="28"/>
          <w:szCs w:val="28"/>
        </w:rPr>
      </w:pPr>
      <w:r>
        <w:rPr>
          <w:spacing w:val="-1"/>
          <w:sz w:val="28"/>
          <w:szCs w:val="28"/>
        </w:rPr>
        <w:t>П</w:t>
      </w:r>
      <w:r w:rsidR="006C5B7F" w:rsidRPr="00CF4445">
        <w:rPr>
          <w:spacing w:val="-1"/>
          <w:sz w:val="28"/>
          <w:szCs w:val="28"/>
        </w:rPr>
        <w:t>оставщик обеспечивает качество подаваемой Потребителю электрической энергии в соответствии с требованиями технических регламентов и иными обязательными требованиями</w:t>
      </w:r>
      <w:r w:rsidR="006C5B7F">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э</w:t>
      </w:r>
      <w:r w:rsidRPr="00CF4445">
        <w:rPr>
          <w:spacing w:val="-1"/>
          <w:sz w:val="28"/>
          <w:szCs w:val="28"/>
        </w:rPr>
        <w:t xml:space="preserve">нергоснабжение Потребителя осуществляется </w:t>
      </w:r>
      <w:r>
        <w:rPr>
          <w:spacing w:val="-1"/>
          <w:sz w:val="28"/>
          <w:szCs w:val="28"/>
        </w:rPr>
        <w:t>по третьей категории надежности;</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д</w:t>
      </w:r>
      <w:r w:rsidRPr="00321DE3">
        <w:rPr>
          <w:spacing w:val="-1"/>
          <w:sz w:val="28"/>
          <w:szCs w:val="28"/>
        </w:rPr>
        <w:t>ля учета электрической энергии используются приборы учета, типы которых утверждены федеральным органом исполнительной власти по техническому регулированию и метрологии и внесены в государственный реестр средств измерений. Классы точности приборов учета определяются в соответствии с техническими регламентами и иными обязательными требованиями, установленными для классификации средств измерений</w:t>
      </w:r>
      <w:r>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lastRenderedPageBreak/>
        <w:t>п</w:t>
      </w:r>
      <w:r w:rsidRPr="00321DE3">
        <w:rPr>
          <w:spacing w:val="-1"/>
          <w:sz w:val="28"/>
          <w:szCs w:val="28"/>
        </w:rPr>
        <w:t>оказания приборов учета снимаются Потребителем в соответствии с разграничением эксплуатационной ответственности сторон и оформляются отчетом по показаниям приборов учета</w:t>
      </w:r>
      <w:r>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ф</w:t>
      </w:r>
      <w:r w:rsidRPr="00321DE3">
        <w:rPr>
          <w:spacing w:val="-1"/>
          <w:sz w:val="28"/>
          <w:szCs w:val="28"/>
        </w:rPr>
        <w:t>актическая величина поставленной Потребителю электрической энергии определяется Поставщиком на основании показаний приборов учета, с составлением Акта объемов потребления электрической энергии</w:t>
      </w:r>
      <w:r>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ц</w:t>
      </w:r>
      <w:r w:rsidRPr="00321DE3">
        <w:rPr>
          <w:spacing w:val="-1"/>
          <w:sz w:val="28"/>
          <w:szCs w:val="28"/>
        </w:rPr>
        <w:t>ена электроэнергии (мощности), поставляемой Поставщиком Потребителю, определяется в соответствии с законодательством РФ</w:t>
      </w:r>
      <w:r>
        <w:rPr>
          <w:spacing w:val="-1"/>
          <w:sz w:val="28"/>
          <w:szCs w:val="28"/>
        </w:rPr>
        <w:t>;</w:t>
      </w:r>
    </w:p>
    <w:p w:rsidR="006C5B7F" w:rsidRPr="00321DE3" w:rsidRDefault="006C5B7F" w:rsidP="0008189C">
      <w:pPr>
        <w:pStyle w:val="af5"/>
        <w:numPr>
          <w:ilvl w:val="0"/>
          <w:numId w:val="19"/>
        </w:numPr>
        <w:spacing w:line="360" w:lineRule="auto"/>
        <w:ind w:left="0" w:firstLine="567"/>
        <w:jc w:val="both"/>
        <w:rPr>
          <w:spacing w:val="-1"/>
          <w:sz w:val="28"/>
          <w:szCs w:val="28"/>
        </w:rPr>
      </w:pPr>
      <w:r>
        <w:rPr>
          <w:spacing w:val="-1"/>
          <w:sz w:val="28"/>
          <w:szCs w:val="28"/>
        </w:rPr>
        <w:t>о</w:t>
      </w:r>
      <w:r w:rsidRPr="00321DE3">
        <w:rPr>
          <w:spacing w:val="-1"/>
          <w:sz w:val="28"/>
          <w:szCs w:val="28"/>
        </w:rPr>
        <w:t>плата текущего потребления электрической энергии производится Потребителем с выставлением Поставщиком счета следующими периодами платежей:</w:t>
      </w:r>
    </w:p>
    <w:p w:rsidR="006C5B7F" w:rsidRPr="00321DE3" w:rsidRDefault="006C5B7F" w:rsidP="006C5B7F">
      <w:pPr>
        <w:pStyle w:val="af5"/>
        <w:numPr>
          <w:ilvl w:val="0"/>
          <w:numId w:val="1"/>
        </w:numPr>
        <w:spacing w:line="360" w:lineRule="auto"/>
        <w:ind w:left="0" w:firstLine="709"/>
        <w:jc w:val="both"/>
        <w:rPr>
          <w:spacing w:val="-1"/>
          <w:sz w:val="28"/>
          <w:szCs w:val="28"/>
        </w:rPr>
      </w:pPr>
      <w:r w:rsidRPr="00321DE3">
        <w:rPr>
          <w:spacing w:val="-1"/>
          <w:sz w:val="28"/>
          <w:szCs w:val="28"/>
        </w:rPr>
        <w:t xml:space="preserve">до 10 числа текущего месяца, </w:t>
      </w:r>
      <w:r>
        <w:rPr>
          <w:spacing w:val="-1"/>
          <w:sz w:val="28"/>
          <w:szCs w:val="28"/>
        </w:rPr>
        <w:t xml:space="preserve">в котором производится поставка – </w:t>
      </w:r>
      <w:r w:rsidRPr="00321DE3">
        <w:rPr>
          <w:spacing w:val="-1"/>
          <w:sz w:val="28"/>
          <w:szCs w:val="28"/>
        </w:rPr>
        <w:t>в</w:t>
      </w:r>
      <w:r>
        <w:rPr>
          <w:spacing w:val="-1"/>
          <w:sz w:val="28"/>
          <w:szCs w:val="28"/>
        </w:rPr>
        <w:t> </w:t>
      </w:r>
      <w:r w:rsidRPr="00321DE3">
        <w:rPr>
          <w:spacing w:val="-1"/>
          <w:sz w:val="28"/>
          <w:szCs w:val="28"/>
        </w:rPr>
        <w:t>размере 30</w:t>
      </w:r>
      <w:r>
        <w:rPr>
          <w:spacing w:val="-1"/>
          <w:sz w:val="28"/>
          <w:szCs w:val="28"/>
        </w:rPr>
        <w:t xml:space="preserve"> </w:t>
      </w:r>
      <w:r w:rsidRPr="00321DE3">
        <w:rPr>
          <w:spacing w:val="-1"/>
          <w:sz w:val="28"/>
          <w:szCs w:val="28"/>
        </w:rPr>
        <w:t>% от договорного объема электроэнергии;</w:t>
      </w:r>
    </w:p>
    <w:p w:rsidR="006C5B7F" w:rsidRDefault="006C5B7F" w:rsidP="0008189C">
      <w:pPr>
        <w:pStyle w:val="af5"/>
        <w:numPr>
          <w:ilvl w:val="0"/>
          <w:numId w:val="20"/>
        </w:numPr>
        <w:spacing w:line="360" w:lineRule="auto"/>
        <w:ind w:left="0" w:firstLine="709"/>
        <w:jc w:val="both"/>
        <w:rPr>
          <w:spacing w:val="-1"/>
          <w:sz w:val="28"/>
          <w:szCs w:val="28"/>
        </w:rPr>
      </w:pPr>
      <w:r w:rsidRPr="00321DE3">
        <w:rPr>
          <w:spacing w:val="-1"/>
          <w:sz w:val="28"/>
          <w:szCs w:val="28"/>
        </w:rPr>
        <w:t xml:space="preserve">до 25 числа текущего месяца, </w:t>
      </w:r>
      <w:r>
        <w:rPr>
          <w:spacing w:val="-1"/>
          <w:sz w:val="28"/>
          <w:szCs w:val="28"/>
        </w:rPr>
        <w:t xml:space="preserve">в котором производится поставка – </w:t>
      </w:r>
      <w:r w:rsidRPr="00321DE3">
        <w:rPr>
          <w:spacing w:val="-1"/>
          <w:sz w:val="28"/>
          <w:szCs w:val="28"/>
        </w:rPr>
        <w:t>в</w:t>
      </w:r>
      <w:r>
        <w:rPr>
          <w:spacing w:val="-1"/>
          <w:sz w:val="28"/>
          <w:szCs w:val="28"/>
        </w:rPr>
        <w:t> </w:t>
      </w:r>
      <w:r w:rsidRPr="00321DE3">
        <w:rPr>
          <w:spacing w:val="-1"/>
          <w:sz w:val="28"/>
          <w:szCs w:val="28"/>
        </w:rPr>
        <w:t>размере 40</w:t>
      </w:r>
      <w:r>
        <w:rPr>
          <w:spacing w:val="-1"/>
          <w:sz w:val="28"/>
          <w:szCs w:val="28"/>
        </w:rPr>
        <w:t xml:space="preserve"> </w:t>
      </w:r>
      <w:r w:rsidRPr="00321DE3">
        <w:rPr>
          <w:spacing w:val="-1"/>
          <w:sz w:val="28"/>
          <w:szCs w:val="28"/>
        </w:rPr>
        <w:t>% от договорного объема электроэнергии</w:t>
      </w:r>
      <w:r>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в</w:t>
      </w:r>
      <w:r w:rsidRPr="00321DE3">
        <w:rPr>
          <w:spacing w:val="-1"/>
          <w:sz w:val="28"/>
          <w:szCs w:val="28"/>
        </w:rPr>
        <w:t xml:space="preserve"> случае непредоставления Потребителем отчета о расходе электрической энергии, основанного на показаниях измерительных приборов, в период с 19 по 25 числа расчетного месяца, расчет за потребленную электрическую энергию производится исходя из договорного объема потребления</w:t>
      </w:r>
      <w:r>
        <w:rPr>
          <w:spacing w:val="-1"/>
          <w:sz w:val="28"/>
          <w:szCs w:val="28"/>
        </w:rPr>
        <w:t>;</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в</w:t>
      </w:r>
      <w:r w:rsidRPr="00321DE3">
        <w:rPr>
          <w:spacing w:val="-1"/>
          <w:sz w:val="28"/>
          <w:szCs w:val="28"/>
        </w:rPr>
        <w:t xml:space="preserve"> случае выхода из строя электрооборудования Потребителя из-за подачи электроэнергии ненадлежащего качества, последний вправе обратиться с претензией к Поставщику, но не позднее 3 (трех) дней с момента выхода из строя указанной техники и оборудования. Нарушение срока подачи претензии Потребителем является основанием для отказа Поставщиком рассмотрения данной претензии.</w:t>
      </w:r>
    </w:p>
    <w:p w:rsidR="006C5B7F" w:rsidRPr="00321DE3" w:rsidRDefault="006C5B7F" w:rsidP="006C5B7F">
      <w:pPr>
        <w:spacing w:line="360" w:lineRule="auto"/>
        <w:ind w:firstLine="567"/>
        <w:jc w:val="both"/>
        <w:rPr>
          <w:spacing w:val="-1"/>
          <w:sz w:val="28"/>
          <w:szCs w:val="28"/>
        </w:rPr>
      </w:pPr>
      <w:r w:rsidRPr="00321DE3">
        <w:rPr>
          <w:spacing w:val="-1"/>
          <w:sz w:val="28"/>
          <w:szCs w:val="28"/>
        </w:rPr>
        <w:t>Срок рассмотрения претензии Потребителя о выходе из строя указанной техники и оборудования не может превышать 10 (десяти) рабочих дней с момента письменного обращения Потребителя.</w:t>
      </w:r>
    </w:p>
    <w:p w:rsidR="006C5B7F" w:rsidRDefault="006C5B7F" w:rsidP="006C5B7F">
      <w:pPr>
        <w:spacing w:line="360" w:lineRule="auto"/>
        <w:ind w:firstLine="567"/>
        <w:jc w:val="both"/>
        <w:rPr>
          <w:spacing w:val="-1"/>
          <w:sz w:val="28"/>
          <w:szCs w:val="28"/>
        </w:rPr>
      </w:pPr>
      <w:r w:rsidRPr="00321DE3">
        <w:rPr>
          <w:spacing w:val="-1"/>
          <w:sz w:val="28"/>
          <w:szCs w:val="28"/>
        </w:rPr>
        <w:lastRenderedPageBreak/>
        <w:t>Основанием для возмещения ущерба Потребителю, причиненного ограничением или приостановлением подачи электрической энергии, служит подписанный Сторонами акт, в котором указываются: перечень электрооборудования и (или) электроприборов, вышедших из строя; причины выхода из строя указанного оборудования и техники, подтверждающие вину Поставщика, сумма и сроки выплаты ущерба.</w:t>
      </w:r>
    </w:p>
    <w:p w:rsidR="006C5B7F" w:rsidRDefault="006C5B7F" w:rsidP="0008189C">
      <w:pPr>
        <w:pStyle w:val="af5"/>
        <w:numPr>
          <w:ilvl w:val="0"/>
          <w:numId w:val="19"/>
        </w:numPr>
        <w:spacing w:line="360" w:lineRule="auto"/>
        <w:ind w:left="0" w:firstLine="567"/>
        <w:jc w:val="both"/>
        <w:rPr>
          <w:spacing w:val="-1"/>
          <w:sz w:val="28"/>
          <w:szCs w:val="28"/>
        </w:rPr>
      </w:pPr>
      <w:r>
        <w:rPr>
          <w:spacing w:val="-1"/>
          <w:sz w:val="28"/>
          <w:szCs w:val="28"/>
        </w:rPr>
        <w:t>права потребителя (покупателя) по договору</w:t>
      </w:r>
      <w:r w:rsidRPr="00C94A79">
        <w:rPr>
          <w:spacing w:val="-1"/>
          <w:sz w:val="28"/>
          <w:szCs w:val="28"/>
        </w:rPr>
        <w:t>:</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з</w:t>
      </w:r>
      <w:r w:rsidRPr="002D0322">
        <w:rPr>
          <w:spacing w:val="-1"/>
          <w:sz w:val="28"/>
          <w:szCs w:val="28"/>
        </w:rPr>
        <w:t>аявлять Поставщику об ошибках, обнаруженных в платежных документах</w:t>
      </w:r>
      <w:r>
        <w:rPr>
          <w:spacing w:val="-1"/>
          <w:sz w:val="28"/>
          <w:szCs w:val="28"/>
        </w:rPr>
        <w:t>;</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п</w:t>
      </w:r>
      <w:r w:rsidRPr="002D0322">
        <w:rPr>
          <w:spacing w:val="-1"/>
          <w:sz w:val="28"/>
          <w:szCs w:val="28"/>
        </w:rPr>
        <w:t>роизводить замену измерительных приборов, вносить изменения в схемы учета и расхода электрической энергии, производить замену и подключение электрооборудования только с согласия и в присутствии представителей Поставщика и сетевой организации</w:t>
      </w:r>
      <w:r>
        <w:rPr>
          <w:spacing w:val="-1"/>
          <w:sz w:val="28"/>
          <w:szCs w:val="28"/>
        </w:rPr>
        <w:t>;</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з</w:t>
      </w:r>
      <w:r w:rsidRPr="002D0322">
        <w:rPr>
          <w:spacing w:val="-1"/>
          <w:sz w:val="28"/>
          <w:szCs w:val="28"/>
        </w:rPr>
        <w:t>аключить договор энергоснабжения (договор купли-продажи электрической энергии) с энергосбытовой организацией при отсутствии перед Поставщиком признанной им по акту сверки расчетов или подтвержденной решением суда задолженности по оплате и выполнении всех условий, предусмотренных Правилами</w:t>
      </w:r>
      <w:r>
        <w:rPr>
          <w:spacing w:val="-1"/>
          <w:sz w:val="28"/>
          <w:szCs w:val="28"/>
        </w:rPr>
        <w:t>.</w:t>
      </w:r>
    </w:p>
    <w:p w:rsidR="006C5B7F" w:rsidRDefault="006C5B7F" w:rsidP="006C5B7F">
      <w:pPr>
        <w:pStyle w:val="22"/>
        <w:spacing w:before="120" w:after="120" w:line="360" w:lineRule="auto"/>
        <w:jc w:val="both"/>
        <w:outlineLvl w:val="2"/>
        <w:rPr>
          <w:rFonts w:cs="Times New Roman"/>
          <w:b w:val="0"/>
          <w:color w:val="auto"/>
        </w:rPr>
      </w:pPr>
      <w:bookmarkStart w:id="74" w:name="_Toc17356309"/>
      <w:bookmarkStart w:id="75" w:name="_Toc20390598"/>
      <w:bookmarkStart w:id="76" w:name="_Toc24887517"/>
      <w:bookmarkStart w:id="77" w:name="_Toc40616217"/>
      <w:r w:rsidRPr="003D39A0">
        <w:rPr>
          <w:rFonts w:cs="Times New Roman"/>
          <w:b w:val="0"/>
          <w:color w:val="auto"/>
        </w:rPr>
        <w:t>3.</w:t>
      </w:r>
      <w:r>
        <w:rPr>
          <w:rFonts w:cs="Times New Roman"/>
          <w:b w:val="0"/>
          <w:color w:val="auto"/>
        </w:rPr>
        <w:t>1</w:t>
      </w:r>
      <w:r w:rsidRPr="003D39A0">
        <w:rPr>
          <w:rFonts w:cs="Times New Roman"/>
          <w:b w:val="0"/>
          <w:color w:val="auto"/>
        </w:rPr>
        <w:t xml:space="preserve">.2. Характеристика системы </w:t>
      </w:r>
      <w:bookmarkEnd w:id="74"/>
      <w:r>
        <w:rPr>
          <w:rFonts w:cs="Times New Roman"/>
          <w:b w:val="0"/>
          <w:color w:val="auto"/>
        </w:rPr>
        <w:t>электроснабжения</w:t>
      </w:r>
      <w:bookmarkEnd w:id="75"/>
      <w:bookmarkEnd w:id="76"/>
      <w:bookmarkEnd w:id="77"/>
    </w:p>
    <w:p w:rsidR="00943FFF" w:rsidRDefault="00943FFF" w:rsidP="00943FFF">
      <w:pPr>
        <w:spacing w:line="360" w:lineRule="auto"/>
        <w:ind w:firstLine="567"/>
        <w:jc w:val="both"/>
        <w:rPr>
          <w:spacing w:val="-1"/>
          <w:sz w:val="28"/>
          <w:szCs w:val="28"/>
        </w:rPr>
      </w:pPr>
      <w:r w:rsidRPr="00943FFF">
        <w:rPr>
          <w:spacing w:val="-1"/>
          <w:sz w:val="28"/>
          <w:szCs w:val="28"/>
        </w:rPr>
        <w:t xml:space="preserve">Потребители обеспечиваются электроэнергией от существующей энергосистемы Ельнинского района. </w:t>
      </w:r>
    </w:p>
    <w:p w:rsidR="00943FFF" w:rsidRPr="00943FFF" w:rsidRDefault="00943FFF" w:rsidP="00943FFF">
      <w:pPr>
        <w:spacing w:line="360" w:lineRule="auto"/>
        <w:ind w:firstLine="567"/>
        <w:jc w:val="both"/>
        <w:rPr>
          <w:spacing w:val="-1"/>
          <w:sz w:val="28"/>
          <w:szCs w:val="28"/>
        </w:rPr>
      </w:pPr>
      <w:r w:rsidRPr="00943FFF">
        <w:rPr>
          <w:spacing w:val="-1"/>
          <w:sz w:val="28"/>
          <w:szCs w:val="28"/>
        </w:rPr>
        <w:t xml:space="preserve">В соответствии с Постановлением Правительства Российской Федерации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вдоль воздушных линий электропередачи составляют: 330 кВ – 30 м, 110 кВ – 20 м, 35 кВ – 15 м и 10 кВ – 10 м, 0,4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w:t>
      </w:r>
      <w:r w:rsidRPr="00943FFF">
        <w:rPr>
          <w:spacing w:val="-1"/>
          <w:sz w:val="28"/>
          <w:szCs w:val="28"/>
        </w:rPr>
        <w:lastRenderedPageBreak/>
        <w:t>нормативными правовыми актами минимальными допустимыми расстояниями от таких линий) по обе стороны линии от крайних проводов при неотклоненном их положении.</w:t>
      </w:r>
    </w:p>
    <w:p w:rsidR="00943FFF" w:rsidRPr="00943FFF" w:rsidRDefault="00943FFF" w:rsidP="00943FFF">
      <w:pPr>
        <w:spacing w:line="360" w:lineRule="auto"/>
        <w:ind w:firstLine="567"/>
        <w:jc w:val="both"/>
        <w:rPr>
          <w:spacing w:val="-1"/>
          <w:sz w:val="28"/>
          <w:szCs w:val="28"/>
        </w:rPr>
      </w:pPr>
      <w:r w:rsidRPr="00943FFF">
        <w:rPr>
          <w:spacing w:val="-1"/>
          <w:sz w:val="28"/>
          <w:szCs w:val="28"/>
        </w:rPr>
        <w:t>Электроснабжение города Ельня осуществляется от районной подстанции 110/35/10 кВ «Ельня» Смоленскэнерго. На подстанции установлены два трехобмоточные трансформаторы мощностью по 16 МВА. Суммарная установленная мощность трансформаторов составляет 32 МВА.</w:t>
      </w:r>
    </w:p>
    <w:p w:rsidR="00943FFF" w:rsidRDefault="00943FFF" w:rsidP="00943FFF">
      <w:pPr>
        <w:spacing w:line="360" w:lineRule="auto"/>
        <w:ind w:firstLine="567"/>
        <w:jc w:val="both"/>
        <w:rPr>
          <w:spacing w:val="-1"/>
          <w:sz w:val="28"/>
          <w:szCs w:val="28"/>
        </w:rPr>
      </w:pPr>
      <w:r w:rsidRPr="00943FFF">
        <w:rPr>
          <w:spacing w:val="-1"/>
          <w:sz w:val="28"/>
          <w:szCs w:val="28"/>
        </w:rPr>
        <w:t>П/ст 110/35/10 кВ «Ельня» питается отпайкой от двухцепной ВЛ 110 кВ. Рославльская ТЭЦ – Дорогобужская ГРЭС по двум ВЛ.</w:t>
      </w:r>
    </w:p>
    <w:p w:rsidR="00943FFF" w:rsidRPr="00943FFF" w:rsidRDefault="00943FFF" w:rsidP="00943FFF">
      <w:pPr>
        <w:spacing w:line="360" w:lineRule="auto"/>
        <w:ind w:firstLine="567"/>
        <w:jc w:val="both"/>
        <w:rPr>
          <w:i/>
          <w:spacing w:val="-1"/>
          <w:sz w:val="28"/>
          <w:szCs w:val="28"/>
        </w:rPr>
      </w:pPr>
      <w:r w:rsidRPr="00943FFF">
        <w:rPr>
          <w:i/>
          <w:spacing w:val="-1"/>
          <w:sz w:val="28"/>
          <w:szCs w:val="28"/>
        </w:rPr>
        <w:t>Распределительная сеть 10 кВ.</w:t>
      </w:r>
    </w:p>
    <w:p w:rsidR="00943FFF" w:rsidRPr="00943FFF" w:rsidRDefault="00943FFF" w:rsidP="00943FFF">
      <w:pPr>
        <w:spacing w:line="360" w:lineRule="auto"/>
        <w:ind w:firstLine="567"/>
        <w:jc w:val="both"/>
        <w:rPr>
          <w:spacing w:val="-1"/>
          <w:sz w:val="28"/>
          <w:szCs w:val="28"/>
        </w:rPr>
      </w:pPr>
      <w:r w:rsidRPr="00943FFF">
        <w:rPr>
          <w:spacing w:val="-1"/>
          <w:sz w:val="28"/>
          <w:szCs w:val="28"/>
        </w:rPr>
        <w:t>Распределительная сеть 10 кВ выполнена ВЛ проводом марок А и АС. Переход ВЛ через железную дорогу Спас-Деменск выполнен кабелем АСБ-70.</w:t>
      </w:r>
    </w:p>
    <w:p w:rsidR="00943FFF" w:rsidRPr="00943FFF" w:rsidRDefault="00943FFF" w:rsidP="00943FFF">
      <w:pPr>
        <w:spacing w:line="360" w:lineRule="auto"/>
        <w:ind w:firstLine="567"/>
        <w:jc w:val="both"/>
        <w:rPr>
          <w:spacing w:val="-1"/>
          <w:sz w:val="28"/>
          <w:szCs w:val="28"/>
        </w:rPr>
      </w:pPr>
      <w:r w:rsidRPr="00943FFF">
        <w:rPr>
          <w:spacing w:val="-1"/>
          <w:sz w:val="28"/>
          <w:szCs w:val="28"/>
        </w:rPr>
        <w:t>Протяженность распределительных линий 10 кВ составляет 26 км.</w:t>
      </w:r>
    </w:p>
    <w:p w:rsidR="00943FFF" w:rsidRPr="00943FFF" w:rsidRDefault="00943FFF" w:rsidP="00943FFF">
      <w:pPr>
        <w:spacing w:line="360" w:lineRule="auto"/>
        <w:ind w:firstLine="567"/>
        <w:jc w:val="both"/>
        <w:rPr>
          <w:spacing w:val="-1"/>
          <w:sz w:val="28"/>
          <w:szCs w:val="28"/>
        </w:rPr>
      </w:pPr>
      <w:r w:rsidRPr="00943FFF">
        <w:rPr>
          <w:spacing w:val="-1"/>
          <w:sz w:val="28"/>
          <w:szCs w:val="28"/>
        </w:rPr>
        <w:t>ВЛ-10 кВ выполнена в основном на деревянных опорах с железобетонными приставками (60%), а остальные на железобетонных опорах.</w:t>
      </w:r>
    </w:p>
    <w:p w:rsidR="00943FFF" w:rsidRDefault="00943FFF" w:rsidP="00943FFF">
      <w:pPr>
        <w:spacing w:line="360" w:lineRule="auto"/>
        <w:ind w:firstLine="567"/>
        <w:jc w:val="both"/>
        <w:rPr>
          <w:spacing w:val="-1"/>
          <w:sz w:val="28"/>
          <w:szCs w:val="28"/>
        </w:rPr>
      </w:pPr>
      <w:r w:rsidRPr="00943FFF">
        <w:rPr>
          <w:spacing w:val="-1"/>
          <w:sz w:val="28"/>
          <w:szCs w:val="28"/>
        </w:rPr>
        <w:t>Все распределительные линии находятся в удовлетворительном состоянии.</w:t>
      </w:r>
    </w:p>
    <w:p w:rsidR="00943FFF" w:rsidRPr="00943FFF" w:rsidRDefault="00943FFF" w:rsidP="00943FFF">
      <w:pPr>
        <w:spacing w:line="360" w:lineRule="auto"/>
        <w:ind w:firstLine="567"/>
        <w:jc w:val="both"/>
        <w:rPr>
          <w:spacing w:val="-1"/>
          <w:sz w:val="28"/>
          <w:szCs w:val="28"/>
        </w:rPr>
      </w:pPr>
      <w:r w:rsidRPr="00943FFF">
        <w:rPr>
          <w:spacing w:val="-1"/>
          <w:sz w:val="28"/>
          <w:szCs w:val="28"/>
        </w:rPr>
        <w:t>В эксплуатации городской ЭС находятся 52 трансформаторные подстанции, в том числе 25 штук коммунальных, на которых дальнейшей эксплуатации пригодны 14 и 27 штук ведомственных.</w:t>
      </w:r>
    </w:p>
    <w:p w:rsidR="00943FFF" w:rsidRDefault="00943FFF" w:rsidP="00943FFF">
      <w:pPr>
        <w:spacing w:line="360" w:lineRule="auto"/>
        <w:ind w:firstLine="567"/>
        <w:jc w:val="both"/>
        <w:rPr>
          <w:spacing w:val="-1"/>
          <w:sz w:val="28"/>
          <w:szCs w:val="28"/>
        </w:rPr>
      </w:pPr>
      <w:r w:rsidRPr="00943FFF">
        <w:rPr>
          <w:spacing w:val="-1"/>
          <w:sz w:val="28"/>
          <w:szCs w:val="28"/>
        </w:rPr>
        <w:t>По типам ТП распределяются следующим образом:</w:t>
      </w:r>
    </w:p>
    <w:p w:rsidR="003C28C2" w:rsidRPr="003C28C2" w:rsidRDefault="003C28C2" w:rsidP="003C28C2">
      <w:pPr>
        <w:spacing w:line="360" w:lineRule="auto"/>
        <w:ind w:firstLine="567"/>
        <w:jc w:val="right"/>
        <w:rPr>
          <w:i/>
          <w:spacing w:val="-1"/>
        </w:rPr>
      </w:pPr>
      <w:r>
        <w:rPr>
          <w:i/>
          <w:spacing w:val="-1"/>
        </w:rPr>
        <w:t>Таблица 14</w:t>
      </w:r>
    </w:p>
    <w:tbl>
      <w:tblPr>
        <w:tblStyle w:val="af7"/>
        <w:tblW w:w="0" w:type="auto"/>
        <w:tblLook w:val="04A0" w:firstRow="1" w:lastRow="0" w:firstColumn="1" w:lastColumn="0" w:noHBand="0" w:noVBand="1"/>
      </w:tblPr>
      <w:tblGrid>
        <w:gridCol w:w="846"/>
        <w:gridCol w:w="3826"/>
        <w:gridCol w:w="2336"/>
        <w:gridCol w:w="2336"/>
      </w:tblGrid>
      <w:tr w:rsidR="00943FFF" w:rsidRPr="00282827" w:rsidTr="00943FFF">
        <w:tc>
          <w:tcPr>
            <w:tcW w:w="846" w:type="dxa"/>
            <w:vMerge w:val="restart"/>
            <w:vAlign w:val="center"/>
          </w:tcPr>
          <w:p w:rsidR="00943FFF" w:rsidRPr="00282827" w:rsidRDefault="00943FFF" w:rsidP="00943FFF">
            <w:pPr>
              <w:spacing w:line="276" w:lineRule="auto"/>
              <w:jc w:val="center"/>
              <w:rPr>
                <w:spacing w:val="-1"/>
                <w:sz w:val="20"/>
                <w:szCs w:val="20"/>
              </w:rPr>
            </w:pPr>
            <w:r w:rsidRPr="00282827">
              <w:rPr>
                <w:bCs/>
                <w:color w:val="000000"/>
                <w:sz w:val="20"/>
                <w:szCs w:val="20"/>
              </w:rPr>
              <w:t>№ п/п</w:t>
            </w:r>
          </w:p>
        </w:tc>
        <w:tc>
          <w:tcPr>
            <w:tcW w:w="3826" w:type="dxa"/>
            <w:vMerge w:val="restart"/>
            <w:vAlign w:val="center"/>
          </w:tcPr>
          <w:p w:rsidR="00943FFF" w:rsidRPr="00282827" w:rsidRDefault="00943FFF" w:rsidP="00943FFF">
            <w:pPr>
              <w:spacing w:line="276" w:lineRule="auto"/>
              <w:jc w:val="center"/>
              <w:rPr>
                <w:spacing w:val="-1"/>
                <w:sz w:val="20"/>
                <w:szCs w:val="20"/>
              </w:rPr>
            </w:pPr>
            <w:r w:rsidRPr="00282827">
              <w:rPr>
                <w:bCs/>
                <w:color w:val="000000"/>
                <w:sz w:val="20"/>
                <w:szCs w:val="20"/>
              </w:rPr>
              <w:t>Тип ТП</w:t>
            </w:r>
          </w:p>
        </w:tc>
        <w:tc>
          <w:tcPr>
            <w:tcW w:w="4672" w:type="dxa"/>
            <w:gridSpan w:val="2"/>
            <w:vAlign w:val="center"/>
          </w:tcPr>
          <w:p w:rsidR="00943FFF" w:rsidRPr="00282827" w:rsidRDefault="00943FFF" w:rsidP="00943FFF">
            <w:pPr>
              <w:spacing w:line="276" w:lineRule="auto"/>
              <w:jc w:val="center"/>
              <w:rPr>
                <w:spacing w:val="-1"/>
                <w:sz w:val="20"/>
                <w:szCs w:val="20"/>
              </w:rPr>
            </w:pPr>
            <w:r w:rsidRPr="00282827">
              <w:rPr>
                <w:bCs/>
                <w:color w:val="000000"/>
                <w:sz w:val="20"/>
                <w:szCs w:val="20"/>
              </w:rPr>
              <w:t>Принадлежность ТП</w:t>
            </w:r>
          </w:p>
        </w:tc>
      </w:tr>
      <w:tr w:rsidR="00943FFF" w:rsidRPr="00282827" w:rsidTr="00943FFF">
        <w:tc>
          <w:tcPr>
            <w:tcW w:w="846" w:type="dxa"/>
            <w:vMerge/>
            <w:vAlign w:val="center"/>
          </w:tcPr>
          <w:p w:rsidR="00943FFF" w:rsidRPr="00282827" w:rsidRDefault="00943FFF" w:rsidP="00943FFF">
            <w:pPr>
              <w:spacing w:line="276" w:lineRule="auto"/>
              <w:jc w:val="center"/>
              <w:rPr>
                <w:spacing w:val="-1"/>
                <w:sz w:val="20"/>
                <w:szCs w:val="20"/>
              </w:rPr>
            </w:pPr>
          </w:p>
        </w:tc>
        <w:tc>
          <w:tcPr>
            <w:tcW w:w="3826" w:type="dxa"/>
            <w:vMerge/>
            <w:vAlign w:val="center"/>
          </w:tcPr>
          <w:p w:rsidR="00943FFF" w:rsidRPr="00282827" w:rsidRDefault="00943FFF" w:rsidP="00943FFF">
            <w:pPr>
              <w:spacing w:line="276" w:lineRule="auto"/>
              <w:jc w:val="center"/>
              <w:rPr>
                <w:spacing w:val="-1"/>
                <w:sz w:val="20"/>
                <w:szCs w:val="20"/>
              </w:rPr>
            </w:pPr>
          </w:p>
        </w:tc>
        <w:tc>
          <w:tcPr>
            <w:tcW w:w="2336" w:type="dxa"/>
            <w:vAlign w:val="center"/>
          </w:tcPr>
          <w:p w:rsidR="00943FFF" w:rsidRPr="00282827" w:rsidRDefault="00943FFF" w:rsidP="00943FFF">
            <w:pPr>
              <w:spacing w:line="276" w:lineRule="auto"/>
              <w:jc w:val="center"/>
              <w:rPr>
                <w:spacing w:val="-1"/>
                <w:sz w:val="20"/>
                <w:szCs w:val="20"/>
              </w:rPr>
            </w:pPr>
            <w:r w:rsidRPr="00282827">
              <w:rPr>
                <w:bCs/>
                <w:color w:val="000000"/>
                <w:sz w:val="20"/>
                <w:szCs w:val="20"/>
              </w:rPr>
              <w:t>Коммунальных штук</w:t>
            </w:r>
          </w:p>
        </w:tc>
        <w:tc>
          <w:tcPr>
            <w:tcW w:w="2336" w:type="dxa"/>
            <w:vAlign w:val="center"/>
          </w:tcPr>
          <w:p w:rsidR="00943FFF" w:rsidRPr="00282827" w:rsidRDefault="00943FFF" w:rsidP="00943FFF">
            <w:pPr>
              <w:spacing w:line="276" w:lineRule="auto"/>
              <w:jc w:val="center"/>
              <w:rPr>
                <w:spacing w:val="-1"/>
                <w:sz w:val="20"/>
                <w:szCs w:val="20"/>
              </w:rPr>
            </w:pPr>
            <w:r w:rsidRPr="00282827">
              <w:rPr>
                <w:bCs/>
                <w:color w:val="000000"/>
                <w:sz w:val="20"/>
                <w:szCs w:val="20"/>
              </w:rPr>
              <w:t>Ведомственных штук</w:t>
            </w:r>
          </w:p>
        </w:tc>
      </w:tr>
      <w:tr w:rsidR="00943FFF" w:rsidRPr="00282827" w:rsidTr="00943FFF">
        <w:tc>
          <w:tcPr>
            <w:tcW w:w="84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1</w:t>
            </w:r>
          </w:p>
        </w:tc>
        <w:tc>
          <w:tcPr>
            <w:tcW w:w="382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Закрытая с кабельными вводами</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2</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1</w:t>
            </w:r>
          </w:p>
        </w:tc>
      </w:tr>
      <w:tr w:rsidR="00943FFF" w:rsidRPr="00282827" w:rsidTr="00943FFF">
        <w:tc>
          <w:tcPr>
            <w:tcW w:w="84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2</w:t>
            </w:r>
          </w:p>
        </w:tc>
        <w:tc>
          <w:tcPr>
            <w:tcW w:w="382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Закрытая с воздушными вводами</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13</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6</w:t>
            </w:r>
          </w:p>
        </w:tc>
      </w:tr>
      <w:tr w:rsidR="00943FFF" w:rsidRPr="00282827" w:rsidTr="00943FFF">
        <w:tc>
          <w:tcPr>
            <w:tcW w:w="84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3</w:t>
            </w:r>
          </w:p>
        </w:tc>
        <w:tc>
          <w:tcPr>
            <w:tcW w:w="382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КТП</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9</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15</w:t>
            </w:r>
          </w:p>
        </w:tc>
      </w:tr>
      <w:tr w:rsidR="00943FFF" w:rsidRPr="00282827" w:rsidTr="00943FFF">
        <w:tc>
          <w:tcPr>
            <w:tcW w:w="84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4</w:t>
            </w:r>
          </w:p>
        </w:tc>
        <w:tc>
          <w:tcPr>
            <w:tcW w:w="382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Столбовая</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1</w:t>
            </w:r>
          </w:p>
        </w:tc>
        <w:tc>
          <w:tcPr>
            <w:tcW w:w="233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5</w:t>
            </w:r>
          </w:p>
        </w:tc>
      </w:tr>
      <w:tr w:rsidR="00943FFF" w:rsidRPr="00282827" w:rsidTr="00943FFF">
        <w:tc>
          <w:tcPr>
            <w:tcW w:w="846" w:type="dxa"/>
            <w:vAlign w:val="center"/>
          </w:tcPr>
          <w:p w:rsidR="00943FFF" w:rsidRPr="00282827" w:rsidRDefault="00943FFF" w:rsidP="00943FFF">
            <w:pPr>
              <w:spacing w:line="276" w:lineRule="auto"/>
              <w:jc w:val="center"/>
              <w:rPr>
                <w:spacing w:val="-1"/>
                <w:sz w:val="20"/>
                <w:szCs w:val="20"/>
              </w:rPr>
            </w:pPr>
          </w:p>
        </w:tc>
        <w:tc>
          <w:tcPr>
            <w:tcW w:w="3826" w:type="dxa"/>
            <w:vAlign w:val="center"/>
          </w:tcPr>
          <w:p w:rsidR="00943FFF" w:rsidRPr="00282827" w:rsidRDefault="00943FFF" w:rsidP="00943FFF">
            <w:pPr>
              <w:spacing w:line="276" w:lineRule="auto"/>
              <w:jc w:val="center"/>
              <w:rPr>
                <w:spacing w:val="-1"/>
                <w:sz w:val="20"/>
                <w:szCs w:val="20"/>
              </w:rPr>
            </w:pPr>
            <w:r w:rsidRPr="00282827">
              <w:rPr>
                <w:color w:val="000000"/>
                <w:sz w:val="20"/>
                <w:szCs w:val="20"/>
              </w:rPr>
              <w:t>Итого</w:t>
            </w:r>
          </w:p>
        </w:tc>
        <w:tc>
          <w:tcPr>
            <w:tcW w:w="233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25</w:t>
            </w:r>
          </w:p>
        </w:tc>
        <w:tc>
          <w:tcPr>
            <w:tcW w:w="2336" w:type="dxa"/>
            <w:vAlign w:val="center"/>
          </w:tcPr>
          <w:p w:rsidR="00943FFF" w:rsidRPr="00282827" w:rsidRDefault="00943FFF" w:rsidP="00943FFF">
            <w:pPr>
              <w:spacing w:line="276" w:lineRule="auto"/>
              <w:jc w:val="center"/>
              <w:rPr>
                <w:spacing w:val="-1"/>
                <w:sz w:val="20"/>
                <w:szCs w:val="20"/>
              </w:rPr>
            </w:pPr>
            <w:r w:rsidRPr="00282827">
              <w:rPr>
                <w:spacing w:val="-1"/>
                <w:sz w:val="20"/>
                <w:szCs w:val="20"/>
              </w:rPr>
              <w:t>21</w:t>
            </w:r>
          </w:p>
        </w:tc>
      </w:tr>
    </w:tbl>
    <w:p w:rsidR="00943FFF" w:rsidRDefault="00943FFF" w:rsidP="00943FFF">
      <w:pPr>
        <w:spacing w:line="360" w:lineRule="auto"/>
        <w:ind w:firstLine="567"/>
        <w:jc w:val="both"/>
        <w:rPr>
          <w:spacing w:val="-1"/>
          <w:sz w:val="28"/>
          <w:szCs w:val="28"/>
        </w:rPr>
      </w:pPr>
    </w:p>
    <w:p w:rsidR="00943FFF" w:rsidRPr="00943FFF" w:rsidRDefault="00943FFF" w:rsidP="00943FFF">
      <w:pPr>
        <w:spacing w:line="360" w:lineRule="auto"/>
        <w:ind w:firstLine="567"/>
        <w:jc w:val="both"/>
        <w:rPr>
          <w:spacing w:val="-1"/>
          <w:sz w:val="28"/>
          <w:szCs w:val="28"/>
        </w:rPr>
      </w:pPr>
      <w:r w:rsidRPr="00943FFF">
        <w:rPr>
          <w:spacing w:val="-1"/>
          <w:sz w:val="28"/>
          <w:szCs w:val="28"/>
        </w:rPr>
        <w:t>Мощность трансформаторов коммунальных ТП составляет 5759.</w:t>
      </w:r>
    </w:p>
    <w:p w:rsidR="00943FFF" w:rsidRPr="00943FFF" w:rsidRDefault="00943FFF" w:rsidP="00943FFF">
      <w:pPr>
        <w:spacing w:line="360" w:lineRule="auto"/>
        <w:ind w:firstLine="567"/>
        <w:jc w:val="both"/>
        <w:rPr>
          <w:i/>
          <w:spacing w:val="-1"/>
          <w:sz w:val="28"/>
          <w:szCs w:val="28"/>
        </w:rPr>
      </w:pPr>
      <w:r w:rsidRPr="00943FFF">
        <w:rPr>
          <w:i/>
          <w:spacing w:val="-1"/>
          <w:sz w:val="28"/>
          <w:szCs w:val="28"/>
        </w:rPr>
        <w:t>Сеть наружного освещения</w:t>
      </w:r>
    </w:p>
    <w:p w:rsidR="00943FFF" w:rsidRPr="00943FFF" w:rsidRDefault="00943FFF" w:rsidP="00943FFF">
      <w:pPr>
        <w:spacing w:line="360" w:lineRule="auto"/>
        <w:ind w:firstLine="567"/>
        <w:jc w:val="both"/>
        <w:rPr>
          <w:spacing w:val="-1"/>
          <w:sz w:val="28"/>
          <w:szCs w:val="28"/>
        </w:rPr>
      </w:pPr>
      <w:r w:rsidRPr="00943FFF">
        <w:rPr>
          <w:spacing w:val="-1"/>
          <w:sz w:val="28"/>
          <w:szCs w:val="28"/>
        </w:rPr>
        <w:lastRenderedPageBreak/>
        <w:t>В настоящее время наружное освещение охвачено 35 улиц города. Протяженность линий наружного освещения составляет 25 км.</w:t>
      </w:r>
    </w:p>
    <w:p w:rsidR="00C808F3" w:rsidRPr="00C808F3" w:rsidRDefault="00C808F3" w:rsidP="00C808F3">
      <w:pPr>
        <w:spacing w:line="360" w:lineRule="auto"/>
        <w:ind w:firstLine="709"/>
        <w:jc w:val="both"/>
        <w:rPr>
          <w:rFonts w:eastAsiaTheme="minorHAnsi"/>
          <w:spacing w:val="-1"/>
          <w:sz w:val="28"/>
          <w:szCs w:val="28"/>
          <w:lang w:eastAsia="en-US"/>
        </w:rPr>
      </w:pPr>
      <w:bookmarkStart w:id="78" w:name="_Toc20390599"/>
      <w:bookmarkStart w:id="79" w:name="_Toc24887518"/>
      <w:bookmarkStart w:id="80" w:name="_Toc40616218"/>
      <w:r w:rsidRPr="00C808F3">
        <w:rPr>
          <w:rFonts w:eastAsiaTheme="minorHAnsi"/>
          <w:spacing w:val="-1"/>
          <w:sz w:val="28"/>
          <w:szCs w:val="28"/>
          <w:lang w:eastAsia="en-US"/>
        </w:rPr>
        <w:t xml:space="preserve">В городе установлено 941 энергосберегающих светильников с различной мощностью. </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Светильники подвешены в основном на железобетонных опорах сети.</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Сеть наружного освещения выполнена однофазной проводами марки А сечением 1625 кв. мм. Питание сети осуществляется от трансформаторов общего пользования.</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 xml:space="preserve">Контроллер системы управления наружным освещением предназначен для управления наружным освещением в пунктах питания сети наружного освещения и сбора показаний и параметров с приборов учета электрической энергии. </w:t>
      </w:r>
    </w:p>
    <w:p w:rsidR="00C808F3" w:rsidRPr="00C808F3" w:rsidRDefault="00C808F3" w:rsidP="00C808F3">
      <w:pPr>
        <w:spacing w:line="360" w:lineRule="auto"/>
        <w:ind w:firstLine="708"/>
        <w:jc w:val="both"/>
        <w:rPr>
          <w:rFonts w:eastAsiaTheme="minorHAnsi"/>
          <w:spacing w:val="-1"/>
          <w:sz w:val="28"/>
          <w:szCs w:val="28"/>
          <w:lang w:eastAsia="en-US"/>
        </w:rPr>
      </w:pPr>
      <w:r w:rsidRPr="00C808F3">
        <w:rPr>
          <w:rFonts w:eastAsiaTheme="minorHAnsi"/>
          <w:spacing w:val="-1"/>
          <w:sz w:val="28"/>
          <w:szCs w:val="28"/>
          <w:lang w:eastAsia="en-US"/>
        </w:rPr>
        <w:t>Управление наружным освещением осуществляется по годовому графику, как в автономном режиме, так и с возможностью дистанционного включения и выключения c пульта диспетчера. Годовой график содержать не менее четырех периодов с индивидуальным расписанием в каждом месяце, и не менее четырех интервалов управления каждым периодом.</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Контроллер обеспечивает связь каждого объекта управления наружным освещением, расположенного в пунктах питания, с центральным диспетчерским пунктом по каналу GSM в режимах GPRS.</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Контроллер обеспечивает дистанционный учет электроэнергии с передачей информации на пульт диспетчерского центра.</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Контроллер имеет:</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 Встроенный GSM/GPRS модем, со встроенной или внешней антенной для обеспечения устойчивой связи с диспетчерским центром. Тип каналов связи – GSM/ GPRS.</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 Встроенный или внешний источник питания. Питание контроллера должно обеспечиваться непосредственно от сети 220 В.</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 xml:space="preserve">- Встроенные часы реального времени. </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lastRenderedPageBreak/>
        <w:t xml:space="preserve">- Блок реле с максимальным током не менее 5А для управления контакторами. </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 Встроенный интерфейс RS485 для подключения цифровых счетчиков электроэнергии. А также обеспечивает питание интерфейса счетчиков при использовании электросчетчиков с внешним питанием интерфейса.</w:t>
      </w:r>
    </w:p>
    <w:p w:rsidR="00C808F3" w:rsidRPr="00C808F3" w:rsidRDefault="00C808F3" w:rsidP="00C808F3">
      <w:pPr>
        <w:spacing w:line="360" w:lineRule="auto"/>
        <w:ind w:firstLine="709"/>
        <w:jc w:val="both"/>
        <w:rPr>
          <w:rFonts w:eastAsiaTheme="minorHAnsi"/>
          <w:spacing w:val="-1"/>
          <w:sz w:val="28"/>
          <w:szCs w:val="28"/>
          <w:lang w:eastAsia="en-US"/>
        </w:rPr>
      </w:pPr>
      <w:r w:rsidRPr="00C808F3">
        <w:rPr>
          <w:rFonts w:eastAsiaTheme="minorHAnsi"/>
          <w:spacing w:val="-1"/>
          <w:sz w:val="28"/>
          <w:szCs w:val="28"/>
          <w:lang w:eastAsia="en-US"/>
        </w:rPr>
        <w:t>На техническое обслуживание уличного освещения в 2019 г. израсходовано 204,3 тыс. руб., на приобретение электроматериалов для уличного освещения (закупка ламп и фонарей) израсходовано 28,3 тыс. руб.</w:t>
      </w:r>
    </w:p>
    <w:p w:rsidR="00C808F3" w:rsidRPr="00C808F3" w:rsidRDefault="00C808F3" w:rsidP="00C808F3">
      <w:pPr>
        <w:spacing w:after="160" w:line="360" w:lineRule="auto"/>
        <w:ind w:firstLine="567"/>
        <w:jc w:val="both"/>
        <w:rPr>
          <w:rFonts w:eastAsiaTheme="minorHAnsi"/>
          <w:spacing w:val="-1"/>
          <w:sz w:val="28"/>
          <w:szCs w:val="28"/>
          <w:lang w:eastAsia="en-US"/>
        </w:rPr>
      </w:pPr>
      <w:r w:rsidRPr="00C808F3">
        <w:rPr>
          <w:rFonts w:eastAsiaTheme="minorHAnsi"/>
          <w:spacing w:val="-1"/>
          <w:sz w:val="28"/>
          <w:szCs w:val="28"/>
          <w:lang w:eastAsia="en-US"/>
        </w:rPr>
        <w:t>Электропотребление Ельнинского городского поселения Ельнинского района Смоленской области предусматривается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6C5B7F" w:rsidRDefault="00920882" w:rsidP="006C5B7F">
      <w:pPr>
        <w:pStyle w:val="22"/>
        <w:spacing w:before="120" w:after="120" w:line="360" w:lineRule="auto"/>
        <w:jc w:val="both"/>
        <w:outlineLvl w:val="2"/>
        <w:rPr>
          <w:rFonts w:cs="Times New Roman"/>
          <w:b w:val="0"/>
          <w:color w:val="auto"/>
        </w:rPr>
      </w:pPr>
      <w:r>
        <w:rPr>
          <w:rFonts w:cs="Times New Roman"/>
          <w:b w:val="0"/>
          <w:color w:val="auto"/>
        </w:rPr>
        <w:t>3</w:t>
      </w:r>
      <w:r w:rsidR="006C5B7F" w:rsidRPr="003D39A0">
        <w:rPr>
          <w:rFonts w:cs="Times New Roman"/>
          <w:b w:val="0"/>
          <w:color w:val="auto"/>
        </w:rPr>
        <w:t>.</w:t>
      </w:r>
      <w:r w:rsidR="006C5B7F">
        <w:rPr>
          <w:rFonts w:cs="Times New Roman"/>
          <w:b w:val="0"/>
          <w:color w:val="auto"/>
        </w:rPr>
        <w:t>1</w:t>
      </w:r>
      <w:r w:rsidR="006C5B7F" w:rsidRPr="003D39A0">
        <w:rPr>
          <w:rFonts w:cs="Times New Roman"/>
          <w:b w:val="0"/>
          <w:color w:val="auto"/>
        </w:rPr>
        <w:t>.</w:t>
      </w:r>
      <w:r w:rsidR="006C5B7F">
        <w:rPr>
          <w:rFonts w:cs="Times New Roman"/>
          <w:b w:val="0"/>
          <w:color w:val="auto"/>
        </w:rPr>
        <w:t>3</w:t>
      </w:r>
      <w:r w:rsidR="006C5B7F" w:rsidRPr="003D39A0">
        <w:rPr>
          <w:rFonts w:cs="Times New Roman"/>
          <w:b w:val="0"/>
          <w:color w:val="auto"/>
        </w:rPr>
        <w:t xml:space="preserve">. </w:t>
      </w:r>
      <w:r w:rsidR="006C5B7F">
        <w:rPr>
          <w:rFonts w:cs="Times New Roman"/>
          <w:b w:val="0"/>
          <w:color w:val="auto"/>
        </w:rPr>
        <w:t>Балансы и мощности ресурса</w:t>
      </w:r>
      <w:bookmarkEnd w:id="78"/>
      <w:bookmarkEnd w:id="79"/>
      <w:bookmarkEnd w:id="80"/>
    </w:p>
    <w:p w:rsidR="006C5B7F" w:rsidRPr="005A0CE6" w:rsidRDefault="006C5B7F" w:rsidP="006C5B7F">
      <w:pPr>
        <w:spacing w:line="360" w:lineRule="auto"/>
        <w:ind w:firstLine="567"/>
        <w:jc w:val="both"/>
        <w:rPr>
          <w:spacing w:val="-1"/>
          <w:sz w:val="28"/>
          <w:szCs w:val="28"/>
        </w:rPr>
      </w:pPr>
      <w:r>
        <w:rPr>
          <w:spacing w:val="-1"/>
          <w:sz w:val="28"/>
          <w:szCs w:val="28"/>
        </w:rPr>
        <w:t xml:space="preserve">Электропотребление </w:t>
      </w:r>
      <w:r w:rsidR="00920882">
        <w:rPr>
          <w:spacing w:val="-1"/>
          <w:sz w:val="28"/>
          <w:szCs w:val="28"/>
        </w:rPr>
        <w:t>Ельнинского городского поселения</w:t>
      </w:r>
      <w:r>
        <w:rPr>
          <w:spacing w:val="-1"/>
          <w:sz w:val="28"/>
          <w:szCs w:val="28"/>
        </w:rPr>
        <w:t xml:space="preserve"> предусматривается </w:t>
      </w:r>
      <w:r w:rsidRPr="005A0CE6">
        <w:rPr>
          <w:spacing w:val="-1"/>
          <w:sz w:val="28"/>
          <w:szCs w:val="28"/>
        </w:rPr>
        <w:t>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6C5B7F" w:rsidRDefault="006C5B7F" w:rsidP="006C5B7F">
      <w:pPr>
        <w:spacing w:after="120" w:line="360" w:lineRule="auto"/>
        <w:ind w:firstLine="567"/>
        <w:jc w:val="both"/>
        <w:rPr>
          <w:spacing w:val="-1"/>
          <w:sz w:val="28"/>
          <w:szCs w:val="28"/>
        </w:rPr>
      </w:pPr>
      <w:r w:rsidRPr="005A0CE6">
        <w:rPr>
          <w:spacing w:val="-1"/>
          <w:sz w:val="28"/>
          <w:szCs w:val="28"/>
        </w:rPr>
        <w:t xml:space="preserve">Баланс потребления услуг электроснабжения </w:t>
      </w:r>
      <w:r w:rsidR="00920882">
        <w:rPr>
          <w:spacing w:val="-1"/>
          <w:sz w:val="28"/>
          <w:szCs w:val="28"/>
        </w:rPr>
        <w:t xml:space="preserve">Ельнинского городского поселения </w:t>
      </w:r>
      <w:r>
        <w:rPr>
          <w:spacing w:val="-1"/>
          <w:sz w:val="28"/>
          <w:szCs w:val="28"/>
        </w:rPr>
        <w:t xml:space="preserve">приведен в </w:t>
      </w:r>
      <w:r w:rsidR="003C28C2">
        <w:rPr>
          <w:spacing w:val="-1"/>
          <w:sz w:val="28"/>
          <w:szCs w:val="28"/>
        </w:rPr>
        <w:t>т</w:t>
      </w:r>
      <w:r w:rsidRPr="00A474F2">
        <w:rPr>
          <w:spacing w:val="-1"/>
          <w:sz w:val="28"/>
          <w:szCs w:val="28"/>
        </w:rPr>
        <w:t xml:space="preserve">аблице </w:t>
      </w:r>
      <w:r w:rsidR="003C28C2">
        <w:rPr>
          <w:spacing w:val="-1"/>
          <w:sz w:val="28"/>
          <w:szCs w:val="28"/>
        </w:rPr>
        <w:t>15.</w:t>
      </w:r>
    </w:p>
    <w:p w:rsidR="006C5B7F" w:rsidRDefault="006C5B7F" w:rsidP="006C5B7F">
      <w:pPr>
        <w:pStyle w:val="af8"/>
        <w:keepNext/>
        <w:spacing w:after="0"/>
        <w:jc w:val="right"/>
        <w:rPr>
          <w:color w:val="auto"/>
          <w:sz w:val="24"/>
          <w:szCs w:val="24"/>
        </w:rPr>
      </w:pPr>
      <w:bookmarkStart w:id="81" w:name="_Ref20403298"/>
      <w:bookmarkStart w:id="82" w:name="_Toc20473540"/>
      <w:bookmarkStart w:id="83" w:name="_Toc26437699"/>
      <w:bookmarkStart w:id="84" w:name="_Toc49859350"/>
      <w:r w:rsidRPr="005A0CE6">
        <w:rPr>
          <w:color w:val="auto"/>
          <w:sz w:val="24"/>
          <w:szCs w:val="24"/>
        </w:rPr>
        <w:t>Таблица</w:t>
      </w:r>
      <w:bookmarkEnd w:id="81"/>
      <w:r w:rsidR="003C28C2">
        <w:rPr>
          <w:color w:val="auto"/>
          <w:sz w:val="24"/>
          <w:szCs w:val="24"/>
        </w:rPr>
        <w:t xml:space="preserve"> 15</w:t>
      </w:r>
      <w:r w:rsidRPr="005A0CE6">
        <w:rPr>
          <w:color w:val="auto"/>
          <w:sz w:val="24"/>
          <w:szCs w:val="24"/>
        </w:rPr>
        <w:t xml:space="preserve">. Электропотребление </w:t>
      </w:r>
      <w:r w:rsidR="00D7207B">
        <w:rPr>
          <w:color w:val="auto"/>
          <w:sz w:val="24"/>
          <w:szCs w:val="24"/>
        </w:rPr>
        <w:t>в</w:t>
      </w:r>
      <w:r w:rsidRPr="005A0CE6">
        <w:rPr>
          <w:color w:val="auto"/>
          <w:sz w:val="24"/>
          <w:szCs w:val="24"/>
        </w:rPr>
        <w:t xml:space="preserve"> </w:t>
      </w:r>
      <w:bookmarkEnd w:id="82"/>
      <w:bookmarkEnd w:id="83"/>
      <w:bookmarkEnd w:id="84"/>
      <w:r w:rsidR="00920882" w:rsidRPr="00920882">
        <w:rPr>
          <w:color w:val="auto"/>
          <w:sz w:val="24"/>
          <w:szCs w:val="24"/>
        </w:rPr>
        <w:t>Ельнинско</w:t>
      </w:r>
      <w:r w:rsidR="00D7207B">
        <w:rPr>
          <w:color w:val="auto"/>
          <w:sz w:val="24"/>
          <w:szCs w:val="24"/>
        </w:rPr>
        <w:t>м</w:t>
      </w:r>
      <w:r w:rsidR="00920882" w:rsidRPr="00920882">
        <w:rPr>
          <w:color w:val="auto"/>
          <w:sz w:val="24"/>
          <w:szCs w:val="24"/>
        </w:rPr>
        <w:t xml:space="preserve"> городско</w:t>
      </w:r>
      <w:r w:rsidR="00D7207B">
        <w:rPr>
          <w:color w:val="auto"/>
          <w:sz w:val="24"/>
          <w:szCs w:val="24"/>
        </w:rPr>
        <w:t>м</w:t>
      </w:r>
      <w:r w:rsidR="00920882" w:rsidRPr="00920882">
        <w:rPr>
          <w:color w:val="auto"/>
          <w:sz w:val="24"/>
          <w:szCs w:val="24"/>
        </w:rPr>
        <w:t xml:space="preserve"> поселени</w:t>
      </w:r>
      <w:r w:rsidR="00D7207B">
        <w:rPr>
          <w:color w:val="auto"/>
          <w:sz w:val="24"/>
          <w:szCs w:val="24"/>
        </w:rPr>
        <w:t>и</w:t>
      </w:r>
    </w:p>
    <w:tbl>
      <w:tblPr>
        <w:tblStyle w:val="af7"/>
        <w:tblW w:w="5000" w:type="pct"/>
        <w:tblLook w:val="04A0" w:firstRow="1" w:lastRow="0" w:firstColumn="1" w:lastColumn="0" w:noHBand="0" w:noVBand="1"/>
      </w:tblPr>
      <w:tblGrid>
        <w:gridCol w:w="749"/>
        <w:gridCol w:w="3923"/>
        <w:gridCol w:w="2336"/>
        <w:gridCol w:w="2336"/>
      </w:tblGrid>
      <w:tr w:rsidR="00D7207B" w:rsidRPr="00282827" w:rsidTr="004E4F88">
        <w:tc>
          <w:tcPr>
            <w:tcW w:w="401" w:type="pct"/>
            <w:vMerge w:val="restart"/>
            <w:vAlign w:val="center"/>
          </w:tcPr>
          <w:p w:rsidR="00D7207B" w:rsidRPr="00282827" w:rsidRDefault="00D7207B" w:rsidP="004E4F88">
            <w:pPr>
              <w:jc w:val="center"/>
              <w:rPr>
                <w:spacing w:val="-1"/>
                <w:sz w:val="20"/>
                <w:szCs w:val="20"/>
              </w:rPr>
            </w:pPr>
            <w:r w:rsidRPr="00282827">
              <w:rPr>
                <w:spacing w:val="-1"/>
                <w:sz w:val="20"/>
                <w:szCs w:val="20"/>
              </w:rPr>
              <w:t>№ п/п</w:t>
            </w:r>
          </w:p>
        </w:tc>
        <w:tc>
          <w:tcPr>
            <w:tcW w:w="2099" w:type="pct"/>
            <w:vMerge w:val="restart"/>
            <w:vAlign w:val="center"/>
          </w:tcPr>
          <w:p w:rsidR="00D7207B" w:rsidRPr="00282827" w:rsidRDefault="00D7207B" w:rsidP="004E4F88">
            <w:pPr>
              <w:jc w:val="center"/>
              <w:rPr>
                <w:spacing w:val="-1"/>
                <w:sz w:val="20"/>
                <w:szCs w:val="20"/>
              </w:rPr>
            </w:pPr>
            <w:r w:rsidRPr="00282827">
              <w:rPr>
                <w:spacing w:val="-1"/>
                <w:sz w:val="20"/>
                <w:szCs w:val="20"/>
              </w:rPr>
              <w:t>Потребитель</w:t>
            </w:r>
          </w:p>
        </w:tc>
        <w:tc>
          <w:tcPr>
            <w:tcW w:w="2500" w:type="pct"/>
            <w:gridSpan w:val="2"/>
            <w:vAlign w:val="center"/>
          </w:tcPr>
          <w:p w:rsidR="00D7207B" w:rsidRPr="00282827" w:rsidRDefault="00D7207B" w:rsidP="004E4F88">
            <w:pPr>
              <w:jc w:val="center"/>
              <w:rPr>
                <w:spacing w:val="-1"/>
                <w:sz w:val="20"/>
                <w:szCs w:val="20"/>
              </w:rPr>
            </w:pPr>
            <w:r w:rsidRPr="00282827">
              <w:rPr>
                <w:spacing w:val="-1"/>
                <w:sz w:val="20"/>
                <w:szCs w:val="20"/>
              </w:rPr>
              <w:t>МВт. ч</w:t>
            </w:r>
          </w:p>
        </w:tc>
      </w:tr>
      <w:tr w:rsidR="00D7207B" w:rsidRPr="00282827" w:rsidTr="004E4F88">
        <w:tc>
          <w:tcPr>
            <w:tcW w:w="401" w:type="pct"/>
            <w:vMerge/>
            <w:vAlign w:val="center"/>
          </w:tcPr>
          <w:p w:rsidR="00D7207B" w:rsidRPr="00282827" w:rsidRDefault="00D7207B" w:rsidP="004E4F88">
            <w:pPr>
              <w:jc w:val="center"/>
              <w:rPr>
                <w:spacing w:val="-1"/>
                <w:sz w:val="20"/>
                <w:szCs w:val="20"/>
              </w:rPr>
            </w:pPr>
          </w:p>
        </w:tc>
        <w:tc>
          <w:tcPr>
            <w:tcW w:w="2099" w:type="pct"/>
            <w:vMerge/>
            <w:vAlign w:val="center"/>
          </w:tcPr>
          <w:p w:rsidR="00D7207B" w:rsidRPr="00282827" w:rsidRDefault="00D7207B" w:rsidP="004E4F88">
            <w:pPr>
              <w:jc w:val="center"/>
              <w:rPr>
                <w:spacing w:val="-1"/>
                <w:sz w:val="20"/>
                <w:szCs w:val="20"/>
              </w:rPr>
            </w:pPr>
          </w:p>
        </w:tc>
        <w:tc>
          <w:tcPr>
            <w:tcW w:w="1250" w:type="pct"/>
            <w:vAlign w:val="center"/>
          </w:tcPr>
          <w:p w:rsidR="00D7207B" w:rsidRPr="00282827" w:rsidRDefault="00D7207B" w:rsidP="004E4F88">
            <w:pPr>
              <w:jc w:val="center"/>
              <w:rPr>
                <w:spacing w:val="-1"/>
                <w:sz w:val="20"/>
                <w:szCs w:val="20"/>
              </w:rPr>
            </w:pPr>
            <w:r w:rsidRPr="00282827">
              <w:rPr>
                <w:spacing w:val="-1"/>
                <w:sz w:val="20"/>
                <w:szCs w:val="20"/>
              </w:rPr>
              <w:t>современное состояние</w:t>
            </w:r>
          </w:p>
        </w:tc>
        <w:tc>
          <w:tcPr>
            <w:tcW w:w="1250" w:type="pct"/>
            <w:vAlign w:val="center"/>
          </w:tcPr>
          <w:p w:rsidR="00D7207B" w:rsidRPr="00282827" w:rsidRDefault="00D7207B" w:rsidP="004E4F88">
            <w:pPr>
              <w:jc w:val="center"/>
              <w:rPr>
                <w:spacing w:val="-1"/>
                <w:sz w:val="20"/>
                <w:szCs w:val="20"/>
              </w:rPr>
            </w:pPr>
            <w:r w:rsidRPr="00282827">
              <w:rPr>
                <w:spacing w:val="-1"/>
                <w:sz w:val="20"/>
                <w:szCs w:val="20"/>
              </w:rPr>
              <w:t>расчетный срок</w:t>
            </w:r>
          </w:p>
        </w:tc>
      </w:tr>
      <w:tr w:rsidR="00D7207B" w:rsidRPr="00282827" w:rsidTr="004E4F88">
        <w:tc>
          <w:tcPr>
            <w:tcW w:w="401" w:type="pct"/>
            <w:vAlign w:val="center"/>
          </w:tcPr>
          <w:p w:rsidR="00D7207B" w:rsidRPr="00282827" w:rsidRDefault="00D7207B" w:rsidP="004E4F88">
            <w:pPr>
              <w:jc w:val="center"/>
              <w:rPr>
                <w:spacing w:val="-1"/>
                <w:sz w:val="20"/>
                <w:szCs w:val="20"/>
              </w:rPr>
            </w:pPr>
            <w:r w:rsidRPr="00282827">
              <w:rPr>
                <w:spacing w:val="-1"/>
                <w:sz w:val="20"/>
                <w:szCs w:val="20"/>
              </w:rPr>
              <w:t>1</w:t>
            </w:r>
          </w:p>
        </w:tc>
        <w:tc>
          <w:tcPr>
            <w:tcW w:w="2099" w:type="pct"/>
            <w:vAlign w:val="center"/>
          </w:tcPr>
          <w:p w:rsidR="00D7207B" w:rsidRPr="00282827" w:rsidRDefault="00D7207B" w:rsidP="004E4F88">
            <w:pPr>
              <w:rPr>
                <w:spacing w:val="-1"/>
                <w:sz w:val="20"/>
                <w:szCs w:val="20"/>
              </w:rPr>
            </w:pPr>
            <w:r w:rsidRPr="00282827">
              <w:rPr>
                <w:spacing w:val="-1"/>
                <w:sz w:val="20"/>
                <w:szCs w:val="20"/>
              </w:rPr>
              <w:t>Потребление электроэнергии на 1 чел. в год</w:t>
            </w:r>
          </w:p>
        </w:tc>
        <w:tc>
          <w:tcPr>
            <w:tcW w:w="1250" w:type="pct"/>
            <w:vAlign w:val="center"/>
          </w:tcPr>
          <w:p w:rsidR="00D7207B" w:rsidRPr="00282827" w:rsidRDefault="00D7207B" w:rsidP="004E4F88">
            <w:pPr>
              <w:jc w:val="center"/>
              <w:rPr>
                <w:spacing w:val="-1"/>
                <w:sz w:val="20"/>
                <w:szCs w:val="20"/>
              </w:rPr>
            </w:pPr>
            <w:r w:rsidRPr="00282827">
              <w:rPr>
                <w:spacing w:val="-1"/>
                <w:sz w:val="20"/>
                <w:szCs w:val="20"/>
              </w:rPr>
              <w:t>4767,36</w:t>
            </w:r>
          </w:p>
        </w:tc>
        <w:tc>
          <w:tcPr>
            <w:tcW w:w="1250" w:type="pct"/>
            <w:vAlign w:val="center"/>
          </w:tcPr>
          <w:p w:rsidR="00D7207B" w:rsidRPr="00282827" w:rsidRDefault="00D7207B" w:rsidP="004E4F88">
            <w:pPr>
              <w:jc w:val="center"/>
              <w:rPr>
                <w:spacing w:val="-1"/>
                <w:sz w:val="20"/>
                <w:szCs w:val="20"/>
              </w:rPr>
            </w:pPr>
            <w:r w:rsidRPr="00282827">
              <w:rPr>
                <w:spacing w:val="-1"/>
                <w:sz w:val="20"/>
                <w:szCs w:val="20"/>
              </w:rPr>
              <w:t>8549,84</w:t>
            </w:r>
          </w:p>
        </w:tc>
      </w:tr>
    </w:tbl>
    <w:p w:rsidR="00D7207B" w:rsidRDefault="00D7207B" w:rsidP="00D7207B"/>
    <w:p w:rsidR="006C5B7F" w:rsidRDefault="006C5B7F" w:rsidP="006C5B7F">
      <w:pPr>
        <w:pStyle w:val="22"/>
        <w:spacing w:before="120" w:after="120" w:line="360" w:lineRule="auto"/>
        <w:jc w:val="both"/>
        <w:outlineLvl w:val="2"/>
        <w:rPr>
          <w:rFonts w:cs="Times New Roman"/>
          <w:b w:val="0"/>
          <w:color w:val="auto"/>
        </w:rPr>
      </w:pPr>
      <w:bookmarkStart w:id="85" w:name="_Toc20390600"/>
      <w:bookmarkStart w:id="86" w:name="_Toc24887519"/>
      <w:bookmarkStart w:id="87" w:name="_Toc40616219"/>
      <w:r w:rsidRPr="00D8792D">
        <w:rPr>
          <w:rFonts w:cs="Times New Roman"/>
          <w:b w:val="0"/>
          <w:color w:val="auto"/>
        </w:rPr>
        <w:t>3.</w:t>
      </w:r>
      <w:r>
        <w:rPr>
          <w:rFonts w:cs="Times New Roman"/>
          <w:b w:val="0"/>
          <w:color w:val="auto"/>
        </w:rPr>
        <w:t>1</w:t>
      </w:r>
      <w:r w:rsidRPr="00D8792D">
        <w:rPr>
          <w:rFonts w:cs="Times New Roman"/>
          <w:b w:val="0"/>
          <w:color w:val="auto"/>
        </w:rPr>
        <w:t>.4. Доля поставки ресурса по приборам учета</w:t>
      </w:r>
      <w:bookmarkEnd w:id="85"/>
      <w:bookmarkEnd w:id="86"/>
      <w:bookmarkEnd w:id="87"/>
    </w:p>
    <w:p w:rsidR="006C5B7F" w:rsidRPr="00D7207B" w:rsidRDefault="006C5B7F" w:rsidP="006C5B7F">
      <w:pPr>
        <w:spacing w:line="360" w:lineRule="auto"/>
        <w:ind w:firstLine="567"/>
        <w:jc w:val="both"/>
        <w:rPr>
          <w:spacing w:val="-1"/>
          <w:sz w:val="28"/>
          <w:szCs w:val="28"/>
        </w:rPr>
      </w:pPr>
      <w:bookmarkStart w:id="88" w:name="_Toc20390601"/>
      <w:r w:rsidRPr="00D7207B">
        <w:rPr>
          <w:spacing w:val="-1"/>
          <w:sz w:val="28"/>
          <w:szCs w:val="28"/>
        </w:rPr>
        <w:t>По состоянию на 01.01.20</w:t>
      </w:r>
      <w:r w:rsidR="00920882" w:rsidRPr="00D7207B">
        <w:rPr>
          <w:spacing w:val="-1"/>
          <w:sz w:val="28"/>
          <w:szCs w:val="28"/>
        </w:rPr>
        <w:t>20</w:t>
      </w:r>
      <w:r w:rsidRPr="00D7207B">
        <w:rPr>
          <w:spacing w:val="-1"/>
          <w:sz w:val="28"/>
          <w:szCs w:val="28"/>
        </w:rPr>
        <w:t xml:space="preserve"> года:</w:t>
      </w:r>
    </w:p>
    <w:p w:rsidR="006C5B7F" w:rsidRPr="00D7207B" w:rsidRDefault="006C5B7F" w:rsidP="0008189C">
      <w:pPr>
        <w:pStyle w:val="af5"/>
        <w:numPr>
          <w:ilvl w:val="0"/>
          <w:numId w:val="20"/>
        </w:numPr>
        <w:spacing w:line="360" w:lineRule="auto"/>
        <w:ind w:left="0" w:firstLine="709"/>
        <w:jc w:val="both"/>
        <w:rPr>
          <w:spacing w:val="-1"/>
          <w:sz w:val="28"/>
          <w:szCs w:val="28"/>
        </w:rPr>
      </w:pPr>
      <w:r w:rsidRPr="00D7207B">
        <w:rPr>
          <w:spacing w:val="-1"/>
          <w:sz w:val="28"/>
          <w:szCs w:val="28"/>
        </w:rPr>
        <w:t xml:space="preserve">доля объемов электрической энергии (далее по тексту – ЭЭ),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электрической энергии, потребляемой </w:t>
      </w:r>
      <w:r w:rsidRPr="00D7207B">
        <w:rPr>
          <w:spacing w:val="-1"/>
          <w:sz w:val="28"/>
          <w:szCs w:val="28"/>
        </w:rPr>
        <w:lastRenderedPageBreak/>
        <w:t xml:space="preserve">(используемой) на территории </w:t>
      </w:r>
      <w:r w:rsidR="00D7207B">
        <w:rPr>
          <w:spacing w:val="-1"/>
          <w:sz w:val="28"/>
          <w:szCs w:val="28"/>
        </w:rPr>
        <w:t>Ельнинского городского поселения</w:t>
      </w:r>
      <w:r w:rsidR="00D7207B" w:rsidRPr="00D7207B">
        <w:rPr>
          <w:spacing w:val="-1"/>
          <w:sz w:val="28"/>
          <w:szCs w:val="28"/>
        </w:rPr>
        <w:t xml:space="preserve"> </w:t>
      </w:r>
      <w:r w:rsidRPr="00D7207B">
        <w:rPr>
          <w:spacing w:val="-1"/>
          <w:sz w:val="28"/>
          <w:szCs w:val="28"/>
        </w:rPr>
        <w:t xml:space="preserve">составляет </w:t>
      </w:r>
      <w:r w:rsidR="00D7207B">
        <w:rPr>
          <w:spacing w:val="-1"/>
          <w:sz w:val="28"/>
          <w:szCs w:val="28"/>
        </w:rPr>
        <w:t>100</w:t>
      </w:r>
      <w:r w:rsidRPr="00D7207B">
        <w:rPr>
          <w:spacing w:val="-1"/>
          <w:sz w:val="28"/>
          <w:szCs w:val="28"/>
        </w:rPr>
        <w:t xml:space="preserve"> %;</w:t>
      </w:r>
    </w:p>
    <w:p w:rsidR="006C5B7F" w:rsidRPr="00D7207B" w:rsidRDefault="006C5B7F" w:rsidP="0008189C">
      <w:pPr>
        <w:pStyle w:val="af5"/>
        <w:numPr>
          <w:ilvl w:val="0"/>
          <w:numId w:val="20"/>
        </w:numPr>
        <w:spacing w:line="360" w:lineRule="auto"/>
        <w:ind w:left="0" w:firstLine="709"/>
        <w:jc w:val="both"/>
        <w:rPr>
          <w:spacing w:val="-1"/>
          <w:sz w:val="28"/>
          <w:szCs w:val="28"/>
        </w:rPr>
      </w:pPr>
      <w:r w:rsidRPr="00D7207B">
        <w:rPr>
          <w:spacing w:val="-1"/>
          <w:sz w:val="28"/>
          <w:szCs w:val="28"/>
        </w:rPr>
        <w:t xml:space="preserve">доля объемов электрической энергии, потребляемой (используемой) муниципальными учреждениями, оплата которой осуществляется с использованием приборов учета, в общем объеме электрической энергии, потребляемой (используемой) муниципальными учреждениями на территории </w:t>
      </w:r>
      <w:r w:rsidR="00D7207B">
        <w:rPr>
          <w:spacing w:val="-1"/>
          <w:sz w:val="28"/>
          <w:szCs w:val="28"/>
        </w:rPr>
        <w:t>Ельнинского городского поселения</w:t>
      </w:r>
      <w:r w:rsidR="00D7207B" w:rsidRPr="00D7207B">
        <w:rPr>
          <w:spacing w:val="-1"/>
          <w:sz w:val="28"/>
          <w:szCs w:val="28"/>
        </w:rPr>
        <w:t xml:space="preserve"> </w:t>
      </w:r>
      <w:r w:rsidRPr="00D7207B">
        <w:rPr>
          <w:spacing w:val="-1"/>
          <w:sz w:val="28"/>
          <w:szCs w:val="28"/>
        </w:rPr>
        <w:t xml:space="preserve">составляет </w:t>
      </w:r>
      <w:r w:rsidR="00D7207B">
        <w:rPr>
          <w:spacing w:val="-1"/>
          <w:sz w:val="28"/>
          <w:szCs w:val="28"/>
        </w:rPr>
        <w:t>100</w:t>
      </w:r>
      <w:r w:rsidRPr="00D7207B">
        <w:rPr>
          <w:spacing w:val="-1"/>
          <w:sz w:val="28"/>
          <w:szCs w:val="28"/>
        </w:rPr>
        <w:t xml:space="preserve"> %;</w:t>
      </w:r>
    </w:p>
    <w:p w:rsidR="006C5B7F" w:rsidRPr="00D7207B" w:rsidRDefault="006C5B7F" w:rsidP="0008189C">
      <w:pPr>
        <w:pStyle w:val="af5"/>
        <w:numPr>
          <w:ilvl w:val="0"/>
          <w:numId w:val="20"/>
        </w:numPr>
        <w:spacing w:line="360" w:lineRule="auto"/>
        <w:ind w:left="0" w:firstLine="709"/>
        <w:jc w:val="both"/>
        <w:rPr>
          <w:spacing w:val="-1"/>
          <w:sz w:val="28"/>
          <w:szCs w:val="28"/>
        </w:rPr>
      </w:pPr>
      <w:r w:rsidRPr="00D7207B">
        <w:rPr>
          <w:spacing w:val="-1"/>
          <w:sz w:val="28"/>
          <w:szCs w:val="28"/>
        </w:rPr>
        <w:t xml:space="preserve">доля объемов электрической энергии, потребляемой (используемой) прочими потребителями, оплата которой осуществляется с использованием приборов учета, в общем объеме электрической энергии, потребляемой (используемой) прочими потребителями на территории </w:t>
      </w:r>
      <w:r w:rsidR="00D7207B">
        <w:rPr>
          <w:spacing w:val="-1"/>
          <w:sz w:val="28"/>
          <w:szCs w:val="28"/>
        </w:rPr>
        <w:t>Ельнинского городского поселения</w:t>
      </w:r>
      <w:r w:rsidR="00D7207B" w:rsidRPr="00D7207B">
        <w:rPr>
          <w:spacing w:val="-1"/>
          <w:sz w:val="28"/>
          <w:szCs w:val="28"/>
        </w:rPr>
        <w:t xml:space="preserve"> </w:t>
      </w:r>
      <w:r w:rsidRPr="00D7207B">
        <w:rPr>
          <w:spacing w:val="-1"/>
          <w:sz w:val="28"/>
          <w:szCs w:val="28"/>
        </w:rPr>
        <w:t xml:space="preserve">составляет </w:t>
      </w:r>
      <w:r w:rsidR="00D7207B">
        <w:rPr>
          <w:spacing w:val="-1"/>
          <w:sz w:val="28"/>
          <w:szCs w:val="28"/>
        </w:rPr>
        <w:t>100</w:t>
      </w:r>
      <w:r w:rsidRPr="00D7207B">
        <w:rPr>
          <w:spacing w:val="-1"/>
          <w:sz w:val="28"/>
          <w:szCs w:val="28"/>
        </w:rPr>
        <w:t xml:space="preserve"> %</w:t>
      </w:r>
      <w:r w:rsidR="0013485A">
        <w:rPr>
          <w:spacing w:val="-1"/>
          <w:sz w:val="28"/>
          <w:szCs w:val="28"/>
        </w:rPr>
        <w:t>.</w:t>
      </w:r>
    </w:p>
    <w:p w:rsidR="006C5B7F" w:rsidRDefault="006C5B7F" w:rsidP="006C5B7F">
      <w:pPr>
        <w:pStyle w:val="22"/>
        <w:spacing w:after="120" w:line="360" w:lineRule="auto"/>
        <w:jc w:val="both"/>
        <w:outlineLvl w:val="2"/>
        <w:rPr>
          <w:rFonts w:cs="Times New Roman"/>
          <w:b w:val="0"/>
          <w:color w:val="auto"/>
        </w:rPr>
      </w:pPr>
      <w:bookmarkStart w:id="89" w:name="_Toc24887520"/>
      <w:bookmarkStart w:id="90" w:name="_Toc40616220"/>
      <w:r w:rsidRPr="003D39A0">
        <w:rPr>
          <w:rFonts w:cs="Times New Roman"/>
          <w:b w:val="0"/>
          <w:color w:val="auto"/>
        </w:rPr>
        <w:t>3.</w:t>
      </w:r>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88"/>
      <w:bookmarkEnd w:id="89"/>
      <w:bookmarkEnd w:id="90"/>
    </w:p>
    <w:p w:rsidR="00171EBA" w:rsidRPr="00920882" w:rsidRDefault="00171EBA" w:rsidP="00171EBA">
      <w:pPr>
        <w:ind w:firstLine="567"/>
        <w:jc w:val="right"/>
        <w:rPr>
          <w:i/>
          <w:spacing w:val="-1"/>
        </w:rPr>
      </w:pPr>
      <w:r w:rsidRPr="00920882">
        <w:rPr>
          <w:i/>
          <w:spacing w:val="-1"/>
        </w:rPr>
        <w:t>Таблица</w:t>
      </w:r>
      <w:r w:rsidR="003C28C2">
        <w:rPr>
          <w:i/>
          <w:spacing w:val="-1"/>
        </w:rPr>
        <w:t xml:space="preserve"> 16</w:t>
      </w:r>
      <w:r w:rsidRPr="00920882">
        <w:rPr>
          <w:i/>
          <w:spacing w:val="-1"/>
        </w:rPr>
        <w:t>. Зоны обслуживания ПАО «МРСК Центра» - «Смоленскэнерго» на территории Ельнинского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366"/>
        <w:gridCol w:w="3248"/>
        <w:gridCol w:w="1798"/>
      </w:tblGrid>
      <w:tr w:rsidR="00171EBA" w:rsidRPr="00282827" w:rsidTr="00282827">
        <w:trPr>
          <w:trHeight w:val="439"/>
        </w:trPr>
        <w:tc>
          <w:tcPr>
            <w:tcW w:w="1034" w:type="pct"/>
            <w:shd w:val="clear" w:color="auto" w:fill="auto"/>
            <w:vAlign w:val="center"/>
            <w:hideMark/>
          </w:tcPr>
          <w:p w:rsidR="00171EBA" w:rsidRPr="00282827" w:rsidRDefault="00171EBA" w:rsidP="004E4F88">
            <w:pPr>
              <w:jc w:val="center"/>
              <w:rPr>
                <w:color w:val="000000"/>
                <w:sz w:val="20"/>
                <w:szCs w:val="20"/>
              </w:rPr>
            </w:pPr>
            <w:r w:rsidRPr="00282827">
              <w:rPr>
                <w:color w:val="000000"/>
                <w:sz w:val="20"/>
                <w:szCs w:val="20"/>
              </w:rPr>
              <w:t>Р-он</w:t>
            </w:r>
          </w:p>
        </w:tc>
        <w:tc>
          <w:tcPr>
            <w:tcW w:w="1266" w:type="pct"/>
            <w:shd w:val="clear" w:color="auto" w:fill="auto"/>
            <w:vAlign w:val="center"/>
            <w:hideMark/>
          </w:tcPr>
          <w:p w:rsidR="00171EBA" w:rsidRPr="00282827" w:rsidRDefault="00171EBA" w:rsidP="004E4F88">
            <w:pPr>
              <w:jc w:val="center"/>
              <w:rPr>
                <w:color w:val="000000"/>
                <w:sz w:val="20"/>
                <w:szCs w:val="20"/>
              </w:rPr>
            </w:pPr>
            <w:r w:rsidRPr="00282827">
              <w:rPr>
                <w:color w:val="000000"/>
                <w:sz w:val="20"/>
                <w:szCs w:val="20"/>
              </w:rPr>
              <w:t>Город/ село/ поселок/ хутор  и т.д.</w:t>
            </w:r>
          </w:p>
        </w:tc>
        <w:tc>
          <w:tcPr>
            <w:tcW w:w="1738" w:type="pct"/>
            <w:shd w:val="clear" w:color="auto" w:fill="auto"/>
            <w:vAlign w:val="center"/>
            <w:hideMark/>
          </w:tcPr>
          <w:p w:rsidR="00171EBA" w:rsidRPr="00282827" w:rsidRDefault="00171EBA" w:rsidP="004E4F88">
            <w:pPr>
              <w:jc w:val="center"/>
              <w:rPr>
                <w:color w:val="000000"/>
                <w:sz w:val="20"/>
                <w:szCs w:val="20"/>
              </w:rPr>
            </w:pPr>
            <w:r w:rsidRPr="00282827">
              <w:rPr>
                <w:color w:val="000000"/>
                <w:sz w:val="20"/>
                <w:szCs w:val="20"/>
              </w:rPr>
              <w:t>Улица, переулок, проспект, бульвар и т. д.</w:t>
            </w:r>
          </w:p>
        </w:tc>
        <w:tc>
          <w:tcPr>
            <w:tcW w:w="962" w:type="pct"/>
            <w:shd w:val="clear" w:color="auto" w:fill="auto"/>
            <w:vAlign w:val="center"/>
            <w:hideMark/>
          </w:tcPr>
          <w:p w:rsidR="00171EBA" w:rsidRPr="00282827" w:rsidRDefault="00171EBA" w:rsidP="004E4F88">
            <w:pPr>
              <w:jc w:val="center"/>
              <w:rPr>
                <w:color w:val="000000"/>
                <w:sz w:val="20"/>
                <w:szCs w:val="20"/>
              </w:rPr>
            </w:pPr>
            <w:r w:rsidRPr="00282827">
              <w:rPr>
                <w:color w:val="000000"/>
                <w:sz w:val="20"/>
                <w:szCs w:val="20"/>
              </w:rPr>
              <w:t>Номера строений/ домов и т.д.</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Васильки</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Данино</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Мойтево</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Подгорное</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Прилепы</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 xml:space="preserve">д Ромашково </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Ходыкино</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Холмы</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Шуярово</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д Ярославль</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 </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Больничный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Гвардейский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Дорогобужский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Зуева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Казубского</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Капитанова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Кировский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Кирпично-Заводской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Ленина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Льнозаводской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lastRenderedPageBreak/>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М.И.Глинки</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Октябрьский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Ольги Ржевской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Пролетарский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Рабочий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Ручейный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Смоленский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Советский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Строительный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пер Янтарный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1-я Октябрьская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2-я Октябрьская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8 Марта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Большая Калужская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Боровикова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Вокзальная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Гвардейская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Генерала Калинина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Говорова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Гусева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Дзержинского</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Дорогобужская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Дорогобужский Большак</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Зеленая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Зыкова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Интернациональная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Казубского</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Калинина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Калужский Большак</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Капитанова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Кировская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Красноармейская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Ленина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Льнозаводская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М.И.Глинки</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Мелиораторов</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Митрофаненкова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Молодежная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Набережная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Октябрьская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Ольги Ржевской</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Паненкова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Партизанская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Первомайская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Победы</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Подстанция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Пролетарская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Рославльская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lastRenderedPageBreak/>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Рославльское шоссе</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Садовая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Синенкова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Смоленская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Смоленский Большак</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Советская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Социалистическая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Спортивная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Строительная</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r w:rsidR="00171EBA" w:rsidRPr="00282827" w:rsidTr="004E4F88">
        <w:trPr>
          <w:trHeight w:val="288"/>
        </w:trPr>
        <w:tc>
          <w:tcPr>
            <w:tcW w:w="1034" w:type="pct"/>
            <w:shd w:val="clear" w:color="auto" w:fill="auto"/>
            <w:noWrap/>
            <w:vAlign w:val="bottom"/>
            <w:hideMark/>
          </w:tcPr>
          <w:p w:rsidR="00171EBA" w:rsidRPr="00282827" w:rsidRDefault="00171EBA" w:rsidP="004E4F88">
            <w:pPr>
              <w:rPr>
                <w:color w:val="000000"/>
                <w:sz w:val="20"/>
                <w:szCs w:val="20"/>
              </w:rPr>
            </w:pPr>
            <w:r w:rsidRPr="00282827">
              <w:rPr>
                <w:color w:val="000000"/>
                <w:sz w:val="20"/>
                <w:szCs w:val="20"/>
              </w:rPr>
              <w:t>Ельнинский р-н</w:t>
            </w:r>
          </w:p>
        </w:tc>
        <w:tc>
          <w:tcPr>
            <w:tcW w:w="1266" w:type="pct"/>
            <w:shd w:val="clear" w:color="auto" w:fill="auto"/>
            <w:noWrap/>
            <w:vAlign w:val="bottom"/>
            <w:hideMark/>
          </w:tcPr>
          <w:p w:rsidR="00171EBA" w:rsidRPr="00282827" w:rsidRDefault="00171EBA" w:rsidP="004E4F88">
            <w:pPr>
              <w:rPr>
                <w:sz w:val="20"/>
                <w:szCs w:val="20"/>
              </w:rPr>
            </w:pPr>
            <w:r w:rsidRPr="00282827">
              <w:rPr>
                <w:sz w:val="20"/>
                <w:szCs w:val="20"/>
              </w:rPr>
              <w:t>г Ельня</w:t>
            </w:r>
          </w:p>
        </w:tc>
        <w:tc>
          <w:tcPr>
            <w:tcW w:w="1738" w:type="pct"/>
            <w:shd w:val="clear" w:color="auto" w:fill="auto"/>
            <w:noWrap/>
            <w:vAlign w:val="bottom"/>
            <w:hideMark/>
          </w:tcPr>
          <w:p w:rsidR="00171EBA" w:rsidRPr="00282827" w:rsidRDefault="00171EBA" w:rsidP="004E4F88">
            <w:pPr>
              <w:rPr>
                <w:sz w:val="20"/>
                <w:szCs w:val="20"/>
              </w:rPr>
            </w:pPr>
            <w:r w:rsidRPr="00282827">
              <w:rPr>
                <w:sz w:val="20"/>
                <w:szCs w:val="20"/>
              </w:rPr>
              <w:t>ул Энгельса</w:t>
            </w:r>
          </w:p>
        </w:tc>
        <w:tc>
          <w:tcPr>
            <w:tcW w:w="962" w:type="pct"/>
            <w:shd w:val="clear" w:color="auto" w:fill="auto"/>
            <w:noWrap/>
            <w:vAlign w:val="bottom"/>
            <w:hideMark/>
          </w:tcPr>
          <w:p w:rsidR="00171EBA" w:rsidRPr="00282827" w:rsidRDefault="00171EBA" w:rsidP="004E4F88">
            <w:pPr>
              <w:rPr>
                <w:sz w:val="20"/>
                <w:szCs w:val="20"/>
              </w:rPr>
            </w:pPr>
            <w:r w:rsidRPr="00282827">
              <w:rPr>
                <w:sz w:val="20"/>
                <w:szCs w:val="20"/>
              </w:rPr>
              <w:t> </w:t>
            </w:r>
          </w:p>
        </w:tc>
      </w:tr>
    </w:tbl>
    <w:p w:rsidR="003C28C2" w:rsidRDefault="003C28C2" w:rsidP="006C5B7F">
      <w:pPr>
        <w:spacing w:line="360" w:lineRule="auto"/>
        <w:ind w:firstLine="567"/>
        <w:jc w:val="both"/>
        <w:rPr>
          <w:spacing w:val="-1"/>
          <w:sz w:val="28"/>
          <w:szCs w:val="28"/>
        </w:rPr>
      </w:pPr>
    </w:p>
    <w:p w:rsidR="006C5B7F" w:rsidRDefault="006C5B7F" w:rsidP="006C5B7F">
      <w:pPr>
        <w:spacing w:line="360" w:lineRule="auto"/>
        <w:ind w:firstLine="567"/>
        <w:jc w:val="both"/>
        <w:rPr>
          <w:spacing w:val="-1"/>
          <w:sz w:val="28"/>
          <w:szCs w:val="28"/>
        </w:rPr>
      </w:pPr>
      <w:r>
        <w:rPr>
          <w:spacing w:val="-1"/>
          <w:sz w:val="28"/>
          <w:szCs w:val="28"/>
        </w:rPr>
        <w:t>По состоянию на 01.</w:t>
      </w:r>
      <w:r w:rsidR="00171EBA">
        <w:rPr>
          <w:spacing w:val="-1"/>
          <w:sz w:val="28"/>
          <w:szCs w:val="28"/>
        </w:rPr>
        <w:t>10</w:t>
      </w:r>
      <w:r>
        <w:rPr>
          <w:spacing w:val="-1"/>
          <w:sz w:val="28"/>
          <w:szCs w:val="28"/>
        </w:rPr>
        <w:t>.20</w:t>
      </w:r>
      <w:r w:rsidR="00171EBA">
        <w:rPr>
          <w:spacing w:val="-1"/>
          <w:sz w:val="28"/>
          <w:szCs w:val="28"/>
        </w:rPr>
        <w:t>20</w:t>
      </w:r>
      <w:r>
        <w:rPr>
          <w:spacing w:val="-1"/>
          <w:sz w:val="28"/>
          <w:szCs w:val="28"/>
        </w:rPr>
        <w:t xml:space="preserve"> года дефицит</w:t>
      </w:r>
      <w:r w:rsidR="00171EBA">
        <w:rPr>
          <w:spacing w:val="-1"/>
          <w:sz w:val="28"/>
          <w:szCs w:val="28"/>
        </w:rPr>
        <w:t>ов</w:t>
      </w:r>
      <w:r>
        <w:rPr>
          <w:spacing w:val="-1"/>
          <w:sz w:val="28"/>
          <w:szCs w:val="28"/>
        </w:rPr>
        <w:t xml:space="preserve"> мощности </w:t>
      </w:r>
      <w:r w:rsidR="00171EBA">
        <w:rPr>
          <w:spacing w:val="-1"/>
          <w:sz w:val="28"/>
          <w:szCs w:val="28"/>
        </w:rPr>
        <w:t>не наблюдается.</w:t>
      </w:r>
    </w:p>
    <w:p w:rsidR="006C5B7F" w:rsidRDefault="006C5B7F" w:rsidP="006C5B7F">
      <w:pPr>
        <w:pStyle w:val="22"/>
        <w:spacing w:before="120" w:after="120" w:line="360" w:lineRule="auto"/>
        <w:jc w:val="both"/>
        <w:outlineLvl w:val="2"/>
        <w:rPr>
          <w:rFonts w:cs="Times New Roman"/>
          <w:b w:val="0"/>
          <w:color w:val="auto"/>
        </w:rPr>
      </w:pPr>
      <w:bookmarkStart w:id="91" w:name="_Toc20390602"/>
      <w:bookmarkStart w:id="92" w:name="_Toc24887521"/>
      <w:bookmarkStart w:id="93" w:name="_Toc40616221"/>
      <w:r w:rsidRPr="000C136B">
        <w:rPr>
          <w:rFonts w:cs="Times New Roman"/>
          <w:b w:val="0"/>
          <w:color w:val="auto"/>
        </w:rPr>
        <w:t>3.</w:t>
      </w:r>
      <w:r>
        <w:rPr>
          <w:rFonts w:cs="Times New Roman"/>
          <w:b w:val="0"/>
          <w:color w:val="auto"/>
        </w:rPr>
        <w:t>1</w:t>
      </w:r>
      <w:r w:rsidRPr="000C136B">
        <w:rPr>
          <w:rFonts w:cs="Times New Roman"/>
          <w:b w:val="0"/>
          <w:color w:val="auto"/>
        </w:rPr>
        <w:t>.6. Надежность работы системы</w:t>
      </w:r>
      <w:bookmarkEnd w:id="91"/>
      <w:bookmarkEnd w:id="92"/>
      <w:bookmarkEnd w:id="93"/>
    </w:p>
    <w:p w:rsidR="006C5B7F" w:rsidRPr="000C136B" w:rsidRDefault="006C5B7F" w:rsidP="006C5B7F">
      <w:pPr>
        <w:spacing w:line="360" w:lineRule="auto"/>
        <w:ind w:firstLine="567"/>
        <w:jc w:val="both"/>
        <w:rPr>
          <w:spacing w:val="-1"/>
          <w:sz w:val="28"/>
          <w:szCs w:val="28"/>
        </w:rPr>
      </w:pPr>
      <w:r w:rsidRPr="000C136B">
        <w:rPr>
          <w:spacing w:val="-1"/>
          <w:sz w:val="28"/>
          <w:szCs w:val="28"/>
        </w:rPr>
        <w:t xml:space="preserve">С целью повышения устойчивости функционирования системы электроснабжения </w:t>
      </w:r>
      <w:r w:rsidR="00075602">
        <w:rPr>
          <w:spacing w:val="-1"/>
          <w:sz w:val="28"/>
          <w:szCs w:val="28"/>
        </w:rPr>
        <w:t>поселения</w:t>
      </w:r>
      <w:r w:rsidRPr="000C136B">
        <w:rPr>
          <w:spacing w:val="-1"/>
          <w:sz w:val="28"/>
          <w:szCs w:val="28"/>
        </w:rPr>
        <w:t xml:space="preserve"> предусматриваются распределение потребителей на категории по надежности электроснабжения. </w:t>
      </w:r>
    </w:p>
    <w:p w:rsidR="006C5B7F" w:rsidRPr="000C136B" w:rsidRDefault="006C5B7F" w:rsidP="006C5B7F">
      <w:pPr>
        <w:spacing w:line="360" w:lineRule="auto"/>
        <w:ind w:firstLine="567"/>
        <w:jc w:val="both"/>
        <w:rPr>
          <w:spacing w:val="-1"/>
          <w:sz w:val="28"/>
          <w:szCs w:val="28"/>
        </w:rPr>
      </w:pPr>
      <w:r w:rsidRPr="000C136B">
        <w:rPr>
          <w:spacing w:val="-1"/>
          <w:sz w:val="28"/>
          <w:szCs w:val="28"/>
        </w:rPr>
        <w:t>Категория надежности электроснабжения электроприемники определяется по Правилам устройства электроустановок (ПУЭ) 7 издания, СП 31-110-2003 «Проектирование и монтаж электроустановок жилых и общественных зданий», с учетом разделов действующих строительных норм и правил, таких как СНиП 2.04.03-85 «Канализация. Наружные сети и сооружения», СНиП 2.04.02-84* «Водоснабжение. Наружные сети и сооружения», СНиП II-35-76 «Котельные установки» и других.</w:t>
      </w:r>
    </w:p>
    <w:p w:rsidR="006C5B7F" w:rsidRPr="000C136B" w:rsidRDefault="006C5B7F" w:rsidP="006C5B7F">
      <w:pPr>
        <w:spacing w:line="360" w:lineRule="auto"/>
        <w:ind w:firstLine="567"/>
        <w:jc w:val="both"/>
        <w:rPr>
          <w:spacing w:val="-1"/>
          <w:sz w:val="28"/>
          <w:szCs w:val="28"/>
        </w:rPr>
      </w:pPr>
      <w:r w:rsidRPr="000C136B">
        <w:rPr>
          <w:spacing w:val="-1"/>
          <w:sz w:val="28"/>
          <w:szCs w:val="28"/>
        </w:rPr>
        <w:t xml:space="preserve"> Большая часть потребителей относится ко II категории – детские учреждения, больницы, учебные заведения, общежития общей вместимостью свыше 50 человек, гостиницы, комбинаты бытового обслуживания с количеством рабочих мест свыше 50, установки тепловых сетей и котельных и другие электроприемники. Канализационные очистные сооружения и канализационные насосные станции, не допускающие перерыва или снижения подачи сточных вод, водопроводные очистные сооружения и насосные станции (число жителей более 50 тыс. чел.), противопожарные устройства (пожарные насосы, системы подпора воздуха, дымоудаления, пожарной </w:t>
      </w:r>
      <w:r w:rsidRPr="000C136B">
        <w:rPr>
          <w:spacing w:val="-1"/>
          <w:sz w:val="28"/>
          <w:szCs w:val="28"/>
        </w:rPr>
        <w:lastRenderedPageBreak/>
        <w:t xml:space="preserve">сигнализации, оповещения при пожаре), лифты и другие электроприемники, которые относятся к потребителям I категории.  </w:t>
      </w:r>
    </w:p>
    <w:p w:rsidR="006C5B7F" w:rsidRDefault="006C5B7F" w:rsidP="006C5B7F">
      <w:pPr>
        <w:spacing w:line="360" w:lineRule="auto"/>
        <w:ind w:firstLine="567"/>
        <w:jc w:val="both"/>
        <w:rPr>
          <w:spacing w:val="-1"/>
          <w:sz w:val="28"/>
          <w:szCs w:val="28"/>
        </w:rPr>
      </w:pPr>
      <w:r w:rsidRPr="000C136B">
        <w:rPr>
          <w:spacing w:val="-1"/>
          <w:sz w:val="28"/>
          <w:szCs w:val="28"/>
        </w:rPr>
        <w:t xml:space="preserve">В </w:t>
      </w:r>
      <w:r w:rsidR="00525748" w:rsidRPr="00525748">
        <w:rPr>
          <w:spacing w:val="-1"/>
          <w:sz w:val="28"/>
          <w:szCs w:val="28"/>
        </w:rPr>
        <w:t xml:space="preserve">Ельнинского городского поселения Ельнинского района Смоленской области </w:t>
      </w:r>
      <w:r w:rsidRPr="000C136B">
        <w:rPr>
          <w:spacing w:val="-1"/>
          <w:sz w:val="28"/>
          <w:szCs w:val="28"/>
        </w:rPr>
        <w:t xml:space="preserve">схема электроснабжения полностью соответствует категоричности потребителей по надежности.  </w:t>
      </w:r>
    </w:p>
    <w:p w:rsidR="006C5B7F" w:rsidRDefault="006C5B7F" w:rsidP="006C5B7F">
      <w:pPr>
        <w:spacing w:line="360" w:lineRule="auto"/>
        <w:ind w:firstLine="567"/>
        <w:jc w:val="both"/>
        <w:rPr>
          <w:spacing w:val="-1"/>
          <w:sz w:val="28"/>
          <w:szCs w:val="28"/>
        </w:rPr>
      </w:pPr>
      <w:r w:rsidRPr="000C136B">
        <w:rPr>
          <w:spacing w:val="-1"/>
          <w:sz w:val="28"/>
          <w:szCs w:val="28"/>
        </w:rPr>
        <w:t>В рамках настоящей программы для обеспечения надежности электросн</w:t>
      </w:r>
      <w:r>
        <w:rPr>
          <w:spacing w:val="-1"/>
          <w:sz w:val="28"/>
          <w:szCs w:val="28"/>
        </w:rPr>
        <w:t xml:space="preserve">абжения потребителей </w:t>
      </w:r>
      <w:r w:rsidR="00525748">
        <w:rPr>
          <w:spacing w:val="-1"/>
          <w:sz w:val="28"/>
          <w:szCs w:val="28"/>
        </w:rPr>
        <w:t>Ельнинского городского поселения Ельнинского района Смоленской области</w:t>
      </w:r>
      <w:r w:rsidRPr="000C136B">
        <w:rPr>
          <w:spacing w:val="-1"/>
          <w:sz w:val="28"/>
          <w:szCs w:val="28"/>
        </w:rPr>
        <w:t xml:space="preserve">, предусмотрена реконструкция </w:t>
      </w:r>
      <w:r w:rsidR="00171EBA">
        <w:rPr>
          <w:spacing w:val="-1"/>
          <w:sz w:val="28"/>
          <w:szCs w:val="28"/>
        </w:rPr>
        <w:t xml:space="preserve">существующих </w:t>
      </w:r>
      <w:r w:rsidRPr="000C136B">
        <w:rPr>
          <w:spacing w:val="-1"/>
          <w:sz w:val="28"/>
          <w:szCs w:val="28"/>
        </w:rPr>
        <w:t>линий электропередач и трансформаторных подстанций по мере достижения предельного нормативного срока службы.</w:t>
      </w:r>
    </w:p>
    <w:p w:rsidR="006C5B7F" w:rsidRDefault="006C5B7F" w:rsidP="006C5B7F">
      <w:pPr>
        <w:spacing w:line="360" w:lineRule="auto"/>
        <w:ind w:firstLine="567"/>
        <w:jc w:val="both"/>
        <w:rPr>
          <w:spacing w:val="-1"/>
          <w:sz w:val="28"/>
          <w:szCs w:val="28"/>
        </w:rPr>
      </w:pPr>
      <w:r>
        <w:rPr>
          <w:spacing w:val="-1"/>
          <w:sz w:val="28"/>
          <w:szCs w:val="28"/>
        </w:rPr>
        <w:t xml:space="preserve">Также надежность работы систем электроснабжения зависит технических/технологических нарушений. Данные по надежности работы систем электроснабжения </w:t>
      </w:r>
      <w:r w:rsidR="00171EBA">
        <w:rPr>
          <w:spacing w:val="-1"/>
          <w:sz w:val="28"/>
          <w:szCs w:val="28"/>
        </w:rPr>
        <w:t>Ельнинского городского поселения</w:t>
      </w:r>
      <w:r w:rsidR="00525748">
        <w:rPr>
          <w:spacing w:val="-1"/>
          <w:sz w:val="28"/>
          <w:szCs w:val="28"/>
        </w:rPr>
        <w:t xml:space="preserve"> Ельнинского района Смоленской области</w:t>
      </w:r>
      <w:r w:rsidR="00171EBA">
        <w:rPr>
          <w:spacing w:val="-1"/>
          <w:sz w:val="28"/>
          <w:szCs w:val="28"/>
        </w:rPr>
        <w:t xml:space="preserve"> </w:t>
      </w:r>
      <w:r>
        <w:rPr>
          <w:spacing w:val="-1"/>
          <w:sz w:val="28"/>
          <w:szCs w:val="28"/>
        </w:rPr>
        <w:t>представлены в Таблице</w:t>
      </w:r>
      <w:r w:rsidR="00282827">
        <w:t xml:space="preserve"> </w:t>
      </w:r>
      <w:r w:rsidR="003C28C2">
        <w:rPr>
          <w:sz w:val="28"/>
          <w:szCs w:val="28"/>
        </w:rPr>
        <w:t>17.</w:t>
      </w:r>
    </w:p>
    <w:p w:rsidR="006C5B7F" w:rsidRDefault="006C5B7F" w:rsidP="006C5B7F">
      <w:pPr>
        <w:rPr>
          <w:spacing w:val="-1"/>
          <w:sz w:val="28"/>
          <w:szCs w:val="28"/>
        </w:rPr>
      </w:pPr>
      <w:r>
        <w:rPr>
          <w:spacing w:val="-1"/>
          <w:sz w:val="28"/>
          <w:szCs w:val="28"/>
        </w:rPr>
        <w:br w:type="page"/>
      </w:r>
    </w:p>
    <w:p w:rsidR="006C5B7F" w:rsidRDefault="006C5B7F" w:rsidP="006C5B7F">
      <w:pPr>
        <w:spacing w:line="360" w:lineRule="auto"/>
        <w:ind w:firstLine="567"/>
        <w:jc w:val="both"/>
        <w:rPr>
          <w:spacing w:val="-1"/>
          <w:sz w:val="28"/>
          <w:szCs w:val="28"/>
        </w:rPr>
        <w:sectPr w:rsidR="006C5B7F" w:rsidSect="00F17B2A">
          <w:footerReference w:type="default" r:id="rId20"/>
          <w:pgSz w:w="11906" w:h="16838"/>
          <w:pgMar w:top="1134" w:right="851" w:bottom="1134" w:left="1701" w:header="709" w:footer="709" w:gutter="0"/>
          <w:cols w:space="708"/>
          <w:docGrid w:linePitch="360"/>
        </w:sectPr>
      </w:pPr>
    </w:p>
    <w:p w:rsidR="006C5B7F" w:rsidRDefault="006C5B7F" w:rsidP="006C5B7F">
      <w:pPr>
        <w:pStyle w:val="af8"/>
        <w:keepNext/>
        <w:spacing w:after="0"/>
        <w:jc w:val="right"/>
        <w:rPr>
          <w:color w:val="auto"/>
          <w:sz w:val="24"/>
          <w:szCs w:val="24"/>
        </w:rPr>
      </w:pPr>
      <w:bookmarkStart w:id="94" w:name="_Ref20403448"/>
      <w:bookmarkStart w:id="95" w:name="_Toc20473543"/>
      <w:bookmarkStart w:id="96" w:name="_Toc26437702"/>
      <w:bookmarkStart w:id="97" w:name="_Toc49859353"/>
      <w:r w:rsidRPr="00764FDA">
        <w:rPr>
          <w:color w:val="auto"/>
          <w:sz w:val="24"/>
          <w:szCs w:val="24"/>
        </w:rPr>
        <w:lastRenderedPageBreak/>
        <w:t xml:space="preserve">Таблица </w:t>
      </w:r>
      <w:bookmarkEnd w:id="94"/>
      <w:r w:rsidR="003C28C2">
        <w:rPr>
          <w:color w:val="auto"/>
          <w:sz w:val="24"/>
          <w:szCs w:val="24"/>
        </w:rPr>
        <w:t>17</w:t>
      </w:r>
      <w:r w:rsidRPr="00764FDA">
        <w:rPr>
          <w:color w:val="auto"/>
          <w:sz w:val="24"/>
          <w:szCs w:val="24"/>
        </w:rPr>
        <w:t xml:space="preserve">. Надежность системы электроснабжения </w:t>
      </w:r>
      <w:bookmarkEnd w:id="95"/>
      <w:bookmarkEnd w:id="96"/>
      <w:bookmarkEnd w:id="97"/>
      <w:r w:rsidR="00171EBA" w:rsidRPr="00171EBA">
        <w:rPr>
          <w:color w:val="auto"/>
          <w:sz w:val="24"/>
          <w:szCs w:val="24"/>
        </w:rPr>
        <w:t>Ельнинского городского поселения</w:t>
      </w:r>
    </w:p>
    <w:tbl>
      <w:tblPr>
        <w:tblStyle w:val="af7"/>
        <w:tblW w:w="15177" w:type="dxa"/>
        <w:tblInd w:w="-289" w:type="dxa"/>
        <w:tblLayout w:type="fixed"/>
        <w:tblLook w:val="04A0" w:firstRow="1" w:lastRow="0" w:firstColumn="1" w:lastColumn="0" w:noHBand="0" w:noVBand="1"/>
      </w:tblPr>
      <w:tblGrid>
        <w:gridCol w:w="1622"/>
        <w:gridCol w:w="1639"/>
        <w:gridCol w:w="1795"/>
        <w:gridCol w:w="2253"/>
        <w:gridCol w:w="1750"/>
        <w:gridCol w:w="1517"/>
        <w:gridCol w:w="1621"/>
        <w:gridCol w:w="1695"/>
        <w:gridCol w:w="1285"/>
      </w:tblGrid>
      <w:tr w:rsidR="003E6542" w:rsidRPr="003E6542" w:rsidTr="00282827">
        <w:trPr>
          <w:trHeight w:val="849"/>
        </w:trPr>
        <w:tc>
          <w:tcPr>
            <w:tcW w:w="1622" w:type="dxa"/>
            <w:vAlign w:val="center"/>
            <w:hideMark/>
          </w:tcPr>
          <w:p w:rsidR="003E6542" w:rsidRPr="003E6542" w:rsidRDefault="003E6542" w:rsidP="003E6542">
            <w:pPr>
              <w:jc w:val="center"/>
              <w:rPr>
                <w:sz w:val="20"/>
                <w:szCs w:val="20"/>
              </w:rPr>
            </w:pPr>
            <w:r w:rsidRPr="003E6542">
              <w:rPr>
                <w:bCs/>
                <w:sz w:val="20"/>
                <w:szCs w:val="20"/>
              </w:rPr>
              <w:t>Опорное предприятие</w:t>
            </w:r>
          </w:p>
        </w:tc>
        <w:tc>
          <w:tcPr>
            <w:tcW w:w="1639" w:type="dxa"/>
            <w:vAlign w:val="center"/>
            <w:hideMark/>
          </w:tcPr>
          <w:p w:rsidR="003E6542" w:rsidRPr="003E6542" w:rsidRDefault="003E6542" w:rsidP="003E6542">
            <w:pPr>
              <w:jc w:val="center"/>
              <w:rPr>
                <w:sz w:val="20"/>
                <w:szCs w:val="20"/>
              </w:rPr>
            </w:pPr>
            <w:r w:rsidRPr="003E6542">
              <w:rPr>
                <w:bCs/>
                <w:sz w:val="20"/>
                <w:szCs w:val="20"/>
              </w:rPr>
              <w:t>Дата и время прекращения электроснабжения потребителей</w:t>
            </w:r>
          </w:p>
        </w:tc>
        <w:tc>
          <w:tcPr>
            <w:tcW w:w="1795" w:type="dxa"/>
            <w:vAlign w:val="center"/>
            <w:hideMark/>
          </w:tcPr>
          <w:p w:rsidR="003E6542" w:rsidRPr="003E6542" w:rsidRDefault="003E6542" w:rsidP="003E6542">
            <w:pPr>
              <w:jc w:val="center"/>
              <w:rPr>
                <w:sz w:val="20"/>
                <w:szCs w:val="20"/>
              </w:rPr>
            </w:pPr>
            <w:r w:rsidRPr="003E6542">
              <w:rPr>
                <w:bCs/>
                <w:sz w:val="20"/>
                <w:szCs w:val="20"/>
              </w:rPr>
              <w:t>Дата и время восстановления электроснабжения потребителям</w:t>
            </w:r>
          </w:p>
        </w:tc>
        <w:tc>
          <w:tcPr>
            <w:tcW w:w="2253" w:type="dxa"/>
            <w:vAlign w:val="center"/>
            <w:hideMark/>
          </w:tcPr>
          <w:p w:rsidR="003E6542" w:rsidRPr="003E6542" w:rsidRDefault="003E6542" w:rsidP="003E6542">
            <w:pPr>
              <w:jc w:val="center"/>
              <w:rPr>
                <w:sz w:val="20"/>
                <w:szCs w:val="20"/>
              </w:rPr>
            </w:pPr>
            <w:r w:rsidRPr="003E6542">
              <w:rPr>
                <w:bCs/>
                <w:sz w:val="20"/>
                <w:szCs w:val="20"/>
              </w:rPr>
              <w:t>Организационная причина</w:t>
            </w:r>
          </w:p>
        </w:tc>
        <w:tc>
          <w:tcPr>
            <w:tcW w:w="1750" w:type="dxa"/>
            <w:vAlign w:val="center"/>
            <w:hideMark/>
          </w:tcPr>
          <w:p w:rsidR="003E6542" w:rsidRPr="003E6542" w:rsidRDefault="003E6542" w:rsidP="003E6542">
            <w:pPr>
              <w:jc w:val="center"/>
              <w:rPr>
                <w:sz w:val="20"/>
                <w:szCs w:val="20"/>
              </w:rPr>
            </w:pPr>
            <w:r w:rsidRPr="003E6542">
              <w:rPr>
                <w:bCs/>
                <w:sz w:val="20"/>
                <w:szCs w:val="20"/>
              </w:rPr>
              <w:t>Описание организационной причины</w:t>
            </w:r>
          </w:p>
        </w:tc>
        <w:tc>
          <w:tcPr>
            <w:tcW w:w="1517" w:type="dxa"/>
            <w:vAlign w:val="center"/>
            <w:hideMark/>
          </w:tcPr>
          <w:p w:rsidR="003E6542" w:rsidRPr="003E6542" w:rsidRDefault="003E6542" w:rsidP="003E6542">
            <w:pPr>
              <w:jc w:val="center"/>
              <w:rPr>
                <w:sz w:val="20"/>
                <w:szCs w:val="20"/>
              </w:rPr>
            </w:pPr>
            <w:r w:rsidRPr="003E6542">
              <w:rPr>
                <w:bCs/>
                <w:sz w:val="20"/>
                <w:szCs w:val="20"/>
              </w:rPr>
              <w:t>Техническая причина</w:t>
            </w:r>
          </w:p>
        </w:tc>
        <w:tc>
          <w:tcPr>
            <w:tcW w:w="1621" w:type="dxa"/>
            <w:vAlign w:val="center"/>
            <w:hideMark/>
          </w:tcPr>
          <w:p w:rsidR="003E6542" w:rsidRPr="003E6542" w:rsidRDefault="003E6542" w:rsidP="003E6542">
            <w:pPr>
              <w:jc w:val="center"/>
              <w:rPr>
                <w:sz w:val="20"/>
                <w:szCs w:val="20"/>
              </w:rPr>
            </w:pPr>
            <w:r w:rsidRPr="003E6542">
              <w:rPr>
                <w:bCs/>
                <w:sz w:val="20"/>
                <w:szCs w:val="20"/>
              </w:rPr>
              <w:t>Описание технической причины</w:t>
            </w:r>
          </w:p>
        </w:tc>
        <w:tc>
          <w:tcPr>
            <w:tcW w:w="1695" w:type="dxa"/>
            <w:vAlign w:val="center"/>
            <w:hideMark/>
          </w:tcPr>
          <w:p w:rsidR="003E6542" w:rsidRPr="003E6542" w:rsidRDefault="003E6542" w:rsidP="003E6542">
            <w:pPr>
              <w:jc w:val="center"/>
              <w:rPr>
                <w:sz w:val="20"/>
                <w:szCs w:val="20"/>
              </w:rPr>
            </w:pPr>
            <w:r w:rsidRPr="003E6542">
              <w:rPr>
                <w:bCs/>
                <w:sz w:val="20"/>
                <w:szCs w:val="20"/>
              </w:rPr>
              <w:t>Содержание мероприятия</w:t>
            </w:r>
          </w:p>
        </w:tc>
        <w:tc>
          <w:tcPr>
            <w:tcW w:w="1285" w:type="dxa"/>
            <w:vAlign w:val="center"/>
            <w:hideMark/>
          </w:tcPr>
          <w:p w:rsidR="003E6542" w:rsidRPr="003E6542" w:rsidRDefault="003E6542" w:rsidP="003E6542">
            <w:pPr>
              <w:jc w:val="center"/>
              <w:rPr>
                <w:sz w:val="20"/>
                <w:szCs w:val="20"/>
              </w:rPr>
            </w:pPr>
            <w:r w:rsidRPr="003E6542">
              <w:rPr>
                <w:bCs/>
                <w:sz w:val="20"/>
                <w:szCs w:val="20"/>
              </w:rPr>
              <w:t>Недоотпуск электроэнергии</w:t>
            </w:r>
          </w:p>
        </w:tc>
      </w:tr>
      <w:tr w:rsidR="003E6542" w:rsidRPr="003E6542" w:rsidTr="00282827">
        <w:trPr>
          <w:trHeight w:val="288"/>
        </w:trPr>
        <w:tc>
          <w:tcPr>
            <w:tcW w:w="1622" w:type="dxa"/>
            <w:vAlign w:val="center"/>
          </w:tcPr>
          <w:p w:rsidR="003E6542" w:rsidRPr="003E6542" w:rsidRDefault="003E6542" w:rsidP="003E6542">
            <w:pPr>
              <w:jc w:val="center"/>
              <w:rPr>
                <w:bCs/>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bCs/>
                <w:sz w:val="20"/>
                <w:szCs w:val="20"/>
              </w:rPr>
            </w:pPr>
            <w:r w:rsidRPr="003E6542">
              <w:rPr>
                <w:sz w:val="20"/>
                <w:szCs w:val="20"/>
              </w:rPr>
              <w:t>30.06.2020 17:33</w:t>
            </w:r>
          </w:p>
        </w:tc>
        <w:tc>
          <w:tcPr>
            <w:tcW w:w="1795" w:type="dxa"/>
            <w:vAlign w:val="center"/>
          </w:tcPr>
          <w:p w:rsidR="003E6542" w:rsidRPr="003E6542" w:rsidRDefault="003E6542" w:rsidP="003E6542">
            <w:pPr>
              <w:jc w:val="center"/>
              <w:rPr>
                <w:bCs/>
                <w:sz w:val="20"/>
                <w:szCs w:val="20"/>
              </w:rPr>
            </w:pPr>
            <w:r w:rsidRPr="003E6542">
              <w:rPr>
                <w:sz w:val="20"/>
                <w:szCs w:val="20"/>
              </w:rPr>
              <w:t>30.06.2020 19:01</w:t>
            </w:r>
          </w:p>
        </w:tc>
        <w:tc>
          <w:tcPr>
            <w:tcW w:w="2253" w:type="dxa"/>
            <w:vAlign w:val="center"/>
          </w:tcPr>
          <w:p w:rsidR="003E6542" w:rsidRPr="003E6542" w:rsidRDefault="003E6542" w:rsidP="003E6542">
            <w:pPr>
              <w:jc w:val="center"/>
              <w:rPr>
                <w:bCs/>
                <w:sz w:val="20"/>
                <w:szCs w:val="20"/>
              </w:rPr>
            </w:pPr>
            <w:r w:rsidRPr="003E6542">
              <w:rPr>
                <w:sz w:val="20"/>
                <w:szCs w:val="20"/>
              </w:rPr>
              <w:t>Несоблюдение сроков, невыполнение в требуемых объемах технического обслуживания или ремонта оборудования и устройств:</w:t>
            </w:r>
            <w:r w:rsidRPr="003E6542">
              <w:rPr>
                <w:sz w:val="20"/>
                <w:szCs w:val="20"/>
              </w:rPr>
              <w:br/>
              <w:t>    Несвоевременное выявление и устранение дефектов (Неудовлетворительное техническое состояние оборудования (старение изоляции, потеря механической прочности провода, изменение свойств материалов и т.д.))</w:t>
            </w:r>
          </w:p>
        </w:tc>
        <w:tc>
          <w:tcPr>
            <w:tcW w:w="1750" w:type="dxa"/>
            <w:vAlign w:val="center"/>
          </w:tcPr>
          <w:p w:rsidR="003E6542" w:rsidRPr="003E6542" w:rsidRDefault="003E6542" w:rsidP="003E6542">
            <w:pPr>
              <w:jc w:val="center"/>
              <w:rPr>
                <w:bCs/>
                <w:sz w:val="20"/>
                <w:szCs w:val="20"/>
              </w:rPr>
            </w:pPr>
            <w:r w:rsidRPr="003E6542">
              <w:rPr>
                <w:sz w:val="20"/>
                <w:szCs w:val="20"/>
              </w:rPr>
              <w:t>Отключение ВЛ 1004 ПС 110/35/10 кВ Ельня произошло вследствие междуфазного КЗ, возникшего в результате пробоя изоляции концевой кабельной муфты на опоре №1-1 из-за изменения диэлектрических свойств материала муфты вследствие длительной эксплуатации.</w:t>
            </w:r>
          </w:p>
        </w:tc>
        <w:tc>
          <w:tcPr>
            <w:tcW w:w="1517" w:type="dxa"/>
            <w:vAlign w:val="center"/>
          </w:tcPr>
          <w:p w:rsidR="003E6542" w:rsidRPr="003E6542" w:rsidRDefault="003E6542" w:rsidP="003E6542">
            <w:pPr>
              <w:jc w:val="center"/>
              <w:rPr>
                <w:bCs/>
                <w:sz w:val="20"/>
                <w:szCs w:val="20"/>
              </w:rPr>
            </w:pPr>
            <w:r w:rsidRPr="003E6542">
              <w:rPr>
                <w:sz w:val="20"/>
                <w:szCs w:val="20"/>
              </w:rPr>
              <w:t>Нарушение электрической изоляции</w:t>
            </w:r>
          </w:p>
        </w:tc>
        <w:tc>
          <w:tcPr>
            <w:tcW w:w="1621" w:type="dxa"/>
            <w:vAlign w:val="center"/>
          </w:tcPr>
          <w:p w:rsidR="003E6542" w:rsidRPr="003E6542" w:rsidRDefault="003E6542" w:rsidP="003E6542">
            <w:pPr>
              <w:jc w:val="center"/>
              <w:rPr>
                <w:bCs/>
                <w:sz w:val="20"/>
                <w:szCs w:val="20"/>
              </w:rPr>
            </w:pPr>
            <w:r w:rsidRPr="003E6542">
              <w:rPr>
                <w:sz w:val="20"/>
                <w:szCs w:val="20"/>
              </w:rPr>
              <w:t>Повреждение концевой кабельной муфты марки 3КНТп-10-35/50 на опоре №1-1 ВЛ 1004 ПС 110/35/10 кВ Ельня произошло вследствие нарушения электрической изоляции с последующим возникновением междуфазного КЗ.</w:t>
            </w:r>
          </w:p>
        </w:tc>
        <w:tc>
          <w:tcPr>
            <w:tcW w:w="1695" w:type="dxa"/>
            <w:vAlign w:val="center"/>
          </w:tcPr>
          <w:p w:rsidR="003E6542" w:rsidRPr="003E6542" w:rsidRDefault="003E6542" w:rsidP="003E6542">
            <w:pPr>
              <w:jc w:val="center"/>
              <w:rPr>
                <w:bCs/>
                <w:sz w:val="20"/>
                <w:szCs w:val="20"/>
              </w:rPr>
            </w:pPr>
            <w:r w:rsidRPr="003E6542">
              <w:rPr>
                <w:sz w:val="20"/>
                <w:szCs w:val="20"/>
              </w:rPr>
              <w:t>Провести внеплановый ТВК на ВЛ 1004 ПС Ельня всех концевых муфт.</w:t>
            </w:r>
            <w:r w:rsidRPr="003E6542">
              <w:rPr>
                <w:sz w:val="20"/>
                <w:szCs w:val="20"/>
              </w:rPr>
              <w:br/>
              <w:t>По результатам ТВК на ВЛ 1004 ПС Ельня разработать мероприятия по устранению выявленных замечаний с назначением сроков и ответственных за их устранение.</w:t>
            </w:r>
          </w:p>
        </w:tc>
        <w:tc>
          <w:tcPr>
            <w:tcW w:w="1285" w:type="dxa"/>
            <w:vAlign w:val="center"/>
          </w:tcPr>
          <w:p w:rsidR="003E6542" w:rsidRPr="003E6542" w:rsidRDefault="003E6542" w:rsidP="003E6542">
            <w:pPr>
              <w:jc w:val="center"/>
              <w:rPr>
                <w:bCs/>
                <w:sz w:val="20"/>
                <w:szCs w:val="20"/>
              </w:rPr>
            </w:pPr>
            <w:r w:rsidRPr="003E6542">
              <w:rPr>
                <w:sz w:val="20"/>
                <w:szCs w:val="20"/>
              </w:rPr>
              <w:t>0,20534</w:t>
            </w:r>
          </w:p>
        </w:tc>
      </w:tr>
      <w:tr w:rsidR="003E6542" w:rsidRPr="003E6542" w:rsidTr="00282827">
        <w:trPr>
          <w:trHeight w:val="288"/>
        </w:trPr>
        <w:tc>
          <w:tcPr>
            <w:tcW w:w="1622" w:type="dxa"/>
            <w:vAlign w:val="center"/>
          </w:tcPr>
          <w:p w:rsidR="003E6542" w:rsidRPr="003E6542" w:rsidRDefault="003E6542" w:rsidP="003E6542">
            <w:pPr>
              <w:jc w:val="center"/>
              <w:rPr>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sz w:val="20"/>
                <w:szCs w:val="20"/>
              </w:rPr>
            </w:pPr>
            <w:r w:rsidRPr="003E6542">
              <w:rPr>
                <w:sz w:val="20"/>
                <w:szCs w:val="20"/>
              </w:rPr>
              <w:t>01.06.2020 08:15</w:t>
            </w:r>
          </w:p>
        </w:tc>
        <w:tc>
          <w:tcPr>
            <w:tcW w:w="1795" w:type="dxa"/>
            <w:vAlign w:val="center"/>
          </w:tcPr>
          <w:p w:rsidR="003E6542" w:rsidRPr="003E6542" w:rsidRDefault="003E6542" w:rsidP="003E6542">
            <w:pPr>
              <w:jc w:val="center"/>
              <w:rPr>
                <w:sz w:val="20"/>
                <w:szCs w:val="20"/>
              </w:rPr>
            </w:pPr>
            <w:r w:rsidRPr="003E6542">
              <w:rPr>
                <w:sz w:val="20"/>
                <w:szCs w:val="20"/>
              </w:rPr>
              <w:t>01.06.2020 10:00</w:t>
            </w:r>
          </w:p>
        </w:tc>
        <w:tc>
          <w:tcPr>
            <w:tcW w:w="2253" w:type="dxa"/>
            <w:vAlign w:val="center"/>
          </w:tcPr>
          <w:p w:rsidR="003E6542" w:rsidRPr="003E6542" w:rsidRDefault="003E6542" w:rsidP="003E6542">
            <w:pPr>
              <w:jc w:val="center"/>
              <w:rPr>
                <w:sz w:val="20"/>
                <w:szCs w:val="20"/>
              </w:rPr>
            </w:pPr>
            <w:r w:rsidRPr="003E6542">
              <w:rPr>
                <w:sz w:val="20"/>
                <w:szCs w:val="20"/>
              </w:rPr>
              <w:t>Несоблюдение сроков, невыполнение в требуемых объемах технического обслуживания или ремонта оборудования и устройств:</w:t>
            </w:r>
            <w:r w:rsidRPr="003E6542">
              <w:rPr>
                <w:sz w:val="20"/>
                <w:szCs w:val="20"/>
              </w:rPr>
              <w:br/>
              <w:t>    Несвоевременное выявление и устранение дефектов (Несвоевременная вырубка деревьев (веток), угрожающих падением на провода)</w:t>
            </w:r>
          </w:p>
        </w:tc>
        <w:tc>
          <w:tcPr>
            <w:tcW w:w="1750" w:type="dxa"/>
            <w:vAlign w:val="center"/>
          </w:tcPr>
          <w:p w:rsidR="003E6542" w:rsidRPr="003E6542" w:rsidRDefault="003E6542" w:rsidP="003E6542">
            <w:pPr>
              <w:jc w:val="center"/>
              <w:rPr>
                <w:sz w:val="20"/>
                <w:szCs w:val="20"/>
              </w:rPr>
            </w:pPr>
            <w:r w:rsidRPr="003E6542">
              <w:rPr>
                <w:sz w:val="20"/>
                <w:szCs w:val="20"/>
              </w:rPr>
              <w:t xml:space="preserve">Отключение ВЛ 1001 ПС Ельня произошло вследствие междуфазного КЗ, возникшего в результате перекрытия проводов ВЛ в пролете опор №Б11-№Б12 упавшей веткой дерева из-за не своевременной ее </w:t>
            </w:r>
            <w:r w:rsidRPr="003E6542">
              <w:rPr>
                <w:sz w:val="20"/>
                <w:szCs w:val="20"/>
              </w:rPr>
              <w:lastRenderedPageBreak/>
              <w:t>вырубки при воздействии сильных порывов ветра.</w:t>
            </w:r>
          </w:p>
        </w:tc>
        <w:tc>
          <w:tcPr>
            <w:tcW w:w="1517" w:type="dxa"/>
            <w:vAlign w:val="center"/>
          </w:tcPr>
          <w:p w:rsidR="003E6542" w:rsidRPr="003E6542" w:rsidRDefault="003E6542" w:rsidP="003E6542">
            <w:pPr>
              <w:jc w:val="center"/>
              <w:rPr>
                <w:sz w:val="20"/>
                <w:szCs w:val="20"/>
              </w:rPr>
            </w:pPr>
            <w:r w:rsidRPr="003E6542">
              <w:rPr>
                <w:sz w:val="20"/>
                <w:szCs w:val="20"/>
              </w:rPr>
              <w:lastRenderedPageBreak/>
              <w:t>Внешнее механическое воздействие (Механическое воздействие при падении деревьев, веток)</w:t>
            </w:r>
          </w:p>
        </w:tc>
        <w:tc>
          <w:tcPr>
            <w:tcW w:w="1621" w:type="dxa"/>
            <w:vAlign w:val="center"/>
          </w:tcPr>
          <w:p w:rsidR="003E6542" w:rsidRPr="003E6542" w:rsidRDefault="003E6542" w:rsidP="003E6542">
            <w:pPr>
              <w:jc w:val="center"/>
              <w:rPr>
                <w:sz w:val="20"/>
                <w:szCs w:val="20"/>
              </w:rPr>
            </w:pPr>
            <w:r w:rsidRPr="003E6542">
              <w:rPr>
                <w:sz w:val="20"/>
                <w:szCs w:val="20"/>
              </w:rPr>
              <w:t xml:space="preserve">Отключение ВЛ 1001 ПС Ельня произошло вследствие механического воздействия при падении ветки дерева на провода ВЛ в пролете опор №Б11-№Б12 с последующим возникновением </w:t>
            </w:r>
            <w:r w:rsidRPr="003E6542">
              <w:rPr>
                <w:sz w:val="20"/>
                <w:szCs w:val="20"/>
              </w:rPr>
              <w:lastRenderedPageBreak/>
              <w:t>междуфазного КЗ.</w:t>
            </w:r>
          </w:p>
        </w:tc>
        <w:tc>
          <w:tcPr>
            <w:tcW w:w="1695" w:type="dxa"/>
            <w:vAlign w:val="center"/>
          </w:tcPr>
          <w:p w:rsidR="003E6542" w:rsidRPr="003E6542" w:rsidRDefault="003E6542" w:rsidP="003E6542">
            <w:pPr>
              <w:jc w:val="center"/>
              <w:rPr>
                <w:sz w:val="20"/>
                <w:szCs w:val="20"/>
              </w:rPr>
            </w:pPr>
            <w:r w:rsidRPr="003E6542">
              <w:rPr>
                <w:sz w:val="20"/>
                <w:szCs w:val="20"/>
              </w:rPr>
              <w:lastRenderedPageBreak/>
              <w:t xml:space="preserve">Выполнить внеочередной осмотр участков ВЛ 1001 ПС Ельня, проходящих по лесистой местности с целью выявления угрожающих возможным падением на провода ветвей </w:t>
            </w:r>
            <w:r w:rsidRPr="003E6542">
              <w:rPr>
                <w:sz w:val="20"/>
                <w:szCs w:val="20"/>
              </w:rPr>
              <w:lastRenderedPageBreak/>
              <w:t>деревьев.</w:t>
            </w:r>
            <w:r w:rsidRPr="003E6542">
              <w:rPr>
                <w:sz w:val="20"/>
                <w:szCs w:val="20"/>
              </w:rPr>
              <w:br/>
              <w:t>Выполнить обрезку угрожающих возможным падением на провода ветвей деревьев, при определенных условиях, в пролете опор №Б11-№Б12 ВЛ 1001 ПС Ельня.</w:t>
            </w:r>
            <w:r w:rsidRPr="003E6542">
              <w:rPr>
                <w:sz w:val="20"/>
                <w:szCs w:val="20"/>
              </w:rPr>
              <w:br/>
              <w:t>По результатам осмотра ВЛ 1004 ПС Ельня разработать план мероприятий по устранению выявленных замечаний с назначением ответственных и сроков их устранения.</w:t>
            </w:r>
          </w:p>
        </w:tc>
        <w:tc>
          <w:tcPr>
            <w:tcW w:w="1285" w:type="dxa"/>
            <w:vAlign w:val="center"/>
          </w:tcPr>
          <w:p w:rsidR="003E6542" w:rsidRPr="003E6542" w:rsidRDefault="003E6542" w:rsidP="003E6542">
            <w:pPr>
              <w:jc w:val="center"/>
              <w:rPr>
                <w:sz w:val="20"/>
                <w:szCs w:val="20"/>
              </w:rPr>
            </w:pPr>
            <w:r w:rsidRPr="003E6542">
              <w:rPr>
                <w:sz w:val="20"/>
                <w:szCs w:val="20"/>
              </w:rPr>
              <w:lastRenderedPageBreak/>
              <w:t>1,08500</w:t>
            </w:r>
          </w:p>
        </w:tc>
      </w:tr>
      <w:tr w:rsidR="003E6542" w:rsidRPr="003E6542" w:rsidTr="00282827">
        <w:trPr>
          <w:trHeight w:val="288"/>
        </w:trPr>
        <w:tc>
          <w:tcPr>
            <w:tcW w:w="1622" w:type="dxa"/>
            <w:vAlign w:val="center"/>
          </w:tcPr>
          <w:p w:rsidR="003E6542" w:rsidRPr="003E6542" w:rsidRDefault="003E6542" w:rsidP="003E6542">
            <w:pPr>
              <w:jc w:val="center"/>
              <w:rPr>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sz w:val="20"/>
                <w:szCs w:val="20"/>
              </w:rPr>
            </w:pPr>
            <w:r w:rsidRPr="003E6542">
              <w:rPr>
                <w:sz w:val="20"/>
                <w:szCs w:val="20"/>
              </w:rPr>
              <w:t>30.05.2020 18:40</w:t>
            </w:r>
          </w:p>
        </w:tc>
        <w:tc>
          <w:tcPr>
            <w:tcW w:w="1795" w:type="dxa"/>
            <w:vAlign w:val="center"/>
          </w:tcPr>
          <w:p w:rsidR="003E6542" w:rsidRPr="003E6542" w:rsidRDefault="003E6542" w:rsidP="003E6542">
            <w:pPr>
              <w:jc w:val="center"/>
              <w:rPr>
                <w:sz w:val="20"/>
                <w:szCs w:val="20"/>
              </w:rPr>
            </w:pPr>
            <w:r w:rsidRPr="003E6542">
              <w:rPr>
                <w:sz w:val="20"/>
                <w:szCs w:val="20"/>
              </w:rPr>
              <w:t>30.05.2020 20:20</w:t>
            </w:r>
          </w:p>
        </w:tc>
        <w:tc>
          <w:tcPr>
            <w:tcW w:w="2253" w:type="dxa"/>
            <w:vAlign w:val="center"/>
          </w:tcPr>
          <w:p w:rsidR="003E6542" w:rsidRPr="003E6542" w:rsidRDefault="003E6542" w:rsidP="003E6542">
            <w:pPr>
              <w:jc w:val="center"/>
              <w:rPr>
                <w:sz w:val="20"/>
                <w:szCs w:val="20"/>
              </w:rPr>
            </w:pPr>
            <w:r w:rsidRPr="003E6542">
              <w:rPr>
                <w:sz w:val="20"/>
                <w:szCs w:val="20"/>
              </w:rPr>
              <w:t>Несоблюдение сроков, невыполнение в требуемых объемах технического обслуживания или ремонта оборудования и устройств:</w:t>
            </w:r>
            <w:r w:rsidRPr="003E6542">
              <w:rPr>
                <w:sz w:val="20"/>
                <w:szCs w:val="20"/>
              </w:rPr>
              <w:br/>
              <w:t xml:space="preserve">    Несвоевременное выявление и устранение дефектов (Несвоевременная вырубка деревьев </w:t>
            </w:r>
            <w:r w:rsidRPr="003E6542">
              <w:rPr>
                <w:sz w:val="20"/>
                <w:szCs w:val="20"/>
              </w:rPr>
              <w:lastRenderedPageBreak/>
              <w:t>(веток), угрожающих падением на провода)</w:t>
            </w:r>
          </w:p>
        </w:tc>
        <w:tc>
          <w:tcPr>
            <w:tcW w:w="1750" w:type="dxa"/>
            <w:vAlign w:val="center"/>
          </w:tcPr>
          <w:p w:rsidR="003E6542" w:rsidRPr="003E6542" w:rsidRDefault="003E6542" w:rsidP="003E6542">
            <w:pPr>
              <w:jc w:val="center"/>
              <w:rPr>
                <w:sz w:val="20"/>
                <w:szCs w:val="20"/>
              </w:rPr>
            </w:pPr>
            <w:r w:rsidRPr="003E6542">
              <w:rPr>
                <w:sz w:val="20"/>
                <w:szCs w:val="20"/>
              </w:rPr>
              <w:lastRenderedPageBreak/>
              <w:t xml:space="preserve">Отключение ВЛ 1003 ПС Ельня произошло вследствие междуфазного КЗ возникшего в результате перекрытия проводов ВЛ в пролете опор №114-№115 упавшим деревом из охранной зоны </w:t>
            </w:r>
            <w:r w:rsidRPr="003E6542">
              <w:rPr>
                <w:sz w:val="20"/>
                <w:szCs w:val="20"/>
              </w:rPr>
              <w:lastRenderedPageBreak/>
              <w:t>ВЛ при сильных порывах ветра с обрывом трех проводов.</w:t>
            </w:r>
          </w:p>
        </w:tc>
        <w:tc>
          <w:tcPr>
            <w:tcW w:w="1517" w:type="dxa"/>
            <w:vAlign w:val="center"/>
          </w:tcPr>
          <w:p w:rsidR="003E6542" w:rsidRPr="003E6542" w:rsidRDefault="003E6542" w:rsidP="003E6542">
            <w:pPr>
              <w:jc w:val="center"/>
              <w:rPr>
                <w:sz w:val="20"/>
                <w:szCs w:val="20"/>
              </w:rPr>
            </w:pPr>
            <w:r w:rsidRPr="003E6542">
              <w:rPr>
                <w:sz w:val="20"/>
                <w:szCs w:val="20"/>
              </w:rPr>
              <w:lastRenderedPageBreak/>
              <w:t>Внешнее механическое воздействие (Механическое воздействие при падении деревьев, веток)</w:t>
            </w:r>
          </w:p>
        </w:tc>
        <w:tc>
          <w:tcPr>
            <w:tcW w:w="1621" w:type="dxa"/>
            <w:vAlign w:val="center"/>
          </w:tcPr>
          <w:p w:rsidR="003E6542" w:rsidRPr="003E6542" w:rsidRDefault="003E6542" w:rsidP="003E6542">
            <w:pPr>
              <w:jc w:val="center"/>
              <w:rPr>
                <w:sz w:val="20"/>
                <w:szCs w:val="20"/>
              </w:rPr>
            </w:pPr>
            <w:r w:rsidRPr="003E6542">
              <w:rPr>
                <w:sz w:val="20"/>
                <w:szCs w:val="20"/>
              </w:rPr>
              <w:t xml:space="preserve">Обрыв проводов марки А-35 на ВЛ 1003 ПС Ельня произошел вследствие механического воздействия при падении дерева на провода ВЛ в пролете опор №114 - №115 с последующим </w:t>
            </w:r>
            <w:r w:rsidRPr="003E6542">
              <w:rPr>
                <w:sz w:val="20"/>
                <w:szCs w:val="20"/>
              </w:rPr>
              <w:lastRenderedPageBreak/>
              <w:t>возникновением междуфазного КЗ.</w:t>
            </w:r>
          </w:p>
        </w:tc>
        <w:tc>
          <w:tcPr>
            <w:tcW w:w="1695" w:type="dxa"/>
            <w:vAlign w:val="center"/>
          </w:tcPr>
          <w:p w:rsidR="003E6542" w:rsidRPr="003E6542" w:rsidRDefault="003E6542" w:rsidP="003E6542">
            <w:pPr>
              <w:jc w:val="center"/>
              <w:rPr>
                <w:sz w:val="20"/>
                <w:szCs w:val="20"/>
              </w:rPr>
            </w:pPr>
            <w:r w:rsidRPr="003E6542">
              <w:rPr>
                <w:sz w:val="20"/>
                <w:szCs w:val="20"/>
              </w:rPr>
              <w:lastRenderedPageBreak/>
              <w:t xml:space="preserve">Выполнить внеочередной осмотр ВЛ 1003 ПС Ельня с целью выявления угрожающих возможным падением на провода деревьев, расположенных в охранной зоне </w:t>
            </w:r>
            <w:r w:rsidRPr="003E6542">
              <w:rPr>
                <w:sz w:val="20"/>
                <w:szCs w:val="20"/>
              </w:rPr>
              <w:lastRenderedPageBreak/>
              <w:t>ВЛ.</w:t>
            </w:r>
            <w:r w:rsidRPr="003E6542">
              <w:rPr>
                <w:sz w:val="20"/>
                <w:szCs w:val="20"/>
              </w:rPr>
              <w:br/>
              <w:t>Выполнить вырубку угрожающих возможным падением на провода деревьев, расположенных за границей охранной зоны ВЛ в пролете опор №114-№115 на ВЛ 1003 ПС Ельня.</w:t>
            </w:r>
            <w:r w:rsidRPr="003E6542">
              <w:rPr>
                <w:sz w:val="20"/>
                <w:szCs w:val="20"/>
              </w:rPr>
              <w:br/>
              <w:t>По результатам проведенного осмотра ВЛ 1003 ПС Ельня разработать план мероприятий по устранению выявленных замечаний с назначением ответственных и сроков их устранения.</w:t>
            </w:r>
          </w:p>
        </w:tc>
        <w:tc>
          <w:tcPr>
            <w:tcW w:w="1285" w:type="dxa"/>
            <w:vAlign w:val="center"/>
          </w:tcPr>
          <w:p w:rsidR="003E6542" w:rsidRPr="003E6542" w:rsidRDefault="003E6542" w:rsidP="003E6542">
            <w:pPr>
              <w:jc w:val="center"/>
              <w:rPr>
                <w:sz w:val="20"/>
                <w:szCs w:val="20"/>
              </w:rPr>
            </w:pPr>
            <w:r w:rsidRPr="003E6542">
              <w:rPr>
                <w:sz w:val="20"/>
                <w:szCs w:val="20"/>
              </w:rPr>
              <w:lastRenderedPageBreak/>
              <w:t>0,36834</w:t>
            </w:r>
          </w:p>
        </w:tc>
      </w:tr>
      <w:tr w:rsidR="003E6542" w:rsidRPr="003E6542" w:rsidTr="00282827">
        <w:trPr>
          <w:trHeight w:val="288"/>
        </w:trPr>
        <w:tc>
          <w:tcPr>
            <w:tcW w:w="1622" w:type="dxa"/>
            <w:vAlign w:val="center"/>
          </w:tcPr>
          <w:p w:rsidR="003E6542" w:rsidRPr="003E6542" w:rsidRDefault="003E6542" w:rsidP="003E6542">
            <w:pPr>
              <w:jc w:val="center"/>
              <w:rPr>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sz w:val="20"/>
                <w:szCs w:val="20"/>
              </w:rPr>
            </w:pPr>
            <w:r w:rsidRPr="003E6542">
              <w:rPr>
                <w:sz w:val="20"/>
                <w:szCs w:val="20"/>
              </w:rPr>
              <w:t>09.05.2020 12:44</w:t>
            </w:r>
          </w:p>
        </w:tc>
        <w:tc>
          <w:tcPr>
            <w:tcW w:w="1795" w:type="dxa"/>
            <w:vAlign w:val="center"/>
          </w:tcPr>
          <w:p w:rsidR="003E6542" w:rsidRPr="003E6542" w:rsidRDefault="003E6542" w:rsidP="003E6542">
            <w:pPr>
              <w:jc w:val="center"/>
              <w:rPr>
                <w:sz w:val="20"/>
                <w:szCs w:val="20"/>
              </w:rPr>
            </w:pPr>
            <w:r w:rsidRPr="003E6542">
              <w:rPr>
                <w:sz w:val="20"/>
                <w:szCs w:val="20"/>
              </w:rPr>
              <w:t>09.05.2020 14:10</w:t>
            </w:r>
          </w:p>
        </w:tc>
        <w:tc>
          <w:tcPr>
            <w:tcW w:w="2253" w:type="dxa"/>
            <w:vAlign w:val="center"/>
          </w:tcPr>
          <w:p w:rsidR="003E6542" w:rsidRPr="003E6542" w:rsidRDefault="003E6542" w:rsidP="003E6542">
            <w:pPr>
              <w:jc w:val="center"/>
              <w:rPr>
                <w:sz w:val="20"/>
                <w:szCs w:val="20"/>
              </w:rPr>
            </w:pPr>
            <w:r w:rsidRPr="003E6542">
              <w:rPr>
                <w:sz w:val="20"/>
                <w:szCs w:val="20"/>
              </w:rPr>
              <w:t>Несоблюдение сроков, невыполнение в требуемых объемах технического обслуживания или ремонта оборудования и устройств:</w:t>
            </w:r>
            <w:r w:rsidRPr="003E6542">
              <w:rPr>
                <w:sz w:val="20"/>
                <w:szCs w:val="20"/>
              </w:rPr>
              <w:br/>
              <w:t xml:space="preserve">    Несвоевременное выявление и устранение дефектов </w:t>
            </w:r>
            <w:r w:rsidRPr="003E6542">
              <w:rPr>
                <w:sz w:val="20"/>
                <w:szCs w:val="20"/>
              </w:rPr>
              <w:lastRenderedPageBreak/>
              <w:t>(Неудовлетворительное техническое состояние оборудования (старение изоляции, потеря механической прочности провода, изменение свойств материалов и т.д.))</w:t>
            </w:r>
          </w:p>
        </w:tc>
        <w:tc>
          <w:tcPr>
            <w:tcW w:w="1750" w:type="dxa"/>
            <w:vAlign w:val="center"/>
          </w:tcPr>
          <w:p w:rsidR="003E6542" w:rsidRPr="003E6542" w:rsidRDefault="003E6542" w:rsidP="003E6542">
            <w:pPr>
              <w:jc w:val="center"/>
              <w:rPr>
                <w:sz w:val="20"/>
                <w:szCs w:val="20"/>
              </w:rPr>
            </w:pPr>
            <w:r w:rsidRPr="003E6542">
              <w:rPr>
                <w:sz w:val="20"/>
                <w:szCs w:val="20"/>
              </w:rPr>
              <w:lastRenderedPageBreak/>
              <w:t xml:space="preserve">Отключение ВЛ 1008 ПС Ельня произошло вследствие повреждения междуфазного КЗ возникшего в результате повреждения концевой </w:t>
            </w:r>
            <w:r w:rsidRPr="003E6542">
              <w:rPr>
                <w:sz w:val="20"/>
                <w:szCs w:val="20"/>
              </w:rPr>
              <w:lastRenderedPageBreak/>
              <w:t>кабельной муфты на участке от Р-10 кВ ТП-401 Ельня до ТП-401 Ельня из-за изменения диэлектрических и механических свойств изоляционного материала концевой муфты в процессе длительной эксплуатации (в эксплуатации с 1992 года - 28 лет).</w:t>
            </w:r>
          </w:p>
        </w:tc>
        <w:tc>
          <w:tcPr>
            <w:tcW w:w="1517" w:type="dxa"/>
            <w:vAlign w:val="center"/>
          </w:tcPr>
          <w:p w:rsidR="003E6542" w:rsidRPr="003E6542" w:rsidRDefault="003E6542" w:rsidP="003E6542">
            <w:pPr>
              <w:jc w:val="center"/>
              <w:rPr>
                <w:sz w:val="20"/>
                <w:szCs w:val="20"/>
              </w:rPr>
            </w:pPr>
            <w:r w:rsidRPr="003E6542">
              <w:rPr>
                <w:sz w:val="20"/>
                <w:szCs w:val="20"/>
              </w:rPr>
              <w:lastRenderedPageBreak/>
              <w:t>Нарушение электрической изоляции</w:t>
            </w:r>
          </w:p>
        </w:tc>
        <w:tc>
          <w:tcPr>
            <w:tcW w:w="1621" w:type="dxa"/>
            <w:vAlign w:val="center"/>
          </w:tcPr>
          <w:p w:rsidR="003E6542" w:rsidRPr="003E6542" w:rsidRDefault="003E6542" w:rsidP="003E6542">
            <w:pPr>
              <w:jc w:val="center"/>
              <w:rPr>
                <w:sz w:val="20"/>
                <w:szCs w:val="20"/>
              </w:rPr>
            </w:pPr>
            <w:r w:rsidRPr="003E6542">
              <w:rPr>
                <w:sz w:val="20"/>
                <w:szCs w:val="20"/>
              </w:rPr>
              <w:t>Повреждение концевой кабельной муфты марки КВБо-4-3х70*120 на ВЛ 1008 ПС Ельня на участке от Р-10 кВ ТП-401 Ельня до ТП-</w:t>
            </w:r>
            <w:r w:rsidRPr="003E6542">
              <w:rPr>
                <w:sz w:val="20"/>
                <w:szCs w:val="20"/>
              </w:rPr>
              <w:lastRenderedPageBreak/>
              <w:t>401 Ельня произошло вследствие нарушения электрической изоляции с последующим возникновением междуфазного КЗ.</w:t>
            </w:r>
          </w:p>
        </w:tc>
        <w:tc>
          <w:tcPr>
            <w:tcW w:w="1695" w:type="dxa"/>
            <w:vAlign w:val="center"/>
          </w:tcPr>
          <w:p w:rsidR="003E6542" w:rsidRPr="003E6542" w:rsidRDefault="003E6542" w:rsidP="003E6542">
            <w:pPr>
              <w:jc w:val="center"/>
              <w:rPr>
                <w:sz w:val="20"/>
                <w:szCs w:val="20"/>
              </w:rPr>
            </w:pPr>
            <w:r w:rsidRPr="003E6542">
              <w:rPr>
                <w:sz w:val="20"/>
                <w:szCs w:val="20"/>
              </w:rPr>
              <w:lastRenderedPageBreak/>
              <w:t>Провести внеплановый осмотр ВЛ-1008 ПС Ельня.</w:t>
            </w:r>
            <w:r w:rsidRPr="003E6542">
              <w:rPr>
                <w:sz w:val="20"/>
                <w:szCs w:val="20"/>
              </w:rPr>
              <w:br/>
              <w:t xml:space="preserve">По результатам проведенного осмотра ВЛ-1008 ПС Ельня разработать план мероприятий по </w:t>
            </w:r>
            <w:r w:rsidRPr="003E6542">
              <w:rPr>
                <w:sz w:val="20"/>
                <w:szCs w:val="20"/>
              </w:rPr>
              <w:lastRenderedPageBreak/>
              <w:t>устранению выявленных замечаний с назначением ответственных и сроков их устранения.</w:t>
            </w:r>
          </w:p>
        </w:tc>
        <w:tc>
          <w:tcPr>
            <w:tcW w:w="1285" w:type="dxa"/>
            <w:vAlign w:val="center"/>
          </w:tcPr>
          <w:p w:rsidR="003E6542" w:rsidRPr="003E6542" w:rsidRDefault="003E6542" w:rsidP="003E6542">
            <w:pPr>
              <w:jc w:val="center"/>
              <w:rPr>
                <w:sz w:val="20"/>
                <w:szCs w:val="20"/>
              </w:rPr>
            </w:pPr>
            <w:r w:rsidRPr="003E6542">
              <w:rPr>
                <w:sz w:val="20"/>
                <w:szCs w:val="20"/>
              </w:rPr>
              <w:lastRenderedPageBreak/>
              <w:t>0,54035</w:t>
            </w:r>
          </w:p>
        </w:tc>
      </w:tr>
      <w:tr w:rsidR="003E6542" w:rsidRPr="003E6542" w:rsidTr="00282827">
        <w:trPr>
          <w:trHeight w:val="288"/>
        </w:trPr>
        <w:tc>
          <w:tcPr>
            <w:tcW w:w="1622" w:type="dxa"/>
            <w:vAlign w:val="center"/>
          </w:tcPr>
          <w:p w:rsidR="003E6542" w:rsidRPr="003E6542" w:rsidRDefault="003E6542" w:rsidP="003E6542">
            <w:pPr>
              <w:jc w:val="center"/>
              <w:rPr>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sz w:val="20"/>
                <w:szCs w:val="20"/>
              </w:rPr>
            </w:pPr>
            <w:r w:rsidRPr="003E6542">
              <w:rPr>
                <w:sz w:val="20"/>
                <w:szCs w:val="20"/>
              </w:rPr>
              <w:t>07.05.2020 09:26</w:t>
            </w:r>
          </w:p>
        </w:tc>
        <w:tc>
          <w:tcPr>
            <w:tcW w:w="1795" w:type="dxa"/>
            <w:vAlign w:val="center"/>
          </w:tcPr>
          <w:p w:rsidR="003E6542" w:rsidRPr="003E6542" w:rsidRDefault="003E6542" w:rsidP="003E6542">
            <w:pPr>
              <w:jc w:val="center"/>
              <w:rPr>
                <w:sz w:val="20"/>
                <w:szCs w:val="20"/>
              </w:rPr>
            </w:pPr>
            <w:r w:rsidRPr="003E6542">
              <w:rPr>
                <w:sz w:val="20"/>
                <w:szCs w:val="20"/>
              </w:rPr>
              <w:t>07.05.2020 11:18</w:t>
            </w:r>
          </w:p>
        </w:tc>
        <w:tc>
          <w:tcPr>
            <w:tcW w:w="2253" w:type="dxa"/>
            <w:vAlign w:val="center"/>
          </w:tcPr>
          <w:p w:rsidR="003E6542" w:rsidRPr="003E6542" w:rsidRDefault="003E6542" w:rsidP="003E6542">
            <w:pPr>
              <w:jc w:val="center"/>
              <w:rPr>
                <w:sz w:val="20"/>
                <w:szCs w:val="20"/>
              </w:rPr>
            </w:pPr>
            <w:r w:rsidRPr="003E6542">
              <w:rPr>
                <w:sz w:val="20"/>
                <w:szCs w:val="20"/>
              </w:rPr>
              <w:t>Несоблюдение сроков, невыполнение в требуемых объемах технического обслуживания или ремонта оборудования и устройств:</w:t>
            </w:r>
            <w:r w:rsidRPr="003E6542">
              <w:rPr>
                <w:sz w:val="20"/>
                <w:szCs w:val="20"/>
              </w:rPr>
              <w:br/>
              <w:t>    Несвоевременное выявление и устранение дефектов (Несвоевременная вырубка деревьев (веток), угрожающих падением на провода)</w:t>
            </w:r>
          </w:p>
        </w:tc>
        <w:tc>
          <w:tcPr>
            <w:tcW w:w="1750" w:type="dxa"/>
            <w:vAlign w:val="center"/>
          </w:tcPr>
          <w:p w:rsidR="003E6542" w:rsidRPr="003E6542" w:rsidRDefault="003E6542" w:rsidP="003E6542">
            <w:pPr>
              <w:jc w:val="center"/>
              <w:rPr>
                <w:sz w:val="20"/>
                <w:szCs w:val="20"/>
              </w:rPr>
            </w:pPr>
            <w:r w:rsidRPr="003E6542">
              <w:rPr>
                <w:sz w:val="20"/>
                <w:szCs w:val="20"/>
              </w:rPr>
              <w:t>Отключение ВЛ 1004 ПС Ельня произошло вследствие междуфазного КЗ, возникшего в результате перекрытия проводов ВЛ в пролете опор №194-№195 упавшей веткой дерева из-за не своевременной ее вырубки при воздействии сильных порывов ветра.</w:t>
            </w:r>
          </w:p>
        </w:tc>
        <w:tc>
          <w:tcPr>
            <w:tcW w:w="1517" w:type="dxa"/>
            <w:vAlign w:val="center"/>
          </w:tcPr>
          <w:p w:rsidR="003E6542" w:rsidRPr="003E6542" w:rsidRDefault="003E6542" w:rsidP="003E6542">
            <w:pPr>
              <w:jc w:val="center"/>
              <w:rPr>
                <w:sz w:val="20"/>
                <w:szCs w:val="20"/>
              </w:rPr>
            </w:pPr>
            <w:r w:rsidRPr="003E6542">
              <w:rPr>
                <w:sz w:val="20"/>
                <w:szCs w:val="20"/>
              </w:rPr>
              <w:t>Внешнее механическое воздействие (Механическое воздействие при падении деревьев, веток)</w:t>
            </w:r>
          </w:p>
        </w:tc>
        <w:tc>
          <w:tcPr>
            <w:tcW w:w="1621" w:type="dxa"/>
            <w:vAlign w:val="center"/>
          </w:tcPr>
          <w:p w:rsidR="003E6542" w:rsidRPr="003E6542" w:rsidRDefault="003E6542" w:rsidP="003E6542">
            <w:pPr>
              <w:jc w:val="center"/>
              <w:rPr>
                <w:sz w:val="20"/>
                <w:szCs w:val="20"/>
              </w:rPr>
            </w:pPr>
            <w:r w:rsidRPr="003E6542">
              <w:rPr>
                <w:sz w:val="20"/>
                <w:szCs w:val="20"/>
              </w:rPr>
              <w:t>Отключение ВЛ 1004 ПС Ельня произошло вследствие механического воздействия при падении ветки дерева на провода ВЛ в пролете опор №194-№195 с последующим возникновением междуфазного КЗ.</w:t>
            </w:r>
          </w:p>
        </w:tc>
        <w:tc>
          <w:tcPr>
            <w:tcW w:w="1695" w:type="dxa"/>
            <w:vAlign w:val="center"/>
          </w:tcPr>
          <w:p w:rsidR="003E6542" w:rsidRPr="003E6542" w:rsidRDefault="003E6542" w:rsidP="003E6542">
            <w:pPr>
              <w:jc w:val="center"/>
              <w:rPr>
                <w:sz w:val="20"/>
                <w:szCs w:val="20"/>
              </w:rPr>
            </w:pPr>
            <w:r w:rsidRPr="003E6542">
              <w:rPr>
                <w:sz w:val="20"/>
                <w:szCs w:val="20"/>
              </w:rPr>
              <w:t>Выполнить внеочередной осмотр участков ВЛ 1004 ПС Ельня, проходящих по лесистой местности с целью выявления угрожающих возможным падением на провода ветвей деревьев.</w:t>
            </w:r>
            <w:r w:rsidRPr="003E6542">
              <w:rPr>
                <w:sz w:val="20"/>
                <w:szCs w:val="20"/>
              </w:rPr>
              <w:br/>
              <w:t xml:space="preserve">Выполнить обрезку угрожающих возможным падением на </w:t>
            </w:r>
            <w:r w:rsidRPr="003E6542">
              <w:rPr>
                <w:sz w:val="20"/>
                <w:szCs w:val="20"/>
              </w:rPr>
              <w:lastRenderedPageBreak/>
              <w:t>провода ветвей деревьев, при определенных условиях, в пролете опор №194-№195 ВЛ 1004 ПС Ельня.</w:t>
            </w:r>
            <w:r w:rsidRPr="003E6542">
              <w:rPr>
                <w:sz w:val="20"/>
                <w:szCs w:val="20"/>
              </w:rPr>
              <w:br/>
              <w:t>По результатам осмотра ВЛ 1004 ПС Ельня разработать план мероприятий по устранению выявленных замечаний с назначением ответственных и сроков их устранения.</w:t>
            </w:r>
          </w:p>
        </w:tc>
        <w:tc>
          <w:tcPr>
            <w:tcW w:w="1285" w:type="dxa"/>
            <w:vAlign w:val="center"/>
          </w:tcPr>
          <w:p w:rsidR="003E6542" w:rsidRPr="003E6542" w:rsidRDefault="003E6542" w:rsidP="003E6542">
            <w:pPr>
              <w:jc w:val="center"/>
              <w:rPr>
                <w:sz w:val="20"/>
                <w:szCs w:val="20"/>
              </w:rPr>
            </w:pPr>
            <w:r w:rsidRPr="003E6542">
              <w:rPr>
                <w:sz w:val="20"/>
                <w:szCs w:val="20"/>
              </w:rPr>
              <w:lastRenderedPageBreak/>
              <w:t>0,26134</w:t>
            </w:r>
          </w:p>
        </w:tc>
      </w:tr>
      <w:tr w:rsidR="003E6542" w:rsidRPr="003E6542" w:rsidTr="00282827">
        <w:trPr>
          <w:trHeight w:val="288"/>
        </w:trPr>
        <w:tc>
          <w:tcPr>
            <w:tcW w:w="1622" w:type="dxa"/>
            <w:vAlign w:val="center"/>
          </w:tcPr>
          <w:p w:rsidR="003E6542" w:rsidRPr="003E6542" w:rsidRDefault="003E6542" w:rsidP="003E6542">
            <w:pPr>
              <w:jc w:val="center"/>
              <w:rPr>
                <w:sz w:val="20"/>
                <w:szCs w:val="20"/>
              </w:rPr>
            </w:pPr>
            <w:r w:rsidRPr="003E6542">
              <w:rPr>
                <w:sz w:val="20"/>
                <w:szCs w:val="20"/>
              </w:rPr>
              <w:t>Ельнинский  РЭС филиала Смоленскэнерго ДЗО ПАО «МРСК Центра»</w:t>
            </w:r>
          </w:p>
        </w:tc>
        <w:tc>
          <w:tcPr>
            <w:tcW w:w="1639" w:type="dxa"/>
            <w:vAlign w:val="center"/>
          </w:tcPr>
          <w:p w:rsidR="003E6542" w:rsidRPr="003E6542" w:rsidRDefault="003E6542" w:rsidP="003E6542">
            <w:pPr>
              <w:jc w:val="center"/>
              <w:rPr>
                <w:sz w:val="20"/>
                <w:szCs w:val="20"/>
              </w:rPr>
            </w:pPr>
            <w:r w:rsidRPr="003E6542">
              <w:rPr>
                <w:sz w:val="20"/>
                <w:szCs w:val="20"/>
              </w:rPr>
              <w:t>26.03.2020 10:36</w:t>
            </w:r>
          </w:p>
        </w:tc>
        <w:tc>
          <w:tcPr>
            <w:tcW w:w="1795" w:type="dxa"/>
            <w:vAlign w:val="center"/>
          </w:tcPr>
          <w:p w:rsidR="003E6542" w:rsidRPr="003E6542" w:rsidRDefault="003E6542" w:rsidP="003E6542">
            <w:pPr>
              <w:jc w:val="center"/>
              <w:rPr>
                <w:sz w:val="20"/>
                <w:szCs w:val="20"/>
              </w:rPr>
            </w:pPr>
            <w:r w:rsidRPr="003E6542">
              <w:rPr>
                <w:sz w:val="20"/>
                <w:szCs w:val="20"/>
              </w:rPr>
              <w:t>26.03.2020 11:22</w:t>
            </w:r>
          </w:p>
        </w:tc>
        <w:tc>
          <w:tcPr>
            <w:tcW w:w="2253" w:type="dxa"/>
            <w:vAlign w:val="center"/>
          </w:tcPr>
          <w:p w:rsidR="003E6542" w:rsidRPr="003E6542" w:rsidRDefault="003E6542" w:rsidP="003E6542">
            <w:pPr>
              <w:jc w:val="center"/>
              <w:rPr>
                <w:sz w:val="20"/>
                <w:szCs w:val="20"/>
              </w:rPr>
            </w:pPr>
            <w:r w:rsidRPr="003E6542">
              <w:rPr>
                <w:sz w:val="20"/>
                <w:szCs w:val="20"/>
              </w:rPr>
              <w:t>Несанкционированная рубка лесных насаждений</w:t>
            </w:r>
          </w:p>
        </w:tc>
        <w:tc>
          <w:tcPr>
            <w:tcW w:w="1750" w:type="dxa"/>
            <w:vAlign w:val="center"/>
          </w:tcPr>
          <w:p w:rsidR="003E6542" w:rsidRPr="003E6542" w:rsidRDefault="003E6542" w:rsidP="003E6542">
            <w:pPr>
              <w:jc w:val="center"/>
              <w:rPr>
                <w:sz w:val="20"/>
                <w:szCs w:val="20"/>
              </w:rPr>
            </w:pPr>
            <w:r w:rsidRPr="003E6542">
              <w:rPr>
                <w:sz w:val="20"/>
                <w:szCs w:val="20"/>
              </w:rPr>
              <w:t>Отключение ВЛ-1001 ПС Ельня произошло вследствие междуфазного КЗ возникшего в результате перекрытия проводов ВЛ в пролете опор №32-№33 упавшей веткой дерева из-за спиливания дерева сторонними лицами.</w:t>
            </w:r>
          </w:p>
        </w:tc>
        <w:tc>
          <w:tcPr>
            <w:tcW w:w="1517" w:type="dxa"/>
            <w:vAlign w:val="center"/>
          </w:tcPr>
          <w:p w:rsidR="003E6542" w:rsidRPr="003E6542" w:rsidRDefault="003E6542" w:rsidP="003E6542">
            <w:pPr>
              <w:jc w:val="center"/>
              <w:rPr>
                <w:sz w:val="20"/>
                <w:szCs w:val="20"/>
              </w:rPr>
            </w:pPr>
            <w:r w:rsidRPr="003E6542">
              <w:rPr>
                <w:sz w:val="20"/>
                <w:szCs w:val="20"/>
              </w:rPr>
              <w:t>Внешнее механическое воздействие (Механическое воздействие при падении деревьев, веток)</w:t>
            </w:r>
          </w:p>
        </w:tc>
        <w:tc>
          <w:tcPr>
            <w:tcW w:w="1621" w:type="dxa"/>
            <w:vAlign w:val="center"/>
          </w:tcPr>
          <w:p w:rsidR="003E6542" w:rsidRPr="003E6542" w:rsidRDefault="003E6542" w:rsidP="003E6542">
            <w:pPr>
              <w:jc w:val="center"/>
              <w:rPr>
                <w:sz w:val="20"/>
                <w:szCs w:val="20"/>
              </w:rPr>
            </w:pPr>
            <w:r w:rsidRPr="003E6542">
              <w:rPr>
                <w:sz w:val="20"/>
                <w:szCs w:val="20"/>
              </w:rPr>
              <w:t>Отключение ВЛ-1001 ПС Ельня произошло вследствие междуфазного КЗ возникшего в результате механического воздействия при падении ветки дерева на провода ВЛ в пролете опор №32-№33 с последующим возникновением междуфазного КЗ.</w:t>
            </w:r>
          </w:p>
        </w:tc>
        <w:tc>
          <w:tcPr>
            <w:tcW w:w="1695" w:type="dxa"/>
            <w:vAlign w:val="center"/>
          </w:tcPr>
          <w:p w:rsidR="003E6542" w:rsidRPr="003E6542" w:rsidRDefault="003E6542" w:rsidP="003E6542">
            <w:pPr>
              <w:jc w:val="center"/>
              <w:rPr>
                <w:sz w:val="20"/>
                <w:szCs w:val="20"/>
              </w:rPr>
            </w:pPr>
            <w:r w:rsidRPr="003E6542">
              <w:rPr>
                <w:sz w:val="20"/>
                <w:szCs w:val="20"/>
              </w:rPr>
              <w:t>Произвести внеплановый осмотр ВЛ-1001 ПС 110/35/10 Ельня.</w:t>
            </w:r>
            <w:r w:rsidRPr="003E6542">
              <w:rPr>
                <w:sz w:val="20"/>
                <w:szCs w:val="20"/>
              </w:rPr>
              <w:br/>
              <w:t>По результатам осмотра ВЛ-1001 ПС 110/35/10 кВ Ельня разработать план мероприятий по устранению выявленных замечаний с назначением ответственных и сроков их устранения.</w:t>
            </w:r>
          </w:p>
        </w:tc>
        <w:tc>
          <w:tcPr>
            <w:tcW w:w="1285" w:type="dxa"/>
            <w:vAlign w:val="center"/>
          </w:tcPr>
          <w:p w:rsidR="003E6542" w:rsidRPr="003E6542" w:rsidRDefault="003E6542" w:rsidP="003E6542">
            <w:pPr>
              <w:jc w:val="center"/>
              <w:rPr>
                <w:sz w:val="20"/>
                <w:szCs w:val="20"/>
              </w:rPr>
            </w:pPr>
            <w:r w:rsidRPr="003E6542">
              <w:rPr>
                <w:sz w:val="20"/>
                <w:szCs w:val="20"/>
              </w:rPr>
              <w:t>0,20548</w:t>
            </w:r>
          </w:p>
        </w:tc>
      </w:tr>
    </w:tbl>
    <w:p w:rsidR="006C5B7F" w:rsidRDefault="006C5B7F" w:rsidP="006C5B7F">
      <w:pPr>
        <w:pStyle w:val="22"/>
        <w:spacing w:before="120" w:after="120" w:line="360" w:lineRule="auto"/>
        <w:jc w:val="both"/>
        <w:outlineLvl w:val="2"/>
        <w:rPr>
          <w:rFonts w:cs="Times New Roman"/>
          <w:b w:val="0"/>
          <w:color w:val="auto"/>
        </w:rPr>
        <w:sectPr w:rsidR="006C5B7F" w:rsidSect="00347412">
          <w:footerReference w:type="default" r:id="rId21"/>
          <w:pgSz w:w="16838" w:h="11906" w:orient="landscape"/>
          <w:pgMar w:top="1701" w:right="1134" w:bottom="851" w:left="1134" w:header="709" w:footer="709" w:gutter="0"/>
          <w:cols w:space="708"/>
          <w:docGrid w:linePitch="360"/>
        </w:sectPr>
      </w:pPr>
    </w:p>
    <w:p w:rsidR="006C5B7F" w:rsidRDefault="006C5B7F" w:rsidP="006C5B7F">
      <w:pPr>
        <w:pStyle w:val="22"/>
        <w:spacing w:before="120" w:after="120" w:line="360" w:lineRule="auto"/>
        <w:jc w:val="both"/>
        <w:outlineLvl w:val="2"/>
        <w:rPr>
          <w:rFonts w:cs="Times New Roman"/>
          <w:b w:val="0"/>
          <w:color w:val="auto"/>
        </w:rPr>
      </w:pPr>
      <w:bookmarkStart w:id="98" w:name="_Toc20390603"/>
      <w:bookmarkStart w:id="99" w:name="_Toc24887522"/>
      <w:bookmarkStart w:id="100" w:name="_Toc40616222"/>
      <w:r w:rsidRPr="003D39A0">
        <w:rPr>
          <w:rFonts w:cs="Times New Roman"/>
          <w:b w:val="0"/>
          <w:color w:val="auto"/>
        </w:rPr>
        <w:lastRenderedPageBreak/>
        <w:t>3.</w:t>
      </w:r>
      <w:r>
        <w:rPr>
          <w:rFonts w:cs="Times New Roman"/>
          <w:b w:val="0"/>
          <w:color w:val="auto"/>
        </w:rPr>
        <w:t>1</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98"/>
      <w:bookmarkEnd w:id="99"/>
      <w:bookmarkEnd w:id="100"/>
    </w:p>
    <w:p w:rsidR="006C5B7F" w:rsidRDefault="006C5B7F" w:rsidP="006C5B7F">
      <w:pPr>
        <w:pStyle w:val="af3"/>
        <w:spacing w:line="360" w:lineRule="auto"/>
        <w:rPr>
          <w:sz w:val="28"/>
          <w:szCs w:val="28"/>
        </w:rPr>
      </w:pPr>
      <w:bookmarkStart w:id="101" w:name="_Toc406034321"/>
      <w:r w:rsidRPr="005A1479">
        <w:rPr>
          <w:sz w:val="28"/>
          <w:szCs w:val="28"/>
        </w:rPr>
        <w:t>Показатели качества электрической энергии, методы их оценки и нормы определяет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w:t>
      </w:r>
      <w:r>
        <w:rPr>
          <w:sz w:val="28"/>
          <w:szCs w:val="28"/>
        </w:rPr>
        <w:t xml:space="preserve">о назначения» ГОСТ 13109-97. В </w:t>
      </w:r>
      <w:r w:rsidR="003C28C2">
        <w:rPr>
          <w:sz w:val="28"/>
          <w:szCs w:val="28"/>
        </w:rPr>
        <w:t>т</w:t>
      </w:r>
      <w:r w:rsidRPr="005A1479">
        <w:rPr>
          <w:sz w:val="28"/>
          <w:szCs w:val="28"/>
        </w:rPr>
        <w:t>аблице</w:t>
      </w:r>
      <w:r w:rsidRPr="003C28C2">
        <w:rPr>
          <w:sz w:val="28"/>
          <w:szCs w:val="28"/>
        </w:rPr>
        <w:t xml:space="preserve"> </w:t>
      </w:r>
      <w:r w:rsidR="003C28C2" w:rsidRPr="003C28C2">
        <w:rPr>
          <w:sz w:val="28"/>
          <w:szCs w:val="28"/>
        </w:rPr>
        <w:t>18</w:t>
      </w:r>
      <w:r w:rsidRPr="005A1479">
        <w:rPr>
          <w:sz w:val="28"/>
          <w:szCs w:val="28"/>
        </w:rPr>
        <w:t xml:space="preserve"> приведены основные показатели качества электрической энергии и наиболее вероятные причины отклонения от нормативных показателей.</w:t>
      </w:r>
      <w:bookmarkEnd w:id="101"/>
    </w:p>
    <w:p w:rsidR="006C5B7F" w:rsidRPr="000C136B" w:rsidRDefault="006C5B7F" w:rsidP="006C5B7F">
      <w:pPr>
        <w:pStyle w:val="af8"/>
        <w:keepNext/>
        <w:spacing w:after="0"/>
        <w:jc w:val="right"/>
        <w:rPr>
          <w:color w:val="auto"/>
          <w:sz w:val="24"/>
          <w:szCs w:val="24"/>
        </w:rPr>
      </w:pPr>
      <w:bookmarkStart w:id="102" w:name="_Ref20403479"/>
      <w:bookmarkStart w:id="103" w:name="_Toc20473544"/>
      <w:bookmarkStart w:id="104" w:name="_Toc26437703"/>
      <w:bookmarkStart w:id="105" w:name="_Toc49859354"/>
      <w:r w:rsidRPr="000C136B">
        <w:rPr>
          <w:color w:val="auto"/>
          <w:sz w:val="24"/>
          <w:szCs w:val="24"/>
        </w:rPr>
        <w:t xml:space="preserve">Таблица </w:t>
      </w:r>
      <w:bookmarkEnd w:id="102"/>
      <w:r w:rsidR="003C28C2">
        <w:rPr>
          <w:color w:val="auto"/>
          <w:sz w:val="24"/>
          <w:szCs w:val="24"/>
        </w:rPr>
        <w:t>18</w:t>
      </w:r>
      <w:r w:rsidRPr="000C136B">
        <w:rPr>
          <w:color w:val="auto"/>
          <w:sz w:val="24"/>
          <w:szCs w:val="24"/>
        </w:rPr>
        <w:t>. Показатели качества электрической энергии</w:t>
      </w:r>
      <w:bookmarkEnd w:id="103"/>
      <w:bookmarkEnd w:id="104"/>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614"/>
        <w:gridCol w:w="2585"/>
        <w:gridCol w:w="2493"/>
      </w:tblGrid>
      <w:tr w:rsidR="006C5B7F" w:rsidRPr="00282827" w:rsidTr="006C5B7F">
        <w:trPr>
          <w:cantSplit/>
          <w:trHeight w:val="397"/>
          <w:jc w:val="center"/>
        </w:trPr>
        <w:tc>
          <w:tcPr>
            <w:tcW w:w="652" w:type="dxa"/>
            <w:vAlign w:val="center"/>
          </w:tcPr>
          <w:p w:rsidR="006C5B7F" w:rsidRPr="00282827" w:rsidRDefault="006C5B7F" w:rsidP="006C5B7F">
            <w:pPr>
              <w:jc w:val="center"/>
              <w:rPr>
                <w:sz w:val="20"/>
                <w:szCs w:val="20"/>
              </w:rPr>
            </w:pPr>
            <w:r w:rsidRPr="00282827">
              <w:rPr>
                <w:sz w:val="20"/>
                <w:szCs w:val="20"/>
              </w:rPr>
              <w:t>№ п/п</w:t>
            </w:r>
          </w:p>
        </w:tc>
        <w:tc>
          <w:tcPr>
            <w:tcW w:w="3614" w:type="dxa"/>
            <w:vAlign w:val="center"/>
          </w:tcPr>
          <w:p w:rsidR="006C5B7F" w:rsidRPr="00282827" w:rsidRDefault="006C5B7F" w:rsidP="006C5B7F">
            <w:pPr>
              <w:jc w:val="center"/>
              <w:rPr>
                <w:sz w:val="20"/>
                <w:szCs w:val="20"/>
              </w:rPr>
            </w:pPr>
            <w:r w:rsidRPr="00282827">
              <w:rPr>
                <w:sz w:val="20"/>
                <w:szCs w:val="20"/>
              </w:rPr>
              <w:t>Обозначение</w:t>
            </w:r>
          </w:p>
        </w:tc>
        <w:tc>
          <w:tcPr>
            <w:tcW w:w="2585" w:type="dxa"/>
            <w:vAlign w:val="center"/>
          </w:tcPr>
          <w:p w:rsidR="006C5B7F" w:rsidRPr="00282827" w:rsidRDefault="006C5B7F" w:rsidP="006C5B7F">
            <w:pPr>
              <w:jc w:val="center"/>
              <w:rPr>
                <w:sz w:val="20"/>
                <w:szCs w:val="20"/>
              </w:rPr>
            </w:pPr>
            <w:r w:rsidRPr="00282827">
              <w:rPr>
                <w:bCs/>
                <w:sz w:val="20"/>
                <w:szCs w:val="20"/>
              </w:rPr>
              <w:t>Наименование ПКЭ</w:t>
            </w:r>
          </w:p>
        </w:tc>
        <w:tc>
          <w:tcPr>
            <w:tcW w:w="2493" w:type="dxa"/>
            <w:vAlign w:val="center"/>
          </w:tcPr>
          <w:p w:rsidR="006C5B7F" w:rsidRPr="00282827" w:rsidRDefault="006C5B7F" w:rsidP="006C5B7F">
            <w:pPr>
              <w:jc w:val="center"/>
              <w:rPr>
                <w:sz w:val="20"/>
                <w:szCs w:val="20"/>
              </w:rPr>
            </w:pPr>
            <w:r w:rsidRPr="00282827">
              <w:rPr>
                <w:bCs/>
                <w:sz w:val="20"/>
                <w:szCs w:val="20"/>
              </w:rPr>
              <w:t>Наиболее вероятная причина</w:t>
            </w:r>
          </w:p>
        </w:tc>
      </w:tr>
      <w:tr w:rsidR="006C5B7F" w:rsidRPr="00282827" w:rsidTr="006C5B7F">
        <w:trPr>
          <w:cantSplit/>
          <w:trHeight w:val="227"/>
          <w:jc w:val="center"/>
        </w:trPr>
        <w:tc>
          <w:tcPr>
            <w:tcW w:w="652" w:type="dxa"/>
            <w:vAlign w:val="center"/>
          </w:tcPr>
          <w:p w:rsidR="006C5B7F" w:rsidRPr="00282827" w:rsidRDefault="006C5B7F" w:rsidP="006C5B7F">
            <w:pPr>
              <w:jc w:val="center"/>
              <w:rPr>
                <w:sz w:val="20"/>
                <w:szCs w:val="20"/>
              </w:rPr>
            </w:pPr>
            <w:r w:rsidRPr="00282827">
              <w:rPr>
                <w:sz w:val="20"/>
                <w:szCs w:val="20"/>
              </w:rPr>
              <w:t>1</w:t>
            </w:r>
          </w:p>
        </w:tc>
        <w:tc>
          <w:tcPr>
            <w:tcW w:w="8692" w:type="dxa"/>
            <w:gridSpan w:val="3"/>
            <w:vAlign w:val="center"/>
          </w:tcPr>
          <w:p w:rsidR="006C5B7F" w:rsidRPr="00282827" w:rsidRDefault="009A7533" w:rsidP="006C5B7F">
            <w:pPr>
              <w:jc w:val="center"/>
              <w:rPr>
                <w:sz w:val="20"/>
                <w:szCs w:val="20"/>
              </w:rPr>
            </w:pPr>
            <w:hyperlink r:id="rId22" w:history="1">
              <w:r w:rsidR="006C5B7F" w:rsidRPr="00282827">
                <w:rPr>
                  <w:sz w:val="20"/>
                  <w:szCs w:val="20"/>
                </w:rPr>
                <w:t>Отклонение напряжения</w:t>
              </w:r>
            </w:hyperlink>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2</w:t>
            </w:r>
          </w:p>
        </w:tc>
        <w:tc>
          <w:tcPr>
            <w:tcW w:w="3614" w:type="dxa"/>
            <w:vAlign w:val="center"/>
          </w:tcPr>
          <w:p w:rsidR="006C5B7F" w:rsidRPr="00282827" w:rsidRDefault="006C5B7F" w:rsidP="006C5B7F">
            <w:pPr>
              <w:jc w:val="center"/>
              <w:rPr>
                <w:sz w:val="20"/>
                <w:szCs w:val="20"/>
              </w:rPr>
            </w:pPr>
            <w:r w:rsidRPr="00282827">
              <w:rPr>
                <w:bCs/>
                <w:sz w:val="20"/>
                <w:szCs w:val="20"/>
              </w:rPr>
              <w:t>δU</w:t>
            </w:r>
            <w:r w:rsidRPr="00282827">
              <w:rPr>
                <w:bCs/>
                <w:sz w:val="20"/>
                <w:szCs w:val="20"/>
                <w:vertAlign w:val="subscript"/>
              </w:rPr>
              <w:t>y</w:t>
            </w:r>
          </w:p>
        </w:tc>
        <w:tc>
          <w:tcPr>
            <w:tcW w:w="2585" w:type="dxa"/>
            <w:vAlign w:val="center"/>
          </w:tcPr>
          <w:p w:rsidR="006C5B7F" w:rsidRPr="00282827" w:rsidRDefault="006C5B7F" w:rsidP="006C5B7F">
            <w:pPr>
              <w:jc w:val="center"/>
              <w:rPr>
                <w:sz w:val="20"/>
                <w:szCs w:val="20"/>
              </w:rPr>
            </w:pPr>
            <w:r w:rsidRPr="00282827">
              <w:rPr>
                <w:sz w:val="20"/>
                <w:szCs w:val="20"/>
              </w:rPr>
              <w:t>установившееся отклонение напряжения</w:t>
            </w:r>
          </w:p>
        </w:tc>
        <w:tc>
          <w:tcPr>
            <w:tcW w:w="2493" w:type="dxa"/>
            <w:vAlign w:val="center"/>
          </w:tcPr>
          <w:p w:rsidR="006C5B7F" w:rsidRPr="00282827" w:rsidRDefault="006C5B7F" w:rsidP="006C5B7F">
            <w:pPr>
              <w:jc w:val="center"/>
              <w:rPr>
                <w:sz w:val="20"/>
                <w:szCs w:val="20"/>
              </w:rPr>
            </w:pPr>
            <w:r w:rsidRPr="00282827">
              <w:rPr>
                <w:sz w:val="20"/>
                <w:szCs w:val="20"/>
              </w:rPr>
              <w:t>график нагрузки потребителя</w:t>
            </w:r>
          </w:p>
        </w:tc>
      </w:tr>
      <w:tr w:rsidR="006C5B7F" w:rsidRPr="00282827" w:rsidTr="006C5B7F">
        <w:trPr>
          <w:cantSplit/>
          <w:trHeight w:val="227"/>
          <w:jc w:val="center"/>
        </w:trPr>
        <w:tc>
          <w:tcPr>
            <w:tcW w:w="652" w:type="dxa"/>
            <w:vAlign w:val="center"/>
          </w:tcPr>
          <w:p w:rsidR="006C5B7F" w:rsidRPr="00282827" w:rsidRDefault="006C5B7F" w:rsidP="006C5B7F">
            <w:pPr>
              <w:jc w:val="center"/>
              <w:rPr>
                <w:sz w:val="20"/>
                <w:szCs w:val="20"/>
              </w:rPr>
            </w:pPr>
            <w:r w:rsidRPr="00282827">
              <w:rPr>
                <w:sz w:val="20"/>
                <w:szCs w:val="20"/>
              </w:rPr>
              <w:t>3</w:t>
            </w:r>
          </w:p>
        </w:tc>
        <w:tc>
          <w:tcPr>
            <w:tcW w:w="8692" w:type="dxa"/>
            <w:gridSpan w:val="3"/>
            <w:vAlign w:val="center"/>
          </w:tcPr>
          <w:p w:rsidR="006C5B7F" w:rsidRPr="00282827" w:rsidRDefault="009A7533" w:rsidP="006C5B7F">
            <w:pPr>
              <w:jc w:val="center"/>
              <w:rPr>
                <w:sz w:val="20"/>
                <w:szCs w:val="20"/>
              </w:rPr>
            </w:pPr>
            <w:hyperlink r:id="rId23" w:history="1">
              <w:r w:rsidR="006C5B7F" w:rsidRPr="00282827">
                <w:rPr>
                  <w:sz w:val="20"/>
                  <w:szCs w:val="20"/>
                </w:rPr>
                <w:t>Колебания напряжения</w:t>
              </w:r>
            </w:hyperlink>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4</w:t>
            </w:r>
          </w:p>
        </w:tc>
        <w:tc>
          <w:tcPr>
            <w:tcW w:w="3614" w:type="dxa"/>
            <w:vAlign w:val="center"/>
          </w:tcPr>
          <w:p w:rsidR="006C5B7F" w:rsidRPr="00282827" w:rsidRDefault="006C5B7F" w:rsidP="006C5B7F">
            <w:pPr>
              <w:jc w:val="center"/>
              <w:rPr>
                <w:sz w:val="20"/>
                <w:szCs w:val="20"/>
              </w:rPr>
            </w:pPr>
            <w:r w:rsidRPr="00282827">
              <w:rPr>
                <w:bCs/>
                <w:sz w:val="20"/>
                <w:szCs w:val="20"/>
              </w:rPr>
              <w:t>δU</w:t>
            </w:r>
            <w:r w:rsidRPr="00282827">
              <w:rPr>
                <w:bCs/>
                <w:sz w:val="20"/>
                <w:szCs w:val="20"/>
                <w:vertAlign w:val="subscript"/>
              </w:rPr>
              <w:t>t</w:t>
            </w:r>
          </w:p>
        </w:tc>
        <w:tc>
          <w:tcPr>
            <w:tcW w:w="2585" w:type="dxa"/>
            <w:vAlign w:val="center"/>
          </w:tcPr>
          <w:p w:rsidR="006C5B7F" w:rsidRPr="00282827" w:rsidRDefault="006C5B7F" w:rsidP="006C5B7F">
            <w:pPr>
              <w:jc w:val="center"/>
              <w:rPr>
                <w:sz w:val="20"/>
                <w:szCs w:val="20"/>
              </w:rPr>
            </w:pPr>
            <w:r w:rsidRPr="00282827">
              <w:rPr>
                <w:sz w:val="20"/>
                <w:szCs w:val="20"/>
              </w:rPr>
              <w:t>размах изменения напряжения</w:t>
            </w:r>
          </w:p>
        </w:tc>
        <w:tc>
          <w:tcPr>
            <w:tcW w:w="2493" w:type="dxa"/>
            <w:vMerge w:val="restart"/>
            <w:vAlign w:val="center"/>
          </w:tcPr>
          <w:p w:rsidR="006C5B7F" w:rsidRPr="00282827" w:rsidRDefault="006C5B7F" w:rsidP="006C5B7F">
            <w:pPr>
              <w:jc w:val="center"/>
              <w:rPr>
                <w:sz w:val="20"/>
                <w:szCs w:val="20"/>
              </w:rPr>
            </w:pPr>
            <w:r w:rsidRPr="00282827">
              <w:rPr>
                <w:sz w:val="20"/>
                <w:szCs w:val="20"/>
              </w:rPr>
              <w:t>потребитель с резкопеременной нагрузкой</w:t>
            </w: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5</w:t>
            </w:r>
          </w:p>
        </w:tc>
        <w:tc>
          <w:tcPr>
            <w:tcW w:w="3614" w:type="dxa"/>
            <w:vAlign w:val="center"/>
          </w:tcPr>
          <w:p w:rsidR="006C5B7F" w:rsidRPr="00282827" w:rsidRDefault="006C5B7F" w:rsidP="006C5B7F">
            <w:pPr>
              <w:jc w:val="center"/>
              <w:rPr>
                <w:sz w:val="20"/>
                <w:szCs w:val="20"/>
              </w:rPr>
            </w:pPr>
            <w:r w:rsidRPr="00282827">
              <w:rPr>
                <w:bCs/>
                <w:sz w:val="20"/>
                <w:szCs w:val="20"/>
              </w:rPr>
              <w:t>P</w:t>
            </w:r>
            <w:r w:rsidRPr="00282827">
              <w:rPr>
                <w:bCs/>
                <w:sz w:val="20"/>
                <w:szCs w:val="20"/>
                <w:vertAlign w:val="subscript"/>
              </w:rPr>
              <w:t>t</w:t>
            </w:r>
          </w:p>
        </w:tc>
        <w:tc>
          <w:tcPr>
            <w:tcW w:w="2585" w:type="dxa"/>
            <w:vAlign w:val="center"/>
          </w:tcPr>
          <w:p w:rsidR="006C5B7F" w:rsidRPr="00282827" w:rsidRDefault="006C5B7F" w:rsidP="006C5B7F">
            <w:pPr>
              <w:jc w:val="center"/>
              <w:rPr>
                <w:sz w:val="20"/>
                <w:szCs w:val="20"/>
              </w:rPr>
            </w:pPr>
            <w:r w:rsidRPr="00282827">
              <w:rPr>
                <w:sz w:val="20"/>
                <w:szCs w:val="20"/>
              </w:rPr>
              <w:t>доза фликера</w:t>
            </w:r>
          </w:p>
        </w:tc>
        <w:tc>
          <w:tcPr>
            <w:tcW w:w="2493" w:type="dxa"/>
            <w:vMerge/>
            <w:vAlign w:val="center"/>
          </w:tcPr>
          <w:p w:rsidR="006C5B7F" w:rsidRPr="00282827" w:rsidRDefault="006C5B7F" w:rsidP="006C5B7F">
            <w:pPr>
              <w:jc w:val="center"/>
              <w:rPr>
                <w:sz w:val="20"/>
                <w:szCs w:val="20"/>
              </w:rPr>
            </w:pPr>
          </w:p>
        </w:tc>
      </w:tr>
      <w:tr w:rsidR="006C5B7F" w:rsidRPr="00282827" w:rsidTr="006C5B7F">
        <w:trPr>
          <w:cantSplit/>
          <w:trHeight w:val="227"/>
          <w:jc w:val="center"/>
        </w:trPr>
        <w:tc>
          <w:tcPr>
            <w:tcW w:w="652" w:type="dxa"/>
            <w:vAlign w:val="center"/>
          </w:tcPr>
          <w:p w:rsidR="006C5B7F" w:rsidRPr="00282827" w:rsidRDefault="006C5B7F" w:rsidP="006C5B7F">
            <w:pPr>
              <w:jc w:val="center"/>
              <w:rPr>
                <w:sz w:val="20"/>
                <w:szCs w:val="20"/>
              </w:rPr>
            </w:pPr>
            <w:r w:rsidRPr="00282827">
              <w:rPr>
                <w:sz w:val="20"/>
                <w:szCs w:val="20"/>
              </w:rPr>
              <w:t>6</w:t>
            </w:r>
          </w:p>
        </w:tc>
        <w:tc>
          <w:tcPr>
            <w:tcW w:w="8692" w:type="dxa"/>
            <w:gridSpan w:val="3"/>
            <w:vAlign w:val="center"/>
          </w:tcPr>
          <w:p w:rsidR="006C5B7F" w:rsidRPr="00282827" w:rsidRDefault="009A7533" w:rsidP="006C5B7F">
            <w:pPr>
              <w:jc w:val="center"/>
              <w:rPr>
                <w:sz w:val="20"/>
                <w:szCs w:val="20"/>
              </w:rPr>
            </w:pPr>
            <w:hyperlink r:id="rId24" w:history="1">
              <w:r w:rsidR="006C5B7F" w:rsidRPr="00282827">
                <w:rPr>
                  <w:sz w:val="20"/>
                  <w:szCs w:val="20"/>
                </w:rPr>
                <w:t>Несимметрия напряжений в трёхфазной системе</w:t>
              </w:r>
            </w:hyperlink>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7</w:t>
            </w:r>
          </w:p>
        </w:tc>
        <w:tc>
          <w:tcPr>
            <w:tcW w:w="3614" w:type="dxa"/>
            <w:vAlign w:val="center"/>
          </w:tcPr>
          <w:p w:rsidR="006C5B7F" w:rsidRPr="00282827" w:rsidRDefault="006C5B7F" w:rsidP="006C5B7F">
            <w:pPr>
              <w:jc w:val="center"/>
              <w:rPr>
                <w:sz w:val="20"/>
                <w:szCs w:val="20"/>
              </w:rPr>
            </w:pPr>
            <w:r w:rsidRPr="00282827">
              <w:rPr>
                <w:bCs/>
                <w:sz w:val="20"/>
                <w:szCs w:val="20"/>
              </w:rPr>
              <w:t>K</w:t>
            </w:r>
            <w:r w:rsidRPr="00282827">
              <w:rPr>
                <w:bCs/>
                <w:sz w:val="20"/>
                <w:szCs w:val="20"/>
                <w:vertAlign w:val="subscript"/>
              </w:rPr>
              <w:t>2U</w:t>
            </w:r>
          </w:p>
        </w:tc>
        <w:tc>
          <w:tcPr>
            <w:tcW w:w="2585" w:type="dxa"/>
            <w:vAlign w:val="center"/>
          </w:tcPr>
          <w:p w:rsidR="006C5B7F" w:rsidRPr="00282827" w:rsidRDefault="006C5B7F" w:rsidP="006C5B7F">
            <w:pPr>
              <w:jc w:val="center"/>
              <w:rPr>
                <w:sz w:val="20"/>
                <w:szCs w:val="20"/>
              </w:rPr>
            </w:pPr>
            <w:r w:rsidRPr="00282827">
              <w:rPr>
                <w:sz w:val="20"/>
                <w:szCs w:val="20"/>
              </w:rPr>
              <w:t>коэффициент несимметрии напряжений по обратной последовательности</w:t>
            </w:r>
          </w:p>
        </w:tc>
        <w:tc>
          <w:tcPr>
            <w:tcW w:w="2493" w:type="dxa"/>
            <w:vMerge w:val="restart"/>
            <w:vAlign w:val="center"/>
          </w:tcPr>
          <w:p w:rsidR="006C5B7F" w:rsidRPr="00282827" w:rsidRDefault="006C5B7F" w:rsidP="006C5B7F">
            <w:pPr>
              <w:jc w:val="center"/>
              <w:rPr>
                <w:sz w:val="20"/>
                <w:szCs w:val="20"/>
              </w:rPr>
            </w:pPr>
            <w:r w:rsidRPr="00282827">
              <w:rPr>
                <w:sz w:val="20"/>
                <w:szCs w:val="20"/>
              </w:rPr>
              <w:t>потребитель с несимметричной нагрузкой</w:t>
            </w: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8</w:t>
            </w:r>
          </w:p>
        </w:tc>
        <w:tc>
          <w:tcPr>
            <w:tcW w:w="3614" w:type="dxa"/>
            <w:vAlign w:val="center"/>
          </w:tcPr>
          <w:p w:rsidR="006C5B7F" w:rsidRPr="00282827" w:rsidRDefault="006C5B7F" w:rsidP="006C5B7F">
            <w:pPr>
              <w:jc w:val="center"/>
              <w:rPr>
                <w:sz w:val="20"/>
                <w:szCs w:val="20"/>
              </w:rPr>
            </w:pPr>
            <w:r w:rsidRPr="00282827">
              <w:rPr>
                <w:bCs/>
                <w:sz w:val="20"/>
                <w:szCs w:val="20"/>
              </w:rPr>
              <w:t>K</w:t>
            </w:r>
            <w:r w:rsidRPr="00282827">
              <w:rPr>
                <w:bCs/>
                <w:sz w:val="20"/>
                <w:szCs w:val="20"/>
                <w:vertAlign w:val="subscript"/>
              </w:rPr>
              <w:t>0U</w:t>
            </w:r>
          </w:p>
        </w:tc>
        <w:tc>
          <w:tcPr>
            <w:tcW w:w="2585" w:type="dxa"/>
            <w:vAlign w:val="center"/>
          </w:tcPr>
          <w:p w:rsidR="006C5B7F" w:rsidRPr="00282827" w:rsidRDefault="006C5B7F" w:rsidP="006C5B7F">
            <w:pPr>
              <w:jc w:val="center"/>
              <w:rPr>
                <w:sz w:val="20"/>
                <w:szCs w:val="20"/>
              </w:rPr>
            </w:pPr>
            <w:r w:rsidRPr="00282827">
              <w:rPr>
                <w:sz w:val="20"/>
                <w:szCs w:val="20"/>
              </w:rPr>
              <w:t>коэффициент несимметрии напряжений по нулевой последовательности</w:t>
            </w:r>
          </w:p>
        </w:tc>
        <w:tc>
          <w:tcPr>
            <w:tcW w:w="2493" w:type="dxa"/>
            <w:vMerge/>
            <w:vAlign w:val="center"/>
          </w:tcPr>
          <w:p w:rsidR="006C5B7F" w:rsidRPr="00282827" w:rsidRDefault="006C5B7F" w:rsidP="006C5B7F">
            <w:pPr>
              <w:jc w:val="center"/>
              <w:rPr>
                <w:sz w:val="20"/>
                <w:szCs w:val="20"/>
              </w:rPr>
            </w:pPr>
          </w:p>
        </w:tc>
      </w:tr>
      <w:tr w:rsidR="006C5B7F" w:rsidRPr="00282827" w:rsidTr="006C5B7F">
        <w:trPr>
          <w:cantSplit/>
          <w:trHeight w:val="227"/>
          <w:jc w:val="center"/>
        </w:trPr>
        <w:tc>
          <w:tcPr>
            <w:tcW w:w="652" w:type="dxa"/>
            <w:vAlign w:val="center"/>
          </w:tcPr>
          <w:p w:rsidR="006C5B7F" w:rsidRPr="00282827" w:rsidRDefault="006C5B7F" w:rsidP="006C5B7F">
            <w:pPr>
              <w:jc w:val="center"/>
              <w:rPr>
                <w:sz w:val="20"/>
                <w:szCs w:val="20"/>
              </w:rPr>
            </w:pPr>
            <w:r w:rsidRPr="00282827">
              <w:rPr>
                <w:sz w:val="20"/>
                <w:szCs w:val="20"/>
              </w:rPr>
              <w:t>9</w:t>
            </w:r>
          </w:p>
        </w:tc>
        <w:tc>
          <w:tcPr>
            <w:tcW w:w="8692" w:type="dxa"/>
            <w:gridSpan w:val="3"/>
            <w:vAlign w:val="center"/>
          </w:tcPr>
          <w:p w:rsidR="006C5B7F" w:rsidRPr="00282827" w:rsidRDefault="009A7533" w:rsidP="006C5B7F">
            <w:pPr>
              <w:jc w:val="center"/>
              <w:rPr>
                <w:sz w:val="20"/>
                <w:szCs w:val="20"/>
              </w:rPr>
            </w:pPr>
            <w:hyperlink r:id="rId25" w:history="1">
              <w:r w:rsidR="006C5B7F" w:rsidRPr="00282827">
                <w:rPr>
                  <w:sz w:val="20"/>
                  <w:szCs w:val="20"/>
                </w:rPr>
                <w:t>Несинусоидальность формы кривой напряжения</w:t>
              </w:r>
            </w:hyperlink>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10</w:t>
            </w:r>
          </w:p>
        </w:tc>
        <w:tc>
          <w:tcPr>
            <w:tcW w:w="3614" w:type="dxa"/>
            <w:vAlign w:val="center"/>
          </w:tcPr>
          <w:p w:rsidR="006C5B7F" w:rsidRPr="00282827" w:rsidRDefault="006C5B7F" w:rsidP="006C5B7F">
            <w:pPr>
              <w:jc w:val="center"/>
              <w:rPr>
                <w:sz w:val="20"/>
                <w:szCs w:val="20"/>
              </w:rPr>
            </w:pPr>
            <w:r w:rsidRPr="00282827">
              <w:rPr>
                <w:bCs/>
                <w:sz w:val="20"/>
                <w:szCs w:val="20"/>
              </w:rPr>
              <w:t>K</w:t>
            </w:r>
            <w:r w:rsidRPr="00282827">
              <w:rPr>
                <w:bCs/>
                <w:sz w:val="20"/>
                <w:szCs w:val="20"/>
                <w:vertAlign w:val="subscript"/>
              </w:rPr>
              <w:t>U</w:t>
            </w:r>
          </w:p>
        </w:tc>
        <w:tc>
          <w:tcPr>
            <w:tcW w:w="2585" w:type="dxa"/>
            <w:vAlign w:val="center"/>
          </w:tcPr>
          <w:p w:rsidR="006C5B7F" w:rsidRPr="00282827" w:rsidRDefault="006C5B7F" w:rsidP="006C5B7F">
            <w:pPr>
              <w:jc w:val="center"/>
              <w:rPr>
                <w:sz w:val="20"/>
                <w:szCs w:val="20"/>
              </w:rPr>
            </w:pPr>
            <w:r w:rsidRPr="00282827">
              <w:rPr>
                <w:sz w:val="20"/>
                <w:szCs w:val="20"/>
              </w:rPr>
              <w:t>коэффициент искажения синусоидальности кривой напряжения</w:t>
            </w:r>
          </w:p>
        </w:tc>
        <w:tc>
          <w:tcPr>
            <w:tcW w:w="2493" w:type="dxa"/>
            <w:vMerge w:val="restart"/>
            <w:vAlign w:val="center"/>
          </w:tcPr>
          <w:p w:rsidR="006C5B7F" w:rsidRPr="00282827" w:rsidRDefault="006C5B7F" w:rsidP="006C5B7F">
            <w:pPr>
              <w:jc w:val="center"/>
              <w:rPr>
                <w:sz w:val="20"/>
                <w:szCs w:val="20"/>
              </w:rPr>
            </w:pPr>
            <w:r w:rsidRPr="00282827">
              <w:rPr>
                <w:sz w:val="20"/>
                <w:szCs w:val="20"/>
              </w:rPr>
              <w:t>потребитель с нелинейной нагрузкой</w:t>
            </w: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11</w:t>
            </w:r>
          </w:p>
        </w:tc>
        <w:tc>
          <w:tcPr>
            <w:tcW w:w="3614" w:type="dxa"/>
            <w:vAlign w:val="center"/>
          </w:tcPr>
          <w:p w:rsidR="006C5B7F" w:rsidRPr="00282827" w:rsidRDefault="006C5B7F" w:rsidP="006C5B7F">
            <w:pPr>
              <w:jc w:val="center"/>
              <w:rPr>
                <w:sz w:val="20"/>
                <w:szCs w:val="20"/>
              </w:rPr>
            </w:pPr>
            <w:r w:rsidRPr="00282827">
              <w:rPr>
                <w:bCs/>
                <w:sz w:val="20"/>
                <w:szCs w:val="20"/>
              </w:rPr>
              <w:t>K</w:t>
            </w:r>
            <w:r w:rsidRPr="00282827">
              <w:rPr>
                <w:bCs/>
                <w:sz w:val="20"/>
                <w:szCs w:val="20"/>
                <w:vertAlign w:val="subscript"/>
              </w:rPr>
              <w:t>U</w:t>
            </w:r>
            <w:r w:rsidRPr="00282827">
              <w:rPr>
                <w:sz w:val="20"/>
                <w:szCs w:val="20"/>
                <w:vertAlign w:val="subscript"/>
              </w:rPr>
              <w:t>(n)</w:t>
            </w:r>
          </w:p>
        </w:tc>
        <w:tc>
          <w:tcPr>
            <w:tcW w:w="2585" w:type="dxa"/>
            <w:vAlign w:val="center"/>
          </w:tcPr>
          <w:p w:rsidR="006C5B7F" w:rsidRPr="00282827" w:rsidRDefault="006C5B7F" w:rsidP="006C5B7F">
            <w:pPr>
              <w:jc w:val="center"/>
              <w:rPr>
                <w:sz w:val="20"/>
                <w:szCs w:val="20"/>
              </w:rPr>
            </w:pPr>
            <w:r w:rsidRPr="00282827">
              <w:rPr>
                <w:sz w:val="20"/>
                <w:szCs w:val="20"/>
              </w:rPr>
              <w:t>коэффициент n-ой гармонической составляющей напряжения</w:t>
            </w:r>
          </w:p>
        </w:tc>
        <w:tc>
          <w:tcPr>
            <w:tcW w:w="2493" w:type="dxa"/>
            <w:vMerge/>
            <w:vAlign w:val="center"/>
          </w:tcPr>
          <w:p w:rsidR="006C5B7F" w:rsidRPr="00282827" w:rsidRDefault="006C5B7F" w:rsidP="006C5B7F">
            <w:pPr>
              <w:jc w:val="center"/>
              <w:rPr>
                <w:sz w:val="20"/>
                <w:szCs w:val="20"/>
              </w:rPr>
            </w:pPr>
          </w:p>
        </w:tc>
      </w:tr>
      <w:tr w:rsidR="006C5B7F" w:rsidRPr="00282827" w:rsidTr="006C5B7F">
        <w:trPr>
          <w:cantSplit/>
          <w:trHeight w:val="227"/>
          <w:jc w:val="center"/>
        </w:trPr>
        <w:tc>
          <w:tcPr>
            <w:tcW w:w="652" w:type="dxa"/>
            <w:vAlign w:val="center"/>
          </w:tcPr>
          <w:p w:rsidR="006C5B7F" w:rsidRPr="00282827" w:rsidRDefault="006C5B7F" w:rsidP="006C5B7F">
            <w:pPr>
              <w:jc w:val="center"/>
              <w:rPr>
                <w:sz w:val="20"/>
                <w:szCs w:val="20"/>
              </w:rPr>
            </w:pPr>
            <w:r w:rsidRPr="00282827">
              <w:rPr>
                <w:sz w:val="20"/>
                <w:szCs w:val="20"/>
              </w:rPr>
              <w:t>12</w:t>
            </w:r>
          </w:p>
        </w:tc>
        <w:tc>
          <w:tcPr>
            <w:tcW w:w="8692" w:type="dxa"/>
            <w:gridSpan w:val="3"/>
            <w:vAlign w:val="center"/>
          </w:tcPr>
          <w:p w:rsidR="006C5B7F" w:rsidRPr="00282827" w:rsidRDefault="009A7533" w:rsidP="006C5B7F">
            <w:pPr>
              <w:jc w:val="center"/>
              <w:rPr>
                <w:sz w:val="20"/>
                <w:szCs w:val="20"/>
              </w:rPr>
            </w:pPr>
            <w:hyperlink r:id="rId26" w:history="1">
              <w:r w:rsidR="006C5B7F" w:rsidRPr="00282827">
                <w:rPr>
                  <w:sz w:val="20"/>
                  <w:szCs w:val="20"/>
                </w:rPr>
                <w:t>Прочие</w:t>
              </w:r>
            </w:hyperlink>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13</w:t>
            </w:r>
          </w:p>
        </w:tc>
        <w:tc>
          <w:tcPr>
            <w:tcW w:w="3614" w:type="dxa"/>
            <w:vAlign w:val="center"/>
          </w:tcPr>
          <w:p w:rsidR="006C5B7F" w:rsidRPr="00282827" w:rsidRDefault="006C5B7F" w:rsidP="006C5B7F">
            <w:pPr>
              <w:jc w:val="center"/>
              <w:rPr>
                <w:sz w:val="20"/>
                <w:szCs w:val="20"/>
              </w:rPr>
            </w:pPr>
            <w:r w:rsidRPr="00282827">
              <w:rPr>
                <w:bCs/>
                <w:sz w:val="20"/>
                <w:szCs w:val="20"/>
              </w:rPr>
              <w:t>Δf</w:t>
            </w:r>
          </w:p>
        </w:tc>
        <w:tc>
          <w:tcPr>
            <w:tcW w:w="2585" w:type="dxa"/>
            <w:vAlign w:val="center"/>
          </w:tcPr>
          <w:p w:rsidR="006C5B7F" w:rsidRPr="00282827" w:rsidRDefault="006C5B7F" w:rsidP="006C5B7F">
            <w:pPr>
              <w:jc w:val="center"/>
              <w:rPr>
                <w:sz w:val="20"/>
                <w:szCs w:val="20"/>
              </w:rPr>
            </w:pPr>
            <w:r w:rsidRPr="00282827">
              <w:rPr>
                <w:sz w:val="20"/>
                <w:szCs w:val="20"/>
              </w:rPr>
              <w:t>отклонение частоты</w:t>
            </w:r>
          </w:p>
        </w:tc>
        <w:tc>
          <w:tcPr>
            <w:tcW w:w="2493" w:type="dxa"/>
            <w:vMerge w:val="restart"/>
            <w:vAlign w:val="center"/>
          </w:tcPr>
          <w:p w:rsidR="006C5B7F" w:rsidRPr="00282827" w:rsidRDefault="006C5B7F" w:rsidP="006C5B7F">
            <w:pPr>
              <w:jc w:val="center"/>
              <w:rPr>
                <w:sz w:val="20"/>
                <w:szCs w:val="20"/>
              </w:rPr>
            </w:pPr>
            <w:r w:rsidRPr="00282827">
              <w:rPr>
                <w:sz w:val="20"/>
                <w:szCs w:val="20"/>
              </w:rPr>
              <w:t>особенности работы сети, климатические условия или природные явления</w:t>
            </w: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14</w:t>
            </w:r>
          </w:p>
        </w:tc>
        <w:tc>
          <w:tcPr>
            <w:tcW w:w="3614" w:type="dxa"/>
            <w:vAlign w:val="center"/>
          </w:tcPr>
          <w:p w:rsidR="006C5B7F" w:rsidRPr="00282827" w:rsidRDefault="006C5B7F" w:rsidP="006C5B7F">
            <w:pPr>
              <w:jc w:val="center"/>
              <w:rPr>
                <w:sz w:val="20"/>
                <w:szCs w:val="20"/>
              </w:rPr>
            </w:pPr>
            <w:r w:rsidRPr="00282827">
              <w:rPr>
                <w:bCs/>
                <w:sz w:val="20"/>
                <w:szCs w:val="20"/>
              </w:rPr>
              <w:t>Δt</w:t>
            </w:r>
            <w:r w:rsidRPr="00282827">
              <w:rPr>
                <w:sz w:val="20"/>
                <w:szCs w:val="20"/>
                <w:vertAlign w:val="subscript"/>
              </w:rPr>
              <w:t>П</w:t>
            </w:r>
          </w:p>
        </w:tc>
        <w:tc>
          <w:tcPr>
            <w:tcW w:w="2585" w:type="dxa"/>
            <w:vAlign w:val="center"/>
          </w:tcPr>
          <w:p w:rsidR="006C5B7F" w:rsidRPr="00282827" w:rsidRDefault="006C5B7F" w:rsidP="006C5B7F">
            <w:pPr>
              <w:jc w:val="center"/>
              <w:rPr>
                <w:sz w:val="20"/>
                <w:szCs w:val="20"/>
              </w:rPr>
            </w:pPr>
            <w:r w:rsidRPr="00282827">
              <w:rPr>
                <w:sz w:val="20"/>
                <w:szCs w:val="20"/>
              </w:rPr>
              <w:t>длительность провала напряжения</w:t>
            </w:r>
          </w:p>
        </w:tc>
        <w:tc>
          <w:tcPr>
            <w:tcW w:w="2493" w:type="dxa"/>
            <w:vMerge/>
            <w:vAlign w:val="center"/>
          </w:tcPr>
          <w:p w:rsidR="006C5B7F" w:rsidRPr="00282827" w:rsidRDefault="006C5B7F" w:rsidP="006C5B7F">
            <w:pPr>
              <w:jc w:val="center"/>
              <w:rPr>
                <w:sz w:val="20"/>
                <w:szCs w:val="20"/>
              </w:rPr>
            </w:pP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15</w:t>
            </w:r>
          </w:p>
        </w:tc>
        <w:tc>
          <w:tcPr>
            <w:tcW w:w="3614" w:type="dxa"/>
            <w:vAlign w:val="center"/>
          </w:tcPr>
          <w:p w:rsidR="006C5B7F" w:rsidRPr="00282827" w:rsidRDefault="006C5B7F" w:rsidP="006C5B7F">
            <w:pPr>
              <w:jc w:val="center"/>
              <w:rPr>
                <w:sz w:val="20"/>
                <w:szCs w:val="20"/>
              </w:rPr>
            </w:pPr>
            <w:r w:rsidRPr="00282827">
              <w:rPr>
                <w:bCs/>
                <w:sz w:val="20"/>
                <w:szCs w:val="20"/>
              </w:rPr>
              <w:t>U</w:t>
            </w:r>
            <w:r w:rsidRPr="00282827">
              <w:rPr>
                <w:sz w:val="20"/>
                <w:szCs w:val="20"/>
                <w:vertAlign w:val="subscript"/>
              </w:rPr>
              <w:t>имп</w:t>
            </w:r>
          </w:p>
        </w:tc>
        <w:tc>
          <w:tcPr>
            <w:tcW w:w="2585" w:type="dxa"/>
            <w:vAlign w:val="center"/>
          </w:tcPr>
          <w:p w:rsidR="006C5B7F" w:rsidRPr="00282827" w:rsidRDefault="006C5B7F" w:rsidP="006C5B7F">
            <w:pPr>
              <w:jc w:val="center"/>
              <w:rPr>
                <w:sz w:val="20"/>
                <w:szCs w:val="20"/>
              </w:rPr>
            </w:pPr>
            <w:r w:rsidRPr="00282827">
              <w:rPr>
                <w:sz w:val="20"/>
                <w:szCs w:val="20"/>
              </w:rPr>
              <w:t>импульсное напряжение</w:t>
            </w:r>
          </w:p>
        </w:tc>
        <w:tc>
          <w:tcPr>
            <w:tcW w:w="2493" w:type="dxa"/>
            <w:vMerge/>
            <w:vAlign w:val="center"/>
          </w:tcPr>
          <w:p w:rsidR="006C5B7F" w:rsidRPr="00282827" w:rsidRDefault="006C5B7F" w:rsidP="006C5B7F">
            <w:pPr>
              <w:jc w:val="center"/>
              <w:rPr>
                <w:sz w:val="20"/>
                <w:szCs w:val="20"/>
              </w:rPr>
            </w:pPr>
          </w:p>
        </w:tc>
      </w:tr>
      <w:tr w:rsidR="006C5B7F" w:rsidRPr="00282827" w:rsidTr="006C5B7F">
        <w:trPr>
          <w:cantSplit/>
          <w:trHeight w:val="227"/>
          <w:jc w:val="center"/>
        </w:trPr>
        <w:tc>
          <w:tcPr>
            <w:tcW w:w="652" w:type="dxa"/>
            <w:vAlign w:val="center"/>
          </w:tcPr>
          <w:p w:rsidR="006C5B7F" w:rsidRPr="00282827" w:rsidRDefault="006C5B7F" w:rsidP="006C5B7F">
            <w:pPr>
              <w:jc w:val="center"/>
              <w:rPr>
                <w:bCs/>
                <w:sz w:val="20"/>
                <w:szCs w:val="20"/>
              </w:rPr>
            </w:pPr>
            <w:r w:rsidRPr="00282827">
              <w:rPr>
                <w:bCs/>
                <w:sz w:val="20"/>
                <w:szCs w:val="20"/>
              </w:rPr>
              <w:t>16</w:t>
            </w:r>
          </w:p>
        </w:tc>
        <w:tc>
          <w:tcPr>
            <w:tcW w:w="3614" w:type="dxa"/>
            <w:vAlign w:val="center"/>
          </w:tcPr>
          <w:p w:rsidR="006C5B7F" w:rsidRPr="00282827" w:rsidRDefault="006C5B7F" w:rsidP="006C5B7F">
            <w:pPr>
              <w:jc w:val="center"/>
              <w:rPr>
                <w:sz w:val="20"/>
                <w:szCs w:val="20"/>
              </w:rPr>
            </w:pPr>
            <w:r w:rsidRPr="00282827">
              <w:rPr>
                <w:bCs/>
                <w:sz w:val="20"/>
                <w:szCs w:val="20"/>
              </w:rPr>
              <w:t>K</w:t>
            </w:r>
            <w:r w:rsidRPr="00282827">
              <w:rPr>
                <w:sz w:val="20"/>
                <w:szCs w:val="20"/>
                <w:vertAlign w:val="subscript"/>
              </w:rPr>
              <w:t>пер</w:t>
            </w:r>
            <w:r w:rsidRPr="00282827">
              <w:rPr>
                <w:bCs/>
                <w:sz w:val="20"/>
                <w:szCs w:val="20"/>
                <w:vertAlign w:val="subscript"/>
              </w:rPr>
              <w:t>U</w:t>
            </w:r>
          </w:p>
        </w:tc>
        <w:tc>
          <w:tcPr>
            <w:tcW w:w="2585" w:type="dxa"/>
            <w:vAlign w:val="center"/>
          </w:tcPr>
          <w:p w:rsidR="006C5B7F" w:rsidRPr="00282827" w:rsidRDefault="006C5B7F" w:rsidP="006C5B7F">
            <w:pPr>
              <w:jc w:val="center"/>
              <w:rPr>
                <w:sz w:val="20"/>
                <w:szCs w:val="20"/>
              </w:rPr>
            </w:pPr>
            <w:r w:rsidRPr="00282827">
              <w:rPr>
                <w:sz w:val="20"/>
                <w:szCs w:val="20"/>
              </w:rPr>
              <w:t>коэффициент временного перенапряжения</w:t>
            </w:r>
          </w:p>
        </w:tc>
        <w:tc>
          <w:tcPr>
            <w:tcW w:w="2493" w:type="dxa"/>
            <w:vMerge/>
            <w:vAlign w:val="center"/>
          </w:tcPr>
          <w:p w:rsidR="006C5B7F" w:rsidRPr="00282827" w:rsidRDefault="006C5B7F" w:rsidP="006C5B7F">
            <w:pPr>
              <w:jc w:val="center"/>
              <w:rPr>
                <w:sz w:val="20"/>
                <w:szCs w:val="20"/>
              </w:rPr>
            </w:pPr>
          </w:p>
        </w:tc>
      </w:tr>
    </w:tbl>
    <w:p w:rsidR="006C5B7F" w:rsidRPr="005A1479" w:rsidRDefault="006C5B7F" w:rsidP="006C5B7F">
      <w:pPr>
        <w:pStyle w:val="af3"/>
        <w:spacing w:before="240" w:after="0" w:line="360" w:lineRule="auto"/>
        <w:rPr>
          <w:sz w:val="28"/>
          <w:szCs w:val="28"/>
        </w:rPr>
      </w:pPr>
      <w:bookmarkStart w:id="106" w:name="_Toc406034323"/>
      <w:r w:rsidRPr="005A1479">
        <w:rPr>
          <w:sz w:val="28"/>
          <w:szCs w:val="28"/>
        </w:rPr>
        <w:t>Выполнить оценку ситуации по данному разделу в части качества</w:t>
      </w:r>
      <w:r>
        <w:rPr>
          <w:sz w:val="28"/>
          <w:szCs w:val="28"/>
        </w:rPr>
        <w:t xml:space="preserve"> поставляемой в </w:t>
      </w:r>
      <w:r w:rsidR="00030367">
        <w:rPr>
          <w:sz w:val="28"/>
          <w:szCs w:val="28"/>
        </w:rPr>
        <w:t>Ельнинского городского поселения Ельнинского района Смоленской области</w:t>
      </w:r>
      <w:r w:rsidR="00030367" w:rsidRPr="005A1479">
        <w:rPr>
          <w:sz w:val="28"/>
          <w:szCs w:val="28"/>
        </w:rPr>
        <w:t xml:space="preserve"> </w:t>
      </w:r>
      <w:r w:rsidRPr="005A1479">
        <w:rPr>
          <w:sz w:val="28"/>
          <w:szCs w:val="28"/>
        </w:rPr>
        <w:t>электрической энергии не представляется возможным в связи с отсутствием необходимой информации.</w:t>
      </w:r>
      <w:bookmarkEnd w:id="106"/>
    </w:p>
    <w:p w:rsidR="006C5B7F" w:rsidRDefault="006C5B7F" w:rsidP="006C5B7F">
      <w:pPr>
        <w:pStyle w:val="22"/>
        <w:spacing w:before="120" w:after="120" w:line="360" w:lineRule="auto"/>
        <w:jc w:val="both"/>
        <w:outlineLvl w:val="2"/>
        <w:rPr>
          <w:rFonts w:cs="Times New Roman"/>
          <w:b w:val="0"/>
          <w:color w:val="auto"/>
        </w:rPr>
      </w:pPr>
      <w:bookmarkStart w:id="107" w:name="_Toc20390604"/>
      <w:bookmarkStart w:id="108" w:name="_Toc24887523"/>
      <w:bookmarkStart w:id="109" w:name="_Toc40616223"/>
      <w:r w:rsidRPr="000C136B">
        <w:rPr>
          <w:rFonts w:cs="Times New Roman"/>
          <w:b w:val="0"/>
          <w:color w:val="auto"/>
        </w:rPr>
        <w:lastRenderedPageBreak/>
        <w:t>3.</w:t>
      </w:r>
      <w:r>
        <w:rPr>
          <w:rFonts w:cs="Times New Roman"/>
          <w:b w:val="0"/>
          <w:color w:val="auto"/>
        </w:rPr>
        <w:t>1</w:t>
      </w:r>
      <w:r w:rsidRPr="000C136B">
        <w:rPr>
          <w:rFonts w:cs="Times New Roman"/>
          <w:b w:val="0"/>
          <w:color w:val="auto"/>
        </w:rPr>
        <w:t>.8. Воздействие на окружающую среду</w:t>
      </w:r>
      <w:bookmarkEnd w:id="107"/>
      <w:bookmarkEnd w:id="108"/>
      <w:bookmarkEnd w:id="109"/>
    </w:p>
    <w:p w:rsidR="006C5B7F" w:rsidRPr="002C28DA" w:rsidRDefault="006C5B7F" w:rsidP="006C5B7F">
      <w:pPr>
        <w:spacing w:line="360" w:lineRule="auto"/>
        <w:ind w:firstLine="567"/>
        <w:jc w:val="both"/>
        <w:rPr>
          <w:spacing w:val="-1"/>
          <w:sz w:val="28"/>
          <w:szCs w:val="28"/>
        </w:rPr>
      </w:pPr>
      <w:r w:rsidRPr="002C28DA">
        <w:rPr>
          <w:spacing w:val="-1"/>
          <w:sz w:val="28"/>
          <w:szCs w:val="28"/>
        </w:rPr>
        <w:t>Одним из видов загрязнения окружающей среды является электромагнитное загрязнение. Главными их источниками являются электростанции и подстанции, телевизионные и радиолокационные станции, высоковольтные линии электропередач, электротранспорт и др.</w:t>
      </w:r>
    </w:p>
    <w:p w:rsidR="006C5B7F" w:rsidRPr="002C28DA" w:rsidRDefault="006C5B7F" w:rsidP="006C5B7F">
      <w:pPr>
        <w:spacing w:line="360" w:lineRule="auto"/>
        <w:ind w:firstLine="567"/>
        <w:jc w:val="both"/>
        <w:rPr>
          <w:spacing w:val="-1"/>
          <w:sz w:val="28"/>
          <w:szCs w:val="28"/>
        </w:rPr>
      </w:pPr>
      <w:r w:rsidRPr="002C28DA">
        <w:rPr>
          <w:spacing w:val="-1"/>
          <w:sz w:val="28"/>
          <w:szCs w:val="28"/>
        </w:rPr>
        <w:t>Мерой воздействия электромагнитных полей является напряженность поля. Поля повышенной напряженности оказывают негативное воздействие на организм человека, вызывают расстройства нервной системы, головную боль, утомляемость, развитие неврозов, бессонницу и т.д.</w:t>
      </w:r>
    </w:p>
    <w:p w:rsidR="006C5B7F" w:rsidRPr="002C28DA" w:rsidRDefault="006C5B7F" w:rsidP="00940805">
      <w:pPr>
        <w:spacing w:line="360" w:lineRule="auto"/>
        <w:ind w:firstLine="567"/>
        <w:jc w:val="both"/>
        <w:rPr>
          <w:spacing w:val="-1"/>
          <w:sz w:val="28"/>
          <w:szCs w:val="28"/>
        </w:rPr>
      </w:pPr>
      <w:r w:rsidRPr="002C28DA">
        <w:rPr>
          <w:spacing w:val="-1"/>
          <w:sz w:val="28"/>
          <w:szCs w:val="28"/>
        </w:rPr>
        <w:t>В целях снижения отрицательного воздействия организации, промышленные объекты и производства, группы промышленных объектов и сооружения, являющиеся источниками электромагнитного загрязнения,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6C5B7F" w:rsidRPr="002C28DA" w:rsidRDefault="006C5B7F" w:rsidP="00940805">
      <w:pPr>
        <w:spacing w:line="120" w:lineRule="auto"/>
        <w:rPr>
          <w:sz w:val="2"/>
          <w:szCs w:val="2"/>
        </w:rPr>
      </w:pPr>
    </w:p>
    <w:p w:rsidR="006C5B7F" w:rsidRPr="002C28DA" w:rsidRDefault="006C5B7F" w:rsidP="00940805">
      <w:pPr>
        <w:spacing w:line="360" w:lineRule="auto"/>
        <w:ind w:firstLine="567"/>
        <w:jc w:val="both"/>
        <w:rPr>
          <w:spacing w:val="-1"/>
          <w:sz w:val="28"/>
          <w:szCs w:val="28"/>
        </w:rPr>
      </w:pPr>
      <w:r w:rsidRPr="002C28DA">
        <w:rPr>
          <w:spacing w:val="-1"/>
          <w:sz w:val="28"/>
          <w:szCs w:val="28"/>
        </w:rPr>
        <w:t xml:space="preserve">Защитные зоны от линий электропередачи напряжением 6, 35, 110, 220, 500 кВ устанавливаются в размере 10, 15, 20, 25, 30 метров в обе стороны от вертикальной проекции крайних проводов,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w:t>
      </w:r>
      <w:r w:rsidR="004E4F88">
        <w:rPr>
          <w:noProof/>
        </w:rPr>
        <mc:AlternateContent>
          <mc:Choice Requires="wpg">
            <w:drawing>
              <wp:anchor distT="0" distB="0" distL="114300" distR="114300" simplePos="0" relativeHeight="251658240" behindDoc="1" locked="0" layoutInCell="1" allowOverlap="1" wp14:anchorId="3D56AEF1" wp14:editId="4182254C">
                <wp:simplePos x="0" y="0"/>
                <wp:positionH relativeFrom="page">
                  <wp:posOffset>7374255</wp:posOffset>
                </wp:positionH>
                <wp:positionV relativeFrom="page">
                  <wp:posOffset>313055</wp:posOffset>
                </wp:positionV>
                <wp:extent cx="7559040" cy="10689590"/>
                <wp:effectExtent l="0" t="0" r="381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257" y="6739"/>
                            <a:ext cx="34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36" y="9830"/>
                            <a:ext cx="12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04" y="7200"/>
                            <a:ext cx="34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22" y="7200"/>
                            <a:ext cx="50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04" y="6585"/>
                            <a:ext cx="30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140" y="6278"/>
                            <a:ext cx="50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3" y="9408"/>
                            <a:ext cx="19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486" y="13536"/>
                            <a:ext cx="11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9" y="9043"/>
                            <a:ext cx="34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20" y="7180"/>
                            <a:ext cx="11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222" y="7180"/>
                            <a:ext cx="11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304" y="6912"/>
                            <a:ext cx="17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676" y="6297"/>
                            <a:ext cx="6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60740D" id="Группа 1" o:spid="_x0000_s1026" style="position:absolute;margin-left:580.65pt;margin-top:24.65pt;width:595.2pt;height:841.7pt;z-index:-251658240;mso-position-horizontal-relative:page;mso-position-vertical-relative:page" coordsize="11904,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6vW9AAAA2gAAAA8AAABkcnMvZG93bnJldi54bWxEj80KwjAQhO+C7xBW8KapPYhU0yKC4EER&#10;fx5gada22GxKE9v69kYQPA4z8w2zyQZTi45aV1lWsJhHIIhzqysuFNxv+9kKhPPIGmvLpOBNDrJ0&#10;PNpgom3PF+quvhABwi5BBaX3TSKly0sy6Oa2IQ7ew7YGfZBtIXWLfYCbWsZRtJQGKw4LJTa0Kyl/&#10;Xl9GAZ+OS3s7r3xX5f3hfB9M5zBWajoZtmsQngb/D//aB60ghu+VcANk+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5vq9b0AAADaAAAADwAAAAAAAAAAAAAAAACfAgAAZHJz&#10;L2Rvd25yZXYueG1sUEsFBgAAAAAEAAQA9wAAAIkDAAAAAA==&#10;">
                  <v:imagedata r:id="rId41" o:title=""/>
                </v:shape>
                <v:shape id="Picture 6" o:spid="_x0000_s1028" type="#_x0000_t75" style="position:absolute;left:7257;top:6739;width:346;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P7XDAAAA2wAAAA8AAABkcnMvZG93bnJldi54bWxEj92KwjAUhO8F3yEcwTtN/cHd7RpFhIJ6&#10;48/uAxyas23X5qQ2Udu3N4Lg5TAz3zDzZWNKcaPaFZYVjIYRCOLU6oIzBb8/yeAThPPIGkvLpKAl&#10;B8tFtzPHWNs7H+l28pkIEHYxKsi9r2IpXZqTQTe0FXHw/mxt0AdZZ1LXeA9wU8pxFM2kwYLDQo4V&#10;rXNKz6erUbDfbf7HyYdxBznd6vP20n4ltlWq32tW3yA8Nf4dfrU3WsFkAs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I/tcMAAADbAAAADwAAAAAAAAAAAAAAAACf&#10;AgAAZHJzL2Rvd25yZXYueG1sUEsFBgAAAAAEAAQA9wAAAI8DAAAAAA==&#10;">
                  <v:imagedata r:id="rId42" o:title=""/>
                </v:shape>
                <v:shape id="Picture 7" o:spid="_x0000_s1029" type="#_x0000_t75" style="position:absolute;left:1536;top:9830;width:1229;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tV3CAAAA2wAAAA8AAABkcnMvZG93bnJldi54bWxEj0FrwkAUhO8F/8PyhN50o8VUoqtEoVBF&#10;EK3eH9nXbGj2bciuGv+9Kwg9DjPzDTNfdrYWV2p95VjBaJiAIC6crrhUcPr5GkxB+ICssXZMCu7k&#10;Ybnovc0x0+7GB7oeQykihH2GCkwITSalLwxZ9EPXEEfv17UWQ5RtKXWLtwi3tRwnSSotVhwXDDa0&#10;NlT8HS9WQZfwzofN5xn323SVFiavR5tcqfd+l89ABOrCf/jV/tYKJh/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hbVdwgAAANsAAAAPAAAAAAAAAAAAAAAAAJ8C&#10;AABkcnMvZG93bnJldi54bWxQSwUGAAAAAAQABAD3AAAAjgMAAAAA&#10;">
                  <v:imagedata r:id="rId43" o:title=""/>
                </v:shape>
                <v:shape id="Picture 8" o:spid="_x0000_s1030" type="#_x0000_t75" style="position:absolute;left:6604;top:7200;width:34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ggF3DAAAA2wAAAA8AAABkcnMvZG93bnJldi54bWxEj0GLwjAUhO8L/ofwhL0smq7gIrVRRFgQ&#10;1ou2B4+P5jUtbV5KE7X+eyMIexxm5hsm2462EzcafONYwfc8AUFcOt2wUVDkv7MVCB+QNXaOScGD&#10;PGw3k48MU+3ufKLbORgRIexTVFCH0KdS+rImi37ueuLoVW6wGKIcjNQD3iPcdnKRJD/SYsNxocae&#10;9jWV7flqFeTFlzmuLsa0efPXdvt2XMjqpNTndNytQQQaw3/43T5oBcslvL7EH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CAXcMAAADbAAAADwAAAAAAAAAAAAAAAACf&#10;AgAAZHJzL2Rvd25yZXYueG1sUEsFBgAAAAAEAAQA9wAAAI8DAAAAAA==&#10;">
                  <v:imagedata r:id="rId44" o:title=""/>
                </v:shape>
                <v:shape id="Picture 9" o:spid="_x0000_s1031" type="#_x0000_t75" style="position:absolute;left:5222;top:7200;width:50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JivEAAAA2wAAAA8AAABkcnMvZG93bnJldi54bWxEj0FrwkAUhO+F/oflFXqrGyuVGl2lCGLb&#10;SzEV8fjIPrPB7NuQfWr013cLhR6HmfmGmS1636gzdbEObGA4yEARl8HWXBnYfq+eXkFFQbbYBCYD&#10;V4qwmN/fzTC34cIbOhdSqQThmKMBJ9LmWsfSkcc4CC1x8g6h8yhJdpW2HV4S3Df6OcvG2mPNacFh&#10;S0tH5bE4eQMNTeS2PH7d1p877T/EFS/D/dWYx4f+bQpKqJf/8F/73RoYj+D3S/oBe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2JivEAAAA2wAAAA8AAAAAAAAAAAAAAAAA&#10;nwIAAGRycy9kb3ducmV2LnhtbFBLBQYAAAAABAAEAPcAAACQAwAAAAA=&#10;">
                  <v:imagedata r:id="rId45" o:title=""/>
                </v:shape>
                <v:shape id="Picture 10" o:spid="_x0000_s1032" type="#_x0000_t75" style="position:absolute;left:2304;top:6585;width:308;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QBjDAAAA2wAAAA8AAABkcnMvZG93bnJldi54bWxEj0FLAzEUhO8F/0N4gpdiE4utsjYtIhR6&#10;a23F82Pz3CxuXtbN63btrzcFocdhZr5hFqshNKqnLtWRLTxMDCjiMrqaKwsfh/X9M6gkyA6byGTh&#10;lxKsljejBRYunvid+r1UKkM4FWjBi7SF1qn0FDBNYkucva/YBZQsu0q7Dk8ZHho9NWauA9acFzy2&#10;9Oap/N4fg4WNGfuDfHr8me7kSZPZzmbn3tq72+H1BZTQINfwf3vjLMwf4fIl/w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JAGMMAAADbAAAADwAAAAAAAAAAAAAAAACf&#10;AgAAZHJzL2Rvd25yZXYueG1sUEsFBgAAAAAEAAQA9wAAAI8DAAAAAA==&#10;">
                  <v:imagedata r:id="rId46" o:title=""/>
                </v:shape>
                <v:shape id="Picture 11" o:spid="_x0000_s1033" type="#_x0000_t75" style="position:absolute;left:8140;top:6278;width:500;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WL/DAAAA2wAAAA8AAABkcnMvZG93bnJldi54bWxEj91qwkAUhO8LfYflCL0R3bQ0ItFV2oBg&#10;Qai/94fsMQlmz8bdNaZv3y0IvRxm5htmvuxNIzpyvras4HWcgCAurK65VHA8rEZTED4ga2wsk4If&#10;8rBcPD/NMdP2zjvq9qEUEcI+QwVVCG0mpS8qMujHtiWO3tk6gyFKV0rt8B7hppFvSTKRBmuOCxW2&#10;lFdUXPY3o4C2J9qkl/B+1elm+KX5+zN3UqmXQf8xAxGoD//hR3utFUxS+Ps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tYv8MAAADbAAAADwAAAAAAAAAAAAAAAACf&#10;AgAAZHJzL2Rvd25yZXYueG1sUEsFBgAAAAAEAAQA9wAAAI8DAAAAAA==&#10;">
                  <v:imagedata r:id="rId47" o:title=""/>
                </v:shape>
                <v:shape id="Picture 12" o:spid="_x0000_s1034" type="#_x0000_t75" style="position:absolute;left:3763;top:9408;width:192;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ShLFAAAA2wAAAA8AAABkcnMvZG93bnJldi54bWxEj1FrwjAUhd8H+w/hCnubqWOWUo0iG4Nt&#10;iDAniG+X5poUm5vSZLbz15vBwMfDOec7nPlycI04Uxdqzwom4wwEceV1zUbB7vvtsQARIrLGxjMp&#10;+KUAy8X93RxL7Xv+ovM2GpEgHEpUYGNsSylDZclhGPuWOHlH3zmMSXZG6g77BHeNfMqyXDqsOS1Y&#10;bOnFUnXa/jgFr/3RbD7tZWef18XHxkyL02FfKfUwGlYzEJGGeAv/t9+1gjyHvy/p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UoSxQAAANsAAAAPAAAAAAAAAAAAAAAA&#10;AJ8CAABkcnMvZG93bnJldi54bWxQSwUGAAAAAAQABAD3AAAAkQMAAAAA&#10;">
                  <v:imagedata r:id="rId48" o:title=""/>
                </v:shape>
                <v:shape id="Picture 13" o:spid="_x0000_s1035" type="#_x0000_t75" style="position:absolute;left:8486;top:13536;width:116;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JfFAAAA2wAAAA8AAABkcnMvZG93bnJldi54bWxEj91qAjEUhO8F3yGcgneabSlaVqMUaaki&#10;VKqC9u6wOfujm5PtJmr69qZQ8HKYmW+YySyYWlyodZVlBY+DBARxZnXFhYLd9r3/AsJ5ZI21ZVLw&#10;Sw5m025ngqm2V/6iy8YXIkLYpaig9L5JpXRZSQbdwDbE0ctta9BH2RZSt3iNcFPLpyQZSoMVx4US&#10;G5qXlJ02Z6Mg5Metzndv4Xn1/flDHyN52C/XSvUewusYhKfg7+H/9kIrGI7g70v8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vyXxQAAANsAAAAPAAAAAAAAAAAAAAAA&#10;AJ8CAABkcnMvZG93bnJldi54bWxQSwUGAAAAAAQABAD3AAAAkQMAAAAA&#10;">
                  <v:imagedata r:id="rId49" o:title=""/>
                </v:shape>
                <v:shape id="Picture 14" o:spid="_x0000_s1036" type="#_x0000_t75" style="position:absolute;left:1689;top:9043;width:34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L91a+AAAA2wAAAA8AAABkcnMvZG93bnJldi54bWxET8uqwjAQ3V/wH8II7q6pgq9qFBFEV+Lr&#10;A4ZmbIvNpDaxrX69WQguD+e9WLWmEDVVLresYNCPQBAnVuecKrhetv9TEM4jaywsk4IXOVgtO38L&#10;jLVt+ET12acihLCLUUHmfRlL6ZKMDLq+LYkDd7OVQR9glUpdYRPCTSGHUTSWBnMODRmWtMkouZ+f&#10;RkE+Kd7N7FQPR4/j4TXSZB+72V6pXrddz0F4av1P/HXvtYJxGBu+h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8L91a+AAAA2wAAAA8AAAAAAAAAAAAAAAAAnwIAAGRy&#10;cy9kb3ducmV2LnhtbFBLBQYAAAAABAAEAPcAAACKAwAAAAA=&#10;">
                  <v:imagedata r:id="rId50" o:title=""/>
                </v:shape>
                <v:shape id="Picture 15" o:spid="_x0000_s1037" type="#_x0000_t75" style="position:absolute;left:6720;top:7180;width:116;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jSlHCAAAA2wAAAA8AAABkcnMvZG93bnJldi54bWxEj0+LwjAUxO8LfofwBG9rqgfRaixSKSx4&#10;EP+AHp/Nsy1tXkqT1frtjbCwx2FmfsOskt404kGdqywrmIwjEMS51RUXCs6n7HsOwnlkjY1lUvAi&#10;B8l68LXCWNsnH+hx9IUIEHYxKii9b2MpXV6SQTe2LXHw7rYz6IPsCqk7fAa4aeQ0imbSYMVhocSW&#10;0pLy+vhrFGy3dVX32eWWXa71NTVSstntlRoN+80ShKfe/4f/2j9awWwBny/hB8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0pRwgAAANsAAAAPAAAAAAAAAAAAAAAAAJ8C&#10;AABkcnMvZG93bnJldi54bWxQSwUGAAAAAAQABAD3AAAAjgMAAAAA&#10;">
                  <v:imagedata r:id="rId51" o:title=""/>
                </v:shape>
                <v:shape id="Picture 16" o:spid="_x0000_s1038" type="#_x0000_t75" style="position:absolute;left:5222;top:7180;width:116;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t0zAAAAA2wAAAA8AAABkcnMvZG93bnJldi54bWxETz1vgzAQ3SPlP1gXqVswZEgrikEtaaJ2&#10;aRTS7Cd8AQQ+I+wm9N/XQ6WOT+87K2YziBtNrrOsIIliEMS11R03Cr7O+/UTCOeRNQ6WScEPOSjy&#10;5SLDVNs7n+hW+UaEEHYpKmi9H1MpXd2SQRfZkThwVzsZ9AFOjdQT3kO4GeQmjrfSYMehocWRypbq&#10;vvo2CvrSHd7w09k5sc3xtfKHj93FKPWwml+eQXia/b/4z/2uFTyG9eFL+AE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S3TMAAAADbAAAADwAAAAAAAAAAAAAAAACfAgAA&#10;ZHJzL2Rvd25yZXYueG1sUEsFBgAAAAAEAAQA9wAAAIwDAAAAAA==&#10;">
                  <v:imagedata r:id="rId52" o:title=""/>
                </v:shape>
                <v:shape id="Picture 17" o:spid="_x0000_s1039" type="#_x0000_t75" style="position:absolute;left:2304;top:6912;width:1728;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KtjDAAAA2wAAAA8AAABkcnMvZG93bnJldi54bWxEj92KwjAUhO8XfIdwBG8WTfViV6pR/EFZ&#10;8GKx+gCH5thUm5PSRG3f3ggLeznMzDfMfNnaSjyo8aVjBeNRAoI4d7rkQsH5tBtOQfiArLFyTAo6&#10;8rBc9D7mmGr35CM9slCICGGfogITQp1K6XNDFv3I1cTRu7jGYoiyKaRu8BnhtpKTJPmSFkuOCwZr&#10;2hjKb9ndKqDsc99tu5upDm5trom+XLfhV6lBv13NQARqw3/4r/2jFXyP4f0l/g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sq2MMAAADbAAAADwAAAAAAAAAAAAAAAACf&#10;AgAAZHJzL2Rvd25yZXYueG1sUEsFBgAAAAAEAAQA9wAAAI8DAAAAAA==&#10;">
                  <v:imagedata r:id="rId53" o:title=""/>
                </v:shape>
                <v:shape id="Picture 18" o:spid="_x0000_s1040" type="#_x0000_t75" style="position:absolute;left:9676;top:6297;width:69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X2hXCAAAA2wAAAA8AAABkcnMvZG93bnJldi54bWxEj0FrAjEUhO8F/0N4gpeiWaVUWY1iFwRv&#10;bVe9PzbPzeLmZZtEd/vvm0Khx2FmvmE2u8G24kE+NI4VzGcZCOLK6YZrBefTYboCESKyxtYxKfim&#10;ALvt6GmDuXY9f9KjjLVIEA45KjAxdrmUoTJkMcxcR5y8q/MWY5K+ltpjn+C2lYsse5UWG04LBjsq&#10;DFW38m4V1B8lv/Xv3er5pfB8+TqarLBGqcl42K9BRBrif/ivfdQKlgv4/Z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19oVwgAAANsAAAAPAAAAAAAAAAAAAAAAAJ8C&#10;AABkcnMvZG93bnJldi54bWxQSwUGAAAAAAQABAD3AAAAjgMAAAAA&#10;">
                  <v:imagedata r:id="rId54" o:title=""/>
                </v:shape>
                <w10:wrap anchorx="page" anchory="page"/>
              </v:group>
            </w:pict>
          </mc:Fallback>
        </mc:AlternateContent>
      </w:r>
      <w:r w:rsidRPr="002C28DA">
        <w:rPr>
          <w:spacing w:val="-1"/>
          <w:sz w:val="28"/>
          <w:szCs w:val="28"/>
        </w:rPr>
        <w:t>зон», утвержденными Постановлением Правительства Российской Федерации от 24 февраля 2009 г. № 160.</w:t>
      </w:r>
    </w:p>
    <w:p w:rsidR="006C5B7F" w:rsidRPr="00CB41F3" w:rsidRDefault="006C5B7F" w:rsidP="006C5B7F">
      <w:pPr>
        <w:spacing w:line="360" w:lineRule="auto"/>
        <w:ind w:firstLine="567"/>
        <w:jc w:val="both"/>
        <w:rPr>
          <w:spacing w:val="-1"/>
          <w:sz w:val="28"/>
          <w:szCs w:val="28"/>
        </w:rPr>
      </w:pPr>
      <w:r w:rsidRPr="002C28DA">
        <w:rPr>
          <w:spacing w:val="-1"/>
          <w:sz w:val="28"/>
          <w:szCs w:val="28"/>
        </w:rPr>
        <w:t xml:space="preserve"> Санитарный разрыв для линии электропередачи 500 кВ устанавливается в размере 30 м согласно с СанПиН 2.2.1/2.1.1.1200-03 «Санитарно-защитные зоны и санитарная классификация предприятий, сооружений и иных объектов».</w:t>
      </w:r>
    </w:p>
    <w:p w:rsidR="006C5B7F" w:rsidRDefault="006C5B7F" w:rsidP="006C5B7F">
      <w:pPr>
        <w:pStyle w:val="22"/>
        <w:spacing w:before="120" w:after="120" w:line="360" w:lineRule="auto"/>
        <w:jc w:val="both"/>
        <w:outlineLvl w:val="2"/>
        <w:rPr>
          <w:rFonts w:cs="Times New Roman"/>
          <w:b w:val="0"/>
          <w:color w:val="auto"/>
        </w:rPr>
      </w:pPr>
      <w:bookmarkStart w:id="110" w:name="_Toc20390605"/>
      <w:bookmarkStart w:id="111" w:name="_Toc24887524"/>
      <w:bookmarkStart w:id="112" w:name="_Toc40616224"/>
      <w:r w:rsidRPr="003D39A0">
        <w:rPr>
          <w:rFonts w:cs="Times New Roman"/>
          <w:b w:val="0"/>
          <w:color w:val="auto"/>
        </w:rPr>
        <w:lastRenderedPageBreak/>
        <w:t>3.</w:t>
      </w:r>
      <w:r>
        <w:rPr>
          <w:rFonts w:cs="Times New Roman"/>
          <w:b w:val="0"/>
          <w:color w:val="auto"/>
        </w:rPr>
        <w:t>1</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организации коммунального комплекса. Тарифы на коммунальные ресурсы</w:t>
      </w:r>
      <w:bookmarkEnd w:id="110"/>
      <w:bookmarkEnd w:id="111"/>
      <w:bookmarkEnd w:id="112"/>
    </w:p>
    <w:p w:rsidR="006C5B7F" w:rsidRPr="005B0E14" w:rsidRDefault="006C5B7F" w:rsidP="006C5B7F">
      <w:pPr>
        <w:spacing w:line="360" w:lineRule="auto"/>
        <w:ind w:firstLine="567"/>
        <w:jc w:val="both"/>
        <w:rPr>
          <w:spacing w:val="-1"/>
          <w:sz w:val="28"/>
          <w:szCs w:val="28"/>
        </w:rPr>
      </w:pPr>
      <w:r w:rsidRPr="005B0E14">
        <w:rPr>
          <w:spacing w:val="-1"/>
          <w:sz w:val="28"/>
          <w:szCs w:val="28"/>
        </w:rPr>
        <w:t xml:space="preserve">Анализ финансового состояния </w:t>
      </w:r>
      <w:r w:rsidR="00BA31F7">
        <w:rPr>
          <w:spacing w:val="-1"/>
          <w:sz w:val="28"/>
          <w:szCs w:val="28"/>
        </w:rPr>
        <w:t>ПАО «МРСК Центра» - «Смоленскэнерго»</w:t>
      </w:r>
      <w:r w:rsidRPr="005B0E14">
        <w:rPr>
          <w:spacing w:val="-1"/>
          <w:sz w:val="28"/>
          <w:szCs w:val="28"/>
        </w:rPr>
        <w:t xml:space="preserve"> выполнен на основе </w:t>
      </w:r>
      <w:r w:rsidR="004E4F88">
        <w:rPr>
          <w:spacing w:val="-1"/>
          <w:sz w:val="28"/>
          <w:szCs w:val="28"/>
        </w:rPr>
        <w:t>бухгалтерской</w:t>
      </w:r>
      <w:r w:rsidRPr="005B0E14">
        <w:rPr>
          <w:spacing w:val="-1"/>
          <w:sz w:val="28"/>
          <w:szCs w:val="28"/>
        </w:rPr>
        <w:t xml:space="preserve"> отчетности за период 201</w:t>
      </w:r>
      <w:r w:rsidR="00BA31F7">
        <w:rPr>
          <w:spacing w:val="-1"/>
          <w:sz w:val="28"/>
          <w:szCs w:val="28"/>
        </w:rPr>
        <w:t>8</w:t>
      </w:r>
      <w:r w:rsidRPr="005B0E14">
        <w:rPr>
          <w:spacing w:val="-1"/>
          <w:sz w:val="28"/>
          <w:szCs w:val="28"/>
        </w:rPr>
        <w:t>-20</w:t>
      </w:r>
      <w:r w:rsidR="00BA31F7">
        <w:rPr>
          <w:spacing w:val="-1"/>
          <w:sz w:val="28"/>
          <w:szCs w:val="28"/>
        </w:rPr>
        <w:t>20</w:t>
      </w:r>
      <w:r>
        <w:rPr>
          <w:spacing w:val="-1"/>
          <w:sz w:val="28"/>
          <w:szCs w:val="28"/>
        </w:rPr>
        <w:t xml:space="preserve"> годы.</w:t>
      </w:r>
      <w:r w:rsidRPr="005B0E14">
        <w:rPr>
          <w:spacing w:val="-1"/>
          <w:sz w:val="28"/>
          <w:szCs w:val="28"/>
        </w:rPr>
        <w:t xml:space="preserve"> Данная отчетность является достоверной, о чем свидетельствуют результаты ежегодных аудиторских проверок, проводимых в соответствии с действующим законодательством.</w:t>
      </w:r>
    </w:p>
    <w:p w:rsidR="006C5B7F" w:rsidRPr="005B0E14" w:rsidRDefault="006C5B7F" w:rsidP="006C5B7F">
      <w:pPr>
        <w:spacing w:line="360" w:lineRule="auto"/>
        <w:ind w:firstLine="567"/>
        <w:jc w:val="both"/>
        <w:rPr>
          <w:spacing w:val="-1"/>
          <w:sz w:val="28"/>
          <w:szCs w:val="28"/>
        </w:rPr>
      </w:pPr>
      <w:r w:rsidRPr="005B0E14">
        <w:rPr>
          <w:spacing w:val="-1"/>
          <w:sz w:val="28"/>
          <w:szCs w:val="28"/>
        </w:rPr>
        <w:t xml:space="preserve">Проведение анализа финансового состояния </w:t>
      </w:r>
      <w:r w:rsidR="00BA31F7">
        <w:rPr>
          <w:spacing w:val="-1"/>
          <w:sz w:val="28"/>
          <w:szCs w:val="28"/>
        </w:rPr>
        <w:t>ПАО «МРСК Центра» - «Смоленскэнерго»</w:t>
      </w:r>
      <w:r w:rsidR="00940805">
        <w:rPr>
          <w:spacing w:val="-1"/>
          <w:sz w:val="28"/>
          <w:szCs w:val="28"/>
        </w:rPr>
        <w:t xml:space="preserve"> </w:t>
      </w:r>
      <w:r w:rsidRPr="005B0E14">
        <w:rPr>
          <w:spacing w:val="-1"/>
          <w:sz w:val="28"/>
          <w:szCs w:val="28"/>
        </w:rPr>
        <w:t xml:space="preserve">необходимо с целью выявления наличия/отсутствия возможности финансирования части мероприятий настоящей программы за счет собственных средств. </w:t>
      </w:r>
    </w:p>
    <w:p w:rsidR="006C5B7F" w:rsidRPr="005B0E14" w:rsidRDefault="006C5B7F" w:rsidP="006C5B7F">
      <w:pPr>
        <w:spacing w:line="360" w:lineRule="auto"/>
        <w:ind w:firstLine="567"/>
        <w:jc w:val="both"/>
        <w:rPr>
          <w:spacing w:val="-1"/>
          <w:sz w:val="28"/>
          <w:szCs w:val="28"/>
        </w:rPr>
      </w:pPr>
      <w:r w:rsidRPr="005B0E14">
        <w:rPr>
          <w:spacing w:val="-1"/>
          <w:sz w:val="28"/>
          <w:szCs w:val="28"/>
        </w:rPr>
        <w:t xml:space="preserve">Для определения наличия (или отсутствия) возможности финансирования реализации мероприятий настоящей программы за счет собственных средств </w:t>
      </w:r>
      <w:r w:rsidR="00BA31F7">
        <w:rPr>
          <w:spacing w:val="-1"/>
          <w:sz w:val="28"/>
          <w:szCs w:val="28"/>
        </w:rPr>
        <w:t>ПАО «МРСК Центра» - «Смоленскэнерго»</w:t>
      </w:r>
      <w:r w:rsidRPr="005B0E14">
        <w:rPr>
          <w:spacing w:val="-1"/>
          <w:sz w:val="28"/>
          <w:szCs w:val="28"/>
        </w:rPr>
        <w:t xml:space="preserve"> ключевыми являются:</w:t>
      </w:r>
    </w:p>
    <w:p w:rsidR="006C5B7F" w:rsidRPr="005B0E14" w:rsidRDefault="006C5B7F" w:rsidP="0008189C">
      <w:pPr>
        <w:pStyle w:val="af5"/>
        <w:numPr>
          <w:ilvl w:val="0"/>
          <w:numId w:val="20"/>
        </w:numPr>
        <w:spacing w:line="360" w:lineRule="auto"/>
        <w:ind w:left="0" w:firstLine="709"/>
        <w:jc w:val="both"/>
        <w:rPr>
          <w:spacing w:val="-1"/>
          <w:sz w:val="28"/>
          <w:szCs w:val="28"/>
        </w:rPr>
      </w:pPr>
      <w:r>
        <w:rPr>
          <w:spacing w:val="-1"/>
          <w:sz w:val="28"/>
          <w:szCs w:val="28"/>
        </w:rPr>
        <w:t>р</w:t>
      </w:r>
      <w:r w:rsidRPr="005B0E14">
        <w:rPr>
          <w:spacing w:val="-1"/>
          <w:sz w:val="28"/>
          <w:szCs w:val="28"/>
        </w:rPr>
        <w:t xml:space="preserve">езультаты анализа структуры источников средств предприятия </w:t>
      </w:r>
      <w:r w:rsidR="00BA31F7">
        <w:rPr>
          <w:spacing w:val="-1"/>
          <w:sz w:val="28"/>
          <w:szCs w:val="28"/>
        </w:rPr>
        <w:t>ПАО «МРСК Центра» - «Смоленскэнерго»</w:t>
      </w:r>
      <w:r w:rsidRPr="005B0E14">
        <w:rPr>
          <w:spacing w:val="-1"/>
          <w:sz w:val="28"/>
          <w:szCs w:val="28"/>
        </w:rPr>
        <w:t>;</w:t>
      </w:r>
    </w:p>
    <w:p w:rsidR="006C5B7F" w:rsidRPr="005B0E14" w:rsidRDefault="006C5B7F" w:rsidP="0008189C">
      <w:pPr>
        <w:pStyle w:val="af5"/>
        <w:numPr>
          <w:ilvl w:val="0"/>
          <w:numId w:val="20"/>
        </w:numPr>
        <w:spacing w:line="360" w:lineRule="auto"/>
        <w:ind w:left="0" w:firstLine="709"/>
        <w:jc w:val="both"/>
        <w:rPr>
          <w:spacing w:val="-1"/>
          <w:sz w:val="28"/>
          <w:szCs w:val="28"/>
        </w:rPr>
      </w:pPr>
      <w:r w:rsidRPr="005B0E14">
        <w:rPr>
          <w:spacing w:val="-1"/>
          <w:sz w:val="28"/>
          <w:szCs w:val="28"/>
        </w:rPr>
        <w:t xml:space="preserve">результаты анализа ликвидности и финансовой устойчивости </w:t>
      </w:r>
      <w:r w:rsidR="00BA31F7">
        <w:rPr>
          <w:spacing w:val="-1"/>
          <w:sz w:val="28"/>
          <w:szCs w:val="28"/>
        </w:rPr>
        <w:t>ПАО «МРСК Центра» - «Смоленскэнерго»</w:t>
      </w:r>
      <w:r>
        <w:rPr>
          <w:spacing w:val="-1"/>
          <w:sz w:val="28"/>
          <w:szCs w:val="28"/>
        </w:rPr>
        <w:t>.</w:t>
      </w:r>
    </w:p>
    <w:p w:rsidR="006C5B7F" w:rsidRDefault="006C5B7F" w:rsidP="006C5B7F">
      <w:pPr>
        <w:spacing w:after="120" w:line="360" w:lineRule="auto"/>
        <w:ind w:firstLine="567"/>
        <w:jc w:val="both"/>
        <w:rPr>
          <w:spacing w:val="-1"/>
          <w:sz w:val="28"/>
          <w:szCs w:val="28"/>
        </w:rPr>
      </w:pPr>
      <w:r w:rsidRPr="005B0E14">
        <w:rPr>
          <w:spacing w:val="-1"/>
          <w:sz w:val="28"/>
          <w:szCs w:val="28"/>
        </w:rPr>
        <w:t xml:space="preserve">Результаты анализа структуры источников средств предприятия </w:t>
      </w:r>
      <w:r w:rsidR="00BA31F7">
        <w:rPr>
          <w:spacing w:val="-1"/>
          <w:sz w:val="28"/>
          <w:szCs w:val="28"/>
        </w:rPr>
        <w:t>ПАО «МРСК Центра» - «Смоленскэнерго»</w:t>
      </w:r>
      <w:r>
        <w:rPr>
          <w:spacing w:val="-1"/>
          <w:sz w:val="28"/>
          <w:szCs w:val="28"/>
        </w:rPr>
        <w:t xml:space="preserve"> представлены в </w:t>
      </w:r>
      <w:r w:rsidR="003C28C2">
        <w:rPr>
          <w:spacing w:val="-1"/>
          <w:sz w:val="28"/>
          <w:szCs w:val="28"/>
        </w:rPr>
        <w:t>т</w:t>
      </w:r>
      <w:r w:rsidRPr="00BA0728">
        <w:rPr>
          <w:spacing w:val="-1"/>
          <w:sz w:val="28"/>
          <w:szCs w:val="28"/>
        </w:rPr>
        <w:t xml:space="preserve">аблице </w:t>
      </w:r>
      <w:r w:rsidR="003C28C2" w:rsidRPr="003C28C2">
        <w:rPr>
          <w:sz w:val="28"/>
          <w:szCs w:val="28"/>
        </w:rPr>
        <w:t>ниже</w:t>
      </w:r>
      <w:r w:rsidRPr="003C28C2">
        <w:rPr>
          <w:spacing w:val="-1"/>
          <w:sz w:val="28"/>
          <w:szCs w:val="28"/>
        </w:rPr>
        <w:t>.</w:t>
      </w:r>
    </w:p>
    <w:p w:rsidR="00BA31F7" w:rsidRDefault="00BA31F7">
      <w:pPr>
        <w:rPr>
          <w:i/>
          <w:iCs/>
        </w:rPr>
      </w:pPr>
      <w:bookmarkStart w:id="113" w:name="_Ref20403566"/>
      <w:bookmarkStart w:id="114" w:name="_Toc20473546"/>
      <w:bookmarkStart w:id="115" w:name="_Toc26437705"/>
      <w:bookmarkStart w:id="116" w:name="_Toc49859356"/>
      <w:r>
        <w:br w:type="page"/>
      </w:r>
    </w:p>
    <w:p w:rsidR="006C5B7F" w:rsidRDefault="006C5B7F" w:rsidP="006C5B7F">
      <w:pPr>
        <w:pStyle w:val="af8"/>
        <w:keepNext/>
        <w:spacing w:after="0"/>
        <w:jc w:val="right"/>
        <w:rPr>
          <w:color w:val="auto"/>
          <w:sz w:val="24"/>
          <w:szCs w:val="24"/>
        </w:rPr>
      </w:pPr>
      <w:r w:rsidRPr="00587925">
        <w:rPr>
          <w:color w:val="auto"/>
          <w:sz w:val="24"/>
          <w:szCs w:val="24"/>
        </w:rPr>
        <w:lastRenderedPageBreak/>
        <w:t xml:space="preserve">Таблица </w:t>
      </w:r>
      <w:bookmarkEnd w:id="113"/>
      <w:r w:rsidR="003C28C2">
        <w:rPr>
          <w:color w:val="auto"/>
          <w:sz w:val="24"/>
          <w:szCs w:val="24"/>
        </w:rPr>
        <w:t>19</w:t>
      </w:r>
      <w:r w:rsidRPr="00587925">
        <w:rPr>
          <w:color w:val="auto"/>
          <w:sz w:val="24"/>
          <w:szCs w:val="24"/>
        </w:rPr>
        <w:t xml:space="preserve">. Анализ структуры источников средств </w:t>
      </w:r>
      <w:bookmarkEnd w:id="114"/>
      <w:bookmarkEnd w:id="115"/>
      <w:bookmarkEnd w:id="116"/>
      <w:r w:rsidR="00BA31F7" w:rsidRPr="00BA31F7">
        <w:rPr>
          <w:color w:val="auto"/>
          <w:sz w:val="24"/>
          <w:szCs w:val="24"/>
        </w:rPr>
        <w:t>ПАО «МРСК Центра» - «Смоленскэнерго»</w:t>
      </w:r>
    </w:p>
    <w:tbl>
      <w:tblPr>
        <w:tblStyle w:val="af7"/>
        <w:tblW w:w="0" w:type="auto"/>
        <w:tblLook w:val="04A0" w:firstRow="1" w:lastRow="0" w:firstColumn="1" w:lastColumn="0" w:noHBand="0" w:noVBand="1"/>
      </w:tblPr>
      <w:tblGrid>
        <w:gridCol w:w="5098"/>
        <w:gridCol w:w="1418"/>
        <w:gridCol w:w="1417"/>
        <w:gridCol w:w="1411"/>
      </w:tblGrid>
      <w:tr w:rsidR="00A27AB3" w:rsidRPr="00282827" w:rsidTr="00282827">
        <w:tc>
          <w:tcPr>
            <w:tcW w:w="5098" w:type="dxa"/>
            <w:vAlign w:val="center"/>
          </w:tcPr>
          <w:p w:rsidR="00A27AB3" w:rsidRPr="00282827" w:rsidRDefault="00A27AB3" w:rsidP="00282827">
            <w:pPr>
              <w:jc w:val="center"/>
              <w:rPr>
                <w:sz w:val="20"/>
                <w:szCs w:val="20"/>
              </w:rPr>
            </w:pPr>
            <w:r w:rsidRPr="00282827">
              <w:rPr>
                <w:sz w:val="20"/>
                <w:szCs w:val="20"/>
              </w:rPr>
              <w:t>Наименование показателя</w:t>
            </w:r>
          </w:p>
        </w:tc>
        <w:tc>
          <w:tcPr>
            <w:tcW w:w="1418" w:type="dxa"/>
            <w:vAlign w:val="center"/>
          </w:tcPr>
          <w:p w:rsidR="00A27AB3" w:rsidRPr="00282827" w:rsidRDefault="00A27AB3" w:rsidP="00282827">
            <w:pPr>
              <w:jc w:val="center"/>
              <w:rPr>
                <w:sz w:val="20"/>
                <w:szCs w:val="20"/>
              </w:rPr>
            </w:pPr>
            <w:r w:rsidRPr="00282827">
              <w:rPr>
                <w:sz w:val="20"/>
                <w:szCs w:val="20"/>
              </w:rPr>
              <w:t>На 30 сентября 2020 г.</w:t>
            </w:r>
          </w:p>
        </w:tc>
        <w:tc>
          <w:tcPr>
            <w:tcW w:w="1417" w:type="dxa"/>
            <w:vAlign w:val="center"/>
          </w:tcPr>
          <w:p w:rsidR="00A27AB3" w:rsidRPr="00282827" w:rsidRDefault="00A27AB3" w:rsidP="00282827">
            <w:pPr>
              <w:jc w:val="center"/>
              <w:rPr>
                <w:sz w:val="20"/>
                <w:szCs w:val="20"/>
              </w:rPr>
            </w:pPr>
            <w:r w:rsidRPr="00282827">
              <w:rPr>
                <w:sz w:val="20"/>
                <w:szCs w:val="20"/>
              </w:rPr>
              <w:t>На 31 декабря 2019 г.</w:t>
            </w:r>
          </w:p>
        </w:tc>
        <w:tc>
          <w:tcPr>
            <w:tcW w:w="1411" w:type="dxa"/>
            <w:vAlign w:val="center"/>
          </w:tcPr>
          <w:p w:rsidR="00A27AB3" w:rsidRPr="00282827" w:rsidRDefault="00A27AB3" w:rsidP="00282827">
            <w:pPr>
              <w:jc w:val="center"/>
              <w:rPr>
                <w:sz w:val="20"/>
                <w:szCs w:val="20"/>
              </w:rPr>
            </w:pPr>
            <w:r w:rsidRPr="00282827">
              <w:rPr>
                <w:sz w:val="20"/>
                <w:szCs w:val="20"/>
              </w:rPr>
              <w:t>На 31 декабря 2018 г.</w:t>
            </w: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АКТИВ</w:t>
            </w:r>
          </w:p>
          <w:p w:rsidR="00A27AB3" w:rsidRPr="00282827" w:rsidRDefault="00A27AB3" w:rsidP="00282827">
            <w:pPr>
              <w:rPr>
                <w:sz w:val="20"/>
                <w:szCs w:val="20"/>
              </w:rPr>
            </w:pPr>
            <w:r w:rsidRPr="00282827">
              <w:rPr>
                <w:sz w:val="20"/>
                <w:szCs w:val="20"/>
                <w:lang w:val="en-US"/>
              </w:rPr>
              <w:t xml:space="preserve">I. </w:t>
            </w:r>
            <w:r w:rsidRPr="00282827">
              <w:rPr>
                <w:sz w:val="20"/>
                <w:szCs w:val="20"/>
              </w:rPr>
              <w:t>ВНЕОБОРОТНЫЕ АКТИВЫ</w:t>
            </w:r>
          </w:p>
        </w:tc>
        <w:tc>
          <w:tcPr>
            <w:tcW w:w="1418" w:type="dxa"/>
            <w:vAlign w:val="center"/>
          </w:tcPr>
          <w:p w:rsidR="00A27AB3" w:rsidRPr="00282827" w:rsidRDefault="00A27AB3" w:rsidP="00282827">
            <w:pPr>
              <w:jc w:val="center"/>
              <w:rPr>
                <w:sz w:val="20"/>
                <w:szCs w:val="20"/>
              </w:rPr>
            </w:pPr>
          </w:p>
        </w:tc>
        <w:tc>
          <w:tcPr>
            <w:tcW w:w="1417" w:type="dxa"/>
            <w:vAlign w:val="center"/>
          </w:tcPr>
          <w:p w:rsidR="00A27AB3" w:rsidRPr="00282827" w:rsidRDefault="00A27AB3" w:rsidP="00282827">
            <w:pPr>
              <w:jc w:val="center"/>
              <w:rPr>
                <w:sz w:val="20"/>
                <w:szCs w:val="20"/>
              </w:rPr>
            </w:pPr>
          </w:p>
        </w:tc>
        <w:tc>
          <w:tcPr>
            <w:tcW w:w="1411" w:type="dxa"/>
            <w:vAlign w:val="center"/>
          </w:tcPr>
          <w:p w:rsidR="00A27AB3" w:rsidRPr="00282827" w:rsidRDefault="00A27AB3" w:rsidP="00282827">
            <w:pPr>
              <w:jc w:val="center"/>
              <w:rPr>
                <w:sz w:val="20"/>
                <w:szCs w:val="20"/>
              </w:rPr>
            </w:pP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Нематериальные активы</w:t>
            </w:r>
          </w:p>
        </w:tc>
        <w:tc>
          <w:tcPr>
            <w:tcW w:w="1418" w:type="dxa"/>
            <w:vAlign w:val="center"/>
          </w:tcPr>
          <w:p w:rsidR="00A27AB3" w:rsidRPr="00282827" w:rsidRDefault="00A27AB3" w:rsidP="00282827">
            <w:pPr>
              <w:jc w:val="center"/>
              <w:rPr>
                <w:sz w:val="20"/>
                <w:szCs w:val="20"/>
              </w:rPr>
            </w:pPr>
            <w:r w:rsidRPr="00282827">
              <w:rPr>
                <w:sz w:val="20"/>
                <w:szCs w:val="20"/>
              </w:rPr>
              <w:t>116 167</w:t>
            </w:r>
          </w:p>
        </w:tc>
        <w:tc>
          <w:tcPr>
            <w:tcW w:w="1417" w:type="dxa"/>
            <w:vAlign w:val="center"/>
          </w:tcPr>
          <w:p w:rsidR="00A27AB3" w:rsidRPr="00282827" w:rsidRDefault="00A27AB3" w:rsidP="00282827">
            <w:pPr>
              <w:jc w:val="center"/>
              <w:rPr>
                <w:sz w:val="20"/>
                <w:szCs w:val="20"/>
              </w:rPr>
            </w:pPr>
            <w:r w:rsidRPr="00282827">
              <w:rPr>
                <w:sz w:val="20"/>
                <w:szCs w:val="20"/>
              </w:rPr>
              <w:t>102 496</w:t>
            </w:r>
          </w:p>
        </w:tc>
        <w:tc>
          <w:tcPr>
            <w:tcW w:w="1411" w:type="dxa"/>
            <w:vAlign w:val="center"/>
          </w:tcPr>
          <w:p w:rsidR="00A27AB3" w:rsidRPr="00282827" w:rsidRDefault="00A27AB3" w:rsidP="00282827">
            <w:pPr>
              <w:jc w:val="center"/>
              <w:rPr>
                <w:sz w:val="20"/>
                <w:szCs w:val="20"/>
              </w:rPr>
            </w:pPr>
            <w:r w:rsidRPr="00282827">
              <w:rPr>
                <w:sz w:val="20"/>
                <w:szCs w:val="20"/>
              </w:rPr>
              <w:t>109 847</w:t>
            </w: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В т.ч. незаконченные операции по приобретению нематериальных активов</w:t>
            </w:r>
          </w:p>
        </w:tc>
        <w:tc>
          <w:tcPr>
            <w:tcW w:w="1418" w:type="dxa"/>
            <w:vAlign w:val="center"/>
          </w:tcPr>
          <w:p w:rsidR="00A27AB3" w:rsidRPr="00282827" w:rsidRDefault="00A27AB3" w:rsidP="00282827">
            <w:pPr>
              <w:jc w:val="center"/>
              <w:rPr>
                <w:sz w:val="20"/>
                <w:szCs w:val="20"/>
              </w:rPr>
            </w:pPr>
            <w:r w:rsidRPr="00282827">
              <w:rPr>
                <w:sz w:val="20"/>
                <w:szCs w:val="20"/>
              </w:rPr>
              <w:t>60</w:t>
            </w:r>
          </w:p>
        </w:tc>
        <w:tc>
          <w:tcPr>
            <w:tcW w:w="1417" w:type="dxa"/>
            <w:vAlign w:val="center"/>
          </w:tcPr>
          <w:p w:rsidR="00A27AB3" w:rsidRPr="00282827" w:rsidRDefault="00A27AB3" w:rsidP="00282827">
            <w:pPr>
              <w:jc w:val="center"/>
              <w:rPr>
                <w:sz w:val="20"/>
                <w:szCs w:val="20"/>
              </w:rPr>
            </w:pPr>
            <w:r w:rsidRPr="00282827">
              <w:rPr>
                <w:sz w:val="20"/>
                <w:szCs w:val="20"/>
              </w:rPr>
              <w:t>-</w:t>
            </w:r>
          </w:p>
        </w:tc>
        <w:tc>
          <w:tcPr>
            <w:tcW w:w="1411" w:type="dxa"/>
            <w:vAlign w:val="center"/>
          </w:tcPr>
          <w:p w:rsidR="00A27AB3" w:rsidRPr="00282827" w:rsidRDefault="00A27AB3" w:rsidP="00282827">
            <w:pPr>
              <w:jc w:val="center"/>
              <w:rPr>
                <w:sz w:val="20"/>
                <w:szCs w:val="20"/>
              </w:rPr>
            </w:pPr>
            <w:r w:rsidRPr="00282827">
              <w:rPr>
                <w:sz w:val="20"/>
                <w:szCs w:val="20"/>
              </w:rPr>
              <w:t>-</w:t>
            </w: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Результаты исследований и разработок</w:t>
            </w:r>
          </w:p>
        </w:tc>
        <w:tc>
          <w:tcPr>
            <w:tcW w:w="1418" w:type="dxa"/>
            <w:vAlign w:val="center"/>
          </w:tcPr>
          <w:p w:rsidR="00A27AB3" w:rsidRPr="00282827" w:rsidRDefault="00A27AB3" w:rsidP="00282827">
            <w:pPr>
              <w:jc w:val="center"/>
              <w:rPr>
                <w:sz w:val="20"/>
                <w:szCs w:val="20"/>
              </w:rPr>
            </w:pPr>
            <w:r w:rsidRPr="00282827">
              <w:rPr>
                <w:sz w:val="20"/>
                <w:szCs w:val="20"/>
              </w:rPr>
              <w:t>90 754</w:t>
            </w:r>
          </w:p>
        </w:tc>
        <w:tc>
          <w:tcPr>
            <w:tcW w:w="1417" w:type="dxa"/>
            <w:vAlign w:val="center"/>
          </w:tcPr>
          <w:p w:rsidR="00A27AB3" w:rsidRPr="00282827" w:rsidRDefault="00A27AB3" w:rsidP="00282827">
            <w:pPr>
              <w:jc w:val="center"/>
              <w:rPr>
                <w:sz w:val="20"/>
                <w:szCs w:val="20"/>
              </w:rPr>
            </w:pPr>
            <w:r w:rsidRPr="00282827">
              <w:rPr>
                <w:sz w:val="20"/>
                <w:szCs w:val="20"/>
              </w:rPr>
              <w:t>94 020</w:t>
            </w:r>
          </w:p>
        </w:tc>
        <w:tc>
          <w:tcPr>
            <w:tcW w:w="1411" w:type="dxa"/>
            <w:vAlign w:val="center"/>
          </w:tcPr>
          <w:p w:rsidR="00A27AB3" w:rsidRPr="00282827" w:rsidRDefault="00A27AB3" w:rsidP="00282827">
            <w:pPr>
              <w:jc w:val="center"/>
              <w:rPr>
                <w:sz w:val="20"/>
                <w:szCs w:val="20"/>
              </w:rPr>
            </w:pPr>
            <w:r w:rsidRPr="00282827">
              <w:rPr>
                <w:sz w:val="20"/>
                <w:szCs w:val="20"/>
              </w:rPr>
              <w:t>60 963</w:t>
            </w: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В т.ч. затраты по незаконченным исследованиям и разработкам</w:t>
            </w:r>
          </w:p>
        </w:tc>
        <w:tc>
          <w:tcPr>
            <w:tcW w:w="1418" w:type="dxa"/>
            <w:vAlign w:val="center"/>
          </w:tcPr>
          <w:p w:rsidR="00A27AB3" w:rsidRPr="00282827" w:rsidRDefault="00A27AB3" w:rsidP="00282827">
            <w:pPr>
              <w:jc w:val="center"/>
              <w:rPr>
                <w:sz w:val="20"/>
                <w:szCs w:val="20"/>
              </w:rPr>
            </w:pPr>
            <w:r w:rsidRPr="00282827">
              <w:rPr>
                <w:sz w:val="20"/>
                <w:szCs w:val="20"/>
              </w:rPr>
              <w:t>82 762</w:t>
            </w:r>
          </w:p>
        </w:tc>
        <w:tc>
          <w:tcPr>
            <w:tcW w:w="1417" w:type="dxa"/>
            <w:vAlign w:val="center"/>
          </w:tcPr>
          <w:p w:rsidR="00A27AB3" w:rsidRPr="00282827" w:rsidRDefault="00A27AB3" w:rsidP="00282827">
            <w:pPr>
              <w:jc w:val="center"/>
              <w:rPr>
                <w:sz w:val="20"/>
                <w:szCs w:val="20"/>
              </w:rPr>
            </w:pPr>
            <w:r w:rsidRPr="00282827">
              <w:rPr>
                <w:sz w:val="20"/>
                <w:szCs w:val="20"/>
              </w:rPr>
              <w:t>84 135</w:t>
            </w:r>
          </w:p>
        </w:tc>
        <w:tc>
          <w:tcPr>
            <w:tcW w:w="1411" w:type="dxa"/>
            <w:vAlign w:val="center"/>
          </w:tcPr>
          <w:p w:rsidR="00A27AB3" w:rsidRPr="00282827" w:rsidRDefault="00A27AB3" w:rsidP="00282827">
            <w:pPr>
              <w:jc w:val="center"/>
              <w:rPr>
                <w:sz w:val="20"/>
                <w:szCs w:val="20"/>
              </w:rPr>
            </w:pPr>
            <w:r w:rsidRPr="00282827">
              <w:rPr>
                <w:sz w:val="20"/>
                <w:szCs w:val="20"/>
              </w:rPr>
              <w:t>35 516</w:t>
            </w:r>
          </w:p>
        </w:tc>
      </w:tr>
      <w:tr w:rsidR="00A27AB3" w:rsidRPr="00282827" w:rsidTr="00282827">
        <w:tc>
          <w:tcPr>
            <w:tcW w:w="5098" w:type="dxa"/>
            <w:vAlign w:val="center"/>
          </w:tcPr>
          <w:p w:rsidR="00A27AB3" w:rsidRPr="00282827" w:rsidRDefault="00A27AB3" w:rsidP="00282827">
            <w:pPr>
              <w:rPr>
                <w:sz w:val="20"/>
                <w:szCs w:val="20"/>
              </w:rPr>
            </w:pPr>
            <w:r w:rsidRPr="00282827">
              <w:rPr>
                <w:sz w:val="20"/>
                <w:szCs w:val="20"/>
              </w:rPr>
              <w:t>Оборотные средства</w:t>
            </w:r>
          </w:p>
        </w:tc>
        <w:tc>
          <w:tcPr>
            <w:tcW w:w="1418" w:type="dxa"/>
            <w:vAlign w:val="center"/>
          </w:tcPr>
          <w:p w:rsidR="00A27AB3" w:rsidRPr="00282827" w:rsidRDefault="00A27AB3" w:rsidP="00282827">
            <w:pPr>
              <w:jc w:val="center"/>
              <w:rPr>
                <w:sz w:val="20"/>
                <w:szCs w:val="20"/>
              </w:rPr>
            </w:pPr>
            <w:r w:rsidRPr="00282827">
              <w:rPr>
                <w:sz w:val="20"/>
                <w:szCs w:val="20"/>
              </w:rPr>
              <w:t>100</w:t>
            </w:r>
            <w:r w:rsidR="00FE1829" w:rsidRPr="00282827">
              <w:rPr>
                <w:sz w:val="20"/>
                <w:szCs w:val="20"/>
              </w:rPr>
              <w:t> </w:t>
            </w:r>
            <w:r w:rsidRPr="00282827">
              <w:rPr>
                <w:sz w:val="20"/>
                <w:szCs w:val="20"/>
              </w:rPr>
              <w:t>548</w:t>
            </w:r>
            <w:r w:rsidR="00FE1829" w:rsidRPr="00282827">
              <w:rPr>
                <w:sz w:val="20"/>
                <w:szCs w:val="20"/>
              </w:rPr>
              <w:t xml:space="preserve"> 679</w:t>
            </w:r>
          </w:p>
        </w:tc>
        <w:tc>
          <w:tcPr>
            <w:tcW w:w="1417" w:type="dxa"/>
            <w:vAlign w:val="center"/>
          </w:tcPr>
          <w:p w:rsidR="00A27AB3" w:rsidRPr="00282827" w:rsidRDefault="00FE1829" w:rsidP="00282827">
            <w:pPr>
              <w:jc w:val="center"/>
              <w:rPr>
                <w:sz w:val="20"/>
                <w:szCs w:val="20"/>
              </w:rPr>
            </w:pPr>
            <w:r w:rsidRPr="00282827">
              <w:rPr>
                <w:sz w:val="20"/>
                <w:szCs w:val="20"/>
              </w:rPr>
              <w:t>101 191 027</w:t>
            </w:r>
          </w:p>
        </w:tc>
        <w:tc>
          <w:tcPr>
            <w:tcW w:w="1411" w:type="dxa"/>
            <w:vAlign w:val="center"/>
          </w:tcPr>
          <w:p w:rsidR="00A27AB3" w:rsidRPr="00282827" w:rsidRDefault="00FE1829" w:rsidP="00282827">
            <w:pPr>
              <w:jc w:val="center"/>
              <w:rPr>
                <w:sz w:val="20"/>
                <w:szCs w:val="20"/>
              </w:rPr>
            </w:pPr>
            <w:r w:rsidRPr="00282827">
              <w:rPr>
                <w:sz w:val="20"/>
                <w:szCs w:val="20"/>
              </w:rPr>
              <w:t>101 460 901</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з</w:t>
            </w:r>
            <w:r w:rsidR="00A27AB3" w:rsidRPr="00282827">
              <w:rPr>
                <w:sz w:val="20"/>
                <w:szCs w:val="20"/>
              </w:rPr>
              <w:t>емельные участки и объекты природопользования</w:t>
            </w:r>
          </w:p>
        </w:tc>
        <w:tc>
          <w:tcPr>
            <w:tcW w:w="1418" w:type="dxa"/>
            <w:vAlign w:val="center"/>
          </w:tcPr>
          <w:p w:rsidR="00A27AB3" w:rsidRPr="00282827" w:rsidRDefault="00FE1829" w:rsidP="00282827">
            <w:pPr>
              <w:jc w:val="center"/>
              <w:rPr>
                <w:sz w:val="20"/>
                <w:szCs w:val="20"/>
              </w:rPr>
            </w:pPr>
            <w:r w:rsidRPr="00282827">
              <w:rPr>
                <w:sz w:val="20"/>
                <w:szCs w:val="20"/>
              </w:rPr>
              <w:t>291 071</w:t>
            </w:r>
          </w:p>
        </w:tc>
        <w:tc>
          <w:tcPr>
            <w:tcW w:w="1417" w:type="dxa"/>
            <w:vAlign w:val="center"/>
          </w:tcPr>
          <w:p w:rsidR="00A27AB3" w:rsidRPr="00282827" w:rsidRDefault="00FE1829" w:rsidP="00282827">
            <w:pPr>
              <w:jc w:val="center"/>
              <w:rPr>
                <w:sz w:val="20"/>
                <w:szCs w:val="20"/>
              </w:rPr>
            </w:pPr>
            <w:r w:rsidRPr="00282827">
              <w:rPr>
                <w:sz w:val="20"/>
                <w:szCs w:val="20"/>
              </w:rPr>
              <w:t>291 671</w:t>
            </w:r>
          </w:p>
        </w:tc>
        <w:tc>
          <w:tcPr>
            <w:tcW w:w="1411" w:type="dxa"/>
            <w:vAlign w:val="center"/>
          </w:tcPr>
          <w:p w:rsidR="00A27AB3" w:rsidRPr="00282827" w:rsidRDefault="00FE1829" w:rsidP="00282827">
            <w:pPr>
              <w:jc w:val="center"/>
              <w:rPr>
                <w:sz w:val="20"/>
                <w:szCs w:val="20"/>
              </w:rPr>
            </w:pPr>
            <w:r w:rsidRPr="00282827">
              <w:rPr>
                <w:sz w:val="20"/>
                <w:szCs w:val="20"/>
              </w:rPr>
              <w:t>291 590</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з</w:t>
            </w:r>
            <w:r w:rsidR="00A27AB3" w:rsidRPr="00282827">
              <w:rPr>
                <w:sz w:val="20"/>
                <w:szCs w:val="20"/>
              </w:rPr>
              <w:t>дания, машины и оборудование, сооружения</w:t>
            </w:r>
          </w:p>
        </w:tc>
        <w:tc>
          <w:tcPr>
            <w:tcW w:w="1418" w:type="dxa"/>
            <w:vAlign w:val="center"/>
          </w:tcPr>
          <w:p w:rsidR="00A27AB3" w:rsidRPr="00282827" w:rsidRDefault="00FE1829" w:rsidP="00282827">
            <w:pPr>
              <w:jc w:val="center"/>
              <w:rPr>
                <w:sz w:val="20"/>
                <w:szCs w:val="20"/>
              </w:rPr>
            </w:pPr>
            <w:r w:rsidRPr="00282827">
              <w:rPr>
                <w:sz w:val="20"/>
                <w:szCs w:val="20"/>
              </w:rPr>
              <w:t>92 339 553</w:t>
            </w:r>
          </w:p>
        </w:tc>
        <w:tc>
          <w:tcPr>
            <w:tcW w:w="1417" w:type="dxa"/>
            <w:vAlign w:val="center"/>
          </w:tcPr>
          <w:p w:rsidR="00A27AB3" w:rsidRPr="00282827" w:rsidRDefault="00FE1829" w:rsidP="00282827">
            <w:pPr>
              <w:jc w:val="center"/>
              <w:rPr>
                <w:sz w:val="20"/>
                <w:szCs w:val="20"/>
              </w:rPr>
            </w:pPr>
            <w:r w:rsidRPr="00282827">
              <w:rPr>
                <w:sz w:val="20"/>
                <w:szCs w:val="20"/>
              </w:rPr>
              <w:t>93 955 352</w:t>
            </w:r>
          </w:p>
        </w:tc>
        <w:tc>
          <w:tcPr>
            <w:tcW w:w="1411" w:type="dxa"/>
            <w:vAlign w:val="center"/>
          </w:tcPr>
          <w:p w:rsidR="00A27AB3" w:rsidRPr="00282827" w:rsidRDefault="00FE1829" w:rsidP="00282827">
            <w:pPr>
              <w:jc w:val="center"/>
              <w:rPr>
                <w:sz w:val="20"/>
                <w:szCs w:val="20"/>
              </w:rPr>
            </w:pPr>
            <w:r w:rsidRPr="00282827">
              <w:rPr>
                <w:sz w:val="20"/>
                <w:szCs w:val="20"/>
              </w:rPr>
              <w:t>93 970 166</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д</w:t>
            </w:r>
            <w:r w:rsidR="00A27AB3" w:rsidRPr="00282827">
              <w:rPr>
                <w:sz w:val="20"/>
                <w:szCs w:val="20"/>
              </w:rPr>
              <w:t>ругие виды основных средств</w:t>
            </w:r>
          </w:p>
        </w:tc>
        <w:tc>
          <w:tcPr>
            <w:tcW w:w="1418" w:type="dxa"/>
            <w:vAlign w:val="center"/>
          </w:tcPr>
          <w:p w:rsidR="00A27AB3" w:rsidRPr="00282827" w:rsidRDefault="00FE1829" w:rsidP="00282827">
            <w:pPr>
              <w:jc w:val="center"/>
              <w:rPr>
                <w:sz w:val="20"/>
                <w:szCs w:val="20"/>
              </w:rPr>
            </w:pPr>
            <w:r w:rsidRPr="00282827">
              <w:rPr>
                <w:sz w:val="20"/>
                <w:szCs w:val="20"/>
              </w:rPr>
              <w:t>2 885 320</w:t>
            </w:r>
          </w:p>
        </w:tc>
        <w:tc>
          <w:tcPr>
            <w:tcW w:w="1417" w:type="dxa"/>
            <w:vAlign w:val="center"/>
          </w:tcPr>
          <w:p w:rsidR="00A27AB3" w:rsidRPr="00282827" w:rsidRDefault="00FE1829" w:rsidP="00282827">
            <w:pPr>
              <w:jc w:val="center"/>
              <w:rPr>
                <w:sz w:val="20"/>
                <w:szCs w:val="20"/>
              </w:rPr>
            </w:pPr>
            <w:r w:rsidRPr="00282827">
              <w:rPr>
                <w:sz w:val="20"/>
                <w:szCs w:val="20"/>
              </w:rPr>
              <w:t>3 089 683</w:t>
            </w:r>
          </w:p>
        </w:tc>
        <w:tc>
          <w:tcPr>
            <w:tcW w:w="1411" w:type="dxa"/>
            <w:vAlign w:val="center"/>
          </w:tcPr>
          <w:p w:rsidR="00A27AB3" w:rsidRPr="00282827" w:rsidRDefault="00FE1829" w:rsidP="00282827">
            <w:pPr>
              <w:jc w:val="center"/>
              <w:rPr>
                <w:sz w:val="20"/>
                <w:szCs w:val="20"/>
              </w:rPr>
            </w:pPr>
            <w:r w:rsidRPr="00282827">
              <w:rPr>
                <w:sz w:val="20"/>
                <w:szCs w:val="20"/>
              </w:rPr>
              <w:t>3 258 176</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н</w:t>
            </w:r>
            <w:r w:rsidR="00A27AB3" w:rsidRPr="00282827">
              <w:rPr>
                <w:sz w:val="20"/>
                <w:szCs w:val="20"/>
              </w:rPr>
              <w:t>езавершенное строительство</w:t>
            </w:r>
          </w:p>
        </w:tc>
        <w:tc>
          <w:tcPr>
            <w:tcW w:w="1418" w:type="dxa"/>
            <w:vAlign w:val="center"/>
          </w:tcPr>
          <w:p w:rsidR="00A27AB3" w:rsidRPr="00282827" w:rsidRDefault="00FE1829" w:rsidP="00282827">
            <w:pPr>
              <w:jc w:val="center"/>
              <w:rPr>
                <w:sz w:val="20"/>
                <w:szCs w:val="20"/>
              </w:rPr>
            </w:pPr>
            <w:r w:rsidRPr="00282827">
              <w:rPr>
                <w:sz w:val="20"/>
                <w:szCs w:val="20"/>
              </w:rPr>
              <w:t>4 135 925</w:t>
            </w:r>
          </w:p>
        </w:tc>
        <w:tc>
          <w:tcPr>
            <w:tcW w:w="1417" w:type="dxa"/>
            <w:vAlign w:val="center"/>
          </w:tcPr>
          <w:p w:rsidR="00A27AB3" w:rsidRPr="00282827" w:rsidRDefault="00FE1829" w:rsidP="00282827">
            <w:pPr>
              <w:jc w:val="center"/>
              <w:rPr>
                <w:sz w:val="20"/>
                <w:szCs w:val="20"/>
              </w:rPr>
            </w:pPr>
            <w:r w:rsidRPr="00282827">
              <w:rPr>
                <w:sz w:val="20"/>
                <w:szCs w:val="20"/>
              </w:rPr>
              <w:t>2 988 777</w:t>
            </w:r>
          </w:p>
        </w:tc>
        <w:tc>
          <w:tcPr>
            <w:tcW w:w="1411" w:type="dxa"/>
            <w:vAlign w:val="center"/>
          </w:tcPr>
          <w:p w:rsidR="00A27AB3" w:rsidRPr="00282827" w:rsidRDefault="00FE1829" w:rsidP="00282827">
            <w:pPr>
              <w:jc w:val="center"/>
              <w:rPr>
                <w:sz w:val="20"/>
                <w:szCs w:val="20"/>
              </w:rPr>
            </w:pPr>
            <w:r w:rsidRPr="00282827">
              <w:rPr>
                <w:sz w:val="20"/>
                <w:szCs w:val="20"/>
              </w:rPr>
              <w:t>3 152 535</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авансы, выданне под капитальное стриотельство и приобретение основных средств</w:t>
            </w:r>
          </w:p>
        </w:tc>
        <w:tc>
          <w:tcPr>
            <w:tcW w:w="1418" w:type="dxa"/>
            <w:vAlign w:val="center"/>
          </w:tcPr>
          <w:p w:rsidR="00A27AB3" w:rsidRPr="00282827" w:rsidRDefault="00FE1829" w:rsidP="00282827">
            <w:pPr>
              <w:jc w:val="center"/>
              <w:rPr>
                <w:sz w:val="20"/>
                <w:szCs w:val="20"/>
              </w:rPr>
            </w:pPr>
            <w:r w:rsidRPr="00282827">
              <w:rPr>
                <w:sz w:val="20"/>
                <w:szCs w:val="20"/>
              </w:rPr>
              <w:t>250 820</w:t>
            </w:r>
          </w:p>
        </w:tc>
        <w:tc>
          <w:tcPr>
            <w:tcW w:w="1417" w:type="dxa"/>
            <w:vAlign w:val="center"/>
          </w:tcPr>
          <w:p w:rsidR="00A27AB3" w:rsidRPr="00282827" w:rsidRDefault="00FE1829" w:rsidP="00282827">
            <w:pPr>
              <w:jc w:val="center"/>
              <w:rPr>
                <w:sz w:val="20"/>
                <w:szCs w:val="20"/>
              </w:rPr>
            </w:pPr>
            <w:r w:rsidRPr="00282827">
              <w:rPr>
                <w:sz w:val="20"/>
                <w:szCs w:val="20"/>
              </w:rPr>
              <w:t>193 832</w:t>
            </w:r>
          </w:p>
        </w:tc>
        <w:tc>
          <w:tcPr>
            <w:tcW w:w="1411" w:type="dxa"/>
            <w:vAlign w:val="center"/>
          </w:tcPr>
          <w:p w:rsidR="00A27AB3" w:rsidRPr="00282827" w:rsidRDefault="00FE1829" w:rsidP="00282827">
            <w:pPr>
              <w:jc w:val="center"/>
              <w:rPr>
                <w:sz w:val="20"/>
                <w:szCs w:val="20"/>
              </w:rPr>
            </w:pPr>
            <w:r w:rsidRPr="00282827">
              <w:rPr>
                <w:sz w:val="20"/>
                <w:szCs w:val="20"/>
              </w:rPr>
              <w:t>209 012</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сырье и материалы, предназначенные для ипользования при создании оснвных средств</w:t>
            </w:r>
          </w:p>
        </w:tc>
        <w:tc>
          <w:tcPr>
            <w:tcW w:w="1418" w:type="dxa"/>
            <w:vAlign w:val="center"/>
          </w:tcPr>
          <w:p w:rsidR="00A27AB3" w:rsidRPr="00282827" w:rsidRDefault="00FE1829" w:rsidP="00282827">
            <w:pPr>
              <w:jc w:val="center"/>
              <w:rPr>
                <w:sz w:val="20"/>
                <w:szCs w:val="20"/>
              </w:rPr>
            </w:pPr>
            <w:r w:rsidRPr="00282827">
              <w:rPr>
                <w:sz w:val="20"/>
                <w:szCs w:val="20"/>
              </w:rPr>
              <w:t>845 390</w:t>
            </w:r>
          </w:p>
        </w:tc>
        <w:tc>
          <w:tcPr>
            <w:tcW w:w="1417" w:type="dxa"/>
            <w:vAlign w:val="center"/>
          </w:tcPr>
          <w:p w:rsidR="00A27AB3" w:rsidRPr="00282827" w:rsidRDefault="00FE1829" w:rsidP="00282827">
            <w:pPr>
              <w:jc w:val="center"/>
              <w:rPr>
                <w:sz w:val="20"/>
                <w:szCs w:val="20"/>
              </w:rPr>
            </w:pPr>
            <w:r w:rsidRPr="00282827">
              <w:rPr>
                <w:sz w:val="20"/>
                <w:szCs w:val="20"/>
              </w:rPr>
              <w:t>671 712</w:t>
            </w:r>
          </w:p>
        </w:tc>
        <w:tc>
          <w:tcPr>
            <w:tcW w:w="1411" w:type="dxa"/>
            <w:vAlign w:val="center"/>
          </w:tcPr>
          <w:p w:rsidR="00A27AB3" w:rsidRPr="00282827" w:rsidRDefault="00FE1829" w:rsidP="00282827">
            <w:pPr>
              <w:jc w:val="center"/>
              <w:rPr>
                <w:sz w:val="20"/>
                <w:szCs w:val="20"/>
              </w:rPr>
            </w:pPr>
            <w:r w:rsidRPr="00282827">
              <w:rPr>
                <w:sz w:val="20"/>
                <w:szCs w:val="20"/>
              </w:rPr>
              <w:t>579 422</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Финансовые вложения</w:t>
            </w:r>
          </w:p>
        </w:tc>
        <w:tc>
          <w:tcPr>
            <w:tcW w:w="1418" w:type="dxa"/>
            <w:vAlign w:val="center"/>
          </w:tcPr>
          <w:p w:rsidR="00A27AB3" w:rsidRPr="00282827" w:rsidRDefault="00FE1829" w:rsidP="00282827">
            <w:pPr>
              <w:jc w:val="center"/>
              <w:rPr>
                <w:sz w:val="20"/>
                <w:szCs w:val="20"/>
              </w:rPr>
            </w:pPr>
            <w:r w:rsidRPr="00282827">
              <w:rPr>
                <w:sz w:val="20"/>
                <w:szCs w:val="20"/>
              </w:rPr>
              <w:t>3 876 043</w:t>
            </w:r>
          </w:p>
        </w:tc>
        <w:tc>
          <w:tcPr>
            <w:tcW w:w="1417" w:type="dxa"/>
            <w:vAlign w:val="center"/>
          </w:tcPr>
          <w:p w:rsidR="00A27AB3" w:rsidRPr="00282827" w:rsidRDefault="00FE1829" w:rsidP="00282827">
            <w:pPr>
              <w:jc w:val="center"/>
              <w:rPr>
                <w:sz w:val="20"/>
                <w:szCs w:val="20"/>
              </w:rPr>
            </w:pPr>
            <w:r w:rsidRPr="00282827">
              <w:rPr>
                <w:sz w:val="20"/>
                <w:szCs w:val="20"/>
              </w:rPr>
              <w:t>1 756 511</w:t>
            </w:r>
          </w:p>
        </w:tc>
        <w:tc>
          <w:tcPr>
            <w:tcW w:w="1411" w:type="dxa"/>
            <w:vAlign w:val="center"/>
          </w:tcPr>
          <w:p w:rsidR="00A27AB3" w:rsidRPr="00282827" w:rsidRDefault="00FE1829" w:rsidP="00282827">
            <w:pPr>
              <w:jc w:val="center"/>
              <w:rPr>
                <w:sz w:val="20"/>
                <w:szCs w:val="20"/>
              </w:rPr>
            </w:pPr>
            <w:r w:rsidRPr="00282827">
              <w:rPr>
                <w:sz w:val="20"/>
                <w:szCs w:val="20"/>
              </w:rPr>
              <w:t>207 256</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инвестиции в дочерние общества</w:t>
            </w:r>
          </w:p>
        </w:tc>
        <w:tc>
          <w:tcPr>
            <w:tcW w:w="1418" w:type="dxa"/>
            <w:vAlign w:val="center"/>
          </w:tcPr>
          <w:p w:rsidR="00A27AB3" w:rsidRPr="00282827" w:rsidRDefault="00FE1829" w:rsidP="00282827">
            <w:pPr>
              <w:jc w:val="center"/>
              <w:rPr>
                <w:sz w:val="20"/>
                <w:szCs w:val="20"/>
              </w:rPr>
            </w:pPr>
            <w:r w:rsidRPr="00282827">
              <w:rPr>
                <w:sz w:val="20"/>
                <w:szCs w:val="20"/>
              </w:rPr>
              <w:t>15 355</w:t>
            </w:r>
          </w:p>
        </w:tc>
        <w:tc>
          <w:tcPr>
            <w:tcW w:w="1417" w:type="dxa"/>
            <w:vAlign w:val="center"/>
          </w:tcPr>
          <w:p w:rsidR="00A27AB3" w:rsidRPr="00282827" w:rsidRDefault="00FE1829" w:rsidP="00282827">
            <w:pPr>
              <w:jc w:val="center"/>
              <w:rPr>
                <w:sz w:val="20"/>
                <w:szCs w:val="20"/>
              </w:rPr>
            </w:pPr>
            <w:r w:rsidRPr="00282827">
              <w:rPr>
                <w:sz w:val="20"/>
                <w:szCs w:val="20"/>
              </w:rPr>
              <w:t>15 355</w:t>
            </w:r>
          </w:p>
        </w:tc>
        <w:tc>
          <w:tcPr>
            <w:tcW w:w="1411" w:type="dxa"/>
            <w:vAlign w:val="center"/>
          </w:tcPr>
          <w:p w:rsidR="00A27AB3" w:rsidRPr="00282827" w:rsidRDefault="00FE1829" w:rsidP="00282827">
            <w:pPr>
              <w:jc w:val="center"/>
              <w:rPr>
                <w:sz w:val="20"/>
                <w:szCs w:val="20"/>
              </w:rPr>
            </w:pPr>
            <w:r w:rsidRPr="00282827">
              <w:rPr>
                <w:sz w:val="20"/>
                <w:szCs w:val="20"/>
              </w:rPr>
              <w:t>15 355</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инвестиции в другие организации</w:t>
            </w:r>
          </w:p>
        </w:tc>
        <w:tc>
          <w:tcPr>
            <w:tcW w:w="1418" w:type="dxa"/>
            <w:vAlign w:val="center"/>
          </w:tcPr>
          <w:p w:rsidR="00A27AB3" w:rsidRPr="00282827" w:rsidRDefault="00FE1829" w:rsidP="00282827">
            <w:pPr>
              <w:jc w:val="center"/>
              <w:rPr>
                <w:sz w:val="20"/>
                <w:szCs w:val="20"/>
              </w:rPr>
            </w:pPr>
            <w:r w:rsidRPr="00282827">
              <w:rPr>
                <w:sz w:val="20"/>
                <w:szCs w:val="20"/>
              </w:rPr>
              <w:t>207 793</w:t>
            </w:r>
          </w:p>
        </w:tc>
        <w:tc>
          <w:tcPr>
            <w:tcW w:w="1417" w:type="dxa"/>
            <w:vAlign w:val="center"/>
          </w:tcPr>
          <w:p w:rsidR="00A27AB3" w:rsidRPr="00282827" w:rsidRDefault="00FE1829" w:rsidP="00282827">
            <w:pPr>
              <w:jc w:val="center"/>
              <w:rPr>
                <w:sz w:val="20"/>
                <w:szCs w:val="20"/>
              </w:rPr>
            </w:pPr>
            <w:r w:rsidRPr="00282827">
              <w:rPr>
                <w:sz w:val="20"/>
                <w:szCs w:val="20"/>
              </w:rPr>
              <w:t>207 257</w:t>
            </w:r>
          </w:p>
        </w:tc>
        <w:tc>
          <w:tcPr>
            <w:tcW w:w="1411" w:type="dxa"/>
            <w:vAlign w:val="center"/>
          </w:tcPr>
          <w:p w:rsidR="00A27AB3" w:rsidRPr="00282827" w:rsidRDefault="00FE1829" w:rsidP="00282827">
            <w:pPr>
              <w:jc w:val="center"/>
              <w:rPr>
                <w:sz w:val="20"/>
                <w:szCs w:val="20"/>
              </w:rPr>
            </w:pPr>
            <w:r w:rsidRPr="00282827">
              <w:rPr>
                <w:sz w:val="20"/>
                <w:szCs w:val="20"/>
              </w:rPr>
              <w:t>191 900</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займы, предоставленные организациям на срок более 12 месяцев</w:t>
            </w:r>
          </w:p>
        </w:tc>
        <w:tc>
          <w:tcPr>
            <w:tcW w:w="1418" w:type="dxa"/>
            <w:vAlign w:val="center"/>
          </w:tcPr>
          <w:p w:rsidR="00A27AB3" w:rsidRPr="00282827" w:rsidRDefault="00FE1829" w:rsidP="00282827">
            <w:pPr>
              <w:jc w:val="center"/>
              <w:rPr>
                <w:sz w:val="20"/>
                <w:szCs w:val="20"/>
              </w:rPr>
            </w:pPr>
            <w:r w:rsidRPr="00282827">
              <w:rPr>
                <w:sz w:val="20"/>
                <w:szCs w:val="20"/>
              </w:rPr>
              <w:t>3 652 895</w:t>
            </w:r>
          </w:p>
        </w:tc>
        <w:tc>
          <w:tcPr>
            <w:tcW w:w="1417" w:type="dxa"/>
            <w:vAlign w:val="center"/>
          </w:tcPr>
          <w:p w:rsidR="00A27AB3" w:rsidRPr="00282827" w:rsidRDefault="00FE1829" w:rsidP="00282827">
            <w:pPr>
              <w:jc w:val="center"/>
              <w:rPr>
                <w:sz w:val="20"/>
                <w:szCs w:val="20"/>
              </w:rPr>
            </w:pPr>
            <w:r w:rsidRPr="00282827">
              <w:rPr>
                <w:sz w:val="20"/>
                <w:szCs w:val="20"/>
              </w:rPr>
              <w:t>1 533 899</w:t>
            </w:r>
          </w:p>
        </w:tc>
        <w:tc>
          <w:tcPr>
            <w:tcW w:w="1411" w:type="dxa"/>
            <w:vAlign w:val="center"/>
          </w:tcPr>
          <w:p w:rsidR="00A27AB3" w:rsidRPr="00282827" w:rsidRDefault="00FE1829" w:rsidP="00282827">
            <w:pPr>
              <w:jc w:val="center"/>
              <w:rPr>
                <w:sz w:val="20"/>
                <w:szCs w:val="20"/>
              </w:rPr>
            </w:pPr>
            <w:r w:rsidRPr="00282827">
              <w:rPr>
                <w:sz w:val="20"/>
                <w:szCs w:val="20"/>
              </w:rPr>
              <w:t>-</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Прочие  внеоборотные активы</w:t>
            </w:r>
          </w:p>
        </w:tc>
        <w:tc>
          <w:tcPr>
            <w:tcW w:w="1418" w:type="dxa"/>
            <w:vAlign w:val="center"/>
          </w:tcPr>
          <w:p w:rsidR="00A27AB3" w:rsidRPr="00282827" w:rsidRDefault="00FE1829" w:rsidP="00282827">
            <w:pPr>
              <w:jc w:val="center"/>
              <w:rPr>
                <w:sz w:val="20"/>
                <w:szCs w:val="20"/>
              </w:rPr>
            </w:pPr>
            <w:r w:rsidRPr="00282827">
              <w:rPr>
                <w:sz w:val="20"/>
                <w:szCs w:val="20"/>
              </w:rPr>
              <w:t>2 119 923</w:t>
            </w:r>
          </w:p>
        </w:tc>
        <w:tc>
          <w:tcPr>
            <w:tcW w:w="1417" w:type="dxa"/>
            <w:vAlign w:val="center"/>
          </w:tcPr>
          <w:p w:rsidR="00A27AB3" w:rsidRPr="00282827" w:rsidRDefault="00FE1829" w:rsidP="00282827">
            <w:pPr>
              <w:jc w:val="center"/>
              <w:rPr>
                <w:sz w:val="20"/>
                <w:szCs w:val="20"/>
              </w:rPr>
            </w:pPr>
            <w:r w:rsidRPr="00282827">
              <w:rPr>
                <w:sz w:val="20"/>
                <w:szCs w:val="20"/>
              </w:rPr>
              <w:t>2 356 491</w:t>
            </w:r>
          </w:p>
        </w:tc>
        <w:tc>
          <w:tcPr>
            <w:tcW w:w="1411" w:type="dxa"/>
            <w:vAlign w:val="center"/>
          </w:tcPr>
          <w:p w:rsidR="00A27AB3" w:rsidRPr="00282827" w:rsidRDefault="00FE1829" w:rsidP="00282827">
            <w:pPr>
              <w:jc w:val="center"/>
              <w:rPr>
                <w:sz w:val="20"/>
                <w:szCs w:val="20"/>
              </w:rPr>
            </w:pPr>
            <w:r w:rsidRPr="00282827">
              <w:rPr>
                <w:sz w:val="20"/>
                <w:szCs w:val="20"/>
              </w:rPr>
              <w:t>2 398 571</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Итого</w:t>
            </w:r>
          </w:p>
        </w:tc>
        <w:tc>
          <w:tcPr>
            <w:tcW w:w="1418" w:type="dxa"/>
            <w:vAlign w:val="center"/>
          </w:tcPr>
          <w:p w:rsidR="00A27AB3" w:rsidRPr="00282827" w:rsidRDefault="00FE1829" w:rsidP="00282827">
            <w:pPr>
              <w:jc w:val="center"/>
              <w:rPr>
                <w:sz w:val="20"/>
                <w:szCs w:val="20"/>
              </w:rPr>
            </w:pPr>
            <w:r w:rsidRPr="00282827">
              <w:rPr>
                <w:sz w:val="20"/>
                <w:szCs w:val="20"/>
              </w:rPr>
              <w:t>106 751 566</w:t>
            </w:r>
          </w:p>
        </w:tc>
        <w:tc>
          <w:tcPr>
            <w:tcW w:w="1417" w:type="dxa"/>
            <w:vAlign w:val="center"/>
          </w:tcPr>
          <w:p w:rsidR="00A27AB3" w:rsidRPr="00282827" w:rsidRDefault="00FE1829" w:rsidP="00282827">
            <w:pPr>
              <w:jc w:val="center"/>
              <w:rPr>
                <w:sz w:val="20"/>
                <w:szCs w:val="20"/>
              </w:rPr>
            </w:pPr>
            <w:r w:rsidRPr="00282827">
              <w:rPr>
                <w:sz w:val="20"/>
                <w:szCs w:val="20"/>
              </w:rPr>
              <w:t>105 500 545</w:t>
            </w:r>
          </w:p>
        </w:tc>
        <w:tc>
          <w:tcPr>
            <w:tcW w:w="1411" w:type="dxa"/>
            <w:vAlign w:val="center"/>
          </w:tcPr>
          <w:p w:rsidR="00A27AB3" w:rsidRPr="00282827" w:rsidRDefault="00FE1829" w:rsidP="00282827">
            <w:pPr>
              <w:jc w:val="center"/>
              <w:rPr>
                <w:sz w:val="20"/>
                <w:szCs w:val="20"/>
              </w:rPr>
            </w:pPr>
            <w:r w:rsidRPr="00282827">
              <w:rPr>
                <w:sz w:val="20"/>
                <w:szCs w:val="20"/>
              </w:rPr>
              <w:t>104 237 537</w:t>
            </w:r>
          </w:p>
        </w:tc>
      </w:tr>
      <w:tr w:rsidR="00A27AB3" w:rsidRPr="00282827" w:rsidTr="00282827">
        <w:tc>
          <w:tcPr>
            <w:tcW w:w="5098" w:type="dxa"/>
            <w:vAlign w:val="center"/>
          </w:tcPr>
          <w:p w:rsidR="00A27AB3" w:rsidRPr="00282827" w:rsidRDefault="00A27AB3" w:rsidP="00282827">
            <w:pPr>
              <w:rPr>
                <w:sz w:val="20"/>
                <w:szCs w:val="20"/>
              </w:rPr>
            </w:pPr>
          </w:p>
        </w:tc>
        <w:tc>
          <w:tcPr>
            <w:tcW w:w="1418" w:type="dxa"/>
            <w:vAlign w:val="center"/>
          </w:tcPr>
          <w:p w:rsidR="00A27AB3" w:rsidRPr="00282827" w:rsidRDefault="00A27AB3" w:rsidP="00282827">
            <w:pPr>
              <w:jc w:val="center"/>
              <w:rPr>
                <w:sz w:val="20"/>
                <w:szCs w:val="20"/>
              </w:rPr>
            </w:pPr>
          </w:p>
        </w:tc>
        <w:tc>
          <w:tcPr>
            <w:tcW w:w="1417" w:type="dxa"/>
            <w:vAlign w:val="center"/>
          </w:tcPr>
          <w:p w:rsidR="00A27AB3" w:rsidRPr="00282827" w:rsidRDefault="00A27AB3" w:rsidP="00282827">
            <w:pPr>
              <w:jc w:val="center"/>
              <w:rPr>
                <w:sz w:val="20"/>
                <w:szCs w:val="20"/>
              </w:rPr>
            </w:pPr>
          </w:p>
        </w:tc>
        <w:tc>
          <w:tcPr>
            <w:tcW w:w="1411" w:type="dxa"/>
            <w:vAlign w:val="center"/>
          </w:tcPr>
          <w:p w:rsidR="00A27AB3" w:rsidRPr="00282827" w:rsidRDefault="00A27AB3" w:rsidP="00282827">
            <w:pPr>
              <w:jc w:val="center"/>
              <w:rPr>
                <w:sz w:val="20"/>
                <w:szCs w:val="20"/>
              </w:rPr>
            </w:pP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lang w:val="en-US"/>
              </w:rPr>
              <w:t xml:space="preserve">II </w:t>
            </w:r>
            <w:r w:rsidRPr="00282827">
              <w:rPr>
                <w:sz w:val="20"/>
                <w:szCs w:val="20"/>
              </w:rPr>
              <w:t>ОБОРОТНЫЕ АКТИВЫ</w:t>
            </w:r>
          </w:p>
        </w:tc>
        <w:tc>
          <w:tcPr>
            <w:tcW w:w="1418" w:type="dxa"/>
            <w:vAlign w:val="center"/>
          </w:tcPr>
          <w:p w:rsidR="00A27AB3" w:rsidRPr="00282827" w:rsidRDefault="00A27AB3" w:rsidP="00282827">
            <w:pPr>
              <w:jc w:val="center"/>
              <w:rPr>
                <w:sz w:val="20"/>
                <w:szCs w:val="20"/>
              </w:rPr>
            </w:pPr>
          </w:p>
        </w:tc>
        <w:tc>
          <w:tcPr>
            <w:tcW w:w="1417" w:type="dxa"/>
            <w:vAlign w:val="center"/>
          </w:tcPr>
          <w:p w:rsidR="00A27AB3" w:rsidRPr="00282827" w:rsidRDefault="00A27AB3" w:rsidP="00282827">
            <w:pPr>
              <w:jc w:val="center"/>
              <w:rPr>
                <w:sz w:val="20"/>
                <w:szCs w:val="20"/>
              </w:rPr>
            </w:pPr>
          </w:p>
        </w:tc>
        <w:tc>
          <w:tcPr>
            <w:tcW w:w="1411" w:type="dxa"/>
            <w:vAlign w:val="center"/>
          </w:tcPr>
          <w:p w:rsidR="00A27AB3" w:rsidRPr="00282827" w:rsidRDefault="00A27AB3" w:rsidP="00282827">
            <w:pPr>
              <w:jc w:val="center"/>
              <w:rPr>
                <w:sz w:val="20"/>
                <w:szCs w:val="20"/>
              </w:rPr>
            </w:pP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Запасы</w:t>
            </w:r>
          </w:p>
        </w:tc>
        <w:tc>
          <w:tcPr>
            <w:tcW w:w="1418" w:type="dxa"/>
            <w:vAlign w:val="center"/>
          </w:tcPr>
          <w:p w:rsidR="00A27AB3" w:rsidRPr="00282827" w:rsidRDefault="00FE1829" w:rsidP="00282827">
            <w:pPr>
              <w:jc w:val="center"/>
              <w:rPr>
                <w:sz w:val="20"/>
                <w:szCs w:val="20"/>
              </w:rPr>
            </w:pPr>
            <w:r w:rsidRPr="00282827">
              <w:rPr>
                <w:sz w:val="20"/>
                <w:szCs w:val="20"/>
              </w:rPr>
              <w:t>2 691 118</w:t>
            </w:r>
          </w:p>
        </w:tc>
        <w:tc>
          <w:tcPr>
            <w:tcW w:w="1417" w:type="dxa"/>
            <w:vAlign w:val="center"/>
          </w:tcPr>
          <w:p w:rsidR="00A27AB3" w:rsidRPr="00282827" w:rsidRDefault="00FE1829" w:rsidP="00282827">
            <w:pPr>
              <w:jc w:val="center"/>
              <w:rPr>
                <w:sz w:val="20"/>
                <w:szCs w:val="20"/>
              </w:rPr>
            </w:pPr>
            <w:r w:rsidRPr="00282827">
              <w:rPr>
                <w:sz w:val="20"/>
                <w:szCs w:val="20"/>
              </w:rPr>
              <w:t>2 312 868</w:t>
            </w:r>
          </w:p>
        </w:tc>
        <w:tc>
          <w:tcPr>
            <w:tcW w:w="1411" w:type="dxa"/>
            <w:vAlign w:val="center"/>
          </w:tcPr>
          <w:p w:rsidR="00A27AB3" w:rsidRPr="00282827" w:rsidRDefault="00FE1829" w:rsidP="00282827">
            <w:pPr>
              <w:jc w:val="center"/>
              <w:rPr>
                <w:sz w:val="20"/>
                <w:szCs w:val="20"/>
              </w:rPr>
            </w:pPr>
            <w:r w:rsidRPr="00282827">
              <w:rPr>
                <w:sz w:val="20"/>
                <w:szCs w:val="20"/>
              </w:rPr>
              <w:t>2 717 892</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сырье, материалы и другик ценности</w:t>
            </w:r>
          </w:p>
        </w:tc>
        <w:tc>
          <w:tcPr>
            <w:tcW w:w="1418" w:type="dxa"/>
            <w:vAlign w:val="center"/>
          </w:tcPr>
          <w:p w:rsidR="00A27AB3" w:rsidRPr="00282827" w:rsidRDefault="00FE1829" w:rsidP="00282827">
            <w:pPr>
              <w:jc w:val="center"/>
              <w:rPr>
                <w:sz w:val="20"/>
                <w:szCs w:val="20"/>
              </w:rPr>
            </w:pPr>
            <w:r w:rsidRPr="00282827">
              <w:rPr>
                <w:sz w:val="20"/>
                <w:szCs w:val="20"/>
              </w:rPr>
              <w:t>2 689 309</w:t>
            </w:r>
          </w:p>
        </w:tc>
        <w:tc>
          <w:tcPr>
            <w:tcW w:w="1417" w:type="dxa"/>
            <w:vAlign w:val="center"/>
          </w:tcPr>
          <w:p w:rsidR="00A27AB3" w:rsidRPr="00282827" w:rsidRDefault="00FE1829" w:rsidP="00282827">
            <w:pPr>
              <w:jc w:val="center"/>
              <w:rPr>
                <w:sz w:val="20"/>
                <w:szCs w:val="20"/>
              </w:rPr>
            </w:pPr>
            <w:r w:rsidRPr="00282827">
              <w:rPr>
                <w:sz w:val="20"/>
                <w:szCs w:val="20"/>
              </w:rPr>
              <w:t>2 310 080</w:t>
            </w:r>
          </w:p>
        </w:tc>
        <w:tc>
          <w:tcPr>
            <w:tcW w:w="1411" w:type="dxa"/>
            <w:vAlign w:val="center"/>
          </w:tcPr>
          <w:p w:rsidR="00A27AB3" w:rsidRPr="00282827" w:rsidRDefault="00FE1829" w:rsidP="00282827">
            <w:pPr>
              <w:jc w:val="center"/>
              <w:rPr>
                <w:sz w:val="20"/>
                <w:szCs w:val="20"/>
              </w:rPr>
            </w:pPr>
            <w:r w:rsidRPr="00282827">
              <w:rPr>
                <w:sz w:val="20"/>
                <w:szCs w:val="20"/>
              </w:rPr>
              <w:t>2 512 897</w:t>
            </w:r>
          </w:p>
        </w:tc>
      </w:tr>
      <w:tr w:rsidR="00A27AB3" w:rsidRPr="00282827" w:rsidTr="00282827">
        <w:tc>
          <w:tcPr>
            <w:tcW w:w="5098" w:type="dxa"/>
            <w:vAlign w:val="center"/>
          </w:tcPr>
          <w:p w:rsidR="00A27AB3" w:rsidRPr="00282827" w:rsidRDefault="00FE1829" w:rsidP="00282827">
            <w:pPr>
              <w:rPr>
                <w:sz w:val="20"/>
                <w:szCs w:val="20"/>
              </w:rPr>
            </w:pPr>
            <w:r w:rsidRPr="00282827">
              <w:rPr>
                <w:sz w:val="20"/>
                <w:szCs w:val="20"/>
              </w:rPr>
              <w:t>затраты в незавершенном производстве</w:t>
            </w:r>
          </w:p>
        </w:tc>
        <w:tc>
          <w:tcPr>
            <w:tcW w:w="1418" w:type="dxa"/>
            <w:vAlign w:val="center"/>
          </w:tcPr>
          <w:p w:rsidR="00A27AB3" w:rsidRPr="00282827" w:rsidRDefault="00FE1829" w:rsidP="00282827">
            <w:pPr>
              <w:jc w:val="center"/>
              <w:rPr>
                <w:sz w:val="20"/>
                <w:szCs w:val="20"/>
              </w:rPr>
            </w:pPr>
            <w:r w:rsidRPr="00282827">
              <w:rPr>
                <w:sz w:val="20"/>
                <w:szCs w:val="20"/>
              </w:rPr>
              <w:t>1 725</w:t>
            </w:r>
          </w:p>
        </w:tc>
        <w:tc>
          <w:tcPr>
            <w:tcW w:w="1417" w:type="dxa"/>
            <w:vAlign w:val="center"/>
          </w:tcPr>
          <w:p w:rsidR="00A27AB3" w:rsidRPr="00282827" w:rsidRDefault="00FE1829" w:rsidP="00282827">
            <w:pPr>
              <w:jc w:val="center"/>
              <w:rPr>
                <w:sz w:val="20"/>
                <w:szCs w:val="20"/>
              </w:rPr>
            </w:pPr>
            <w:r w:rsidRPr="00282827">
              <w:rPr>
                <w:sz w:val="20"/>
                <w:szCs w:val="20"/>
              </w:rPr>
              <w:t>2 788</w:t>
            </w:r>
          </w:p>
        </w:tc>
        <w:tc>
          <w:tcPr>
            <w:tcW w:w="1411" w:type="dxa"/>
            <w:vAlign w:val="center"/>
          </w:tcPr>
          <w:p w:rsidR="00A27AB3" w:rsidRPr="00282827" w:rsidRDefault="00FE1829" w:rsidP="00282827">
            <w:pPr>
              <w:jc w:val="center"/>
              <w:rPr>
                <w:sz w:val="20"/>
                <w:szCs w:val="20"/>
              </w:rPr>
            </w:pPr>
            <w:r w:rsidRPr="00282827">
              <w:rPr>
                <w:sz w:val="20"/>
                <w:szCs w:val="20"/>
              </w:rPr>
              <w:t>204 995</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Налог на добавленную стоимость по приобретенным ценностям</w:t>
            </w:r>
          </w:p>
        </w:tc>
        <w:tc>
          <w:tcPr>
            <w:tcW w:w="1418" w:type="dxa"/>
            <w:vAlign w:val="center"/>
          </w:tcPr>
          <w:p w:rsidR="00A27AB3" w:rsidRPr="00282827" w:rsidRDefault="00491EA0" w:rsidP="00282827">
            <w:pPr>
              <w:jc w:val="center"/>
              <w:rPr>
                <w:sz w:val="20"/>
                <w:szCs w:val="20"/>
              </w:rPr>
            </w:pPr>
            <w:r w:rsidRPr="00282827">
              <w:rPr>
                <w:sz w:val="20"/>
                <w:szCs w:val="20"/>
              </w:rPr>
              <w:t>20 326</w:t>
            </w:r>
          </w:p>
        </w:tc>
        <w:tc>
          <w:tcPr>
            <w:tcW w:w="1417" w:type="dxa"/>
            <w:vAlign w:val="center"/>
          </w:tcPr>
          <w:p w:rsidR="00A27AB3" w:rsidRPr="00282827" w:rsidRDefault="00491EA0" w:rsidP="00282827">
            <w:pPr>
              <w:jc w:val="center"/>
              <w:rPr>
                <w:sz w:val="20"/>
                <w:szCs w:val="20"/>
              </w:rPr>
            </w:pPr>
            <w:r w:rsidRPr="00282827">
              <w:rPr>
                <w:sz w:val="20"/>
                <w:szCs w:val="20"/>
              </w:rPr>
              <w:t>17 695</w:t>
            </w:r>
          </w:p>
        </w:tc>
        <w:tc>
          <w:tcPr>
            <w:tcW w:w="1411" w:type="dxa"/>
            <w:vAlign w:val="center"/>
          </w:tcPr>
          <w:p w:rsidR="00A27AB3" w:rsidRPr="00282827" w:rsidRDefault="00491EA0" w:rsidP="00282827">
            <w:pPr>
              <w:jc w:val="center"/>
              <w:rPr>
                <w:sz w:val="20"/>
                <w:szCs w:val="20"/>
              </w:rPr>
            </w:pPr>
            <w:r w:rsidRPr="00282827">
              <w:rPr>
                <w:sz w:val="20"/>
                <w:szCs w:val="20"/>
              </w:rPr>
              <w:t>9 372</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Дебиторская задолженность</w:t>
            </w:r>
          </w:p>
        </w:tc>
        <w:tc>
          <w:tcPr>
            <w:tcW w:w="1418" w:type="dxa"/>
            <w:vAlign w:val="center"/>
          </w:tcPr>
          <w:p w:rsidR="00A27AB3" w:rsidRPr="00282827" w:rsidRDefault="00491EA0" w:rsidP="00282827">
            <w:pPr>
              <w:jc w:val="center"/>
              <w:rPr>
                <w:sz w:val="20"/>
                <w:szCs w:val="20"/>
              </w:rPr>
            </w:pPr>
            <w:r w:rsidRPr="00282827">
              <w:rPr>
                <w:sz w:val="20"/>
                <w:szCs w:val="20"/>
              </w:rPr>
              <w:t>14 355 835</w:t>
            </w:r>
          </w:p>
        </w:tc>
        <w:tc>
          <w:tcPr>
            <w:tcW w:w="1417" w:type="dxa"/>
            <w:vAlign w:val="center"/>
          </w:tcPr>
          <w:p w:rsidR="00A27AB3" w:rsidRPr="00282827" w:rsidRDefault="00491EA0" w:rsidP="00282827">
            <w:pPr>
              <w:jc w:val="center"/>
              <w:rPr>
                <w:sz w:val="20"/>
                <w:szCs w:val="20"/>
              </w:rPr>
            </w:pPr>
            <w:r w:rsidRPr="00282827">
              <w:rPr>
                <w:sz w:val="20"/>
                <w:szCs w:val="20"/>
              </w:rPr>
              <w:t>13 060 961</w:t>
            </w:r>
          </w:p>
        </w:tc>
        <w:tc>
          <w:tcPr>
            <w:tcW w:w="1411" w:type="dxa"/>
            <w:vAlign w:val="center"/>
          </w:tcPr>
          <w:p w:rsidR="00A27AB3" w:rsidRPr="00282827" w:rsidRDefault="00491EA0" w:rsidP="00282827">
            <w:pPr>
              <w:jc w:val="center"/>
              <w:rPr>
                <w:sz w:val="20"/>
                <w:szCs w:val="20"/>
              </w:rPr>
            </w:pPr>
            <w:r w:rsidRPr="00282827">
              <w:rPr>
                <w:sz w:val="20"/>
                <w:szCs w:val="20"/>
              </w:rPr>
              <w:t>12 873 143</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Платежи по которой ожидаются более чем через 12 месяцев после отчетной даты</w:t>
            </w:r>
          </w:p>
        </w:tc>
        <w:tc>
          <w:tcPr>
            <w:tcW w:w="1418" w:type="dxa"/>
            <w:vAlign w:val="center"/>
          </w:tcPr>
          <w:p w:rsidR="00A27AB3" w:rsidRPr="00282827" w:rsidRDefault="00491EA0" w:rsidP="00282827">
            <w:pPr>
              <w:jc w:val="center"/>
              <w:rPr>
                <w:sz w:val="20"/>
                <w:szCs w:val="20"/>
              </w:rPr>
            </w:pPr>
            <w:r w:rsidRPr="00282827">
              <w:rPr>
                <w:sz w:val="20"/>
                <w:szCs w:val="20"/>
              </w:rPr>
              <w:t>230 234</w:t>
            </w:r>
          </w:p>
        </w:tc>
        <w:tc>
          <w:tcPr>
            <w:tcW w:w="1417" w:type="dxa"/>
            <w:vAlign w:val="center"/>
          </w:tcPr>
          <w:p w:rsidR="00A27AB3" w:rsidRPr="00282827" w:rsidRDefault="00491EA0" w:rsidP="00282827">
            <w:pPr>
              <w:jc w:val="center"/>
              <w:rPr>
                <w:sz w:val="20"/>
                <w:szCs w:val="20"/>
              </w:rPr>
            </w:pPr>
            <w:r w:rsidRPr="00282827">
              <w:rPr>
                <w:sz w:val="20"/>
                <w:szCs w:val="20"/>
              </w:rPr>
              <w:t>187 859</w:t>
            </w:r>
          </w:p>
        </w:tc>
        <w:tc>
          <w:tcPr>
            <w:tcW w:w="1411" w:type="dxa"/>
            <w:vAlign w:val="center"/>
          </w:tcPr>
          <w:p w:rsidR="00A27AB3" w:rsidRPr="00282827" w:rsidRDefault="00491EA0" w:rsidP="00282827">
            <w:pPr>
              <w:jc w:val="center"/>
              <w:rPr>
                <w:sz w:val="20"/>
                <w:szCs w:val="20"/>
              </w:rPr>
            </w:pPr>
            <w:r w:rsidRPr="00282827">
              <w:rPr>
                <w:sz w:val="20"/>
                <w:szCs w:val="20"/>
              </w:rPr>
              <w:t>666 755</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покупатели и заказчики</w:t>
            </w:r>
          </w:p>
        </w:tc>
        <w:tc>
          <w:tcPr>
            <w:tcW w:w="1418" w:type="dxa"/>
            <w:vAlign w:val="center"/>
          </w:tcPr>
          <w:p w:rsidR="00491EA0" w:rsidRPr="00282827" w:rsidRDefault="00491EA0" w:rsidP="00282827">
            <w:pPr>
              <w:jc w:val="center"/>
              <w:rPr>
                <w:sz w:val="20"/>
                <w:szCs w:val="20"/>
              </w:rPr>
            </w:pPr>
            <w:r w:rsidRPr="00282827">
              <w:rPr>
                <w:sz w:val="20"/>
                <w:szCs w:val="20"/>
              </w:rPr>
              <w:t>5 715</w:t>
            </w:r>
          </w:p>
        </w:tc>
        <w:tc>
          <w:tcPr>
            <w:tcW w:w="1417" w:type="dxa"/>
            <w:vAlign w:val="center"/>
          </w:tcPr>
          <w:p w:rsidR="00491EA0" w:rsidRPr="00282827" w:rsidRDefault="00491EA0" w:rsidP="00282827">
            <w:pPr>
              <w:jc w:val="center"/>
              <w:rPr>
                <w:sz w:val="20"/>
                <w:szCs w:val="20"/>
              </w:rPr>
            </w:pPr>
            <w:r w:rsidRPr="00282827">
              <w:rPr>
                <w:sz w:val="20"/>
                <w:szCs w:val="20"/>
              </w:rPr>
              <w:t>31 937</w:t>
            </w:r>
          </w:p>
        </w:tc>
        <w:tc>
          <w:tcPr>
            <w:tcW w:w="1411" w:type="dxa"/>
            <w:vAlign w:val="center"/>
          </w:tcPr>
          <w:p w:rsidR="00491EA0" w:rsidRPr="00282827" w:rsidRDefault="00491EA0" w:rsidP="00282827">
            <w:pPr>
              <w:jc w:val="center"/>
              <w:rPr>
                <w:sz w:val="20"/>
                <w:szCs w:val="20"/>
              </w:rPr>
            </w:pPr>
            <w:r w:rsidRPr="00282827">
              <w:rPr>
                <w:sz w:val="20"/>
                <w:szCs w:val="20"/>
              </w:rPr>
              <w:t>417 928</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авансы выданные</w:t>
            </w:r>
          </w:p>
        </w:tc>
        <w:tc>
          <w:tcPr>
            <w:tcW w:w="1418" w:type="dxa"/>
            <w:vAlign w:val="center"/>
          </w:tcPr>
          <w:p w:rsidR="00A27AB3" w:rsidRPr="00282827" w:rsidRDefault="00491EA0" w:rsidP="00282827">
            <w:pPr>
              <w:jc w:val="center"/>
              <w:rPr>
                <w:sz w:val="20"/>
                <w:szCs w:val="20"/>
              </w:rPr>
            </w:pPr>
            <w:r w:rsidRPr="00282827">
              <w:rPr>
                <w:sz w:val="20"/>
                <w:szCs w:val="20"/>
              </w:rPr>
              <w:t>2 261</w:t>
            </w:r>
          </w:p>
        </w:tc>
        <w:tc>
          <w:tcPr>
            <w:tcW w:w="1417" w:type="dxa"/>
            <w:vAlign w:val="center"/>
          </w:tcPr>
          <w:p w:rsidR="00A27AB3" w:rsidRPr="00282827" w:rsidRDefault="00491EA0" w:rsidP="00282827">
            <w:pPr>
              <w:jc w:val="center"/>
              <w:rPr>
                <w:sz w:val="20"/>
                <w:szCs w:val="20"/>
              </w:rPr>
            </w:pPr>
            <w:r w:rsidRPr="00282827">
              <w:rPr>
                <w:sz w:val="20"/>
                <w:szCs w:val="20"/>
              </w:rPr>
              <w:t>2 527</w:t>
            </w:r>
          </w:p>
        </w:tc>
        <w:tc>
          <w:tcPr>
            <w:tcW w:w="1411" w:type="dxa"/>
            <w:vAlign w:val="center"/>
          </w:tcPr>
          <w:p w:rsidR="00A27AB3" w:rsidRPr="00282827" w:rsidRDefault="00491EA0" w:rsidP="00282827">
            <w:pPr>
              <w:jc w:val="center"/>
              <w:rPr>
                <w:sz w:val="20"/>
                <w:szCs w:val="20"/>
              </w:rPr>
            </w:pPr>
            <w:r w:rsidRPr="00282827">
              <w:rPr>
                <w:sz w:val="20"/>
                <w:szCs w:val="20"/>
              </w:rPr>
              <w:t>9 813</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прочая дебиторская задолженность</w:t>
            </w:r>
          </w:p>
        </w:tc>
        <w:tc>
          <w:tcPr>
            <w:tcW w:w="1418" w:type="dxa"/>
            <w:vAlign w:val="center"/>
          </w:tcPr>
          <w:p w:rsidR="00A27AB3" w:rsidRPr="00282827" w:rsidRDefault="00491EA0" w:rsidP="00282827">
            <w:pPr>
              <w:jc w:val="center"/>
              <w:rPr>
                <w:sz w:val="20"/>
                <w:szCs w:val="20"/>
              </w:rPr>
            </w:pPr>
            <w:r w:rsidRPr="00282827">
              <w:rPr>
                <w:sz w:val="20"/>
                <w:szCs w:val="20"/>
              </w:rPr>
              <w:t>222 258</w:t>
            </w:r>
          </w:p>
        </w:tc>
        <w:tc>
          <w:tcPr>
            <w:tcW w:w="1417" w:type="dxa"/>
            <w:vAlign w:val="center"/>
          </w:tcPr>
          <w:p w:rsidR="00A27AB3" w:rsidRPr="00282827" w:rsidRDefault="00491EA0" w:rsidP="00282827">
            <w:pPr>
              <w:jc w:val="center"/>
              <w:rPr>
                <w:sz w:val="20"/>
                <w:szCs w:val="20"/>
              </w:rPr>
            </w:pPr>
            <w:r w:rsidRPr="00282827">
              <w:rPr>
                <w:sz w:val="20"/>
                <w:szCs w:val="20"/>
              </w:rPr>
              <w:t>153 395</w:t>
            </w:r>
          </w:p>
        </w:tc>
        <w:tc>
          <w:tcPr>
            <w:tcW w:w="1411" w:type="dxa"/>
            <w:vAlign w:val="center"/>
          </w:tcPr>
          <w:p w:rsidR="00A27AB3" w:rsidRPr="00282827" w:rsidRDefault="00491EA0" w:rsidP="00282827">
            <w:pPr>
              <w:jc w:val="center"/>
              <w:rPr>
                <w:sz w:val="20"/>
                <w:szCs w:val="20"/>
              </w:rPr>
            </w:pPr>
            <w:r w:rsidRPr="00282827">
              <w:rPr>
                <w:sz w:val="20"/>
                <w:szCs w:val="20"/>
              </w:rPr>
              <w:t>239 014</w:t>
            </w:r>
          </w:p>
        </w:tc>
      </w:tr>
      <w:tr w:rsidR="00A27AB3" w:rsidRPr="00282827" w:rsidTr="00282827">
        <w:tc>
          <w:tcPr>
            <w:tcW w:w="5098" w:type="dxa"/>
            <w:vAlign w:val="center"/>
          </w:tcPr>
          <w:p w:rsidR="00A27AB3" w:rsidRPr="00282827" w:rsidRDefault="00491EA0" w:rsidP="00282827">
            <w:pPr>
              <w:rPr>
                <w:sz w:val="20"/>
                <w:szCs w:val="20"/>
              </w:rPr>
            </w:pPr>
            <w:r w:rsidRPr="00282827">
              <w:rPr>
                <w:sz w:val="20"/>
                <w:szCs w:val="20"/>
              </w:rPr>
              <w:t>Платежи по которой ожидаются в течении 12 месяцев после отчетной даты</w:t>
            </w:r>
          </w:p>
        </w:tc>
        <w:tc>
          <w:tcPr>
            <w:tcW w:w="1418" w:type="dxa"/>
            <w:vAlign w:val="center"/>
          </w:tcPr>
          <w:p w:rsidR="00A27AB3" w:rsidRPr="00282827" w:rsidRDefault="00491EA0" w:rsidP="00282827">
            <w:pPr>
              <w:jc w:val="center"/>
              <w:rPr>
                <w:sz w:val="20"/>
                <w:szCs w:val="20"/>
              </w:rPr>
            </w:pPr>
            <w:r w:rsidRPr="00282827">
              <w:rPr>
                <w:sz w:val="20"/>
                <w:szCs w:val="20"/>
              </w:rPr>
              <w:t>14 125 601</w:t>
            </w:r>
          </w:p>
        </w:tc>
        <w:tc>
          <w:tcPr>
            <w:tcW w:w="1417" w:type="dxa"/>
            <w:vAlign w:val="center"/>
          </w:tcPr>
          <w:p w:rsidR="00A27AB3" w:rsidRPr="00282827" w:rsidRDefault="00491EA0" w:rsidP="00282827">
            <w:pPr>
              <w:jc w:val="center"/>
              <w:rPr>
                <w:sz w:val="20"/>
                <w:szCs w:val="20"/>
              </w:rPr>
            </w:pPr>
            <w:r w:rsidRPr="00282827">
              <w:rPr>
                <w:sz w:val="20"/>
                <w:szCs w:val="20"/>
              </w:rPr>
              <w:t>12 873 102</w:t>
            </w:r>
          </w:p>
        </w:tc>
        <w:tc>
          <w:tcPr>
            <w:tcW w:w="1411" w:type="dxa"/>
            <w:vAlign w:val="center"/>
          </w:tcPr>
          <w:p w:rsidR="00A27AB3" w:rsidRPr="00282827" w:rsidRDefault="00491EA0" w:rsidP="00282827">
            <w:pPr>
              <w:jc w:val="center"/>
              <w:rPr>
                <w:sz w:val="20"/>
                <w:szCs w:val="20"/>
              </w:rPr>
            </w:pPr>
            <w:r w:rsidRPr="00282827">
              <w:rPr>
                <w:sz w:val="20"/>
                <w:szCs w:val="20"/>
              </w:rPr>
              <w:t>12 206 388</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покупатели и заказчики</w:t>
            </w:r>
          </w:p>
        </w:tc>
        <w:tc>
          <w:tcPr>
            <w:tcW w:w="1418" w:type="dxa"/>
            <w:vAlign w:val="center"/>
          </w:tcPr>
          <w:p w:rsidR="00491EA0" w:rsidRPr="00282827" w:rsidRDefault="00491EA0" w:rsidP="00282827">
            <w:pPr>
              <w:jc w:val="center"/>
              <w:rPr>
                <w:sz w:val="20"/>
                <w:szCs w:val="20"/>
              </w:rPr>
            </w:pPr>
            <w:r w:rsidRPr="00282827">
              <w:rPr>
                <w:sz w:val="20"/>
                <w:szCs w:val="20"/>
              </w:rPr>
              <w:t>12 687 684</w:t>
            </w:r>
          </w:p>
        </w:tc>
        <w:tc>
          <w:tcPr>
            <w:tcW w:w="1417" w:type="dxa"/>
            <w:vAlign w:val="center"/>
          </w:tcPr>
          <w:p w:rsidR="00491EA0" w:rsidRPr="00282827" w:rsidRDefault="00491EA0" w:rsidP="00282827">
            <w:pPr>
              <w:jc w:val="center"/>
              <w:rPr>
                <w:sz w:val="20"/>
                <w:szCs w:val="20"/>
              </w:rPr>
            </w:pPr>
            <w:r w:rsidRPr="00282827">
              <w:rPr>
                <w:sz w:val="20"/>
                <w:szCs w:val="20"/>
              </w:rPr>
              <w:t>12 197 733</w:t>
            </w:r>
          </w:p>
        </w:tc>
        <w:tc>
          <w:tcPr>
            <w:tcW w:w="1411" w:type="dxa"/>
            <w:vAlign w:val="center"/>
          </w:tcPr>
          <w:p w:rsidR="00491EA0" w:rsidRPr="00282827" w:rsidRDefault="00491EA0" w:rsidP="00282827">
            <w:pPr>
              <w:jc w:val="center"/>
              <w:rPr>
                <w:sz w:val="20"/>
                <w:szCs w:val="20"/>
              </w:rPr>
            </w:pPr>
            <w:r w:rsidRPr="00282827">
              <w:rPr>
                <w:sz w:val="20"/>
                <w:szCs w:val="20"/>
              </w:rPr>
              <w:t>11 198 197</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авансы выданные</w:t>
            </w:r>
          </w:p>
        </w:tc>
        <w:tc>
          <w:tcPr>
            <w:tcW w:w="1418" w:type="dxa"/>
            <w:vAlign w:val="center"/>
          </w:tcPr>
          <w:p w:rsidR="00491EA0" w:rsidRPr="00282827" w:rsidRDefault="00491EA0" w:rsidP="00282827">
            <w:pPr>
              <w:jc w:val="center"/>
              <w:rPr>
                <w:sz w:val="20"/>
                <w:szCs w:val="20"/>
              </w:rPr>
            </w:pPr>
            <w:r w:rsidRPr="00282827">
              <w:rPr>
                <w:sz w:val="20"/>
                <w:szCs w:val="20"/>
              </w:rPr>
              <w:t>293 673</w:t>
            </w:r>
          </w:p>
        </w:tc>
        <w:tc>
          <w:tcPr>
            <w:tcW w:w="1417" w:type="dxa"/>
            <w:vAlign w:val="center"/>
          </w:tcPr>
          <w:p w:rsidR="00491EA0" w:rsidRPr="00282827" w:rsidRDefault="00491EA0" w:rsidP="00282827">
            <w:pPr>
              <w:jc w:val="center"/>
              <w:rPr>
                <w:sz w:val="20"/>
                <w:szCs w:val="20"/>
              </w:rPr>
            </w:pPr>
            <w:r w:rsidRPr="00282827">
              <w:rPr>
                <w:sz w:val="20"/>
                <w:szCs w:val="20"/>
              </w:rPr>
              <w:t>178 305</w:t>
            </w:r>
          </w:p>
        </w:tc>
        <w:tc>
          <w:tcPr>
            <w:tcW w:w="1411" w:type="dxa"/>
            <w:vAlign w:val="center"/>
          </w:tcPr>
          <w:p w:rsidR="00491EA0" w:rsidRPr="00282827" w:rsidRDefault="00491EA0" w:rsidP="00282827">
            <w:pPr>
              <w:jc w:val="center"/>
              <w:rPr>
                <w:sz w:val="20"/>
                <w:szCs w:val="20"/>
              </w:rPr>
            </w:pPr>
            <w:r w:rsidRPr="00282827">
              <w:rPr>
                <w:sz w:val="20"/>
                <w:szCs w:val="20"/>
              </w:rPr>
              <w:t>121 916</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прочая дебиторская задолженность</w:t>
            </w:r>
          </w:p>
        </w:tc>
        <w:tc>
          <w:tcPr>
            <w:tcW w:w="1418" w:type="dxa"/>
            <w:vAlign w:val="center"/>
          </w:tcPr>
          <w:p w:rsidR="00491EA0" w:rsidRPr="00282827" w:rsidRDefault="00491EA0" w:rsidP="00282827">
            <w:pPr>
              <w:jc w:val="center"/>
              <w:rPr>
                <w:sz w:val="20"/>
                <w:szCs w:val="20"/>
              </w:rPr>
            </w:pPr>
            <w:r w:rsidRPr="00282827">
              <w:rPr>
                <w:sz w:val="20"/>
                <w:szCs w:val="20"/>
              </w:rPr>
              <w:t>1 144 244</w:t>
            </w:r>
          </w:p>
        </w:tc>
        <w:tc>
          <w:tcPr>
            <w:tcW w:w="1417" w:type="dxa"/>
            <w:vAlign w:val="center"/>
          </w:tcPr>
          <w:p w:rsidR="00491EA0" w:rsidRPr="00282827" w:rsidRDefault="00491EA0" w:rsidP="00282827">
            <w:pPr>
              <w:jc w:val="center"/>
              <w:rPr>
                <w:sz w:val="20"/>
                <w:szCs w:val="20"/>
              </w:rPr>
            </w:pPr>
            <w:r w:rsidRPr="00282827">
              <w:rPr>
                <w:sz w:val="20"/>
                <w:szCs w:val="20"/>
              </w:rPr>
              <w:t>497 064</w:t>
            </w:r>
          </w:p>
        </w:tc>
        <w:tc>
          <w:tcPr>
            <w:tcW w:w="1411" w:type="dxa"/>
            <w:vAlign w:val="center"/>
          </w:tcPr>
          <w:p w:rsidR="00491EA0" w:rsidRPr="00282827" w:rsidRDefault="00491EA0" w:rsidP="00282827">
            <w:pPr>
              <w:jc w:val="center"/>
              <w:rPr>
                <w:sz w:val="20"/>
                <w:szCs w:val="20"/>
              </w:rPr>
            </w:pPr>
            <w:r w:rsidRPr="00282827">
              <w:rPr>
                <w:sz w:val="20"/>
                <w:szCs w:val="20"/>
              </w:rPr>
              <w:t>886 275</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Денежные средства и денежные эквиваленты</w:t>
            </w:r>
          </w:p>
        </w:tc>
        <w:tc>
          <w:tcPr>
            <w:tcW w:w="1418" w:type="dxa"/>
            <w:vAlign w:val="center"/>
          </w:tcPr>
          <w:p w:rsidR="00491EA0" w:rsidRPr="00282827" w:rsidRDefault="00491EA0" w:rsidP="00282827">
            <w:pPr>
              <w:jc w:val="center"/>
              <w:rPr>
                <w:sz w:val="20"/>
                <w:szCs w:val="20"/>
              </w:rPr>
            </w:pPr>
            <w:r w:rsidRPr="00282827">
              <w:rPr>
                <w:sz w:val="20"/>
                <w:szCs w:val="20"/>
              </w:rPr>
              <w:t>3 011 125</w:t>
            </w:r>
          </w:p>
        </w:tc>
        <w:tc>
          <w:tcPr>
            <w:tcW w:w="1417" w:type="dxa"/>
            <w:vAlign w:val="center"/>
          </w:tcPr>
          <w:p w:rsidR="00491EA0" w:rsidRPr="00282827" w:rsidRDefault="00491EA0" w:rsidP="00282827">
            <w:pPr>
              <w:jc w:val="center"/>
              <w:rPr>
                <w:sz w:val="20"/>
                <w:szCs w:val="20"/>
              </w:rPr>
            </w:pPr>
            <w:r w:rsidRPr="00282827">
              <w:rPr>
                <w:sz w:val="20"/>
                <w:szCs w:val="20"/>
              </w:rPr>
              <w:t>1 015 905</w:t>
            </w:r>
          </w:p>
        </w:tc>
        <w:tc>
          <w:tcPr>
            <w:tcW w:w="1411" w:type="dxa"/>
            <w:vAlign w:val="center"/>
          </w:tcPr>
          <w:p w:rsidR="00491EA0" w:rsidRPr="00282827" w:rsidRDefault="00491EA0" w:rsidP="00282827">
            <w:pPr>
              <w:jc w:val="center"/>
              <w:rPr>
                <w:sz w:val="20"/>
                <w:szCs w:val="20"/>
              </w:rPr>
            </w:pPr>
            <w:r w:rsidRPr="00282827">
              <w:rPr>
                <w:sz w:val="20"/>
                <w:szCs w:val="20"/>
              </w:rPr>
              <w:t>786 262</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Расчетные счета</w:t>
            </w:r>
          </w:p>
        </w:tc>
        <w:tc>
          <w:tcPr>
            <w:tcW w:w="1418" w:type="dxa"/>
            <w:vAlign w:val="center"/>
          </w:tcPr>
          <w:p w:rsidR="00491EA0" w:rsidRPr="00282827" w:rsidRDefault="00491EA0" w:rsidP="00282827">
            <w:pPr>
              <w:jc w:val="center"/>
              <w:rPr>
                <w:sz w:val="20"/>
                <w:szCs w:val="20"/>
              </w:rPr>
            </w:pPr>
            <w:r w:rsidRPr="00282827">
              <w:rPr>
                <w:sz w:val="20"/>
                <w:szCs w:val="20"/>
              </w:rPr>
              <w:t>2 963 288</w:t>
            </w:r>
          </w:p>
        </w:tc>
        <w:tc>
          <w:tcPr>
            <w:tcW w:w="1417" w:type="dxa"/>
            <w:vAlign w:val="center"/>
          </w:tcPr>
          <w:p w:rsidR="00491EA0" w:rsidRPr="00282827" w:rsidRDefault="00491EA0" w:rsidP="00282827">
            <w:pPr>
              <w:jc w:val="center"/>
              <w:rPr>
                <w:sz w:val="20"/>
                <w:szCs w:val="20"/>
              </w:rPr>
            </w:pPr>
            <w:r w:rsidRPr="00282827">
              <w:rPr>
                <w:sz w:val="20"/>
                <w:szCs w:val="20"/>
              </w:rPr>
              <w:t>962 122</w:t>
            </w:r>
          </w:p>
        </w:tc>
        <w:tc>
          <w:tcPr>
            <w:tcW w:w="1411" w:type="dxa"/>
            <w:vAlign w:val="center"/>
          </w:tcPr>
          <w:p w:rsidR="00491EA0" w:rsidRPr="00282827" w:rsidRDefault="00491EA0" w:rsidP="00282827">
            <w:pPr>
              <w:jc w:val="center"/>
              <w:rPr>
                <w:sz w:val="20"/>
                <w:szCs w:val="20"/>
              </w:rPr>
            </w:pPr>
            <w:r w:rsidRPr="00282827">
              <w:rPr>
                <w:sz w:val="20"/>
                <w:szCs w:val="20"/>
              </w:rPr>
              <w:t>751 199</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Прочие денежные средства</w:t>
            </w:r>
          </w:p>
        </w:tc>
        <w:tc>
          <w:tcPr>
            <w:tcW w:w="1418" w:type="dxa"/>
            <w:vAlign w:val="center"/>
          </w:tcPr>
          <w:p w:rsidR="00491EA0" w:rsidRPr="00282827" w:rsidRDefault="00491EA0" w:rsidP="00282827">
            <w:pPr>
              <w:jc w:val="center"/>
              <w:rPr>
                <w:sz w:val="20"/>
                <w:szCs w:val="20"/>
              </w:rPr>
            </w:pPr>
            <w:r w:rsidRPr="00282827">
              <w:rPr>
                <w:sz w:val="20"/>
                <w:szCs w:val="20"/>
              </w:rPr>
              <w:t>47 837</w:t>
            </w:r>
          </w:p>
        </w:tc>
        <w:tc>
          <w:tcPr>
            <w:tcW w:w="1417" w:type="dxa"/>
            <w:vAlign w:val="center"/>
          </w:tcPr>
          <w:p w:rsidR="00491EA0" w:rsidRPr="00282827" w:rsidRDefault="00491EA0" w:rsidP="00282827">
            <w:pPr>
              <w:jc w:val="center"/>
              <w:rPr>
                <w:sz w:val="20"/>
                <w:szCs w:val="20"/>
              </w:rPr>
            </w:pPr>
            <w:r w:rsidRPr="00282827">
              <w:rPr>
                <w:sz w:val="20"/>
                <w:szCs w:val="20"/>
              </w:rPr>
              <w:t>53 783</w:t>
            </w:r>
          </w:p>
        </w:tc>
        <w:tc>
          <w:tcPr>
            <w:tcW w:w="1411" w:type="dxa"/>
            <w:vAlign w:val="center"/>
          </w:tcPr>
          <w:p w:rsidR="00491EA0" w:rsidRPr="00282827" w:rsidRDefault="00491EA0" w:rsidP="00282827">
            <w:pPr>
              <w:jc w:val="center"/>
              <w:rPr>
                <w:sz w:val="20"/>
                <w:szCs w:val="20"/>
              </w:rPr>
            </w:pPr>
            <w:r w:rsidRPr="00282827">
              <w:rPr>
                <w:sz w:val="20"/>
                <w:szCs w:val="20"/>
              </w:rPr>
              <w:t>35 063</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Прочие денежные средства</w:t>
            </w:r>
          </w:p>
        </w:tc>
        <w:tc>
          <w:tcPr>
            <w:tcW w:w="1418" w:type="dxa"/>
            <w:vAlign w:val="center"/>
          </w:tcPr>
          <w:p w:rsidR="00491EA0" w:rsidRPr="00282827" w:rsidRDefault="00491EA0" w:rsidP="00282827">
            <w:pPr>
              <w:jc w:val="center"/>
              <w:rPr>
                <w:sz w:val="20"/>
                <w:szCs w:val="20"/>
              </w:rPr>
            </w:pPr>
            <w:r w:rsidRPr="00282827">
              <w:rPr>
                <w:sz w:val="20"/>
                <w:szCs w:val="20"/>
              </w:rPr>
              <w:t>47 837</w:t>
            </w:r>
          </w:p>
        </w:tc>
        <w:tc>
          <w:tcPr>
            <w:tcW w:w="1417" w:type="dxa"/>
            <w:vAlign w:val="center"/>
          </w:tcPr>
          <w:p w:rsidR="00491EA0" w:rsidRPr="00282827" w:rsidRDefault="00491EA0" w:rsidP="00282827">
            <w:pPr>
              <w:jc w:val="center"/>
              <w:rPr>
                <w:sz w:val="20"/>
                <w:szCs w:val="20"/>
              </w:rPr>
            </w:pPr>
            <w:r w:rsidRPr="00282827">
              <w:rPr>
                <w:sz w:val="20"/>
                <w:szCs w:val="20"/>
              </w:rPr>
              <w:t>53 783</w:t>
            </w:r>
          </w:p>
        </w:tc>
        <w:tc>
          <w:tcPr>
            <w:tcW w:w="1411" w:type="dxa"/>
            <w:vAlign w:val="center"/>
          </w:tcPr>
          <w:p w:rsidR="00491EA0" w:rsidRPr="00282827" w:rsidRDefault="00491EA0" w:rsidP="00282827">
            <w:pPr>
              <w:jc w:val="center"/>
              <w:rPr>
                <w:sz w:val="20"/>
                <w:szCs w:val="20"/>
              </w:rPr>
            </w:pPr>
            <w:r w:rsidRPr="00282827">
              <w:rPr>
                <w:sz w:val="20"/>
                <w:szCs w:val="20"/>
              </w:rPr>
              <w:t>35 063</w:t>
            </w:r>
          </w:p>
        </w:tc>
      </w:tr>
      <w:tr w:rsidR="00491EA0" w:rsidRPr="00282827" w:rsidTr="00282827">
        <w:tc>
          <w:tcPr>
            <w:tcW w:w="5098" w:type="dxa"/>
            <w:vAlign w:val="center"/>
          </w:tcPr>
          <w:p w:rsidR="00491EA0" w:rsidRPr="00282827" w:rsidRDefault="00491EA0" w:rsidP="00282827">
            <w:pPr>
              <w:rPr>
                <w:sz w:val="20"/>
                <w:szCs w:val="20"/>
              </w:rPr>
            </w:pPr>
            <w:r w:rsidRPr="00282827">
              <w:rPr>
                <w:sz w:val="20"/>
                <w:szCs w:val="20"/>
              </w:rPr>
              <w:t>Прочие оборотные активы</w:t>
            </w:r>
          </w:p>
        </w:tc>
        <w:tc>
          <w:tcPr>
            <w:tcW w:w="1418" w:type="dxa"/>
            <w:vAlign w:val="center"/>
          </w:tcPr>
          <w:p w:rsidR="00491EA0" w:rsidRPr="00282827" w:rsidRDefault="008700FB" w:rsidP="00282827">
            <w:pPr>
              <w:jc w:val="center"/>
              <w:rPr>
                <w:sz w:val="20"/>
                <w:szCs w:val="20"/>
              </w:rPr>
            </w:pPr>
            <w:r w:rsidRPr="00282827">
              <w:rPr>
                <w:sz w:val="20"/>
                <w:szCs w:val="20"/>
              </w:rPr>
              <w:t>666 989</w:t>
            </w:r>
          </w:p>
        </w:tc>
        <w:tc>
          <w:tcPr>
            <w:tcW w:w="1417" w:type="dxa"/>
            <w:vAlign w:val="center"/>
          </w:tcPr>
          <w:p w:rsidR="00491EA0" w:rsidRPr="00282827" w:rsidRDefault="008700FB" w:rsidP="00282827">
            <w:pPr>
              <w:jc w:val="center"/>
              <w:rPr>
                <w:sz w:val="20"/>
                <w:szCs w:val="20"/>
              </w:rPr>
            </w:pPr>
            <w:r w:rsidRPr="00282827">
              <w:rPr>
                <w:sz w:val="20"/>
                <w:szCs w:val="20"/>
              </w:rPr>
              <w:t>535 978</w:t>
            </w:r>
          </w:p>
        </w:tc>
        <w:tc>
          <w:tcPr>
            <w:tcW w:w="1411" w:type="dxa"/>
            <w:vAlign w:val="center"/>
          </w:tcPr>
          <w:p w:rsidR="00491EA0" w:rsidRPr="00282827" w:rsidRDefault="008700FB" w:rsidP="00282827">
            <w:pPr>
              <w:jc w:val="center"/>
              <w:rPr>
                <w:sz w:val="20"/>
                <w:szCs w:val="20"/>
              </w:rPr>
            </w:pPr>
            <w:r w:rsidRPr="00282827">
              <w:rPr>
                <w:sz w:val="20"/>
                <w:szCs w:val="20"/>
              </w:rPr>
              <w:t>532 774</w:t>
            </w:r>
          </w:p>
        </w:tc>
      </w:tr>
      <w:tr w:rsidR="00491EA0" w:rsidRPr="00282827" w:rsidTr="00282827">
        <w:tc>
          <w:tcPr>
            <w:tcW w:w="5098" w:type="dxa"/>
            <w:vAlign w:val="center"/>
          </w:tcPr>
          <w:p w:rsidR="00491EA0" w:rsidRPr="00282827" w:rsidRDefault="008700FB" w:rsidP="00282827">
            <w:pPr>
              <w:rPr>
                <w:sz w:val="20"/>
                <w:szCs w:val="20"/>
              </w:rPr>
            </w:pPr>
            <w:r w:rsidRPr="00282827">
              <w:rPr>
                <w:sz w:val="20"/>
                <w:szCs w:val="20"/>
              </w:rPr>
              <w:t>Итого</w:t>
            </w:r>
          </w:p>
        </w:tc>
        <w:tc>
          <w:tcPr>
            <w:tcW w:w="1418" w:type="dxa"/>
            <w:vAlign w:val="center"/>
          </w:tcPr>
          <w:p w:rsidR="00491EA0" w:rsidRPr="00282827" w:rsidRDefault="008700FB" w:rsidP="00282827">
            <w:pPr>
              <w:jc w:val="center"/>
              <w:rPr>
                <w:sz w:val="20"/>
                <w:szCs w:val="20"/>
              </w:rPr>
            </w:pPr>
            <w:r w:rsidRPr="00282827">
              <w:rPr>
                <w:sz w:val="20"/>
                <w:szCs w:val="20"/>
              </w:rPr>
              <w:t>20 745 393</w:t>
            </w:r>
          </w:p>
        </w:tc>
        <w:tc>
          <w:tcPr>
            <w:tcW w:w="1417" w:type="dxa"/>
            <w:vAlign w:val="center"/>
          </w:tcPr>
          <w:p w:rsidR="00491EA0" w:rsidRPr="00282827" w:rsidRDefault="008700FB" w:rsidP="00282827">
            <w:pPr>
              <w:jc w:val="center"/>
              <w:rPr>
                <w:sz w:val="20"/>
                <w:szCs w:val="20"/>
              </w:rPr>
            </w:pPr>
            <w:r w:rsidRPr="00282827">
              <w:rPr>
                <w:sz w:val="20"/>
                <w:szCs w:val="20"/>
              </w:rPr>
              <w:t>16 943 407</w:t>
            </w:r>
          </w:p>
        </w:tc>
        <w:tc>
          <w:tcPr>
            <w:tcW w:w="1411" w:type="dxa"/>
            <w:vAlign w:val="center"/>
          </w:tcPr>
          <w:p w:rsidR="00491EA0" w:rsidRPr="00282827" w:rsidRDefault="008700FB" w:rsidP="00282827">
            <w:pPr>
              <w:jc w:val="center"/>
              <w:rPr>
                <w:sz w:val="20"/>
                <w:szCs w:val="20"/>
              </w:rPr>
            </w:pPr>
            <w:r w:rsidRPr="00282827">
              <w:rPr>
                <w:sz w:val="20"/>
                <w:szCs w:val="20"/>
              </w:rPr>
              <w:t>16 919 443</w:t>
            </w:r>
          </w:p>
        </w:tc>
      </w:tr>
      <w:tr w:rsidR="00491EA0" w:rsidRPr="00282827" w:rsidTr="00282827">
        <w:tc>
          <w:tcPr>
            <w:tcW w:w="5098" w:type="dxa"/>
            <w:vAlign w:val="center"/>
          </w:tcPr>
          <w:p w:rsidR="00491EA0" w:rsidRPr="00282827" w:rsidRDefault="008700FB" w:rsidP="00282827">
            <w:pPr>
              <w:rPr>
                <w:sz w:val="20"/>
                <w:szCs w:val="20"/>
              </w:rPr>
            </w:pPr>
            <w:r w:rsidRPr="00282827">
              <w:rPr>
                <w:sz w:val="20"/>
                <w:szCs w:val="20"/>
              </w:rPr>
              <w:t>БАЛАНС</w:t>
            </w:r>
          </w:p>
        </w:tc>
        <w:tc>
          <w:tcPr>
            <w:tcW w:w="1418" w:type="dxa"/>
            <w:vAlign w:val="center"/>
          </w:tcPr>
          <w:p w:rsidR="00491EA0" w:rsidRPr="00282827" w:rsidRDefault="008700FB" w:rsidP="00282827">
            <w:pPr>
              <w:jc w:val="center"/>
              <w:rPr>
                <w:sz w:val="20"/>
                <w:szCs w:val="20"/>
              </w:rPr>
            </w:pPr>
            <w:r w:rsidRPr="00282827">
              <w:rPr>
                <w:sz w:val="20"/>
                <w:szCs w:val="20"/>
              </w:rPr>
              <w:t>127 496 959</w:t>
            </w:r>
          </w:p>
        </w:tc>
        <w:tc>
          <w:tcPr>
            <w:tcW w:w="1417" w:type="dxa"/>
            <w:vAlign w:val="center"/>
          </w:tcPr>
          <w:p w:rsidR="00491EA0" w:rsidRPr="00282827" w:rsidRDefault="008700FB" w:rsidP="00282827">
            <w:pPr>
              <w:jc w:val="center"/>
              <w:rPr>
                <w:sz w:val="20"/>
                <w:szCs w:val="20"/>
              </w:rPr>
            </w:pPr>
            <w:r w:rsidRPr="00282827">
              <w:rPr>
                <w:sz w:val="20"/>
                <w:szCs w:val="20"/>
              </w:rPr>
              <w:t>122 443 952</w:t>
            </w:r>
          </w:p>
        </w:tc>
        <w:tc>
          <w:tcPr>
            <w:tcW w:w="1411" w:type="dxa"/>
            <w:vAlign w:val="center"/>
          </w:tcPr>
          <w:p w:rsidR="00491EA0" w:rsidRPr="00282827" w:rsidRDefault="008700FB" w:rsidP="00282827">
            <w:pPr>
              <w:jc w:val="center"/>
              <w:rPr>
                <w:sz w:val="20"/>
                <w:szCs w:val="20"/>
              </w:rPr>
            </w:pPr>
            <w:r w:rsidRPr="00282827">
              <w:rPr>
                <w:sz w:val="20"/>
                <w:szCs w:val="20"/>
              </w:rPr>
              <w:t>121 156 980</w:t>
            </w:r>
          </w:p>
        </w:tc>
      </w:tr>
      <w:tr w:rsidR="00491EA0" w:rsidRPr="00282827" w:rsidTr="00282827">
        <w:tc>
          <w:tcPr>
            <w:tcW w:w="5098" w:type="dxa"/>
            <w:vAlign w:val="center"/>
          </w:tcPr>
          <w:p w:rsidR="00491EA0" w:rsidRPr="00282827" w:rsidRDefault="008700FB" w:rsidP="00282827">
            <w:pPr>
              <w:rPr>
                <w:sz w:val="20"/>
                <w:szCs w:val="20"/>
              </w:rPr>
            </w:pPr>
            <w:r w:rsidRPr="00282827">
              <w:rPr>
                <w:sz w:val="20"/>
                <w:szCs w:val="20"/>
              </w:rPr>
              <w:t>ПАССИВ</w:t>
            </w:r>
          </w:p>
          <w:p w:rsidR="008700FB" w:rsidRPr="00282827" w:rsidRDefault="008700FB" w:rsidP="00282827">
            <w:pPr>
              <w:rPr>
                <w:sz w:val="20"/>
                <w:szCs w:val="20"/>
              </w:rPr>
            </w:pPr>
            <w:r w:rsidRPr="00282827">
              <w:rPr>
                <w:sz w:val="20"/>
                <w:szCs w:val="20"/>
                <w:lang w:val="en-US"/>
              </w:rPr>
              <w:t>III</w:t>
            </w:r>
            <w:r w:rsidRPr="005F17A7">
              <w:rPr>
                <w:sz w:val="20"/>
                <w:szCs w:val="20"/>
              </w:rPr>
              <w:t xml:space="preserve"> </w:t>
            </w:r>
            <w:r w:rsidRPr="00282827">
              <w:rPr>
                <w:sz w:val="20"/>
                <w:szCs w:val="20"/>
              </w:rPr>
              <w:t>КАПИТАЛ И РЕЗЕРВЫ</w:t>
            </w:r>
          </w:p>
        </w:tc>
        <w:tc>
          <w:tcPr>
            <w:tcW w:w="1418" w:type="dxa"/>
            <w:vAlign w:val="center"/>
          </w:tcPr>
          <w:p w:rsidR="00491EA0" w:rsidRPr="00282827" w:rsidRDefault="00491EA0" w:rsidP="00282827">
            <w:pPr>
              <w:jc w:val="center"/>
              <w:rPr>
                <w:sz w:val="20"/>
                <w:szCs w:val="20"/>
              </w:rPr>
            </w:pPr>
          </w:p>
        </w:tc>
        <w:tc>
          <w:tcPr>
            <w:tcW w:w="1417" w:type="dxa"/>
            <w:vAlign w:val="center"/>
          </w:tcPr>
          <w:p w:rsidR="00491EA0" w:rsidRPr="00282827" w:rsidRDefault="00491EA0" w:rsidP="00282827">
            <w:pPr>
              <w:jc w:val="center"/>
              <w:rPr>
                <w:sz w:val="20"/>
                <w:szCs w:val="20"/>
              </w:rPr>
            </w:pPr>
          </w:p>
        </w:tc>
        <w:tc>
          <w:tcPr>
            <w:tcW w:w="1411" w:type="dxa"/>
            <w:vAlign w:val="center"/>
          </w:tcPr>
          <w:p w:rsidR="00491EA0" w:rsidRPr="00282827" w:rsidRDefault="00491EA0" w:rsidP="00282827">
            <w:pPr>
              <w:jc w:val="center"/>
              <w:rPr>
                <w:sz w:val="20"/>
                <w:szCs w:val="20"/>
              </w:rPr>
            </w:pPr>
          </w:p>
        </w:tc>
      </w:tr>
      <w:tr w:rsidR="00491EA0" w:rsidRPr="00282827" w:rsidTr="00282827">
        <w:tc>
          <w:tcPr>
            <w:tcW w:w="5098" w:type="dxa"/>
            <w:vAlign w:val="center"/>
          </w:tcPr>
          <w:p w:rsidR="00491EA0" w:rsidRPr="00282827" w:rsidRDefault="008700FB" w:rsidP="00282827">
            <w:pPr>
              <w:rPr>
                <w:sz w:val="20"/>
                <w:szCs w:val="20"/>
              </w:rPr>
            </w:pPr>
            <w:r w:rsidRPr="00282827">
              <w:rPr>
                <w:sz w:val="20"/>
                <w:szCs w:val="20"/>
              </w:rPr>
              <w:t>Уставный капитал (складочный капитал, уставной фонд, вклады товариществ)</w:t>
            </w:r>
          </w:p>
        </w:tc>
        <w:tc>
          <w:tcPr>
            <w:tcW w:w="1418" w:type="dxa"/>
            <w:vAlign w:val="center"/>
          </w:tcPr>
          <w:p w:rsidR="00491EA0" w:rsidRPr="00282827" w:rsidRDefault="008700FB" w:rsidP="00282827">
            <w:pPr>
              <w:jc w:val="center"/>
              <w:rPr>
                <w:sz w:val="20"/>
                <w:szCs w:val="20"/>
              </w:rPr>
            </w:pPr>
            <w:r w:rsidRPr="00282827">
              <w:rPr>
                <w:sz w:val="20"/>
                <w:szCs w:val="20"/>
              </w:rPr>
              <w:t>4 221 794</w:t>
            </w:r>
          </w:p>
        </w:tc>
        <w:tc>
          <w:tcPr>
            <w:tcW w:w="1417" w:type="dxa"/>
            <w:vAlign w:val="center"/>
          </w:tcPr>
          <w:p w:rsidR="00491EA0" w:rsidRPr="00282827" w:rsidRDefault="008700FB" w:rsidP="00282827">
            <w:pPr>
              <w:jc w:val="center"/>
              <w:rPr>
                <w:sz w:val="20"/>
                <w:szCs w:val="20"/>
              </w:rPr>
            </w:pPr>
            <w:r w:rsidRPr="00282827">
              <w:rPr>
                <w:sz w:val="20"/>
                <w:szCs w:val="20"/>
              </w:rPr>
              <w:t>4 221 794</w:t>
            </w:r>
          </w:p>
        </w:tc>
        <w:tc>
          <w:tcPr>
            <w:tcW w:w="1411" w:type="dxa"/>
            <w:vAlign w:val="center"/>
          </w:tcPr>
          <w:p w:rsidR="00491EA0" w:rsidRPr="00282827" w:rsidRDefault="008700FB" w:rsidP="00282827">
            <w:pPr>
              <w:jc w:val="center"/>
              <w:rPr>
                <w:sz w:val="20"/>
                <w:szCs w:val="20"/>
              </w:rPr>
            </w:pPr>
            <w:r w:rsidRPr="00282827">
              <w:rPr>
                <w:sz w:val="20"/>
                <w:szCs w:val="20"/>
              </w:rPr>
              <w:t>4 221 794</w:t>
            </w:r>
          </w:p>
        </w:tc>
      </w:tr>
      <w:tr w:rsidR="00491EA0" w:rsidRPr="00282827" w:rsidTr="00282827">
        <w:tc>
          <w:tcPr>
            <w:tcW w:w="5098" w:type="dxa"/>
            <w:vAlign w:val="center"/>
          </w:tcPr>
          <w:p w:rsidR="00491EA0" w:rsidRPr="00282827" w:rsidRDefault="008700FB" w:rsidP="00282827">
            <w:pPr>
              <w:rPr>
                <w:sz w:val="20"/>
                <w:szCs w:val="20"/>
              </w:rPr>
            </w:pPr>
            <w:r w:rsidRPr="00282827">
              <w:rPr>
                <w:sz w:val="20"/>
                <w:szCs w:val="20"/>
              </w:rPr>
              <w:t>Добавочный капитал (без переоценки)</w:t>
            </w:r>
          </w:p>
        </w:tc>
        <w:tc>
          <w:tcPr>
            <w:tcW w:w="1418" w:type="dxa"/>
            <w:vAlign w:val="center"/>
          </w:tcPr>
          <w:p w:rsidR="00491EA0" w:rsidRPr="00282827" w:rsidRDefault="008700FB" w:rsidP="00282827">
            <w:pPr>
              <w:jc w:val="center"/>
              <w:rPr>
                <w:sz w:val="20"/>
                <w:szCs w:val="20"/>
              </w:rPr>
            </w:pPr>
            <w:r w:rsidRPr="00282827">
              <w:rPr>
                <w:sz w:val="20"/>
                <w:szCs w:val="20"/>
              </w:rPr>
              <w:t>33 269 936</w:t>
            </w:r>
          </w:p>
        </w:tc>
        <w:tc>
          <w:tcPr>
            <w:tcW w:w="1417" w:type="dxa"/>
            <w:vAlign w:val="center"/>
          </w:tcPr>
          <w:p w:rsidR="00491EA0" w:rsidRPr="00282827" w:rsidRDefault="008700FB" w:rsidP="00282827">
            <w:pPr>
              <w:jc w:val="center"/>
              <w:rPr>
                <w:sz w:val="20"/>
                <w:szCs w:val="20"/>
              </w:rPr>
            </w:pPr>
            <w:r w:rsidRPr="00282827">
              <w:rPr>
                <w:sz w:val="20"/>
                <w:szCs w:val="20"/>
              </w:rPr>
              <w:t>33 259 936</w:t>
            </w:r>
          </w:p>
        </w:tc>
        <w:tc>
          <w:tcPr>
            <w:tcW w:w="1411" w:type="dxa"/>
            <w:vAlign w:val="center"/>
          </w:tcPr>
          <w:p w:rsidR="00491EA0" w:rsidRPr="00282827" w:rsidRDefault="008700FB" w:rsidP="00282827">
            <w:pPr>
              <w:jc w:val="center"/>
              <w:rPr>
                <w:sz w:val="20"/>
                <w:szCs w:val="20"/>
              </w:rPr>
            </w:pPr>
            <w:r w:rsidRPr="00282827">
              <w:rPr>
                <w:sz w:val="20"/>
                <w:szCs w:val="20"/>
              </w:rPr>
              <w:t>33 269 936</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Резервный капитал</w:t>
            </w:r>
          </w:p>
        </w:tc>
        <w:tc>
          <w:tcPr>
            <w:tcW w:w="1418" w:type="dxa"/>
            <w:vAlign w:val="center"/>
          </w:tcPr>
          <w:p w:rsidR="008700FB" w:rsidRPr="00282827" w:rsidRDefault="008700FB" w:rsidP="00282827">
            <w:pPr>
              <w:jc w:val="center"/>
              <w:rPr>
                <w:sz w:val="20"/>
                <w:szCs w:val="20"/>
              </w:rPr>
            </w:pPr>
            <w:r w:rsidRPr="00282827">
              <w:rPr>
                <w:sz w:val="20"/>
                <w:szCs w:val="20"/>
              </w:rPr>
              <w:t>211 090</w:t>
            </w:r>
          </w:p>
        </w:tc>
        <w:tc>
          <w:tcPr>
            <w:tcW w:w="1417" w:type="dxa"/>
            <w:vAlign w:val="center"/>
          </w:tcPr>
          <w:p w:rsidR="008700FB" w:rsidRPr="00282827" w:rsidRDefault="008700FB" w:rsidP="00282827">
            <w:pPr>
              <w:jc w:val="center"/>
              <w:rPr>
                <w:sz w:val="20"/>
                <w:szCs w:val="20"/>
              </w:rPr>
            </w:pPr>
            <w:r w:rsidRPr="00282827">
              <w:rPr>
                <w:sz w:val="20"/>
                <w:szCs w:val="20"/>
              </w:rPr>
              <w:t>211 090</w:t>
            </w:r>
          </w:p>
        </w:tc>
        <w:tc>
          <w:tcPr>
            <w:tcW w:w="1411" w:type="dxa"/>
            <w:vAlign w:val="center"/>
          </w:tcPr>
          <w:p w:rsidR="008700FB" w:rsidRPr="00282827" w:rsidRDefault="008700FB" w:rsidP="00282827">
            <w:pPr>
              <w:jc w:val="center"/>
              <w:rPr>
                <w:sz w:val="20"/>
                <w:szCs w:val="20"/>
              </w:rPr>
            </w:pPr>
            <w:r w:rsidRPr="00282827">
              <w:rPr>
                <w:sz w:val="20"/>
                <w:szCs w:val="20"/>
              </w:rPr>
              <w:t>211 090</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lastRenderedPageBreak/>
              <w:t>Нераспределенная прибыль (непокрытый убыток)</w:t>
            </w:r>
          </w:p>
        </w:tc>
        <w:tc>
          <w:tcPr>
            <w:tcW w:w="1418" w:type="dxa"/>
            <w:vAlign w:val="center"/>
          </w:tcPr>
          <w:p w:rsidR="008700FB" w:rsidRPr="00282827" w:rsidRDefault="008700FB" w:rsidP="00282827">
            <w:pPr>
              <w:jc w:val="center"/>
              <w:rPr>
                <w:sz w:val="20"/>
                <w:szCs w:val="20"/>
              </w:rPr>
            </w:pPr>
            <w:r w:rsidRPr="00282827">
              <w:rPr>
                <w:sz w:val="20"/>
                <w:szCs w:val="20"/>
              </w:rPr>
              <w:t>19 639 393</w:t>
            </w:r>
          </w:p>
        </w:tc>
        <w:tc>
          <w:tcPr>
            <w:tcW w:w="1417" w:type="dxa"/>
            <w:vAlign w:val="center"/>
          </w:tcPr>
          <w:p w:rsidR="008700FB" w:rsidRPr="00282827" w:rsidRDefault="008700FB" w:rsidP="00282827">
            <w:pPr>
              <w:jc w:val="center"/>
              <w:rPr>
                <w:sz w:val="20"/>
                <w:szCs w:val="20"/>
              </w:rPr>
            </w:pPr>
            <w:r w:rsidRPr="00282827">
              <w:rPr>
                <w:sz w:val="20"/>
                <w:szCs w:val="20"/>
              </w:rPr>
              <w:t>18 023 685</w:t>
            </w:r>
          </w:p>
        </w:tc>
        <w:tc>
          <w:tcPr>
            <w:tcW w:w="1411" w:type="dxa"/>
            <w:vAlign w:val="center"/>
          </w:tcPr>
          <w:p w:rsidR="008700FB" w:rsidRPr="00282827" w:rsidRDefault="008700FB" w:rsidP="00282827">
            <w:pPr>
              <w:jc w:val="center"/>
              <w:rPr>
                <w:sz w:val="20"/>
                <w:szCs w:val="20"/>
              </w:rPr>
            </w:pPr>
            <w:r w:rsidRPr="00282827">
              <w:rPr>
                <w:sz w:val="20"/>
                <w:szCs w:val="20"/>
              </w:rPr>
              <w:t>19 413 457</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прошлых лет</w:t>
            </w:r>
          </w:p>
        </w:tc>
        <w:tc>
          <w:tcPr>
            <w:tcW w:w="1418" w:type="dxa"/>
            <w:vAlign w:val="center"/>
          </w:tcPr>
          <w:p w:rsidR="008700FB" w:rsidRPr="00282827" w:rsidRDefault="008700FB" w:rsidP="00282827">
            <w:pPr>
              <w:jc w:val="center"/>
              <w:rPr>
                <w:sz w:val="20"/>
                <w:szCs w:val="20"/>
              </w:rPr>
            </w:pPr>
            <w:r w:rsidRPr="00282827">
              <w:rPr>
                <w:sz w:val="20"/>
                <w:szCs w:val="20"/>
              </w:rPr>
              <w:t>18 038 620</w:t>
            </w:r>
          </w:p>
        </w:tc>
        <w:tc>
          <w:tcPr>
            <w:tcW w:w="1417" w:type="dxa"/>
            <w:vAlign w:val="center"/>
          </w:tcPr>
          <w:p w:rsidR="008700FB" w:rsidRPr="00282827" w:rsidRDefault="008700FB" w:rsidP="00282827">
            <w:pPr>
              <w:jc w:val="center"/>
              <w:rPr>
                <w:sz w:val="20"/>
                <w:szCs w:val="20"/>
              </w:rPr>
            </w:pPr>
            <w:r w:rsidRPr="00282827">
              <w:rPr>
                <w:sz w:val="20"/>
                <w:szCs w:val="20"/>
              </w:rPr>
              <w:t>18 656 083</w:t>
            </w:r>
          </w:p>
        </w:tc>
        <w:tc>
          <w:tcPr>
            <w:tcW w:w="1411" w:type="dxa"/>
            <w:vAlign w:val="center"/>
          </w:tcPr>
          <w:p w:rsidR="008700FB" w:rsidRPr="00282827" w:rsidRDefault="008700FB" w:rsidP="00282827">
            <w:pPr>
              <w:jc w:val="center"/>
              <w:rPr>
                <w:sz w:val="20"/>
                <w:szCs w:val="20"/>
              </w:rPr>
            </w:pPr>
            <w:r w:rsidRPr="00282827">
              <w:rPr>
                <w:sz w:val="20"/>
                <w:szCs w:val="20"/>
              </w:rPr>
              <w:t>18 008 085</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Отчетного периода</w:t>
            </w:r>
          </w:p>
        </w:tc>
        <w:tc>
          <w:tcPr>
            <w:tcW w:w="1418" w:type="dxa"/>
            <w:vAlign w:val="center"/>
          </w:tcPr>
          <w:p w:rsidR="008700FB" w:rsidRPr="00282827" w:rsidRDefault="008700FB" w:rsidP="00282827">
            <w:pPr>
              <w:jc w:val="center"/>
              <w:rPr>
                <w:sz w:val="20"/>
                <w:szCs w:val="20"/>
              </w:rPr>
            </w:pPr>
            <w:r w:rsidRPr="00282827">
              <w:rPr>
                <w:sz w:val="20"/>
                <w:szCs w:val="20"/>
              </w:rPr>
              <w:t>1 600 773</w:t>
            </w:r>
          </w:p>
        </w:tc>
        <w:tc>
          <w:tcPr>
            <w:tcW w:w="1417" w:type="dxa"/>
            <w:vAlign w:val="center"/>
          </w:tcPr>
          <w:p w:rsidR="008700FB" w:rsidRPr="00282827" w:rsidRDefault="008700FB" w:rsidP="00282827">
            <w:pPr>
              <w:jc w:val="center"/>
              <w:rPr>
                <w:sz w:val="20"/>
                <w:szCs w:val="20"/>
              </w:rPr>
            </w:pPr>
            <w:r w:rsidRPr="00282827">
              <w:rPr>
                <w:sz w:val="20"/>
                <w:szCs w:val="20"/>
              </w:rPr>
              <w:t>632 418</w:t>
            </w:r>
          </w:p>
        </w:tc>
        <w:tc>
          <w:tcPr>
            <w:tcW w:w="1411" w:type="dxa"/>
            <w:vAlign w:val="center"/>
          </w:tcPr>
          <w:p w:rsidR="008700FB" w:rsidRPr="00282827" w:rsidRDefault="008700FB" w:rsidP="00282827">
            <w:pPr>
              <w:jc w:val="center"/>
              <w:rPr>
                <w:sz w:val="20"/>
                <w:szCs w:val="20"/>
              </w:rPr>
            </w:pPr>
            <w:r w:rsidRPr="00282827">
              <w:rPr>
                <w:sz w:val="20"/>
                <w:szCs w:val="20"/>
              </w:rPr>
              <w:t>1 405 372</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Итого</w:t>
            </w:r>
          </w:p>
        </w:tc>
        <w:tc>
          <w:tcPr>
            <w:tcW w:w="1418" w:type="dxa"/>
            <w:vAlign w:val="center"/>
          </w:tcPr>
          <w:p w:rsidR="008700FB" w:rsidRPr="00282827" w:rsidRDefault="008700FB" w:rsidP="00282827">
            <w:pPr>
              <w:jc w:val="center"/>
              <w:rPr>
                <w:sz w:val="20"/>
                <w:szCs w:val="20"/>
              </w:rPr>
            </w:pPr>
            <w:r w:rsidRPr="00282827">
              <w:rPr>
                <w:sz w:val="20"/>
                <w:szCs w:val="20"/>
              </w:rPr>
              <w:t>57 342 213</w:t>
            </w:r>
          </w:p>
        </w:tc>
        <w:tc>
          <w:tcPr>
            <w:tcW w:w="1417" w:type="dxa"/>
            <w:vAlign w:val="center"/>
          </w:tcPr>
          <w:p w:rsidR="008700FB" w:rsidRPr="00282827" w:rsidRDefault="008700FB" w:rsidP="00282827">
            <w:pPr>
              <w:jc w:val="center"/>
              <w:rPr>
                <w:sz w:val="20"/>
                <w:szCs w:val="20"/>
              </w:rPr>
            </w:pPr>
            <w:r w:rsidRPr="00282827">
              <w:rPr>
                <w:sz w:val="20"/>
                <w:szCs w:val="20"/>
              </w:rPr>
              <w:t>55 726 485</w:t>
            </w:r>
          </w:p>
        </w:tc>
        <w:tc>
          <w:tcPr>
            <w:tcW w:w="1411" w:type="dxa"/>
            <w:vAlign w:val="center"/>
          </w:tcPr>
          <w:p w:rsidR="008700FB" w:rsidRPr="00282827" w:rsidRDefault="008700FB" w:rsidP="00282827">
            <w:pPr>
              <w:jc w:val="center"/>
              <w:rPr>
                <w:sz w:val="20"/>
                <w:szCs w:val="20"/>
              </w:rPr>
            </w:pPr>
            <w:r w:rsidRPr="00282827">
              <w:rPr>
                <w:sz w:val="20"/>
                <w:szCs w:val="20"/>
              </w:rPr>
              <w:t>57 116 277</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lang w:val="en-US"/>
              </w:rPr>
              <w:t>IV</w:t>
            </w:r>
            <w:r w:rsidRPr="00282827">
              <w:rPr>
                <w:sz w:val="20"/>
                <w:szCs w:val="20"/>
              </w:rPr>
              <w:t>. ДОЛГОСРОЧНЫЕ ОБЯЗАТЕЛЬСТВА</w:t>
            </w:r>
          </w:p>
        </w:tc>
        <w:tc>
          <w:tcPr>
            <w:tcW w:w="1418" w:type="dxa"/>
            <w:vAlign w:val="center"/>
          </w:tcPr>
          <w:p w:rsidR="008700FB" w:rsidRPr="00282827" w:rsidRDefault="008700FB" w:rsidP="00282827">
            <w:pPr>
              <w:jc w:val="center"/>
              <w:rPr>
                <w:sz w:val="20"/>
                <w:szCs w:val="20"/>
              </w:rPr>
            </w:pPr>
          </w:p>
        </w:tc>
        <w:tc>
          <w:tcPr>
            <w:tcW w:w="1417" w:type="dxa"/>
            <w:vAlign w:val="center"/>
          </w:tcPr>
          <w:p w:rsidR="008700FB" w:rsidRPr="00282827" w:rsidRDefault="008700FB" w:rsidP="00282827">
            <w:pPr>
              <w:jc w:val="center"/>
              <w:rPr>
                <w:sz w:val="20"/>
                <w:szCs w:val="20"/>
              </w:rPr>
            </w:pPr>
          </w:p>
        </w:tc>
        <w:tc>
          <w:tcPr>
            <w:tcW w:w="1411" w:type="dxa"/>
            <w:vAlign w:val="center"/>
          </w:tcPr>
          <w:p w:rsidR="008700FB" w:rsidRPr="00282827" w:rsidRDefault="008700FB" w:rsidP="00282827">
            <w:pPr>
              <w:jc w:val="center"/>
              <w:rPr>
                <w:sz w:val="20"/>
                <w:szCs w:val="20"/>
              </w:rPr>
            </w:pP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Заемные средства</w:t>
            </w:r>
          </w:p>
        </w:tc>
        <w:tc>
          <w:tcPr>
            <w:tcW w:w="1418" w:type="dxa"/>
            <w:vAlign w:val="center"/>
          </w:tcPr>
          <w:p w:rsidR="008700FB" w:rsidRPr="00282827" w:rsidRDefault="008700FB" w:rsidP="00282827">
            <w:pPr>
              <w:jc w:val="center"/>
              <w:rPr>
                <w:sz w:val="20"/>
                <w:szCs w:val="20"/>
              </w:rPr>
            </w:pPr>
            <w:r w:rsidRPr="00282827">
              <w:rPr>
                <w:sz w:val="20"/>
                <w:szCs w:val="20"/>
              </w:rPr>
              <w:t>31 384 997</w:t>
            </w:r>
          </w:p>
        </w:tc>
        <w:tc>
          <w:tcPr>
            <w:tcW w:w="1417" w:type="dxa"/>
            <w:vAlign w:val="center"/>
          </w:tcPr>
          <w:p w:rsidR="008700FB" w:rsidRPr="00282827" w:rsidRDefault="008700FB" w:rsidP="00282827">
            <w:pPr>
              <w:jc w:val="center"/>
              <w:rPr>
                <w:sz w:val="20"/>
                <w:szCs w:val="20"/>
              </w:rPr>
            </w:pPr>
            <w:r w:rsidRPr="00282827">
              <w:rPr>
                <w:sz w:val="20"/>
                <w:szCs w:val="20"/>
              </w:rPr>
              <w:t>36 533 899</w:t>
            </w:r>
          </w:p>
        </w:tc>
        <w:tc>
          <w:tcPr>
            <w:tcW w:w="1411" w:type="dxa"/>
            <w:vAlign w:val="center"/>
          </w:tcPr>
          <w:p w:rsidR="008700FB" w:rsidRPr="00282827" w:rsidRDefault="008700FB" w:rsidP="00282827">
            <w:pPr>
              <w:jc w:val="center"/>
              <w:rPr>
                <w:sz w:val="20"/>
                <w:szCs w:val="20"/>
              </w:rPr>
            </w:pPr>
            <w:r w:rsidRPr="00282827">
              <w:rPr>
                <w:sz w:val="20"/>
                <w:szCs w:val="20"/>
              </w:rPr>
              <w:t>29 085 000</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кредиты банков, подлежащие погашению более, чем через 12 месяцев после отчетной даты</w:t>
            </w:r>
          </w:p>
        </w:tc>
        <w:tc>
          <w:tcPr>
            <w:tcW w:w="1418" w:type="dxa"/>
            <w:vAlign w:val="center"/>
          </w:tcPr>
          <w:p w:rsidR="008700FB" w:rsidRPr="00282827" w:rsidRDefault="008700FB" w:rsidP="00282827">
            <w:pPr>
              <w:jc w:val="center"/>
              <w:rPr>
                <w:sz w:val="20"/>
                <w:szCs w:val="20"/>
              </w:rPr>
            </w:pPr>
            <w:r w:rsidRPr="00282827">
              <w:rPr>
                <w:sz w:val="20"/>
                <w:szCs w:val="20"/>
              </w:rPr>
              <w:t>18 294 015</w:t>
            </w:r>
          </w:p>
        </w:tc>
        <w:tc>
          <w:tcPr>
            <w:tcW w:w="1417" w:type="dxa"/>
            <w:vAlign w:val="center"/>
          </w:tcPr>
          <w:p w:rsidR="008700FB" w:rsidRPr="00282827" w:rsidRDefault="008700FB" w:rsidP="00282827">
            <w:pPr>
              <w:jc w:val="center"/>
              <w:rPr>
                <w:sz w:val="20"/>
                <w:szCs w:val="20"/>
              </w:rPr>
            </w:pPr>
            <w:r w:rsidRPr="00282827">
              <w:rPr>
                <w:sz w:val="20"/>
                <w:szCs w:val="20"/>
              </w:rPr>
              <w:t>26 533 899</w:t>
            </w:r>
          </w:p>
        </w:tc>
        <w:tc>
          <w:tcPr>
            <w:tcW w:w="1411" w:type="dxa"/>
            <w:vAlign w:val="center"/>
          </w:tcPr>
          <w:p w:rsidR="008700FB" w:rsidRPr="00282827" w:rsidRDefault="008700FB" w:rsidP="00282827">
            <w:pPr>
              <w:jc w:val="center"/>
              <w:rPr>
                <w:sz w:val="20"/>
                <w:szCs w:val="20"/>
              </w:rPr>
            </w:pPr>
            <w:r w:rsidRPr="00282827">
              <w:rPr>
                <w:sz w:val="20"/>
                <w:szCs w:val="20"/>
              </w:rPr>
              <w:t>24 085 000</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займы, подлежащие погашению более чем через 12 месяцев после отчетной даты</w:t>
            </w:r>
          </w:p>
        </w:tc>
        <w:tc>
          <w:tcPr>
            <w:tcW w:w="1418" w:type="dxa"/>
            <w:vAlign w:val="center"/>
          </w:tcPr>
          <w:p w:rsidR="008700FB" w:rsidRPr="00282827" w:rsidRDefault="008700FB" w:rsidP="00282827">
            <w:pPr>
              <w:jc w:val="center"/>
              <w:rPr>
                <w:sz w:val="20"/>
                <w:szCs w:val="20"/>
              </w:rPr>
            </w:pPr>
            <w:r w:rsidRPr="00282827">
              <w:rPr>
                <w:sz w:val="20"/>
                <w:szCs w:val="20"/>
              </w:rPr>
              <w:t>13 090 982</w:t>
            </w:r>
          </w:p>
        </w:tc>
        <w:tc>
          <w:tcPr>
            <w:tcW w:w="1417" w:type="dxa"/>
            <w:vAlign w:val="center"/>
          </w:tcPr>
          <w:p w:rsidR="008700FB" w:rsidRPr="00282827" w:rsidRDefault="008700FB" w:rsidP="00282827">
            <w:pPr>
              <w:jc w:val="center"/>
              <w:rPr>
                <w:sz w:val="20"/>
                <w:szCs w:val="20"/>
              </w:rPr>
            </w:pPr>
            <w:r w:rsidRPr="00282827">
              <w:rPr>
                <w:sz w:val="20"/>
                <w:szCs w:val="20"/>
              </w:rPr>
              <w:t>10 000 000</w:t>
            </w:r>
          </w:p>
        </w:tc>
        <w:tc>
          <w:tcPr>
            <w:tcW w:w="1411" w:type="dxa"/>
            <w:vAlign w:val="center"/>
          </w:tcPr>
          <w:p w:rsidR="008700FB" w:rsidRPr="00282827" w:rsidRDefault="008700FB" w:rsidP="00282827">
            <w:pPr>
              <w:jc w:val="center"/>
              <w:rPr>
                <w:sz w:val="20"/>
                <w:szCs w:val="20"/>
              </w:rPr>
            </w:pPr>
            <w:r w:rsidRPr="00282827">
              <w:rPr>
                <w:sz w:val="20"/>
                <w:szCs w:val="20"/>
              </w:rPr>
              <w:t>5 000 000</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Отложенные налоговые обязательства</w:t>
            </w:r>
          </w:p>
        </w:tc>
        <w:tc>
          <w:tcPr>
            <w:tcW w:w="1418" w:type="dxa"/>
            <w:vAlign w:val="center"/>
          </w:tcPr>
          <w:p w:rsidR="008700FB" w:rsidRPr="00282827" w:rsidRDefault="008700FB" w:rsidP="00282827">
            <w:pPr>
              <w:jc w:val="center"/>
              <w:rPr>
                <w:sz w:val="20"/>
                <w:szCs w:val="20"/>
              </w:rPr>
            </w:pPr>
            <w:r w:rsidRPr="00282827">
              <w:rPr>
                <w:sz w:val="20"/>
                <w:szCs w:val="20"/>
              </w:rPr>
              <w:t>6 926 762</w:t>
            </w:r>
          </w:p>
        </w:tc>
        <w:tc>
          <w:tcPr>
            <w:tcW w:w="1417" w:type="dxa"/>
            <w:vAlign w:val="center"/>
          </w:tcPr>
          <w:p w:rsidR="008700FB" w:rsidRPr="00282827" w:rsidRDefault="008700FB" w:rsidP="00282827">
            <w:pPr>
              <w:jc w:val="center"/>
              <w:rPr>
                <w:sz w:val="20"/>
                <w:szCs w:val="20"/>
              </w:rPr>
            </w:pPr>
            <w:r w:rsidRPr="00282827">
              <w:rPr>
                <w:sz w:val="20"/>
                <w:szCs w:val="20"/>
              </w:rPr>
              <w:t>7 115 932</w:t>
            </w:r>
          </w:p>
        </w:tc>
        <w:tc>
          <w:tcPr>
            <w:tcW w:w="1411" w:type="dxa"/>
            <w:vAlign w:val="center"/>
          </w:tcPr>
          <w:p w:rsidR="008700FB" w:rsidRPr="00282827" w:rsidRDefault="008700FB" w:rsidP="00282827">
            <w:pPr>
              <w:jc w:val="center"/>
              <w:rPr>
                <w:sz w:val="20"/>
                <w:szCs w:val="20"/>
              </w:rPr>
            </w:pPr>
            <w:r w:rsidRPr="00282827">
              <w:rPr>
                <w:sz w:val="20"/>
                <w:szCs w:val="20"/>
              </w:rPr>
              <w:t>7 805 539</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Прочие оязательства</w:t>
            </w:r>
          </w:p>
        </w:tc>
        <w:tc>
          <w:tcPr>
            <w:tcW w:w="1418" w:type="dxa"/>
            <w:vAlign w:val="center"/>
          </w:tcPr>
          <w:p w:rsidR="008700FB" w:rsidRPr="00282827" w:rsidRDefault="008700FB" w:rsidP="00282827">
            <w:pPr>
              <w:jc w:val="center"/>
              <w:rPr>
                <w:sz w:val="20"/>
                <w:szCs w:val="20"/>
              </w:rPr>
            </w:pPr>
            <w:r w:rsidRPr="00282827">
              <w:rPr>
                <w:sz w:val="20"/>
                <w:szCs w:val="20"/>
              </w:rPr>
              <w:t>1 150 399</w:t>
            </w:r>
          </w:p>
        </w:tc>
        <w:tc>
          <w:tcPr>
            <w:tcW w:w="1417" w:type="dxa"/>
            <w:vAlign w:val="center"/>
          </w:tcPr>
          <w:p w:rsidR="008700FB" w:rsidRPr="00282827" w:rsidRDefault="008700FB" w:rsidP="00282827">
            <w:pPr>
              <w:jc w:val="center"/>
              <w:rPr>
                <w:sz w:val="20"/>
                <w:szCs w:val="20"/>
              </w:rPr>
            </w:pPr>
            <w:r w:rsidRPr="00282827">
              <w:rPr>
                <w:sz w:val="20"/>
                <w:szCs w:val="20"/>
              </w:rPr>
              <w:t>844 633</w:t>
            </w:r>
          </w:p>
        </w:tc>
        <w:tc>
          <w:tcPr>
            <w:tcW w:w="1411" w:type="dxa"/>
            <w:vAlign w:val="center"/>
          </w:tcPr>
          <w:p w:rsidR="008700FB" w:rsidRPr="00282827" w:rsidRDefault="008700FB" w:rsidP="00282827">
            <w:pPr>
              <w:jc w:val="center"/>
              <w:rPr>
                <w:sz w:val="20"/>
                <w:szCs w:val="20"/>
              </w:rPr>
            </w:pPr>
            <w:r w:rsidRPr="00282827">
              <w:rPr>
                <w:sz w:val="20"/>
                <w:szCs w:val="20"/>
              </w:rPr>
              <w:t>730 906</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Итого</w:t>
            </w:r>
          </w:p>
        </w:tc>
        <w:tc>
          <w:tcPr>
            <w:tcW w:w="1418" w:type="dxa"/>
            <w:vAlign w:val="center"/>
          </w:tcPr>
          <w:p w:rsidR="008700FB" w:rsidRPr="00282827" w:rsidRDefault="008700FB" w:rsidP="00282827">
            <w:pPr>
              <w:jc w:val="center"/>
              <w:rPr>
                <w:sz w:val="20"/>
                <w:szCs w:val="20"/>
              </w:rPr>
            </w:pPr>
            <w:r w:rsidRPr="00282827">
              <w:rPr>
                <w:sz w:val="20"/>
                <w:szCs w:val="20"/>
              </w:rPr>
              <w:t>39 462 158</w:t>
            </w:r>
          </w:p>
        </w:tc>
        <w:tc>
          <w:tcPr>
            <w:tcW w:w="1417" w:type="dxa"/>
            <w:vAlign w:val="center"/>
          </w:tcPr>
          <w:p w:rsidR="008700FB" w:rsidRPr="00282827" w:rsidRDefault="008700FB" w:rsidP="00282827">
            <w:pPr>
              <w:jc w:val="center"/>
              <w:rPr>
                <w:sz w:val="20"/>
                <w:szCs w:val="20"/>
              </w:rPr>
            </w:pPr>
            <w:r w:rsidRPr="00282827">
              <w:rPr>
                <w:sz w:val="20"/>
                <w:szCs w:val="20"/>
              </w:rPr>
              <w:t>44 494 464</w:t>
            </w:r>
          </w:p>
        </w:tc>
        <w:tc>
          <w:tcPr>
            <w:tcW w:w="1411" w:type="dxa"/>
            <w:vAlign w:val="center"/>
          </w:tcPr>
          <w:p w:rsidR="008700FB" w:rsidRPr="00282827" w:rsidRDefault="008700FB" w:rsidP="00282827">
            <w:pPr>
              <w:jc w:val="center"/>
              <w:rPr>
                <w:sz w:val="20"/>
                <w:szCs w:val="20"/>
              </w:rPr>
            </w:pPr>
            <w:r w:rsidRPr="00282827">
              <w:rPr>
                <w:sz w:val="20"/>
                <w:szCs w:val="20"/>
              </w:rPr>
              <w:t>37 621 445</w:t>
            </w: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lang w:val="en-US"/>
              </w:rPr>
              <w:t>V</w:t>
            </w:r>
            <w:r w:rsidRPr="00282827">
              <w:rPr>
                <w:sz w:val="20"/>
                <w:szCs w:val="20"/>
              </w:rPr>
              <w:t>. КРАТКОСРОЧНЫЕ ОБЯЗАТЕЛЬСТВА</w:t>
            </w:r>
          </w:p>
        </w:tc>
        <w:tc>
          <w:tcPr>
            <w:tcW w:w="1418" w:type="dxa"/>
            <w:vAlign w:val="center"/>
          </w:tcPr>
          <w:p w:rsidR="008700FB" w:rsidRPr="00282827" w:rsidRDefault="008700FB" w:rsidP="00282827">
            <w:pPr>
              <w:jc w:val="center"/>
              <w:rPr>
                <w:sz w:val="20"/>
                <w:szCs w:val="20"/>
              </w:rPr>
            </w:pPr>
          </w:p>
        </w:tc>
        <w:tc>
          <w:tcPr>
            <w:tcW w:w="1417" w:type="dxa"/>
            <w:vAlign w:val="center"/>
          </w:tcPr>
          <w:p w:rsidR="008700FB" w:rsidRPr="00282827" w:rsidRDefault="008700FB" w:rsidP="00282827">
            <w:pPr>
              <w:jc w:val="center"/>
              <w:rPr>
                <w:sz w:val="20"/>
                <w:szCs w:val="20"/>
              </w:rPr>
            </w:pPr>
          </w:p>
        </w:tc>
        <w:tc>
          <w:tcPr>
            <w:tcW w:w="1411" w:type="dxa"/>
            <w:vAlign w:val="center"/>
          </w:tcPr>
          <w:p w:rsidR="008700FB" w:rsidRPr="00282827" w:rsidRDefault="008700FB" w:rsidP="00282827">
            <w:pPr>
              <w:jc w:val="center"/>
              <w:rPr>
                <w:sz w:val="20"/>
                <w:szCs w:val="20"/>
              </w:rPr>
            </w:pPr>
          </w:p>
        </w:tc>
      </w:tr>
      <w:tr w:rsidR="008700FB" w:rsidRPr="00282827" w:rsidTr="00282827">
        <w:tc>
          <w:tcPr>
            <w:tcW w:w="5098" w:type="dxa"/>
            <w:vAlign w:val="center"/>
          </w:tcPr>
          <w:p w:rsidR="008700FB" w:rsidRPr="00282827" w:rsidRDefault="008700FB" w:rsidP="00282827">
            <w:pPr>
              <w:rPr>
                <w:sz w:val="20"/>
                <w:szCs w:val="20"/>
              </w:rPr>
            </w:pPr>
            <w:r w:rsidRPr="00282827">
              <w:rPr>
                <w:sz w:val="20"/>
                <w:szCs w:val="20"/>
              </w:rPr>
              <w:t>Заемные средства</w:t>
            </w:r>
          </w:p>
        </w:tc>
        <w:tc>
          <w:tcPr>
            <w:tcW w:w="1418" w:type="dxa"/>
            <w:vAlign w:val="center"/>
          </w:tcPr>
          <w:p w:rsidR="008700FB" w:rsidRPr="00282827" w:rsidRDefault="009A4D50" w:rsidP="00282827">
            <w:pPr>
              <w:jc w:val="center"/>
              <w:rPr>
                <w:sz w:val="20"/>
                <w:szCs w:val="20"/>
              </w:rPr>
            </w:pPr>
            <w:r w:rsidRPr="00282827">
              <w:rPr>
                <w:sz w:val="20"/>
                <w:szCs w:val="20"/>
              </w:rPr>
              <w:t>14 395 809</w:t>
            </w:r>
          </w:p>
        </w:tc>
        <w:tc>
          <w:tcPr>
            <w:tcW w:w="1417" w:type="dxa"/>
            <w:vAlign w:val="center"/>
          </w:tcPr>
          <w:p w:rsidR="008700FB" w:rsidRPr="00282827" w:rsidRDefault="009A4D50" w:rsidP="00282827">
            <w:pPr>
              <w:jc w:val="center"/>
              <w:rPr>
                <w:sz w:val="20"/>
                <w:szCs w:val="20"/>
              </w:rPr>
            </w:pPr>
            <w:r w:rsidRPr="00282827">
              <w:rPr>
                <w:sz w:val="20"/>
                <w:szCs w:val="20"/>
              </w:rPr>
              <w:t>6 641 530</w:t>
            </w:r>
          </w:p>
        </w:tc>
        <w:tc>
          <w:tcPr>
            <w:tcW w:w="1411" w:type="dxa"/>
            <w:vAlign w:val="center"/>
          </w:tcPr>
          <w:p w:rsidR="008700FB" w:rsidRPr="00282827" w:rsidRDefault="009A4D50" w:rsidP="00282827">
            <w:pPr>
              <w:jc w:val="center"/>
              <w:rPr>
                <w:sz w:val="20"/>
                <w:szCs w:val="20"/>
              </w:rPr>
            </w:pPr>
            <w:r w:rsidRPr="00282827">
              <w:rPr>
                <w:sz w:val="20"/>
                <w:szCs w:val="20"/>
              </w:rPr>
              <w:t>11 322 206</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кредиты банков, подлежащие погашению более, чем через 12 месяцев после отчетной даты</w:t>
            </w:r>
          </w:p>
        </w:tc>
        <w:tc>
          <w:tcPr>
            <w:tcW w:w="1418" w:type="dxa"/>
            <w:vAlign w:val="center"/>
          </w:tcPr>
          <w:p w:rsidR="008700FB" w:rsidRPr="00282827" w:rsidRDefault="009A4D50" w:rsidP="00282827">
            <w:pPr>
              <w:jc w:val="center"/>
              <w:rPr>
                <w:sz w:val="20"/>
                <w:szCs w:val="20"/>
              </w:rPr>
            </w:pPr>
            <w:r w:rsidRPr="00282827">
              <w:rPr>
                <w:sz w:val="20"/>
                <w:szCs w:val="20"/>
              </w:rPr>
              <w:t>9 012 759</w:t>
            </w:r>
          </w:p>
        </w:tc>
        <w:tc>
          <w:tcPr>
            <w:tcW w:w="1417" w:type="dxa"/>
            <w:vAlign w:val="center"/>
          </w:tcPr>
          <w:p w:rsidR="008700FB" w:rsidRPr="00282827" w:rsidRDefault="009A4D50" w:rsidP="00282827">
            <w:pPr>
              <w:jc w:val="center"/>
              <w:rPr>
                <w:sz w:val="20"/>
                <w:szCs w:val="20"/>
              </w:rPr>
            </w:pPr>
            <w:r w:rsidRPr="00282827">
              <w:rPr>
                <w:sz w:val="20"/>
                <w:szCs w:val="20"/>
              </w:rPr>
              <w:t>6 522 180</w:t>
            </w:r>
          </w:p>
        </w:tc>
        <w:tc>
          <w:tcPr>
            <w:tcW w:w="1411" w:type="dxa"/>
            <w:vAlign w:val="center"/>
          </w:tcPr>
          <w:p w:rsidR="008700FB" w:rsidRPr="00282827" w:rsidRDefault="009A4D50" w:rsidP="00282827">
            <w:pPr>
              <w:jc w:val="center"/>
              <w:rPr>
                <w:sz w:val="20"/>
                <w:szCs w:val="20"/>
              </w:rPr>
            </w:pPr>
            <w:r w:rsidRPr="00282827">
              <w:rPr>
                <w:sz w:val="20"/>
                <w:szCs w:val="20"/>
              </w:rPr>
              <w:t>1 013 458</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займы, подлежащие погашению более чем через 12 месяцев после отчетной даты</w:t>
            </w:r>
          </w:p>
        </w:tc>
        <w:tc>
          <w:tcPr>
            <w:tcW w:w="1418" w:type="dxa"/>
            <w:vAlign w:val="center"/>
          </w:tcPr>
          <w:p w:rsidR="008700FB" w:rsidRPr="00282827" w:rsidRDefault="009A4D50" w:rsidP="00282827">
            <w:pPr>
              <w:jc w:val="center"/>
              <w:rPr>
                <w:sz w:val="20"/>
                <w:szCs w:val="20"/>
              </w:rPr>
            </w:pPr>
            <w:r w:rsidRPr="00282827">
              <w:rPr>
                <w:sz w:val="20"/>
                <w:szCs w:val="20"/>
              </w:rPr>
              <w:t>5 393 050</w:t>
            </w:r>
          </w:p>
        </w:tc>
        <w:tc>
          <w:tcPr>
            <w:tcW w:w="1417" w:type="dxa"/>
            <w:vAlign w:val="center"/>
          </w:tcPr>
          <w:p w:rsidR="008700FB" w:rsidRPr="00282827" w:rsidRDefault="009A4D50" w:rsidP="00282827">
            <w:pPr>
              <w:jc w:val="center"/>
              <w:rPr>
                <w:sz w:val="20"/>
                <w:szCs w:val="20"/>
              </w:rPr>
            </w:pPr>
            <w:r w:rsidRPr="00282827">
              <w:rPr>
                <w:sz w:val="20"/>
                <w:szCs w:val="20"/>
              </w:rPr>
              <w:t>119 350</w:t>
            </w:r>
          </w:p>
        </w:tc>
        <w:tc>
          <w:tcPr>
            <w:tcW w:w="1411" w:type="dxa"/>
            <w:vAlign w:val="center"/>
          </w:tcPr>
          <w:p w:rsidR="008700FB" w:rsidRPr="00282827" w:rsidRDefault="009A4D50" w:rsidP="00282827">
            <w:pPr>
              <w:jc w:val="center"/>
              <w:rPr>
                <w:sz w:val="20"/>
                <w:szCs w:val="20"/>
              </w:rPr>
            </w:pPr>
            <w:r w:rsidRPr="00282827">
              <w:rPr>
                <w:sz w:val="20"/>
                <w:szCs w:val="20"/>
              </w:rPr>
              <w:t>10 308 750</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Кредиторская задолженность</w:t>
            </w:r>
          </w:p>
        </w:tc>
        <w:tc>
          <w:tcPr>
            <w:tcW w:w="1418" w:type="dxa"/>
            <w:vAlign w:val="center"/>
          </w:tcPr>
          <w:p w:rsidR="008700FB" w:rsidRPr="00282827" w:rsidRDefault="009A4D50" w:rsidP="00282827">
            <w:pPr>
              <w:jc w:val="center"/>
              <w:rPr>
                <w:sz w:val="20"/>
                <w:szCs w:val="20"/>
              </w:rPr>
            </w:pPr>
            <w:r w:rsidRPr="00282827">
              <w:rPr>
                <w:sz w:val="20"/>
                <w:szCs w:val="20"/>
              </w:rPr>
              <w:t>13 527 512</w:t>
            </w:r>
          </w:p>
        </w:tc>
        <w:tc>
          <w:tcPr>
            <w:tcW w:w="1417" w:type="dxa"/>
            <w:vAlign w:val="center"/>
          </w:tcPr>
          <w:p w:rsidR="008700FB" w:rsidRPr="00282827" w:rsidRDefault="009A4D50" w:rsidP="00282827">
            <w:pPr>
              <w:jc w:val="center"/>
              <w:rPr>
                <w:sz w:val="20"/>
                <w:szCs w:val="20"/>
              </w:rPr>
            </w:pPr>
            <w:r w:rsidRPr="00282827">
              <w:rPr>
                <w:sz w:val="20"/>
                <w:szCs w:val="20"/>
              </w:rPr>
              <w:t>12 354 712</w:t>
            </w:r>
          </w:p>
        </w:tc>
        <w:tc>
          <w:tcPr>
            <w:tcW w:w="1411" w:type="dxa"/>
            <w:vAlign w:val="center"/>
          </w:tcPr>
          <w:p w:rsidR="008700FB" w:rsidRPr="00282827" w:rsidRDefault="009A4D50" w:rsidP="00282827">
            <w:pPr>
              <w:jc w:val="center"/>
              <w:rPr>
                <w:sz w:val="20"/>
                <w:szCs w:val="20"/>
              </w:rPr>
            </w:pPr>
            <w:r w:rsidRPr="00282827">
              <w:rPr>
                <w:sz w:val="20"/>
                <w:szCs w:val="20"/>
              </w:rPr>
              <w:t>13 422 187</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поставщики и подрядчики</w:t>
            </w:r>
          </w:p>
        </w:tc>
        <w:tc>
          <w:tcPr>
            <w:tcW w:w="1418" w:type="dxa"/>
            <w:vAlign w:val="center"/>
          </w:tcPr>
          <w:p w:rsidR="008700FB" w:rsidRPr="00282827" w:rsidRDefault="009A4D50" w:rsidP="00282827">
            <w:pPr>
              <w:jc w:val="center"/>
              <w:rPr>
                <w:sz w:val="20"/>
                <w:szCs w:val="20"/>
              </w:rPr>
            </w:pPr>
            <w:r w:rsidRPr="00282827">
              <w:rPr>
                <w:sz w:val="20"/>
                <w:szCs w:val="20"/>
              </w:rPr>
              <w:t>8 050 831</w:t>
            </w:r>
          </w:p>
        </w:tc>
        <w:tc>
          <w:tcPr>
            <w:tcW w:w="1417" w:type="dxa"/>
            <w:vAlign w:val="center"/>
          </w:tcPr>
          <w:p w:rsidR="008700FB" w:rsidRPr="00282827" w:rsidRDefault="009A4D50" w:rsidP="00282827">
            <w:pPr>
              <w:jc w:val="center"/>
              <w:rPr>
                <w:sz w:val="20"/>
                <w:szCs w:val="20"/>
              </w:rPr>
            </w:pPr>
            <w:r w:rsidRPr="00282827">
              <w:rPr>
                <w:sz w:val="20"/>
                <w:szCs w:val="20"/>
              </w:rPr>
              <w:t>5 794 487</w:t>
            </w:r>
          </w:p>
        </w:tc>
        <w:tc>
          <w:tcPr>
            <w:tcW w:w="1411" w:type="dxa"/>
            <w:vAlign w:val="center"/>
          </w:tcPr>
          <w:p w:rsidR="008700FB" w:rsidRPr="00282827" w:rsidRDefault="009A4D50" w:rsidP="00282827">
            <w:pPr>
              <w:jc w:val="center"/>
              <w:rPr>
                <w:sz w:val="20"/>
                <w:szCs w:val="20"/>
              </w:rPr>
            </w:pPr>
            <w:r w:rsidRPr="00282827">
              <w:rPr>
                <w:sz w:val="20"/>
                <w:szCs w:val="20"/>
              </w:rPr>
              <w:t>6 057 453</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задолженность по оплате труда перед персоналом</w:t>
            </w:r>
          </w:p>
        </w:tc>
        <w:tc>
          <w:tcPr>
            <w:tcW w:w="1418" w:type="dxa"/>
            <w:vAlign w:val="center"/>
          </w:tcPr>
          <w:p w:rsidR="008700FB" w:rsidRPr="00282827" w:rsidRDefault="009A4D50" w:rsidP="00282827">
            <w:pPr>
              <w:jc w:val="center"/>
              <w:rPr>
                <w:sz w:val="20"/>
                <w:szCs w:val="20"/>
              </w:rPr>
            </w:pPr>
            <w:r w:rsidRPr="00282827">
              <w:rPr>
                <w:sz w:val="20"/>
                <w:szCs w:val="20"/>
              </w:rPr>
              <w:t>641 416</w:t>
            </w:r>
          </w:p>
        </w:tc>
        <w:tc>
          <w:tcPr>
            <w:tcW w:w="1417" w:type="dxa"/>
            <w:vAlign w:val="center"/>
          </w:tcPr>
          <w:p w:rsidR="008700FB" w:rsidRPr="00282827" w:rsidRDefault="009A4D50" w:rsidP="00282827">
            <w:pPr>
              <w:jc w:val="center"/>
              <w:rPr>
                <w:sz w:val="20"/>
                <w:szCs w:val="20"/>
              </w:rPr>
            </w:pPr>
            <w:r w:rsidRPr="00282827">
              <w:rPr>
                <w:sz w:val="20"/>
                <w:szCs w:val="20"/>
              </w:rPr>
              <w:t>666 380</w:t>
            </w:r>
          </w:p>
        </w:tc>
        <w:tc>
          <w:tcPr>
            <w:tcW w:w="1411" w:type="dxa"/>
            <w:vAlign w:val="center"/>
          </w:tcPr>
          <w:p w:rsidR="008700FB" w:rsidRPr="00282827" w:rsidRDefault="009A4D50" w:rsidP="00282827">
            <w:pPr>
              <w:jc w:val="center"/>
              <w:rPr>
                <w:sz w:val="20"/>
                <w:szCs w:val="20"/>
              </w:rPr>
            </w:pPr>
            <w:r w:rsidRPr="00282827">
              <w:rPr>
                <w:sz w:val="20"/>
                <w:szCs w:val="20"/>
              </w:rPr>
              <w:t>617 113</w:t>
            </w:r>
          </w:p>
        </w:tc>
      </w:tr>
      <w:tr w:rsidR="008700FB" w:rsidRPr="00282827" w:rsidTr="00282827">
        <w:tc>
          <w:tcPr>
            <w:tcW w:w="5098" w:type="dxa"/>
            <w:vAlign w:val="center"/>
          </w:tcPr>
          <w:p w:rsidR="008700FB" w:rsidRPr="00282827" w:rsidRDefault="009A4D50" w:rsidP="00282827">
            <w:pPr>
              <w:rPr>
                <w:sz w:val="20"/>
                <w:szCs w:val="20"/>
              </w:rPr>
            </w:pPr>
            <w:r w:rsidRPr="00282827">
              <w:rPr>
                <w:sz w:val="20"/>
                <w:szCs w:val="20"/>
              </w:rPr>
              <w:t>задолженность перед государственными внебюджетными фондами</w:t>
            </w:r>
          </w:p>
        </w:tc>
        <w:tc>
          <w:tcPr>
            <w:tcW w:w="1418" w:type="dxa"/>
            <w:vAlign w:val="center"/>
          </w:tcPr>
          <w:p w:rsidR="008700FB" w:rsidRPr="00282827" w:rsidRDefault="009A4D50" w:rsidP="00282827">
            <w:pPr>
              <w:jc w:val="center"/>
              <w:rPr>
                <w:sz w:val="20"/>
                <w:szCs w:val="20"/>
              </w:rPr>
            </w:pPr>
            <w:r w:rsidRPr="00282827">
              <w:rPr>
                <w:sz w:val="20"/>
                <w:szCs w:val="20"/>
              </w:rPr>
              <w:t>365 032</w:t>
            </w:r>
          </w:p>
        </w:tc>
        <w:tc>
          <w:tcPr>
            <w:tcW w:w="1417" w:type="dxa"/>
            <w:vAlign w:val="center"/>
          </w:tcPr>
          <w:p w:rsidR="008700FB" w:rsidRPr="00282827" w:rsidRDefault="009A4D50" w:rsidP="00282827">
            <w:pPr>
              <w:jc w:val="center"/>
              <w:rPr>
                <w:sz w:val="20"/>
                <w:szCs w:val="20"/>
              </w:rPr>
            </w:pPr>
            <w:r w:rsidRPr="00282827">
              <w:rPr>
                <w:sz w:val="20"/>
                <w:szCs w:val="20"/>
              </w:rPr>
              <w:t>470 244</w:t>
            </w:r>
          </w:p>
        </w:tc>
        <w:tc>
          <w:tcPr>
            <w:tcW w:w="1411" w:type="dxa"/>
            <w:vAlign w:val="center"/>
          </w:tcPr>
          <w:p w:rsidR="008700FB" w:rsidRPr="00282827" w:rsidRDefault="009A4D50" w:rsidP="00282827">
            <w:pPr>
              <w:jc w:val="center"/>
              <w:rPr>
                <w:sz w:val="20"/>
                <w:szCs w:val="20"/>
              </w:rPr>
            </w:pPr>
            <w:r w:rsidRPr="00282827">
              <w:rPr>
                <w:sz w:val="20"/>
                <w:szCs w:val="20"/>
              </w:rPr>
              <w:t>430 808</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задолженность по налогам и сборам</w:t>
            </w:r>
          </w:p>
        </w:tc>
        <w:tc>
          <w:tcPr>
            <w:tcW w:w="1418" w:type="dxa"/>
            <w:vAlign w:val="center"/>
          </w:tcPr>
          <w:p w:rsidR="009A4D50" w:rsidRPr="00282827" w:rsidRDefault="009A4D50" w:rsidP="00282827">
            <w:pPr>
              <w:jc w:val="center"/>
              <w:rPr>
                <w:sz w:val="20"/>
                <w:szCs w:val="20"/>
              </w:rPr>
            </w:pPr>
            <w:r w:rsidRPr="00282827">
              <w:rPr>
                <w:sz w:val="20"/>
                <w:szCs w:val="20"/>
              </w:rPr>
              <w:t>2 117 086</w:t>
            </w:r>
          </w:p>
        </w:tc>
        <w:tc>
          <w:tcPr>
            <w:tcW w:w="1417" w:type="dxa"/>
            <w:vAlign w:val="center"/>
          </w:tcPr>
          <w:p w:rsidR="009A4D50" w:rsidRPr="00282827" w:rsidRDefault="009A4D50" w:rsidP="00282827">
            <w:pPr>
              <w:jc w:val="center"/>
              <w:rPr>
                <w:sz w:val="20"/>
                <w:szCs w:val="20"/>
              </w:rPr>
            </w:pPr>
            <w:r w:rsidRPr="00282827">
              <w:rPr>
                <w:sz w:val="20"/>
                <w:szCs w:val="20"/>
              </w:rPr>
              <w:t>2 381 790</w:t>
            </w:r>
          </w:p>
        </w:tc>
        <w:tc>
          <w:tcPr>
            <w:tcW w:w="1411" w:type="dxa"/>
            <w:vAlign w:val="center"/>
          </w:tcPr>
          <w:p w:rsidR="009A4D50" w:rsidRPr="00282827" w:rsidRDefault="009A4D50" w:rsidP="00282827">
            <w:pPr>
              <w:jc w:val="center"/>
              <w:rPr>
                <w:sz w:val="20"/>
                <w:szCs w:val="20"/>
              </w:rPr>
            </w:pPr>
            <w:r w:rsidRPr="00282827">
              <w:rPr>
                <w:sz w:val="20"/>
                <w:szCs w:val="20"/>
              </w:rPr>
              <w:t>1 597 243</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авансы полученные</w:t>
            </w:r>
          </w:p>
        </w:tc>
        <w:tc>
          <w:tcPr>
            <w:tcW w:w="1418" w:type="dxa"/>
            <w:vAlign w:val="center"/>
          </w:tcPr>
          <w:p w:rsidR="009A4D50" w:rsidRPr="00282827" w:rsidRDefault="009A4D50" w:rsidP="00282827">
            <w:pPr>
              <w:jc w:val="center"/>
              <w:rPr>
                <w:sz w:val="20"/>
                <w:szCs w:val="20"/>
              </w:rPr>
            </w:pPr>
            <w:r w:rsidRPr="00282827">
              <w:rPr>
                <w:sz w:val="20"/>
                <w:szCs w:val="20"/>
              </w:rPr>
              <w:t>2 131 271</w:t>
            </w:r>
          </w:p>
        </w:tc>
        <w:tc>
          <w:tcPr>
            <w:tcW w:w="1417" w:type="dxa"/>
            <w:vAlign w:val="center"/>
          </w:tcPr>
          <w:p w:rsidR="009A4D50" w:rsidRPr="00282827" w:rsidRDefault="009A4D50" w:rsidP="00282827">
            <w:pPr>
              <w:jc w:val="center"/>
              <w:rPr>
                <w:sz w:val="20"/>
                <w:szCs w:val="20"/>
              </w:rPr>
            </w:pPr>
            <w:r w:rsidRPr="00282827">
              <w:rPr>
                <w:sz w:val="20"/>
                <w:szCs w:val="20"/>
              </w:rPr>
              <w:t>1 998 471</w:t>
            </w:r>
          </w:p>
        </w:tc>
        <w:tc>
          <w:tcPr>
            <w:tcW w:w="1411" w:type="dxa"/>
            <w:vAlign w:val="center"/>
          </w:tcPr>
          <w:p w:rsidR="009A4D50" w:rsidRPr="00282827" w:rsidRDefault="009A4D50" w:rsidP="00282827">
            <w:pPr>
              <w:jc w:val="center"/>
              <w:rPr>
                <w:sz w:val="20"/>
                <w:szCs w:val="20"/>
              </w:rPr>
            </w:pPr>
            <w:r w:rsidRPr="00282827">
              <w:rPr>
                <w:sz w:val="20"/>
                <w:szCs w:val="20"/>
              </w:rPr>
              <w:t>1 622 783</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задолженность участника (учредителям) по выплате доходов</w:t>
            </w:r>
          </w:p>
        </w:tc>
        <w:tc>
          <w:tcPr>
            <w:tcW w:w="1418" w:type="dxa"/>
            <w:vAlign w:val="center"/>
          </w:tcPr>
          <w:p w:rsidR="009A4D50" w:rsidRPr="00282827" w:rsidRDefault="009A4D50" w:rsidP="00282827">
            <w:pPr>
              <w:jc w:val="center"/>
              <w:rPr>
                <w:sz w:val="20"/>
                <w:szCs w:val="20"/>
              </w:rPr>
            </w:pPr>
            <w:r w:rsidRPr="00282827">
              <w:rPr>
                <w:sz w:val="20"/>
                <w:szCs w:val="20"/>
              </w:rPr>
              <w:t>44 600</w:t>
            </w:r>
          </w:p>
        </w:tc>
        <w:tc>
          <w:tcPr>
            <w:tcW w:w="1417" w:type="dxa"/>
            <w:vAlign w:val="center"/>
          </w:tcPr>
          <w:p w:rsidR="009A4D50" w:rsidRPr="00282827" w:rsidRDefault="009A4D50" w:rsidP="00282827">
            <w:pPr>
              <w:jc w:val="center"/>
              <w:rPr>
                <w:sz w:val="20"/>
                <w:szCs w:val="20"/>
              </w:rPr>
            </w:pPr>
            <w:r w:rsidRPr="00282827">
              <w:rPr>
                <w:sz w:val="20"/>
                <w:szCs w:val="20"/>
              </w:rPr>
              <w:t>895 892</w:t>
            </w:r>
          </w:p>
        </w:tc>
        <w:tc>
          <w:tcPr>
            <w:tcW w:w="1411" w:type="dxa"/>
            <w:vAlign w:val="center"/>
          </w:tcPr>
          <w:p w:rsidR="009A4D50" w:rsidRPr="00282827" w:rsidRDefault="009A4D50" w:rsidP="00282827">
            <w:pPr>
              <w:jc w:val="center"/>
              <w:rPr>
                <w:sz w:val="20"/>
                <w:szCs w:val="20"/>
              </w:rPr>
            </w:pPr>
            <w:r w:rsidRPr="00282827">
              <w:rPr>
                <w:sz w:val="20"/>
                <w:szCs w:val="20"/>
              </w:rPr>
              <w:t>43 154</w:t>
            </w:r>
          </w:p>
        </w:tc>
      </w:tr>
      <w:tr w:rsidR="009A4D50" w:rsidRPr="00282827" w:rsidTr="00282827">
        <w:trPr>
          <w:trHeight w:val="267"/>
        </w:trPr>
        <w:tc>
          <w:tcPr>
            <w:tcW w:w="5098" w:type="dxa"/>
            <w:vAlign w:val="center"/>
          </w:tcPr>
          <w:p w:rsidR="009A4D50" w:rsidRPr="00282827" w:rsidRDefault="009A4D50" w:rsidP="00282827">
            <w:pPr>
              <w:rPr>
                <w:sz w:val="20"/>
                <w:szCs w:val="20"/>
              </w:rPr>
            </w:pPr>
            <w:r w:rsidRPr="00282827">
              <w:rPr>
                <w:sz w:val="20"/>
                <w:szCs w:val="20"/>
              </w:rPr>
              <w:t>прочая кредиторская задолженность</w:t>
            </w:r>
          </w:p>
        </w:tc>
        <w:tc>
          <w:tcPr>
            <w:tcW w:w="1418" w:type="dxa"/>
            <w:vAlign w:val="center"/>
          </w:tcPr>
          <w:p w:rsidR="009A4D50" w:rsidRPr="00282827" w:rsidRDefault="009A4D50" w:rsidP="00282827">
            <w:pPr>
              <w:jc w:val="center"/>
              <w:rPr>
                <w:sz w:val="20"/>
                <w:szCs w:val="20"/>
              </w:rPr>
            </w:pPr>
            <w:r w:rsidRPr="00282827">
              <w:rPr>
                <w:sz w:val="20"/>
                <w:szCs w:val="20"/>
              </w:rPr>
              <w:t>177 294</w:t>
            </w:r>
          </w:p>
        </w:tc>
        <w:tc>
          <w:tcPr>
            <w:tcW w:w="1417" w:type="dxa"/>
            <w:vAlign w:val="center"/>
          </w:tcPr>
          <w:p w:rsidR="009A4D50" w:rsidRPr="00282827" w:rsidRDefault="009A4D50" w:rsidP="00282827">
            <w:pPr>
              <w:jc w:val="center"/>
              <w:rPr>
                <w:sz w:val="20"/>
                <w:szCs w:val="20"/>
              </w:rPr>
            </w:pPr>
            <w:r w:rsidRPr="00282827">
              <w:rPr>
                <w:sz w:val="20"/>
                <w:szCs w:val="20"/>
              </w:rPr>
              <w:t>147 448</w:t>
            </w:r>
          </w:p>
        </w:tc>
        <w:tc>
          <w:tcPr>
            <w:tcW w:w="1411" w:type="dxa"/>
            <w:vAlign w:val="center"/>
          </w:tcPr>
          <w:p w:rsidR="009A4D50" w:rsidRPr="00282827" w:rsidRDefault="009A4D50" w:rsidP="00282827">
            <w:pPr>
              <w:jc w:val="center"/>
              <w:rPr>
                <w:sz w:val="20"/>
                <w:szCs w:val="20"/>
              </w:rPr>
            </w:pPr>
            <w:r w:rsidRPr="00282827">
              <w:rPr>
                <w:sz w:val="20"/>
                <w:szCs w:val="20"/>
              </w:rPr>
              <w:t>3 053 633</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Доходы будущих периодов</w:t>
            </w:r>
          </w:p>
        </w:tc>
        <w:tc>
          <w:tcPr>
            <w:tcW w:w="1418" w:type="dxa"/>
            <w:vAlign w:val="center"/>
          </w:tcPr>
          <w:p w:rsidR="009A4D50" w:rsidRPr="00282827" w:rsidRDefault="009A4D50" w:rsidP="00282827">
            <w:pPr>
              <w:jc w:val="center"/>
              <w:rPr>
                <w:sz w:val="20"/>
                <w:szCs w:val="20"/>
              </w:rPr>
            </w:pPr>
            <w:r w:rsidRPr="00282827">
              <w:rPr>
                <w:sz w:val="20"/>
                <w:szCs w:val="20"/>
              </w:rPr>
              <w:t>-</w:t>
            </w:r>
          </w:p>
        </w:tc>
        <w:tc>
          <w:tcPr>
            <w:tcW w:w="1417" w:type="dxa"/>
            <w:vAlign w:val="center"/>
          </w:tcPr>
          <w:p w:rsidR="009A4D50" w:rsidRPr="00282827" w:rsidRDefault="009A4D50" w:rsidP="00282827">
            <w:pPr>
              <w:jc w:val="center"/>
              <w:rPr>
                <w:sz w:val="20"/>
                <w:szCs w:val="20"/>
              </w:rPr>
            </w:pPr>
            <w:r w:rsidRPr="00282827">
              <w:rPr>
                <w:sz w:val="20"/>
                <w:szCs w:val="20"/>
              </w:rPr>
              <w:t>21 229</w:t>
            </w:r>
          </w:p>
        </w:tc>
        <w:tc>
          <w:tcPr>
            <w:tcW w:w="1411" w:type="dxa"/>
            <w:vAlign w:val="center"/>
          </w:tcPr>
          <w:p w:rsidR="009A4D50" w:rsidRPr="00282827" w:rsidRDefault="009A4D50" w:rsidP="00282827">
            <w:pPr>
              <w:jc w:val="center"/>
              <w:rPr>
                <w:sz w:val="20"/>
                <w:szCs w:val="20"/>
              </w:rPr>
            </w:pPr>
            <w:r w:rsidRPr="00282827">
              <w:rPr>
                <w:sz w:val="20"/>
                <w:szCs w:val="20"/>
              </w:rPr>
              <w:t>19 761</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Оценочные обязательства</w:t>
            </w:r>
          </w:p>
        </w:tc>
        <w:tc>
          <w:tcPr>
            <w:tcW w:w="1418" w:type="dxa"/>
            <w:vAlign w:val="center"/>
          </w:tcPr>
          <w:p w:rsidR="009A4D50" w:rsidRPr="00282827" w:rsidRDefault="009A4D50" w:rsidP="00282827">
            <w:pPr>
              <w:jc w:val="center"/>
              <w:rPr>
                <w:sz w:val="20"/>
                <w:szCs w:val="20"/>
              </w:rPr>
            </w:pPr>
            <w:r w:rsidRPr="00282827">
              <w:rPr>
                <w:sz w:val="20"/>
                <w:szCs w:val="20"/>
              </w:rPr>
              <w:t>2 769 267</w:t>
            </w:r>
          </w:p>
        </w:tc>
        <w:tc>
          <w:tcPr>
            <w:tcW w:w="1417" w:type="dxa"/>
            <w:vAlign w:val="center"/>
          </w:tcPr>
          <w:p w:rsidR="009A4D50" w:rsidRPr="00282827" w:rsidRDefault="009A4D50" w:rsidP="00282827">
            <w:pPr>
              <w:jc w:val="center"/>
              <w:rPr>
                <w:sz w:val="20"/>
                <w:szCs w:val="20"/>
              </w:rPr>
            </w:pPr>
            <w:r w:rsidRPr="00282827">
              <w:rPr>
                <w:sz w:val="20"/>
                <w:szCs w:val="20"/>
              </w:rPr>
              <w:t>3 205 532</w:t>
            </w:r>
          </w:p>
        </w:tc>
        <w:tc>
          <w:tcPr>
            <w:tcW w:w="1411" w:type="dxa"/>
            <w:vAlign w:val="center"/>
          </w:tcPr>
          <w:p w:rsidR="009A4D50" w:rsidRPr="00282827" w:rsidRDefault="009A4D50" w:rsidP="00282827">
            <w:pPr>
              <w:jc w:val="center"/>
              <w:rPr>
                <w:sz w:val="20"/>
                <w:szCs w:val="20"/>
              </w:rPr>
            </w:pPr>
            <w:r w:rsidRPr="00282827">
              <w:rPr>
                <w:sz w:val="20"/>
                <w:szCs w:val="20"/>
              </w:rPr>
              <w:t>1 655 102</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Итого</w:t>
            </w:r>
          </w:p>
        </w:tc>
        <w:tc>
          <w:tcPr>
            <w:tcW w:w="1418" w:type="dxa"/>
            <w:vAlign w:val="center"/>
          </w:tcPr>
          <w:p w:rsidR="009A4D50" w:rsidRPr="00282827" w:rsidRDefault="009A4D50" w:rsidP="00282827">
            <w:pPr>
              <w:jc w:val="center"/>
              <w:rPr>
                <w:sz w:val="20"/>
                <w:szCs w:val="20"/>
              </w:rPr>
            </w:pPr>
            <w:r w:rsidRPr="00282827">
              <w:rPr>
                <w:sz w:val="20"/>
                <w:szCs w:val="20"/>
              </w:rPr>
              <w:t>30 692 588</w:t>
            </w:r>
          </w:p>
        </w:tc>
        <w:tc>
          <w:tcPr>
            <w:tcW w:w="1417" w:type="dxa"/>
            <w:vAlign w:val="center"/>
          </w:tcPr>
          <w:p w:rsidR="009A4D50" w:rsidRPr="00282827" w:rsidRDefault="009A4D50" w:rsidP="00282827">
            <w:pPr>
              <w:jc w:val="center"/>
              <w:rPr>
                <w:sz w:val="20"/>
                <w:szCs w:val="20"/>
              </w:rPr>
            </w:pPr>
            <w:r w:rsidRPr="00282827">
              <w:rPr>
                <w:sz w:val="20"/>
                <w:szCs w:val="20"/>
              </w:rPr>
              <w:t>22 223 003</w:t>
            </w:r>
          </w:p>
        </w:tc>
        <w:tc>
          <w:tcPr>
            <w:tcW w:w="1411" w:type="dxa"/>
            <w:vAlign w:val="center"/>
          </w:tcPr>
          <w:p w:rsidR="009A4D50" w:rsidRPr="00282827" w:rsidRDefault="009A4D50" w:rsidP="00282827">
            <w:pPr>
              <w:jc w:val="center"/>
              <w:rPr>
                <w:sz w:val="20"/>
                <w:szCs w:val="20"/>
              </w:rPr>
            </w:pPr>
            <w:r w:rsidRPr="00282827">
              <w:rPr>
                <w:sz w:val="20"/>
                <w:szCs w:val="20"/>
              </w:rPr>
              <w:t>26 419 258</w:t>
            </w:r>
          </w:p>
        </w:tc>
      </w:tr>
      <w:tr w:rsidR="009A4D50" w:rsidRPr="00282827" w:rsidTr="00282827">
        <w:tc>
          <w:tcPr>
            <w:tcW w:w="5098" w:type="dxa"/>
            <w:vAlign w:val="center"/>
          </w:tcPr>
          <w:p w:rsidR="009A4D50" w:rsidRPr="00282827" w:rsidRDefault="009A4D50" w:rsidP="00282827">
            <w:pPr>
              <w:rPr>
                <w:sz w:val="20"/>
                <w:szCs w:val="20"/>
              </w:rPr>
            </w:pPr>
            <w:r w:rsidRPr="00282827">
              <w:rPr>
                <w:sz w:val="20"/>
                <w:szCs w:val="20"/>
              </w:rPr>
              <w:t>БАЛАНС</w:t>
            </w:r>
          </w:p>
        </w:tc>
        <w:tc>
          <w:tcPr>
            <w:tcW w:w="1418" w:type="dxa"/>
            <w:vAlign w:val="center"/>
          </w:tcPr>
          <w:p w:rsidR="009A4D50" w:rsidRPr="00282827" w:rsidRDefault="009A4D50" w:rsidP="00282827">
            <w:pPr>
              <w:jc w:val="center"/>
              <w:rPr>
                <w:sz w:val="20"/>
                <w:szCs w:val="20"/>
              </w:rPr>
            </w:pPr>
            <w:r w:rsidRPr="00282827">
              <w:rPr>
                <w:sz w:val="20"/>
                <w:szCs w:val="20"/>
              </w:rPr>
              <w:t>127 496 959</w:t>
            </w:r>
          </w:p>
        </w:tc>
        <w:tc>
          <w:tcPr>
            <w:tcW w:w="1417" w:type="dxa"/>
            <w:vAlign w:val="center"/>
          </w:tcPr>
          <w:p w:rsidR="009A4D50" w:rsidRPr="00282827" w:rsidRDefault="009A4D50" w:rsidP="00282827">
            <w:pPr>
              <w:jc w:val="center"/>
              <w:rPr>
                <w:sz w:val="20"/>
                <w:szCs w:val="20"/>
              </w:rPr>
            </w:pPr>
            <w:r w:rsidRPr="00282827">
              <w:rPr>
                <w:sz w:val="20"/>
                <w:szCs w:val="20"/>
              </w:rPr>
              <w:t>122 443 952</w:t>
            </w:r>
          </w:p>
        </w:tc>
        <w:tc>
          <w:tcPr>
            <w:tcW w:w="1411" w:type="dxa"/>
            <w:vAlign w:val="center"/>
          </w:tcPr>
          <w:p w:rsidR="009A4D50" w:rsidRPr="00282827" w:rsidRDefault="009A4D50" w:rsidP="00282827">
            <w:pPr>
              <w:jc w:val="center"/>
              <w:rPr>
                <w:sz w:val="20"/>
                <w:szCs w:val="20"/>
              </w:rPr>
            </w:pPr>
            <w:r w:rsidRPr="00282827">
              <w:rPr>
                <w:sz w:val="20"/>
                <w:szCs w:val="20"/>
              </w:rPr>
              <w:t>121 156 980</w:t>
            </w:r>
          </w:p>
        </w:tc>
      </w:tr>
    </w:tbl>
    <w:p w:rsidR="00A27AB3" w:rsidRPr="00A27AB3" w:rsidRDefault="00A27AB3" w:rsidP="00A27AB3"/>
    <w:p w:rsidR="002A1B46" w:rsidRDefault="002A1B46" w:rsidP="002A1B46">
      <w:pPr>
        <w:pStyle w:val="af8"/>
        <w:keepNext/>
        <w:spacing w:after="0"/>
        <w:jc w:val="right"/>
        <w:rPr>
          <w:color w:val="auto"/>
          <w:sz w:val="24"/>
          <w:szCs w:val="24"/>
        </w:rPr>
      </w:pPr>
      <w:r w:rsidRPr="00587925">
        <w:rPr>
          <w:color w:val="auto"/>
          <w:sz w:val="24"/>
          <w:szCs w:val="24"/>
        </w:rPr>
        <w:t xml:space="preserve">Таблица </w:t>
      </w:r>
      <w:r w:rsidR="003C28C2">
        <w:rPr>
          <w:color w:val="auto"/>
          <w:sz w:val="24"/>
          <w:szCs w:val="24"/>
        </w:rPr>
        <w:t>20</w:t>
      </w:r>
      <w:r w:rsidRPr="00587925">
        <w:rPr>
          <w:color w:val="auto"/>
          <w:sz w:val="24"/>
          <w:szCs w:val="24"/>
        </w:rPr>
        <w:t xml:space="preserve">. </w:t>
      </w:r>
      <w:r>
        <w:rPr>
          <w:color w:val="auto"/>
          <w:sz w:val="24"/>
          <w:szCs w:val="24"/>
        </w:rPr>
        <w:t>Отчет о финансовых результатах</w:t>
      </w:r>
      <w:r w:rsidRPr="00587925">
        <w:rPr>
          <w:color w:val="auto"/>
          <w:sz w:val="24"/>
          <w:szCs w:val="24"/>
        </w:rPr>
        <w:t xml:space="preserve"> </w:t>
      </w:r>
      <w:r w:rsidRPr="00BA31F7">
        <w:rPr>
          <w:color w:val="auto"/>
          <w:sz w:val="24"/>
          <w:szCs w:val="24"/>
        </w:rPr>
        <w:t>ПАО «МРСК Центра» - «Смоленскэнерго»</w:t>
      </w:r>
    </w:p>
    <w:p w:rsidR="009A4D50" w:rsidRDefault="009A4D50" w:rsidP="009A4D50"/>
    <w:tbl>
      <w:tblPr>
        <w:tblStyle w:val="af7"/>
        <w:tblW w:w="0" w:type="auto"/>
        <w:tblLook w:val="04A0" w:firstRow="1" w:lastRow="0" w:firstColumn="1" w:lastColumn="0" w:noHBand="0" w:noVBand="1"/>
      </w:tblPr>
      <w:tblGrid>
        <w:gridCol w:w="6515"/>
        <w:gridCol w:w="1417"/>
        <w:gridCol w:w="1411"/>
      </w:tblGrid>
      <w:tr w:rsidR="009A4D50" w:rsidRPr="00282827" w:rsidTr="00282827">
        <w:tc>
          <w:tcPr>
            <w:tcW w:w="6515" w:type="dxa"/>
            <w:vAlign w:val="center"/>
          </w:tcPr>
          <w:p w:rsidR="009A4D50" w:rsidRPr="00282827" w:rsidRDefault="009A4D50" w:rsidP="00282827">
            <w:pPr>
              <w:jc w:val="center"/>
              <w:rPr>
                <w:sz w:val="20"/>
                <w:szCs w:val="20"/>
              </w:rPr>
            </w:pPr>
            <w:r w:rsidRPr="00282827">
              <w:rPr>
                <w:sz w:val="20"/>
                <w:szCs w:val="20"/>
              </w:rPr>
              <w:t>Наименование показателя</w:t>
            </w:r>
          </w:p>
        </w:tc>
        <w:tc>
          <w:tcPr>
            <w:tcW w:w="1417" w:type="dxa"/>
            <w:vAlign w:val="center"/>
          </w:tcPr>
          <w:p w:rsidR="009A4D50" w:rsidRPr="00282827" w:rsidRDefault="009A4D50" w:rsidP="00282827">
            <w:pPr>
              <w:jc w:val="center"/>
              <w:rPr>
                <w:sz w:val="20"/>
                <w:szCs w:val="20"/>
              </w:rPr>
            </w:pPr>
            <w:r w:rsidRPr="00282827">
              <w:rPr>
                <w:sz w:val="20"/>
                <w:szCs w:val="20"/>
              </w:rPr>
              <w:t>За 9 мес. 2020 г.</w:t>
            </w:r>
          </w:p>
        </w:tc>
        <w:tc>
          <w:tcPr>
            <w:tcW w:w="1411" w:type="dxa"/>
            <w:vAlign w:val="center"/>
          </w:tcPr>
          <w:p w:rsidR="009A4D50" w:rsidRPr="00282827" w:rsidRDefault="009A4D50" w:rsidP="00282827">
            <w:pPr>
              <w:jc w:val="center"/>
              <w:rPr>
                <w:sz w:val="20"/>
                <w:szCs w:val="20"/>
              </w:rPr>
            </w:pPr>
            <w:r w:rsidRPr="00282827">
              <w:rPr>
                <w:sz w:val="20"/>
                <w:szCs w:val="20"/>
              </w:rPr>
              <w:t>За 9 мес. 2019 г.</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 xml:space="preserve">Выручка </w:t>
            </w:r>
          </w:p>
        </w:tc>
        <w:tc>
          <w:tcPr>
            <w:tcW w:w="1417" w:type="dxa"/>
            <w:vAlign w:val="center"/>
          </w:tcPr>
          <w:p w:rsidR="009A4D50" w:rsidRPr="00282827" w:rsidRDefault="00B63478" w:rsidP="00282827">
            <w:pPr>
              <w:jc w:val="center"/>
              <w:rPr>
                <w:sz w:val="20"/>
                <w:szCs w:val="20"/>
              </w:rPr>
            </w:pPr>
            <w:r w:rsidRPr="00282827">
              <w:rPr>
                <w:sz w:val="20"/>
                <w:szCs w:val="20"/>
              </w:rPr>
              <w:t>68 250 058</w:t>
            </w:r>
          </w:p>
        </w:tc>
        <w:tc>
          <w:tcPr>
            <w:tcW w:w="1411" w:type="dxa"/>
            <w:vAlign w:val="center"/>
          </w:tcPr>
          <w:p w:rsidR="009A4D50" w:rsidRPr="00282827" w:rsidRDefault="00B63478" w:rsidP="00282827">
            <w:pPr>
              <w:jc w:val="center"/>
              <w:rPr>
                <w:sz w:val="20"/>
                <w:szCs w:val="20"/>
              </w:rPr>
            </w:pPr>
            <w:r w:rsidRPr="00282827">
              <w:rPr>
                <w:sz w:val="20"/>
                <w:szCs w:val="20"/>
              </w:rPr>
              <w:t>68 636 732</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 xml:space="preserve">в том числе </w:t>
            </w:r>
          </w:p>
        </w:tc>
        <w:tc>
          <w:tcPr>
            <w:tcW w:w="1417" w:type="dxa"/>
            <w:vAlign w:val="center"/>
          </w:tcPr>
          <w:p w:rsidR="009A4D50" w:rsidRPr="00282827" w:rsidRDefault="009A4D50" w:rsidP="00282827">
            <w:pPr>
              <w:jc w:val="center"/>
              <w:rPr>
                <w:sz w:val="20"/>
                <w:szCs w:val="20"/>
              </w:rPr>
            </w:pPr>
          </w:p>
        </w:tc>
        <w:tc>
          <w:tcPr>
            <w:tcW w:w="1411" w:type="dxa"/>
            <w:vAlign w:val="center"/>
          </w:tcPr>
          <w:p w:rsidR="009A4D50" w:rsidRPr="00282827" w:rsidRDefault="009A4D50" w:rsidP="00282827">
            <w:pPr>
              <w:jc w:val="center"/>
              <w:rPr>
                <w:sz w:val="20"/>
                <w:szCs w:val="20"/>
              </w:rPr>
            </w:pP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выручка от передачи электроэнергии</w:t>
            </w:r>
          </w:p>
        </w:tc>
        <w:tc>
          <w:tcPr>
            <w:tcW w:w="1417" w:type="dxa"/>
            <w:vAlign w:val="center"/>
          </w:tcPr>
          <w:p w:rsidR="009A4D50" w:rsidRPr="00282827" w:rsidRDefault="00B63478" w:rsidP="00282827">
            <w:pPr>
              <w:jc w:val="center"/>
              <w:rPr>
                <w:sz w:val="20"/>
                <w:szCs w:val="20"/>
              </w:rPr>
            </w:pPr>
            <w:r w:rsidRPr="00282827">
              <w:rPr>
                <w:sz w:val="20"/>
                <w:szCs w:val="20"/>
              </w:rPr>
              <w:t>65 486 534</w:t>
            </w:r>
          </w:p>
        </w:tc>
        <w:tc>
          <w:tcPr>
            <w:tcW w:w="1411" w:type="dxa"/>
            <w:vAlign w:val="center"/>
          </w:tcPr>
          <w:p w:rsidR="009A4D50" w:rsidRPr="00282827" w:rsidRDefault="00B63478" w:rsidP="00282827">
            <w:pPr>
              <w:jc w:val="center"/>
              <w:rPr>
                <w:sz w:val="20"/>
                <w:szCs w:val="20"/>
              </w:rPr>
            </w:pPr>
            <w:r w:rsidRPr="00282827">
              <w:rPr>
                <w:sz w:val="20"/>
                <w:szCs w:val="20"/>
              </w:rPr>
              <w:t>66 344 597</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выручка от техприсоединения</w:t>
            </w:r>
          </w:p>
        </w:tc>
        <w:tc>
          <w:tcPr>
            <w:tcW w:w="1417" w:type="dxa"/>
            <w:vAlign w:val="center"/>
          </w:tcPr>
          <w:p w:rsidR="009A4D50" w:rsidRPr="00282827" w:rsidRDefault="00B63478" w:rsidP="00282827">
            <w:pPr>
              <w:jc w:val="center"/>
              <w:rPr>
                <w:sz w:val="20"/>
                <w:szCs w:val="20"/>
              </w:rPr>
            </w:pPr>
            <w:r w:rsidRPr="00282827">
              <w:rPr>
                <w:sz w:val="20"/>
                <w:szCs w:val="20"/>
              </w:rPr>
              <w:t>696 829</w:t>
            </w:r>
          </w:p>
        </w:tc>
        <w:tc>
          <w:tcPr>
            <w:tcW w:w="1411" w:type="dxa"/>
            <w:vAlign w:val="center"/>
          </w:tcPr>
          <w:p w:rsidR="009A4D50" w:rsidRPr="00282827" w:rsidRDefault="00B63478" w:rsidP="00282827">
            <w:pPr>
              <w:jc w:val="center"/>
              <w:rPr>
                <w:sz w:val="20"/>
                <w:szCs w:val="20"/>
              </w:rPr>
            </w:pPr>
            <w:r w:rsidRPr="00282827">
              <w:rPr>
                <w:sz w:val="20"/>
                <w:szCs w:val="20"/>
              </w:rPr>
              <w:t>928 604</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выручка от перепродажи электроэнергии и мощности</w:t>
            </w:r>
          </w:p>
        </w:tc>
        <w:tc>
          <w:tcPr>
            <w:tcW w:w="1417" w:type="dxa"/>
            <w:vAlign w:val="center"/>
          </w:tcPr>
          <w:p w:rsidR="009A4D50" w:rsidRPr="00282827" w:rsidRDefault="00B63478" w:rsidP="00282827">
            <w:pPr>
              <w:jc w:val="center"/>
              <w:rPr>
                <w:sz w:val="20"/>
                <w:szCs w:val="20"/>
              </w:rPr>
            </w:pPr>
            <w:r w:rsidRPr="00282827">
              <w:rPr>
                <w:sz w:val="20"/>
                <w:szCs w:val="20"/>
              </w:rPr>
              <w:t>377 827</w:t>
            </w:r>
          </w:p>
        </w:tc>
        <w:tc>
          <w:tcPr>
            <w:tcW w:w="1411" w:type="dxa"/>
            <w:vAlign w:val="center"/>
          </w:tcPr>
          <w:p w:rsidR="009A4D50" w:rsidRPr="00282827" w:rsidRDefault="00B63478" w:rsidP="00282827">
            <w:pPr>
              <w:jc w:val="center"/>
              <w:rPr>
                <w:sz w:val="20"/>
                <w:szCs w:val="20"/>
              </w:rPr>
            </w:pPr>
            <w:r w:rsidRPr="00282827">
              <w:rPr>
                <w:sz w:val="20"/>
                <w:szCs w:val="20"/>
              </w:rPr>
              <w:t>374 070</w:t>
            </w:r>
          </w:p>
        </w:tc>
      </w:tr>
      <w:tr w:rsidR="00B63478" w:rsidRPr="00282827" w:rsidTr="00282827">
        <w:tc>
          <w:tcPr>
            <w:tcW w:w="6515" w:type="dxa"/>
            <w:vAlign w:val="center"/>
          </w:tcPr>
          <w:p w:rsidR="00B63478" w:rsidRPr="00282827" w:rsidRDefault="00B63478" w:rsidP="00A21BDF">
            <w:pPr>
              <w:rPr>
                <w:sz w:val="20"/>
                <w:szCs w:val="20"/>
              </w:rPr>
            </w:pPr>
            <w:r w:rsidRPr="00282827">
              <w:rPr>
                <w:sz w:val="20"/>
                <w:szCs w:val="20"/>
              </w:rPr>
              <w:t>доходы аренды</w:t>
            </w:r>
          </w:p>
        </w:tc>
        <w:tc>
          <w:tcPr>
            <w:tcW w:w="1417" w:type="dxa"/>
            <w:vAlign w:val="center"/>
          </w:tcPr>
          <w:p w:rsidR="00B63478" w:rsidRPr="00282827" w:rsidRDefault="00B63478" w:rsidP="00282827">
            <w:pPr>
              <w:jc w:val="center"/>
              <w:rPr>
                <w:sz w:val="20"/>
                <w:szCs w:val="20"/>
              </w:rPr>
            </w:pPr>
            <w:r w:rsidRPr="00282827">
              <w:rPr>
                <w:sz w:val="20"/>
                <w:szCs w:val="20"/>
              </w:rPr>
              <w:t>18 777</w:t>
            </w:r>
          </w:p>
        </w:tc>
        <w:tc>
          <w:tcPr>
            <w:tcW w:w="1411" w:type="dxa"/>
            <w:vAlign w:val="center"/>
          </w:tcPr>
          <w:p w:rsidR="00B63478" w:rsidRPr="00282827" w:rsidRDefault="00B63478" w:rsidP="00282827">
            <w:pPr>
              <w:jc w:val="center"/>
              <w:rPr>
                <w:sz w:val="20"/>
                <w:szCs w:val="20"/>
              </w:rPr>
            </w:pPr>
            <w:r w:rsidRPr="00282827">
              <w:rPr>
                <w:sz w:val="20"/>
                <w:szCs w:val="20"/>
              </w:rPr>
              <w:t>21 004</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выручка от продажи прочей продукции, товаров, работ, услуг промышленного характера</w:t>
            </w:r>
          </w:p>
        </w:tc>
        <w:tc>
          <w:tcPr>
            <w:tcW w:w="1417" w:type="dxa"/>
            <w:vAlign w:val="center"/>
          </w:tcPr>
          <w:p w:rsidR="009A4D50" w:rsidRPr="00282827" w:rsidRDefault="00B63478" w:rsidP="00282827">
            <w:pPr>
              <w:jc w:val="center"/>
              <w:rPr>
                <w:sz w:val="20"/>
                <w:szCs w:val="20"/>
              </w:rPr>
            </w:pPr>
            <w:r w:rsidRPr="00282827">
              <w:rPr>
                <w:sz w:val="20"/>
                <w:szCs w:val="20"/>
              </w:rPr>
              <w:t>1 670 091</w:t>
            </w:r>
          </w:p>
        </w:tc>
        <w:tc>
          <w:tcPr>
            <w:tcW w:w="1411" w:type="dxa"/>
            <w:vAlign w:val="center"/>
          </w:tcPr>
          <w:p w:rsidR="009A4D50" w:rsidRPr="00282827" w:rsidRDefault="00B63478" w:rsidP="00282827">
            <w:pPr>
              <w:jc w:val="center"/>
              <w:rPr>
                <w:sz w:val="20"/>
                <w:szCs w:val="20"/>
              </w:rPr>
            </w:pPr>
            <w:r w:rsidRPr="00282827">
              <w:rPr>
                <w:sz w:val="20"/>
                <w:szCs w:val="20"/>
              </w:rPr>
              <w:t>968 457</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Себестоимость проаж</w:t>
            </w:r>
          </w:p>
        </w:tc>
        <w:tc>
          <w:tcPr>
            <w:tcW w:w="1417" w:type="dxa"/>
            <w:vAlign w:val="center"/>
          </w:tcPr>
          <w:p w:rsidR="009A4D50" w:rsidRPr="00282827" w:rsidRDefault="00B63478" w:rsidP="00282827">
            <w:pPr>
              <w:jc w:val="center"/>
              <w:rPr>
                <w:sz w:val="20"/>
                <w:szCs w:val="20"/>
              </w:rPr>
            </w:pPr>
            <w:r w:rsidRPr="00282827">
              <w:rPr>
                <w:sz w:val="20"/>
                <w:szCs w:val="20"/>
              </w:rPr>
              <w:t>62 433 782</w:t>
            </w:r>
          </w:p>
        </w:tc>
        <w:tc>
          <w:tcPr>
            <w:tcW w:w="1411" w:type="dxa"/>
            <w:vAlign w:val="center"/>
          </w:tcPr>
          <w:p w:rsidR="009A4D50" w:rsidRPr="00282827" w:rsidRDefault="00B63478" w:rsidP="00282827">
            <w:pPr>
              <w:jc w:val="center"/>
              <w:rPr>
                <w:sz w:val="20"/>
                <w:szCs w:val="20"/>
              </w:rPr>
            </w:pPr>
            <w:r w:rsidRPr="00282827">
              <w:rPr>
                <w:sz w:val="20"/>
                <w:szCs w:val="20"/>
              </w:rPr>
              <w:t>62 346 460</w:t>
            </w:r>
          </w:p>
        </w:tc>
      </w:tr>
      <w:tr w:rsidR="009A4D50" w:rsidRPr="00282827" w:rsidTr="00282827">
        <w:tc>
          <w:tcPr>
            <w:tcW w:w="6515" w:type="dxa"/>
            <w:vAlign w:val="center"/>
          </w:tcPr>
          <w:p w:rsidR="009A4D50" w:rsidRPr="00282827" w:rsidRDefault="00B63478" w:rsidP="00A21BDF">
            <w:pPr>
              <w:rPr>
                <w:sz w:val="20"/>
                <w:szCs w:val="20"/>
              </w:rPr>
            </w:pPr>
            <w:r w:rsidRPr="00282827">
              <w:rPr>
                <w:sz w:val="20"/>
                <w:szCs w:val="20"/>
              </w:rPr>
              <w:t>В том числе</w:t>
            </w:r>
          </w:p>
        </w:tc>
        <w:tc>
          <w:tcPr>
            <w:tcW w:w="1417" w:type="dxa"/>
            <w:vAlign w:val="center"/>
          </w:tcPr>
          <w:p w:rsidR="009A4D50" w:rsidRPr="00282827" w:rsidRDefault="009A4D50" w:rsidP="00282827">
            <w:pPr>
              <w:jc w:val="center"/>
              <w:rPr>
                <w:sz w:val="20"/>
                <w:szCs w:val="20"/>
              </w:rPr>
            </w:pPr>
          </w:p>
        </w:tc>
        <w:tc>
          <w:tcPr>
            <w:tcW w:w="1411" w:type="dxa"/>
            <w:vAlign w:val="center"/>
          </w:tcPr>
          <w:p w:rsidR="009A4D50" w:rsidRPr="00282827" w:rsidRDefault="009A4D50" w:rsidP="00282827">
            <w:pPr>
              <w:jc w:val="center"/>
              <w:rPr>
                <w:sz w:val="20"/>
                <w:szCs w:val="20"/>
              </w:rPr>
            </w:pP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 xml:space="preserve">себестомость передачи электроэнергии </w:t>
            </w:r>
          </w:p>
        </w:tc>
        <w:tc>
          <w:tcPr>
            <w:tcW w:w="1417" w:type="dxa"/>
            <w:vAlign w:val="center"/>
          </w:tcPr>
          <w:p w:rsidR="00B63478" w:rsidRPr="00282827" w:rsidRDefault="00B63478" w:rsidP="00282827">
            <w:pPr>
              <w:jc w:val="center"/>
              <w:rPr>
                <w:sz w:val="20"/>
                <w:szCs w:val="20"/>
              </w:rPr>
            </w:pPr>
            <w:r w:rsidRPr="00282827">
              <w:rPr>
                <w:sz w:val="20"/>
                <w:szCs w:val="20"/>
              </w:rPr>
              <w:t>61 240 625</w:t>
            </w:r>
          </w:p>
        </w:tc>
        <w:tc>
          <w:tcPr>
            <w:tcW w:w="1411" w:type="dxa"/>
            <w:vAlign w:val="center"/>
          </w:tcPr>
          <w:p w:rsidR="00B63478" w:rsidRPr="00282827" w:rsidRDefault="00B63478" w:rsidP="00282827">
            <w:pPr>
              <w:jc w:val="center"/>
              <w:rPr>
                <w:sz w:val="20"/>
                <w:szCs w:val="20"/>
              </w:rPr>
            </w:pPr>
            <w:r w:rsidRPr="00282827">
              <w:rPr>
                <w:sz w:val="20"/>
                <w:szCs w:val="20"/>
              </w:rPr>
              <w:t>61 100 556</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себестомость техприсоединения</w:t>
            </w:r>
          </w:p>
        </w:tc>
        <w:tc>
          <w:tcPr>
            <w:tcW w:w="1417" w:type="dxa"/>
            <w:vAlign w:val="center"/>
          </w:tcPr>
          <w:p w:rsidR="00B63478" w:rsidRPr="00282827" w:rsidRDefault="00B63478" w:rsidP="00282827">
            <w:pPr>
              <w:jc w:val="center"/>
              <w:rPr>
                <w:sz w:val="20"/>
                <w:szCs w:val="20"/>
              </w:rPr>
            </w:pPr>
            <w:r w:rsidRPr="00282827">
              <w:rPr>
                <w:sz w:val="20"/>
                <w:szCs w:val="20"/>
              </w:rPr>
              <w:t>215 919</w:t>
            </w:r>
          </w:p>
        </w:tc>
        <w:tc>
          <w:tcPr>
            <w:tcW w:w="1411" w:type="dxa"/>
            <w:vAlign w:val="center"/>
          </w:tcPr>
          <w:p w:rsidR="00B63478" w:rsidRPr="00282827" w:rsidRDefault="00B63478" w:rsidP="00282827">
            <w:pPr>
              <w:jc w:val="center"/>
              <w:rPr>
                <w:sz w:val="20"/>
                <w:szCs w:val="20"/>
              </w:rPr>
            </w:pPr>
            <w:r w:rsidRPr="00282827">
              <w:rPr>
                <w:sz w:val="20"/>
                <w:szCs w:val="20"/>
              </w:rPr>
              <w:t>275 351</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себестомость перепродажи электроэнергии и мощности</w:t>
            </w:r>
          </w:p>
        </w:tc>
        <w:tc>
          <w:tcPr>
            <w:tcW w:w="1417" w:type="dxa"/>
            <w:vAlign w:val="center"/>
          </w:tcPr>
          <w:p w:rsidR="00B63478" w:rsidRPr="00282827" w:rsidRDefault="00B63478" w:rsidP="00282827">
            <w:pPr>
              <w:jc w:val="center"/>
              <w:rPr>
                <w:sz w:val="20"/>
                <w:szCs w:val="20"/>
              </w:rPr>
            </w:pPr>
            <w:r w:rsidRPr="00282827">
              <w:rPr>
                <w:sz w:val="20"/>
                <w:szCs w:val="20"/>
              </w:rPr>
              <w:t>335 131</w:t>
            </w:r>
          </w:p>
        </w:tc>
        <w:tc>
          <w:tcPr>
            <w:tcW w:w="1411" w:type="dxa"/>
            <w:vAlign w:val="center"/>
          </w:tcPr>
          <w:p w:rsidR="00B63478" w:rsidRPr="00282827" w:rsidRDefault="00B63478" w:rsidP="00282827">
            <w:pPr>
              <w:jc w:val="center"/>
              <w:rPr>
                <w:sz w:val="20"/>
                <w:szCs w:val="20"/>
              </w:rPr>
            </w:pPr>
            <w:r w:rsidRPr="00282827">
              <w:rPr>
                <w:sz w:val="20"/>
                <w:szCs w:val="20"/>
              </w:rPr>
              <w:t>322 967</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себестомость услуг аренды</w:t>
            </w:r>
          </w:p>
        </w:tc>
        <w:tc>
          <w:tcPr>
            <w:tcW w:w="1417" w:type="dxa"/>
            <w:vAlign w:val="center"/>
          </w:tcPr>
          <w:p w:rsidR="00B63478" w:rsidRPr="00282827" w:rsidRDefault="00B63478" w:rsidP="00282827">
            <w:pPr>
              <w:jc w:val="center"/>
              <w:rPr>
                <w:sz w:val="20"/>
                <w:szCs w:val="20"/>
              </w:rPr>
            </w:pPr>
            <w:r w:rsidRPr="00282827">
              <w:rPr>
                <w:sz w:val="20"/>
                <w:szCs w:val="20"/>
              </w:rPr>
              <w:t>4 795</w:t>
            </w:r>
          </w:p>
        </w:tc>
        <w:tc>
          <w:tcPr>
            <w:tcW w:w="1411" w:type="dxa"/>
            <w:vAlign w:val="center"/>
          </w:tcPr>
          <w:p w:rsidR="00B63478" w:rsidRPr="00282827" w:rsidRDefault="00B63478" w:rsidP="00282827">
            <w:pPr>
              <w:jc w:val="center"/>
              <w:rPr>
                <w:sz w:val="20"/>
                <w:szCs w:val="20"/>
              </w:rPr>
            </w:pPr>
            <w:r w:rsidRPr="00282827">
              <w:rPr>
                <w:sz w:val="20"/>
                <w:szCs w:val="20"/>
              </w:rPr>
              <w:t>5 519</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себестомость прочей продукции, товаров, работ, услуг промышленного характера</w:t>
            </w:r>
          </w:p>
        </w:tc>
        <w:tc>
          <w:tcPr>
            <w:tcW w:w="1417" w:type="dxa"/>
            <w:vAlign w:val="center"/>
          </w:tcPr>
          <w:p w:rsidR="00B63478" w:rsidRPr="00282827" w:rsidRDefault="00B63478" w:rsidP="00282827">
            <w:pPr>
              <w:jc w:val="center"/>
              <w:rPr>
                <w:sz w:val="20"/>
                <w:szCs w:val="20"/>
              </w:rPr>
            </w:pPr>
            <w:r w:rsidRPr="00282827">
              <w:rPr>
                <w:sz w:val="20"/>
                <w:szCs w:val="20"/>
              </w:rPr>
              <w:t>637 312</w:t>
            </w:r>
          </w:p>
        </w:tc>
        <w:tc>
          <w:tcPr>
            <w:tcW w:w="1411" w:type="dxa"/>
            <w:vAlign w:val="center"/>
          </w:tcPr>
          <w:p w:rsidR="00B63478" w:rsidRPr="00282827" w:rsidRDefault="00B63478" w:rsidP="00282827">
            <w:pPr>
              <w:jc w:val="center"/>
              <w:rPr>
                <w:sz w:val="20"/>
                <w:szCs w:val="20"/>
              </w:rPr>
            </w:pPr>
            <w:r w:rsidRPr="00282827">
              <w:rPr>
                <w:sz w:val="20"/>
                <w:szCs w:val="20"/>
              </w:rPr>
              <w:t>642 067</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Валовая прибыль (убыток)</w:t>
            </w:r>
          </w:p>
        </w:tc>
        <w:tc>
          <w:tcPr>
            <w:tcW w:w="1417" w:type="dxa"/>
            <w:vAlign w:val="center"/>
          </w:tcPr>
          <w:p w:rsidR="00B63478" w:rsidRPr="00282827" w:rsidRDefault="001064FC" w:rsidP="00282827">
            <w:pPr>
              <w:jc w:val="center"/>
              <w:rPr>
                <w:sz w:val="20"/>
                <w:szCs w:val="20"/>
              </w:rPr>
            </w:pPr>
            <w:r w:rsidRPr="00282827">
              <w:rPr>
                <w:sz w:val="20"/>
                <w:szCs w:val="20"/>
              </w:rPr>
              <w:t>5 816 276</w:t>
            </w:r>
          </w:p>
        </w:tc>
        <w:tc>
          <w:tcPr>
            <w:tcW w:w="1411" w:type="dxa"/>
            <w:vAlign w:val="center"/>
          </w:tcPr>
          <w:p w:rsidR="00B63478" w:rsidRPr="00282827" w:rsidRDefault="001064FC" w:rsidP="00282827">
            <w:pPr>
              <w:jc w:val="center"/>
              <w:rPr>
                <w:sz w:val="20"/>
                <w:szCs w:val="20"/>
              </w:rPr>
            </w:pPr>
            <w:r w:rsidRPr="00282827">
              <w:rPr>
                <w:sz w:val="20"/>
                <w:szCs w:val="20"/>
              </w:rPr>
              <w:t>6 290 272</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Коммерческие расходы</w:t>
            </w:r>
          </w:p>
        </w:tc>
        <w:tc>
          <w:tcPr>
            <w:tcW w:w="1417" w:type="dxa"/>
            <w:vAlign w:val="center"/>
          </w:tcPr>
          <w:p w:rsidR="00B63478" w:rsidRPr="00282827" w:rsidRDefault="001064FC" w:rsidP="00282827">
            <w:pPr>
              <w:jc w:val="center"/>
              <w:rPr>
                <w:sz w:val="20"/>
                <w:szCs w:val="20"/>
              </w:rPr>
            </w:pPr>
            <w:r w:rsidRPr="00282827">
              <w:rPr>
                <w:sz w:val="20"/>
                <w:szCs w:val="20"/>
              </w:rPr>
              <w:t>13 353</w:t>
            </w:r>
          </w:p>
        </w:tc>
        <w:tc>
          <w:tcPr>
            <w:tcW w:w="1411" w:type="dxa"/>
            <w:vAlign w:val="center"/>
          </w:tcPr>
          <w:p w:rsidR="00B63478" w:rsidRPr="00282827" w:rsidRDefault="001064FC" w:rsidP="00282827">
            <w:pPr>
              <w:jc w:val="center"/>
              <w:rPr>
                <w:sz w:val="20"/>
                <w:szCs w:val="20"/>
              </w:rPr>
            </w:pPr>
            <w:r w:rsidRPr="00282827">
              <w:rPr>
                <w:sz w:val="20"/>
                <w:szCs w:val="20"/>
              </w:rPr>
              <w:t>14 380</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Управленческие расходы</w:t>
            </w:r>
          </w:p>
        </w:tc>
        <w:tc>
          <w:tcPr>
            <w:tcW w:w="1417" w:type="dxa"/>
            <w:vAlign w:val="center"/>
          </w:tcPr>
          <w:p w:rsidR="00B63478" w:rsidRPr="00282827" w:rsidRDefault="001064FC" w:rsidP="00282827">
            <w:pPr>
              <w:jc w:val="center"/>
              <w:rPr>
                <w:sz w:val="20"/>
                <w:szCs w:val="20"/>
              </w:rPr>
            </w:pPr>
            <w:r w:rsidRPr="00282827">
              <w:rPr>
                <w:sz w:val="20"/>
                <w:szCs w:val="20"/>
              </w:rPr>
              <w:t>1 614 965</w:t>
            </w:r>
          </w:p>
        </w:tc>
        <w:tc>
          <w:tcPr>
            <w:tcW w:w="1411" w:type="dxa"/>
            <w:vAlign w:val="center"/>
          </w:tcPr>
          <w:p w:rsidR="00B63478" w:rsidRPr="00282827" w:rsidRDefault="001064FC" w:rsidP="00282827">
            <w:pPr>
              <w:jc w:val="center"/>
              <w:rPr>
                <w:sz w:val="20"/>
                <w:szCs w:val="20"/>
              </w:rPr>
            </w:pPr>
            <w:r w:rsidRPr="00282827">
              <w:rPr>
                <w:sz w:val="20"/>
                <w:szCs w:val="20"/>
              </w:rPr>
              <w:t>1 491 284</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Прибыль (убыток) от продаж</w:t>
            </w:r>
          </w:p>
        </w:tc>
        <w:tc>
          <w:tcPr>
            <w:tcW w:w="1417" w:type="dxa"/>
            <w:vAlign w:val="center"/>
          </w:tcPr>
          <w:p w:rsidR="00B63478" w:rsidRPr="00282827" w:rsidRDefault="001064FC" w:rsidP="00282827">
            <w:pPr>
              <w:jc w:val="center"/>
              <w:rPr>
                <w:sz w:val="20"/>
                <w:szCs w:val="20"/>
              </w:rPr>
            </w:pPr>
            <w:r w:rsidRPr="00282827">
              <w:rPr>
                <w:sz w:val="20"/>
                <w:szCs w:val="20"/>
              </w:rPr>
              <w:t>4 187 958</w:t>
            </w:r>
          </w:p>
        </w:tc>
        <w:tc>
          <w:tcPr>
            <w:tcW w:w="1411" w:type="dxa"/>
            <w:vAlign w:val="center"/>
          </w:tcPr>
          <w:p w:rsidR="00B63478" w:rsidRPr="00282827" w:rsidRDefault="001064FC" w:rsidP="00282827">
            <w:pPr>
              <w:jc w:val="center"/>
              <w:rPr>
                <w:sz w:val="20"/>
                <w:szCs w:val="20"/>
              </w:rPr>
            </w:pPr>
            <w:r w:rsidRPr="00282827">
              <w:rPr>
                <w:sz w:val="20"/>
                <w:szCs w:val="20"/>
              </w:rPr>
              <w:t>4 784 608</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lastRenderedPageBreak/>
              <w:t>Доходы от участия в других организациях</w:t>
            </w:r>
          </w:p>
        </w:tc>
        <w:tc>
          <w:tcPr>
            <w:tcW w:w="1417" w:type="dxa"/>
            <w:vAlign w:val="center"/>
          </w:tcPr>
          <w:p w:rsidR="00B63478" w:rsidRPr="00282827" w:rsidRDefault="001064FC" w:rsidP="00282827">
            <w:pPr>
              <w:jc w:val="center"/>
              <w:rPr>
                <w:sz w:val="20"/>
                <w:szCs w:val="20"/>
              </w:rPr>
            </w:pPr>
            <w:r w:rsidRPr="00282827">
              <w:rPr>
                <w:sz w:val="20"/>
                <w:szCs w:val="20"/>
              </w:rPr>
              <w:t>7 160</w:t>
            </w:r>
          </w:p>
        </w:tc>
        <w:tc>
          <w:tcPr>
            <w:tcW w:w="1411" w:type="dxa"/>
            <w:vAlign w:val="center"/>
          </w:tcPr>
          <w:p w:rsidR="00B63478" w:rsidRPr="00282827" w:rsidRDefault="001064FC" w:rsidP="00282827">
            <w:pPr>
              <w:jc w:val="center"/>
              <w:rPr>
                <w:sz w:val="20"/>
                <w:szCs w:val="20"/>
              </w:rPr>
            </w:pPr>
            <w:r w:rsidRPr="00282827">
              <w:rPr>
                <w:sz w:val="20"/>
                <w:szCs w:val="20"/>
              </w:rPr>
              <w:t>7 566</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Проценты к получению</w:t>
            </w:r>
          </w:p>
        </w:tc>
        <w:tc>
          <w:tcPr>
            <w:tcW w:w="1417" w:type="dxa"/>
            <w:vAlign w:val="center"/>
          </w:tcPr>
          <w:p w:rsidR="00B63478" w:rsidRPr="00282827" w:rsidRDefault="001064FC" w:rsidP="00282827">
            <w:pPr>
              <w:jc w:val="center"/>
              <w:rPr>
                <w:sz w:val="20"/>
                <w:szCs w:val="20"/>
              </w:rPr>
            </w:pPr>
            <w:r w:rsidRPr="00282827">
              <w:rPr>
                <w:sz w:val="20"/>
                <w:szCs w:val="20"/>
              </w:rPr>
              <w:t>192 772</w:t>
            </w:r>
          </w:p>
        </w:tc>
        <w:tc>
          <w:tcPr>
            <w:tcW w:w="1411" w:type="dxa"/>
            <w:vAlign w:val="center"/>
          </w:tcPr>
          <w:p w:rsidR="00B63478" w:rsidRPr="00282827" w:rsidRDefault="001064FC" w:rsidP="00282827">
            <w:pPr>
              <w:jc w:val="center"/>
              <w:rPr>
                <w:sz w:val="20"/>
                <w:szCs w:val="20"/>
              </w:rPr>
            </w:pPr>
            <w:r w:rsidRPr="00282827">
              <w:rPr>
                <w:sz w:val="20"/>
                <w:szCs w:val="20"/>
              </w:rPr>
              <w:t>71 450</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Проценты к уплате</w:t>
            </w:r>
          </w:p>
        </w:tc>
        <w:tc>
          <w:tcPr>
            <w:tcW w:w="1417" w:type="dxa"/>
            <w:vAlign w:val="center"/>
          </w:tcPr>
          <w:p w:rsidR="00B63478" w:rsidRPr="00282827" w:rsidRDefault="001064FC" w:rsidP="00282827">
            <w:pPr>
              <w:jc w:val="center"/>
              <w:rPr>
                <w:sz w:val="20"/>
                <w:szCs w:val="20"/>
              </w:rPr>
            </w:pPr>
            <w:r w:rsidRPr="00282827">
              <w:rPr>
                <w:sz w:val="20"/>
                <w:szCs w:val="20"/>
              </w:rPr>
              <w:t>2 040 345</w:t>
            </w:r>
          </w:p>
        </w:tc>
        <w:tc>
          <w:tcPr>
            <w:tcW w:w="1411" w:type="dxa"/>
            <w:vAlign w:val="center"/>
          </w:tcPr>
          <w:p w:rsidR="00B63478" w:rsidRPr="00282827" w:rsidRDefault="001064FC" w:rsidP="00282827">
            <w:pPr>
              <w:jc w:val="center"/>
              <w:rPr>
                <w:sz w:val="20"/>
                <w:szCs w:val="20"/>
              </w:rPr>
            </w:pPr>
            <w:r w:rsidRPr="00282827">
              <w:rPr>
                <w:sz w:val="20"/>
                <w:szCs w:val="20"/>
              </w:rPr>
              <w:t>2 454 639</w:t>
            </w:r>
          </w:p>
        </w:tc>
      </w:tr>
      <w:tr w:rsidR="00B63478" w:rsidRPr="00282827" w:rsidTr="00282827">
        <w:tc>
          <w:tcPr>
            <w:tcW w:w="6515" w:type="dxa"/>
            <w:vAlign w:val="center"/>
          </w:tcPr>
          <w:p w:rsidR="00B63478" w:rsidRPr="00282827" w:rsidRDefault="00B63478" w:rsidP="00B63478">
            <w:pPr>
              <w:rPr>
                <w:sz w:val="20"/>
                <w:szCs w:val="20"/>
              </w:rPr>
            </w:pPr>
            <w:r w:rsidRPr="00282827">
              <w:rPr>
                <w:sz w:val="20"/>
                <w:szCs w:val="20"/>
              </w:rPr>
              <w:t>Прочие доходы</w:t>
            </w:r>
          </w:p>
        </w:tc>
        <w:tc>
          <w:tcPr>
            <w:tcW w:w="1417" w:type="dxa"/>
            <w:vAlign w:val="center"/>
          </w:tcPr>
          <w:p w:rsidR="00B63478" w:rsidRPr="00282827" w:rsidRDefault="001064FC" w:rsidP="00282827">
            <w:pPr>
              <w:jc w:val="center"/>
              <w:rPr>
                <w:sz w:val="20"/>
                <w:szCs w:val="20"/>
              </w:rPr>
            </w:pPr>
            <w:r w:rsidRPr="00282827">
              <w:rPr>
                <w:sz w:val="20"/>
                <w:szCs w:val="20"/>
              </w:rPr>
              <w:t>1 346 347</w:t>
            </w:r>
          </w:p>
        </w:tc>
        <w:tc>
          <w:tcPr>
            <w:tcW w:w="1411" w:type="dxa"/>
            <w:vAlign w:val="center"/>
          </w:tcPr>
          <w:p w:rsidR="00B63478" w:rsidRPr="00282827" w:rsidRDefault="001064FC" w:rsidP="00282827">
            <w:pPr>
              <w:jc w:val="center"/>
              <w:rPr>
                <w:sz w:val="20"/>
                <w:szCs w:val="20"/>
              </w:rPr>
            </w:pPr>
            <w:r w:rsidRPr="00282827">
              <w:rPr>
                <w:sz w:val="20"/>
                <w:szCs w:val="20"/>
              </w:rPr>
              <w:t>2 129 601</w:t>
            </w:r>
          </w:p>
        </w:tc>
      </w:tr>
      <w:tr w:rsidR="00B63478" w:rsidRPr="00282827" w:rsidTr="00282827">
        <w:tc>
          <w:tcPr>
            <w:tcW w:w="6515" w:type="dxa"/>
            <w:vAlign w:val="center"/>
          </w:tcPr>
          <w:p w:rsidR="00B63478" w:rsidRPr="00282827" w:rsidRDefault="001064FC" w:rsidP="00B63478">
            <w:pPr>
              <w:rPr>
                <w:sz w:val="20"/>
                <w:szCs w:val="20"/>
              </w:rPr>
            </w:pPr>
            <w:r w:rsidRPr="00282827">
              <w:rPr>
                <w:sz w:val="20"/>
                <w:szCs w:val="20"/>
              </w:rPr>
              <w:t>Прочие расходы</w:t>
            </w:r>
          </w:p>
        </w:tc>
        <w:tc>
          <w:tcPr>
            <w:tcW w:w="1417" w:type="dxa"/>
            <w:vAlign w:val="center"/>
          </w:tcPr>
          <w:p w:rsidR="00B63478" w:rsidRPr="00282827" w:rsidRDefault="001064FC" w:rsidP="00282827">
            <w:pPr>
              <w:jc w:val="center"/>
              <w:rPr>
                <w:sz w:val="20"/>
                <w:szCs w:val="20"/>
              </w:rPr>
            </w:pPr>
            <w:r w:rsidRPr="00282827">
              <w:rPr>
                <w:sz w:val="20"/>
                <w:szCs w:val="20"/>
              </w:rPr>
              <w:t>1 497 850</w:t>
            </w:r>
          </w:p>
        </w:tc>
        <w:tc>
          <w:tcPr>
            <w:tcW w:w="1411" w:type="dxa"/>
            <w:vAlign w:val="center"/>
          </w:tcPr>
          <w:p w:rsidR="00B63478" w:rsidRPr="00282827" w:rsidRDefault="001064FC" w:rsidP="00282827">
            <w:pPr>
              <w:jc w:val="center"/>
              <w:rPr>
                <w:sz w:val="20"/>
                <w:szCs w:val="20"/>
              </w:rPr>
            </w:pPr>
            <w:r w:rsidRPr="00282827">
              <w:rPr>
                <w:sz w:val="20"/>
                <w:szCs w:val="20"/>
              </w:rPr>
              <w:t>3 066 327</w:t>
            </w:r>
          </w:p>
        </w:tc>
      </w:tr>
      <w:tr w:rsidR="00B63478" w:rsidRPr="00282827" w:rsidTr="00282827">
        <w:tc>
          <w:tcPr>
            <w:tcW w:w="6515" w:type="dxa"/>
            <w:vAlign w:val="center"/>
          </w:tcPr>
          <w:p w:rsidR="00B63478" w:rsidRPr="00282827" w:rsidRDefault="001064FC" w:rsidP="00B63478">
            <w:pPr>
              <w:rPr>
                <w:sz w:val="20"/>
                <w:szCs w:val="20"/>
              </w:rPr>
            </w:pPr>
            <w:r w:rsidRPr="00282827">
              <w:rPr>
                <w:sz w:val="20"/>
                <w:szCs w:val="20"/>
              </w:rPr>
              <w:t>Прибыль (убыток) до налогооблажения</w:t>
            </w:r>
          </w:p>
        </w:tc>
        <w:tc>
          <w:tcPr>
            <w:tcW w:w="1417" w:type="dxa"/>
            <w:vAlign w:val="center"/>
          </w:tcPr>
          <w:p w:rsidR="00B63478" w:rsidRPr="00282827" w:rsidRDefault="001064FC" w:rsidP="00282827">
            <w:pPr>
              <w:jc w:val="center"/>
              <w:rPr>
                <w:sz w:val="20"/>
                <w:szCs w:val="20"/>
              </w:rPr>
            </w:pPr>
            <w:r w:rsidRPr="00282827">
              <w:rPr>
                <w:sz w:val="20"/>
                <w:szCs w:val="20"/>
              </w:rPr>
              <w:t>2 196 042</w:t>
            </w:r>
          </w:p>
        </w:tc>
        <w:tc>
          <w:tcPr>
            <w:tcW w:w="1411" w:type="dxa"/>
            <w:vAlign w:val="center"/>
          </w:tcPr>
          <w:p w:rsidR="00B63478" w:rsidRPr="00282827" w:rsidRDefault="001064FC" w:rsidP="00282827">
            <w:pPr>
              <w:jc w:val="center"/>
              <w:rPr>
                <w:sz w:val="20"/>
                <w:szCs w:val="20"/>
              </w:rPr>
            </w:pPr>
            <w:r w:rsidRPr="00282827">
              <w:rPr>
                <w:sz w:val="20"/>
                <w:szCs w:val="20"/>
              </w:rPr>
              <w:t>1 472 259</w:t>
            </w:r>
          </w:p>
        </w:tc>
      </w:tr>
      <w:tr w:rsidR="001064FC" w:rsidRPr="00282827" w:rsidTr="00282827">
        <w:tc>
          <w:tcPr>
            <w:tcW w:w="6515" w:type="dxa"/>
            <w:vAlign w:val="center"/>
          </w:tcPr>
          <w:p w:rsidR="001064FC" w:rsidRPr="00282827" w:rsidRDefault="001064FC" w:rsidP="00B63478">
            <w:pPr>
              <w:rPr>
                <w:sz w:val="20"/>
                <w:szCs w:val="20"/>
              </w:rPr>
            </w:pPr>
            <w:r w:rsidRPr="00282827">
              <w:rPr>
                <w:sz w:val="20"/>
                <w:szCs w:val="20"/>
              </w:rPr>
              <w:t>Налог на прибыль</w:t>
            </w:r>
          </w:p>
        </w:tc>
        <w:tc>
          <w:tcPr>
            <w:tcW w:w="1417" w:type="dxa"/>
            <w:vAlign w:val="center"/>
          </w:tcPr>
          <w:p w:rsidR="001064FC" w:rsidRPr="00282827" w:rsidRDefault="001064FC" w:rsidP="00282827">
            <w:pPr>
              <w:jc w:val="center"/>
              <w:rPr>
                <w:sz w:val="20"/>
                <w:szCs w:val="20"/>
              </w:rPr>
            </w:pPr>
            <w:r w:rsidRPr="00282827">
              <w:rPr>
                <w:sz w:val="20"/>
                <w:szCs w:val="20"/>
              </w:rPr>
              <w:t>622 261</w:t>
            </w:r>
          </w:p>
        </w:tc>
        <w:tc>
          <w:tcPr>
            <w:tcW w:w="1411" w:type="dxa"/>
            <w:vAlign w:val="center"/>
          </w:tcPr>
          <w:p w:rsidR="001064FC" w:rsidRPr="00282827" w:rsidRDefault="001064FC" w:rsidP="00282827">
            <w:pPr>
              <w:jc w:val="center"/>
              <w:rPr>
                <w:sz w:val="20"/>
                <w:szCs w:val="20"/>
              </w:rPr>
            </w:pPr>
            <w:r w:rsidRPr="00282827">
              <w:rPr>
                <w:sz w:val="20"/>
                <w:szCs w:val="20"/>
              </w:rPr>
              <w:t>627 750</w:t>
            </w:r>
          </w:p>
        </w:tc>
      </w:tr>
      <w:tr w:rsidR="001064FC" w:rsidRPr="00282827" w:rsidTr="00282827">
        <w:tc>
          <w:tcPr>
            <w:tcW w:w="6515" w:type="dxa"/>
            <w:vAlign w:val="center"/>
          </w:tcPr>
          <w:p w:rsidR="001064FC" w:rsidRPr="00282827" w:rsidRDefault="001064FC" w:rsidP="00B63478">
            <w:pPr>
              <w:rPr>
                <w:sz w:val="20"/>
                <w:szCs w:val="20"/>
              </w:rPr>
            </w:pPr>
            <w:r w:rsidRPr="00282827">
              <w:rPr>
                <w:sz w:val="20"/>
                <w:szCs w:val="20"/>
              </w:rPr>
              <w:t xml:space="preserve">В т.ч. текущий налог на прибыль </w:t>
            </w:r>
          </w:p>
        </w:tc>
        <w:tc>
          <w:tcPr>
            <w:tcW w:w="1417" w:type="dxa"/>
            <w:vAlign w:val="center"/>
          </w:tcPr>
          <w:p w:rsidR="001064FC" w:rsidRPr="00282827" w:rsidRDefault="001064FC" w:rsidP="00282827">
            <w:pPr>
              <w:jc w:val="center"/>
              <w:rPr>
                <w:sz w:val="20"/>
                <w:szCs w:val="20"/>
              </w:rPr>
            </w:pPr>
            <w:r w:rsidRPr="00282827">
              <w:rPr>
                <w:sz w:val="20"/>
                <w:szCs w:val="20"/>
              </w:rPr>
              <w:t>833 879</w:t>
            </w:r>
          </w:p>
        </w:tc>
        <w:tc>
          <w:tcPr>
            <w:tcW w:w="1411" w:type="dxa"/>
            <w:vAlign w:val="center"/>
          </w:tcPr>
          <w:p w:rsidR="001064FC" w:rsidRPr="00282827" w:rsidRDefault="001064FC" w:rsidP="00282827">
            <w:pPr>
              <w:jc w:val="center"/>
              <w:rPr>
                <w:sz w:val="20"/>
                <w:szCs w:val="20"/>
              </w:rPr>
            </w:pPr>
            <w:r w:rsidRPr="00282827">
              <w:rPr>
                <w:sz w:val="20"/>
                <w:szCs w:val="20"/>
              </w:rPr>
              <w:t>947 533</w:t>
            </w:r>
          </w:p>
        </w:tc>
      </w:tr>
      <w:tr w:rsidR="001064FC" w:rsidRPr="00282827" w:rsidTr="00282827">
        <w:tc>
          <w:tcPr>
            <w:tcW w:w="6515" w:type="dxa"/>
            <w:vAlign w:val="center"/>
          </w:tcPr>
          <w:p w:rsidR="001064FC" w:rsidRPr="00282827" w:rsidRDefault="001064FC" w:rsidP="00B63478">
            <w:pPr>
              <w:rPr>
                <w:sz w:val="20"/>
                <w:szCs w:val="20"/>
              </w:rPr>
            </w:pPr>
            <w:r w:rsidRPr="00282827">
              <w:rPr>
                <w:sz w:val="20"/>
                <w:szCs w:val="20"/>
              </w:rPr>
              <w:t>Отложенный налог на прибыль</w:t>
            </w:r>
          </w:p>
        </w:tc>
        <w:tc>
          <w:tcPr>
            <w:tcW w:w="1417" w:type="dxa"/>
            <w:vAlign w:val="center"/>
          </w:tcPr>
          <w:p w:rsidR="001064FC" w:rsidRPr="00282827" w:rsidRDefault="001064FC" w:rsidP="00282827">
            <w:pPr>
              <w:jc w:val="center"/>
              <w:rPr>
                <w:sz w:val="20"/>
                <w:szCs w:val="20"/>
              </w:rPr>
            </w:pPr>
            <w:r w:rsidRPr="00282827">
              <w:rPr>
                <w:sz w:val="20"/>
                <w:szCs w:val="20"/>
              </w:rPr>
              <w:t>211 618</w:t>
            </w:r>
          </w:p>
        </w:tc>
        <w:tc>
          <w:tcPr>
            <w:tcW w:w="1411" w:type="dxa"/>
            <w:vAlign w:val="center"/>
          </w:tcPr>
          <w:p w:rsidR="001064FC" w:rsidRPr="00282827" w:rsidRDefault="001064FC" w:rsidP="00282827">
            <w:pPr>
              <w:jc w:val="center"/>
              <w:rPr>
                <w:sz w:val="20"/>
                <w:szCs w:val="20"/>
              </w:rPr>
            </w:pPr>
            <w:r w:rsidRPr="00282827">
              <w:rPr>
                <w:sz w:val="20"/>
                <w:szCs w:val="20"/>
              </w:rPr>
              <w:t>319 783</w:t>
            </w:r>
          </w:p>
        </w:tc>
      </w:tr>
      <w:tr w:rsidR="001064FC" w:rsidRPr="00282827" w:rsidTr="00282827">
        <w:tc>
          <w:tcPr>
            <w:tcW w:w="6515" w:type="dxa"/>
            <w:vAlign w:val="center"/>
          </w:tcPr>
          <w:p w:rsidR="001064FC" w:rsidRPr="00282827" w:rsidRDefault="001064FC" w:rsidP="00B63478">
            <w:pPr>
              <w:rPr>
                <w:sz w:val="20"/>
                <w:szCs w:val="20"/>
              </w:rPr>
            </w:pPr>
            <w:r w:rsidRPr="00282827">
              <w:rPr>
                <w:sz w:val="20"/>
                <w:szCs w:val="20"/>
              </w:rPr>
              <w:t xml:space="preserve">Прочее </w:t>
            </w:r>
          </w:p>
        </w:tc>
        <w:tc>
          <w:tcPr>
            <w:tcW w:w="1417" w:type="dxa"/>
            <w:vAlign w:val="center"/>
          </w:tcPr>
          <w:p w:rsidR="001064FC" w:rsidRPr="00282827" w:rsidRDefault="001064FC" w:rsidP="00282827">
            <w:pPr>
              <w:jc w:val="center"/>
              <w:rPr>
                <w:sz w:val="20"/>
                <w:szCs w:val="20"/>
              </w:rPr>
            </w:pPr>
            <w:r w:rsidRPr="00282827">
              <w:rPr>
                <w:sz w:val="20"/>
                <w:szCs w:val="20"/>
              </w:rPr>
              <w:t>26 992</w:t>
            </w:r>
          </w:p>
        </w:tc>
        <w:tc>
          <w:tcPr>
            <w:tcW w:w="1411" w:type="dxa"/>
            <w:vAlign w:val="center"/>
          </w:tcPr>
          <w:p w:rsidR="001064FC" w:rsidRPr="00282827" w:rsidRDefault="001064FC" w:rsidP="00282827">
            <w:pPr>
              <w:jc w:val="center"/>
              <w:rPr>
                <w:sz w:val="20"/>
                <w:szCs w:val="20"/>
              </w:rPr>
            </w:pPr>
            <w:r w:rsidRPr="00282827">
              <w:rPr>
                <w:sz w:val="20"/>
                <w:szCs w:val="20"/>
              </w:rPr>
              <w:t>38 438</w:t>
            </w:r>
          </w:p>
        </w:tc>
      </w:tr>
      <w:tr w:rsidR="001064FC" w:rsidRPr="00282827" w:rsidTr="00282827">
        <w:tc>
          <w:tcPr>
            <w:tcW w:w="6515" w:type="dxa"/>
            <w:vAlign w:val="center"/>
          </w:tcPr>
          <w:p w:rsidR="001064FC" w:rsidRPr="00282827" w:rsidRDefault="001064FC" w:rsidP="00B63478">
            <w:pPr>
              <w:rPr>
                <w:sz w:val="20"/>
                <w:szCs w:val="20"/>
              </w:rPr>
            </w:pPr>
            <w:r w:rsidRPr="00282827">
              <w:rPr>
                <w:sz w:val="20"/>
                <w:szCs w:val="20"/>
              </w:rPr>
              <w:t>Чистая прибыль (убыток)</w:t>
            </w:r>
          </w:p>
        </w:tc>
        <w:tc>
          <w:tcPr>
            <w:tcW w:w="1417" w:type="dxa"/>
            <w:vAlign w:val="center"/>
          </w:tcPr>
          <w:p w:rsidR="001064FC" w:rsidRPr="00282827" w:rsidRDefault="001064FC" w:rsidP="00282827">
            <w:pPr>
              <w:jc w:val="center"/>
              <w:rPr>
                <w:sz w:val="20"/>
                <w:szCs w:val="20"/>
              </w:rPr>
            </w:pPr>
            <w:r w:rsidRPr="00282827">
              <w:rPr>
                <w:sz w:val="20"/>
                <w:szCs w:val="20"/>
              </w:rPr>
              <w:t>1 600 773</w:t>
            </w:r>
          </w:p>
        </w:tc>
        <w:tc>
          <w:tcPr>
            <w:tcW w:w="1411" w:type="dxa"/>
            <w:vAlign w:val="center"/>
          </w:tcPr>
          <w:p w:rsidR="001064FC" w:rsidRPr="00282827" w:rsidRDefault="001064FC" w:rsidP="00282827">
            <w:pPr>
              <w:jc w:val="center"/>
              <w:rPr>
                <w:sz w:val="20"/>
                <w:szCs w:val="20"/>
              </w:rPr>
            </w:pPr>
            <w:r w:rsidRPr="00282827">
              <w:rPr>
                <w:sz w:val="20"/>
                <w:szCs w:val="20"/>
              </w:rPr>
              <w:t>882 947</w:t>
            </w:r>
          </w:p>
        </w:tc>
      </w:tr>
    </w:tbl>
    <w:p w:rsidR="009A4D50" w:rsidRDefault="009A4D50" w:rsidP="009A4D50"/>
    <w:p w:rsidR="006C5B7F" w:rsidRPr="00BF4210" w:rsidRDefault="006C5B7F" w:rsidP="006C5B7F">
      <w:pPr>
        <w:spacing w:line="360" w:lineRule="auto"/>
        <w:ind w:firstLine="567"/>
        <w:jc w:val="both"/>
        <w:rPr>
          <w:spacing w:val="-1"/>
          <w:sz w:val="28"/>
          <w:szCs w:val="28"/>
        </w:rPr>
      </w:pPr>
      <w:r w:rsidRPr="00BF4210">
        <w:rPr>
          <w:spacing w:val="-1"/>
          <w:sz w:val="28"/>
          <w:szCs w:val="28"/>
        </w:rPr>
        <w:t xml:space="preserve">В целом результаты проведения финансовой диагностики </w:t>
      </w:r>
      <w:r w:rsidR="002A1B46">
        <w:rPr>
          <w:spacing w:val="-1"/>
          <w:sz w:val="28"/>
          <w:szCs w:val="28"/>
        </w:rPr>
        <w:t>ПАО «МРСК Центра» - «Смоленскэнерго»</w:t>
      </w:r>
      <w:r w:rsidRPr="00BF4210">
        <w:rPr>
          <w:spacing w:val="-1"/>
          <w:sz w:val="28"/>
          <w:szCs w:val="28"/>
        </w:rPr>
        <w:t xml:space="preserve"> свидетельствуют о высокой финансовой независимости предприятия от внешних источников финансирования, деятельность оценивается как высоколиквидная, по результатам финансового года зафиксировано получение чистой прибыли от реализации деятельности.</w:t>
      </w:r>
    </w:p>
    <w:p w:rsidR="006C5B7F" w:rsidRPr="002A1B46" w:rsidRDefault="006C5B7F" w:rsidP="002A1B46">
      <w:pPr>
        <w:spacing w:line="360" w:lineRule="auto"/>
        <w:ind w:firstLine="567"/>
        <w:jc w:val="both"/>
        <w:rPr>
          <w:spacing w:val="-1"/>
          <w:sz w:val="28"/>
          <w:szCs w:val="28"/>
        </w:rPr>
      </w:pPr>
      <w:r w:rsidRPr="00BF4210">
        <w:rPr>
          <w:spacing w:val="-1"/>
          <w:sz w:val="28"/>
          <w:szCs w:val="28"/>
        </w:rPr>
        <w:t>На основ</w:t>
      </w:r>
      <w:r w:rsidR="002A1B46">
        <w:rPr>
          <w:spacing w:val="-1"/>
          <w:sz w:val="28"/>
          <w:szCs w:val="28"/>
        </w:rPr>
        <w:t xml:space="preserve">ании выше указанного необходимо </w:t>
      </w:r>
      <w:r w:rsidRPr="002A1B46">
        <w:rPr>
          <w:spacing w:val="-1"/>
          <w:sz w:val="28"/>
          <w:szCs w:val="28"/>
        </w:rPr>
        <w:t>предусмотреть возможность финансирования мероприятий программы в части электроснабжения за счет тарифных источников в размере, не превышающем допустимый рост тарифов на электрическую энергию.</w:t>
      </w:r>
    </w:p>
    <w:p w:rsidR="006C5B7F" w:rsidRDefault="006C5B7F" w:rsidP="006C5B7F">
      <w:pPr>
        <w:pStyle w:val="22"/>
        <w:spacing w:after="120" w:line="360" w:lineRule="auto"/>
        <w:jc w:val="both"/>
        <w:outlineLvl w:val="2"/>
        <w:rPr>
          <w:rFonts w:cs="Times New Roman"/>
          <w:b w:val="0"/>
          <w:color w:val="auto"/>
        </w:rPr>
      </w:pPr>
      <w:bookmarkStart w:id="117" w:name="_Toc20390606"/>
      <w:bookmarkStart w:id="118" w:name="_Toc24887525"/>
      <w:bookmarkStart w:id="119" w:name="_Toc40616225"/>
      <w:r>
        <w:rPr>
          <w:rFonts w:cs="Times New Roman"/>
          <w:b w:val="0"/>
          <w:color w:val="auto"/>
        </w:rPr>
        <w:t>3.1</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Pr>
          <w:rFonts w:cs="Times New Roman"/>
          <w:b w:val="0"/>
          <w:color w:val="auto"/>
        </w:rPr>
        <w:t>Анализ структуры тарифов на электрическую энергию</w:t>
      </w:r>
      <w:bookmarkEnd w:id="117"/>
      <w:bookmarkEnd w:id="118"/>
      <w:bookmarkEnd w:id="119"/>
    </w:p>
    <w:p w:rsidR="002A1B46" w:rsidRDefault="002A1B46" w:rsidP="006C5B7F">
      <w:pPr>
        <w:spacing w:line="360" w:lineRule="auto"/>
        <w:ind w:firstLine="567"/>
        <w:jc w:val="both"/>
        <w:rPr>
          <w:spacing w:val="-1"/>
          <w:sz w:val="28"/>
          <w:szCs w:val="28"/>
        </w:rPr>
      </w:pPr>
      <w:r>
        <w:rPr>
          <w:spacing w:val="-1"/>
          <w:sz w:val="28"/>
          <w:szCs w:val="28"/>
        </w:rPr>
        <w:t xml:space="preserve">Динамика изменения тарифов </w:t>
      </w:r>
      <w:r w:rsidR="00577F10">
        <w:rPr>
          <w:spacing w:val="-1"/>
          <w:sz w:val="28"/>
          <w:szCs w:val="28"/>
        </w:rPr>
        <w:t>ПАО «МРСК Центра» - «Смоленскэнерго»</w:t>
      </w:r>
      <w:r w:rsidR="00577F10" w:rsidRPr="00BF4210">
        <w:rPr>
          <w:spacing w:val="-1"/>
          <w:sz w:val="28"/>
          <w:szCs w:val="28"/>
        </w:rPr>
        <w:t xml:space="preserve"> </w:t>
      </w:r>
      <w:r>
        <w:rPr>
          <w:spacing w:val="-1"/>
          <w:sz w:val="28"/>
          <w:szCs w:val="28"/>
        </w:rPr>
        <w:t xml:space="preserve">на электрическую энергию представлены в </w:t>
      </w:r>
      <w:r w:rsidR="003C28C2">
        <w:rPr>
          <w:spacing w:val="-1"/>
          <w:sz w:val="28"/>
          <w:szCs w:val="28"/>
        </w:rPr>
        <w:t>таблице 21</w:t>
      </w:r>
      <w:r w:rsidRPr="002A1B46">
        <w:rPr>
          <w:spacing w:val="-1"/>
          <w:sz w:val="28"/>
          <w:szCs w:val="28"/>
        </w:rPr>
        <w:t>.</w:t>
      </w:r>
    </w:p>
    <w:p w:rsidR="00D23E00" w:rsidRDefault="00D23E00" w:rsidP="002A1B46">
      <w:pPr>
        <w:pStyle w:val="af8"/>
        <w:keepNext/>
        <w:spacing w:after="0"/>
        <w:jc w:val="right"/>
        <w:rPr>
          <w:color w:val="auto"/>
          <w:sz w:val="24"/>
          <w:szCs w:val="24"/>
        </w:rPr>
        <w:sectPr w:rsidR="00D23E00" w:rsidSect="00F17B2A">
          <w:footerReference w:type="default" r:id="rId55"/>
          <w:pgSz w:w="11906" w:h="16838"/>
          <w:pgMar w:top="1134" w:right="851" w:bottom="1134" w:left="1701" w:header="709" w:footer="709" w:gutter="0"/>
          <w:cols w:space="708"/>
          <w:docGrid w:linePitch="360"/>
        </w:sectPr>
      </w:pPr>
      <w:bookmarkStart w:id="120" w:name="_Ref20403653"/>
      <w:bookmarkStart w:id="121" w:name="_Toc20473549"/>
      <w:bookmarkStart w:id="122" w:name="_Toc26437708"/>
      <w:bookmarkStart w:id="123" w:name="_Toc49859359"/>
    </w:p>
    <w:p w:rsidR="002A1B46" w:rsidRDefault="002A1B46" w:rsidP="002A1B46">
      <w:pPr>
        <w:pStyle w:val="af8"/>
        <w:keepNext/>
        <w:spacing w:after="0"/>
        <w:jc w:val="right"/>
        <w:rPr>
          <w:color w:val="auto"/>
          <w:sz w:val="24"/>
          <w:szCs w:val="24"/>
        </w:rPr>
      </w:pPr>
      <w:r w:rsidRPr="00883BAB">
        <w:rPr>
          <w:color w:val="auto"/>
          <w:sz w:val="24"/>
          <w:szCs w:val="24"/>
        </w:rPr>
        <w:lastRenderedPageBreak/>
        <w:t xml:space="preserve">Таблица </w:t>
      </w:r>
      <w:bookmarkEnd w:id="120"/>
      <w:r w:rsidR="003C28C2">
        <w:rPr>
          <w:color w:val="auto"/>
          <w:sz w:val="24"/>
          <w:szCs w:val="24"/>
        </w:rPr>
        <w:t>21</w:t>
      </w:r>
      <w:r w:rsidRPr="00883BAB">
        <w:rPr>
          <w:color w:val="auto"/>
          <w:sz w:val="24"/>
          <w:szCs w:val="24"/>
        </w:rPr>
        <w:t xml:space="preserve">. Тарифы на электрическую энергию </w:t>
      </w:r>
      <w:r w:rsidR="00577F10" w:rsidRPr="00577F10">
        <w:rPr>
          <w:color w:val="auto"/>
          <w:sz w:val="24"/>
          <w:szCs w:val="24"/>
        </w:rPr>
        <w:t xml:space="preserve">ПАО «МРСК Центра» - «Смоленскэнерго» </w:t>
      </w:r>
      <w:r w:rsidRPr="00883BAB">
        <w:rPr>
          <w:color w:val="auto"/>
          <w:sz w:val="24"/>
          <w:szCs w:val="24"/>
        </w:rPr>
        <w:t xml:space="preserve"> на </w:t>
      </w:r>
      <w:r w:rsidR="00D23E00">
        <w:rPr>
          <w:color w:val="auto"/>
          <w:sz w:val="24"/>
          <w:szCs w:val="24"/>
        </w:rPr>
        <w:t>2020</w:t>
      </w:r>
      <w:r w:rsidRPr="00883BAB">
        <w:rPr>
          <w:color w:val="auto"/>
          <w:sz w:val="24"/>
          <w:szCs w:val="24"/>
        </w:rPr>
        <w:t>г.</w:t>
      </w:r>
      <w:bookmarkEnd w:id="121"/>
      <w:bookmarkEnd w:id="122"/>
      <w:bookmarkEnd w:id="123"/>
    </w:p>
    <w:tbl>
      <w:tblPr>
        <w:tblStyle w:val="af7"/>
        <w:tblW w:w="0" w:type="auto"/>
        <w:tblLook w:val="04A0" w:firstRow="1" w:lastRow="0" w:firstColumn="1" w:lastColumn="0" w:noHBand="0" w:noVBand="1"/>
      </w:tblPr>
      <w:tblGrid>
        <w:gridCol w:w="846"/>
        <w:gridCol w:w="4978"/>
        <w:gridCol w:w="2912"/>
        <w:gridCol w:w="2912"/>
        <w:gridCol w:w="2912"/>
      </w:tblGrid>
      <w:tr w:rsidR="00774692" w:rsidRPr="00282827" w:rsidTr="00282827">
        <w:tc>
          <w:tcPr>
            <w:tcW w:w="846" w:type="dxa"/>
            <w:vMerge w:val="restart"/>
            <w:vAlign w:val="center"/>
          </w:tcPr>
          <w:p w:rsidR="00774692" w:rsidRPr="00282827" w:rsidRDefault="00774692" w:rsidP="00282827">
            <w:pPr>
              <w:jc w:val="center"/>
              <w:rPr>
                <w:sz w:val="20"/>
                <w:szCs w:val="20"/>
              </w:rPr>
            </w:pPr>
            <w:r w:rsidRPr="00282827">
              <w:rPr>
                <w:rFonts w:eastAsiaTheme="minorHAnsi"/>
                <w:sz w:val="20"/>
                <w:szCs w:val="20"/>
                <w:lang w:eastAsia="en-US"/>
              </w:rPr>
              <w:t>№ п/п</w:t>
            </w:r>
          </w:p>
        </w:tc>
        <w:tc>
          <w:tcPr>
            <w:tcW w:w="4978" w:type="dxa"/>
            <w:vMerge w:val="restart"/>
            <w:vAlign w:val="center"/>
          </w:tcPr>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Показатель (группы потребителей с</w:t>
            </w:r>
          </w:p>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разбивкой по ставкам и дифференциацией</w:t>
            </w:r>
          </w:p>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по зонам суток)</w:t>
            </w:r>
          </w:p>
        </w:tc>
        <w:tc>
          <w:tcPr>
            <w:tcW w:w="2912" w:type="dxa"/>
            <w:vMerge w:val="restart"/>
            <w:vAlign w:val="center"/>
          </w:tcPr>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Единица</w:t>
            </w:r>
          </w:p>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измерения</w:t>
            </w:r>
          </w:p>
        </w:tc>
        <w:tc>
          <w:tcPr>
            <w:tcW w:w="2912" w:type="dxa"/>
            <w:vAlign w:val="center"/>
          </w:tcPr>
          <w:p w:rsidR="00774692" w:rsidRPr="00282827" w:rsidRDefault="00774692" w:rsidP="00282827">
            <w:pPr>
              <w:jc w:val="center"/>
              <w:rPr>
                <w:sz w:val="20"/>
                <w:szCs w:val="20"/>
              </w:rPr>
            </w:pPr>
            <w:r w:rsidRPr="00282827">
              <w:rPr>
                <w:rFonts w:eastAsiaTheme="minorHAnsi"/>
                <w:sz w:val="20"/>
                <w:szCs w:val="20"/>
                <w:lang w:eastAsia="en-US"/>
              </w:rPr>
              <w:t>с 01.01.2020 г. по 30.06.2020 г.</w:t>
            </w:r>
          </w:p>
        </w:tc>
        <w:tc>
          <w:tcPr>
            <w:tcW w:w="2912" w:type="dxa"/>
            <w:vAlign w:val="center"/>
          </w:tcPr>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с 01.07.2020 г. по 31.12.2020 г.</w:t>
            </w:r>
          </w:p>
        </w:tc>
      </w:tr>
      <w:tr w:rsidR="00774692" w:rsidRPr="00282827" w:rsidTr="00282827">
        <w:tc>
          <w:tcPr>
            <w:tcW w:w="846" w:type="dxa"/>
            <w:vMerge/>
            <w:vAlign w:val="center"/>
          </w:tcPr>
          <w:p w:rsidR="00774692" w:rsidRPr="00282827" w:rsidRDefault="00774692" w:rsidP="00282827">
            <w:pPr>
              <w:jc w:val="center"/>
              <w:rPr>
                <w:sz w:val="20"/>
                <w:szCs w:val="20"/>
              </w:rPr>
            </w:pPr>
          </w:p>
        </w:tc>
        <w:tc>
          <w:tcPr>
            <w:tcW w:w="4978" w:type="dxa"/>
            <w:vMerge/>
            <w:vAlign w:val="center"/>
          </w:tcPr>
          <w:p w:rsidR="00774692" w:rsidRPr="00282827" w:rsidRDefault="00774692" w:rsidP="00282827">
            <w:pPr>
              <w:jc w:val="center"/>
              <w:rPr>
                <w:sz w:val="20"/>
                <w:szCs w:val="20"/>
              </w:rPr>
            </w:pPr>
          </w:p>
        </w:tc>
        <w:tc>
          <w:tcPr>
            <w:tcW w:w="2912" w:type="dxa"/>
            <w:vMerge/>
            <w:vAlign w:val="center"/>
          </w:tcPr>
          <w:p w:rsidR="00774692" w:rsidRPr="00282827" w:rsidRDefault="00774692" w:rsidP="00282827">
            <w:pPr>
              <w:jc w:val="center"/>
              <w:rPr>
                <w:sz w:val="20"/>
                <w:szCs w:val="20"/>
              </w:rPr>
            </w:pPr>
          </w:p>
        </w:tc>
        <w:tc>
          <w:tcPr>
            <w:tcW w:w="2912" w:type="dxa"/>
            <w:vAlign w:val="center"/>
          </w:tcPr>
          <w:p w:rsidR="00774692" w:rsidRPr="00282827" w:rsidRDefault="00774692" w:rsidP="00282827">
            <w:pPr>
              <w:jc w:val="center"/>
              <w:rPr>
                <w:sz w:val="20"/>
                <w:szCs w:val="20"/>
              </w:rPr>
            </w:pPr>
            <w:r w:rsidRPr="00282827">
              <w:rPr>
                <w:rFonts w:eastAsiaTheme="minorHAnsi"/>
                <w:sz w:val="20"/>
                <w:szCs w:val="20"/>
                <w:lang w:eastAsia="en-US"/>
              </w:rPr>
              <w:t>Цена (тариф)</w:t>
            </w:r>
          </w:p>
        </w:tc>
        <w:tc>
          <w:tcPr>
            <w:tcW w:w="2912" w:type="dxa"/>
            <w:vAlign w:val="center"/>
          </w:tcPr>
          <w:p w:rsidR="00774692" w:rsidRPr="00282827" w:rsidRDefault="00774692" w:rsidP="00282827">
            <w:pPr>
              <w:autoSpaceDE w:val="0"/>
              <w:autoSpaceDN w:val="0"/>
              <w:adjustRightInd w:val="0"/>
              <w:jc w:val="center"/>
              <w:rPr>
                <w:rFonts w:eastAsiaTheme="minorHAnsi"/>
                <w:sz w:val="20"/>
                <w:szCs w:val="20"/>
                <w:lang w:eastAsia="en-US"/>
              </w:rPr>
            </w:pPr>
            <w:r w:rsidRPr="00282827">
              <w:rPr>
                <w:rFonts w:eastAsiaTheme="minorHAnsi"/>
                <w:sz w:val="20"/>
                <w:szCs w:val="20"/>
                <w:lang w:eastAsia="en-US"/>
              </w:rPr>
              <w:t>Цена (тариф)</w:t>
            </w:r>
          </w:p>
        </w:tc>
      </w:tr>
      <w:tr w:rsidR="00774692" w:rsidRPr="00282827" w:rsidTr="00774692">
        <w:tc>
          <w:tcPr>
            <w:tcW w:w="846" w:type="dxa"/>
          </w:tcPr>
          <w:p w:rsidR="00774692" w:rsidRPr="00282827" w:rsidRDefault="00774692" w:rsidP="00282827">
            <w:pPr>
              <w:jc w:val="center"/>
              <w:rPr>
                <w:sz w:val="20"/>
                <w:szCs w:val="20"/>
              </w:rPr>
            </w:pPr>
            <w:r w:rsidRPr="00282827">
              <w:rPr>
                <w:sz w:val="20"/>
                <w:szCs w:val="20"/>
              </w:rPr>
              <w:t>1</w:t>
            </w:r>
          </w:p>
        </w:tc>
        <w:tc>
          <w:tcPr>
            <w:tcW w:w="4978" w:type="dxa"/>
          </w:tcPr>
          <w:p w:rsidR="00774692" w:rsidRPr="00282827" w:rsidRDefault="00774692" w:rsidP="00774692">
            <w:pPr>
              <w:rPr>
                <w:sz w:val="20"/>
                <w:szCs w:val="20"/>
              </w:rPr>
            </w:pPr>
            <w:r w:rsidRPr="00282827">
              <w:rPr>
                <w:sz w:val="20"/>
                <w:szCs w:val="20"/>
              </w:rPr>
              <w:t>2</w:t>
            </w:r>
          </w:p>
        </w:tc>
        <w:tc>
          <w:tcPr>
            <w:tcW w:w="2912" w:type="dxa"/>
          </w:tcPr>
          <w:p w:rsidR="00774692" w:rsidRPr="00282827" w:rsidRDefault="00774692" w:rsidP="00774692">
            <w:pPr>
              <w:rPr>
                <w:sz w:val="20"/>
                <w:szCs w:val="20"/>
              </w:rPr>
            </w:pPr>
            <w:r w:rsidRPr="00282827">
              <w:rPr>
                <w:sz w:val="20"/>
                <w:szCs w:val="20"/>
              </w:rPr>
              <w:t>3</w:t>
            </w:r>
          </w:p>
        </w:tc>
        <w:tc>
          <w:tcPr>
            <w:tcW w:w="2912" w:type="dxa"/>
          </w:tcPr>
          <w:p w:rsidR="00774692" w:rsidRPr="00282827" w:rsidRDefault="00774692" w:rsidP="00774692">
            <w:pPr>
              <w:rPr>
                <w:sz w:val="20"/>
                <w:szCs w:val="20"/>
              </w:rPr>
            </w:pPr>
            <w:r w:rsidRPr="00282827">
              <w:rPr>
                <w:sz w:val="20"/>
                <w:szCs w:val="20"/>
              </w:rPr>
              <w:t>4</w:t>
            </w:r>
          </w:p>
        </w:tc>
        <w:tc>
          <w:tcPr>
            <w:tcW w:w="2912" w:type="dxa"/>
          </w:tcPr>
          <w:p w:rsidR="00774692" w:rsidRPr="00282827" w:rsidRDefault="00774692" w:rsidP="00774692">
            <w:pPr>
              <w:rPr>
                <w:sz w:val="20"/>
                <w:szCs w:val="20"/>
              </w:rPr>
            </w:pPr>
            <w:r w:rsidRPr="00282827">
              <w:rPr>
                <w:sz w:val="20"/>
                <w:szCs w:val="20"/>
              </w:rPr>
              <w:t>5</w:t>
            </w:r>
          </w:p>
        </w:tc>
      </w:tr>
      <w:tr w:rsidR="00774692" w:rsidRPr="00282827" w:rsidTr="00156F5D">
        <w:tc>
          <w:tcPr>
            <w:tcW w:w="846" w:type="dxa"/>
          </w:tcPr>
          <w:p w:rsidR="00774692" w:rsidRPr="00282827" w:rsidRDefault="00774692" w:rsidP="00282827">
            <w:pPr>
              <w:jc w:val="center"/>
              <w:rPr>
                <w:sz w:val="20"/>
                <w:szCs w:val="20"/>
              </w:rPr>
            </w:pPr>
            <w:r w:rsidRPr="00282827">
              <w:rPr>
                <w:sz w:val="20"/>
                <w:szCs w:val="20"/>
              </w:rPr>
              <w:t>1</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Население и приравненные к ним, за исключением населения и потребителей, указанных в пунктах 2 и 3 (тарифы указываются с учетом</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НДС):</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исполнители коммунальных услуг (товарищества собственников жилья, жилищно-строительные, жилищные или иные специализированные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потребительские кооперативы либо управляющие организации), приобретающие электрическую энергию (мощность) для предоставления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коммунальных услуг собственникам и пользователям жилых помещений и содержания общего имущества многоквартирных домов;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наймодатели (или уполномоченные ими лица), предоставляющие гражданам жилые помещения специализированного жилищного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включая жилые помещения в общежитиях, жилые помещения маневренного фонда, жилые помещения в домах системы социального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обслуживания населения, жилые помещения фонда для временного поселения вынужденных переселенцев, жилые помещения фонда для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временного проживания лиц, признанных беженцами, а также жилые помещения для социальной защиты отдельных категорий граждан,</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приобретающие электрическую энергию (мощность) для предоставления коммунальных услуг пользователям таких жилых помещений 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объемах потребления электрической энергии населением и содержания мест общего пользования в домах, в которых имеются жилые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помещения специализированного жилого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юридические и физические лица, приобретающие электрическую энергию (мощность) в целях потребления на коммунально-бытовые нужды</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 населенных пунктах и жилых зонах при воинских частях и рассчитывающиеся по договору энергоснабжения по показаниям общего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прибора учета электрической энергии.</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населению и приравненным к нему категориям потребителей, указанным в данном пункте.</w:t>
            </w:r>
          </w:p>
        </w:tc>
      </w:tr>
      <w:tr w:rsidR="00774692" w:rsidRPr="00282827" w:rsidTr="00774692">
        <w:tc>
          <w:tcPr>
            <w:tcW w:w="846" w:type="dxa"/>
          </w:tcPr>
          <w:p w:rsidR="00774692" w:rsidRPr="00282827" w:rsidRDefault="00774692" w:rsidP="00282827">
            <w:pPr>
              <w:jc w:val="center"/>
              <w:rPr>
                <w:sz w:val="20"/>
                <w:szCs w:val="20"/>
              </w:rPr>
            </w:pPr>
            <w:r w:rsidRPr="00282827">
              <w:rPr>
                <w:rFonts w:eastAsiaTheme="minorHAnsi"/>
                <w:sz w:val="20"/>
                <w:szCs w:val="20"/>
                <w:lang w:eastAsia="en-US"/>
              </w:rPr>
              <w:t>1.1.</w:t>
            </w:r>
          </w:p>
        </w:tc>
        <w:tc>
          <w:tcPr>
            <w:tcW w:w="4978" w:type="dxa"/>
          </w:tcPr>
          <w:p w:rsidR="00774692" w:rsidRPr="00282827" w:rsidRDefault="00774692" w:rsidP="00774692">
            <w:pPr>
              <w:rPr>
                <w:sz w:val="20"/>
                <w:szCs w:val="20"/>
              </w:rPr>
            </w:pPr>
            <w:r w:rsidRPr="00282827">
              <w:rPr>
                <w:rFonts w:eastAsiaTheme="minorHAnsi"/>
                <w:sz w:val="20"/>
                <w:szCs w:val="20"/>
                <w:lang w:eastAsia="en-US"/>
              </w:rPr>
              <w:t>Одноставочный тариф</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3,87</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774692" w:rsidRPr="00282827" w:rsidTr="00156F5D">
        <w:tc>
          <w:tcPr>
            <w:tcW w:w="846" w:type="dxa"/>
            <w:vMerge w:val="restart"/>
          </w:tcPr>
          <w:p w:rsidR="00774692" w:rsidRPr="00282827" w:rsidRDefault="00774692" w:rsidP="00282827">
            <w:pPr>
              <w:jc w:val="center"/>
              <w:rPr>
                <w:sz w:val="20"/>
                <w:szCs w:val="20"/>
              </w:rPr>
            </w:pPr>
            <w:r w:rsidRPr="00282827">
              <w:rPr>
                <w:rFonts w:eastAsiaTheme="minorHAnsi"/>
                <w:sz w:val="20"/>
                <w:szCs w:val="20"/>
                <w:lang w:eastAsia="en-US"/>
              </w:rPr>
              <w:t>1.2.</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Дневная зона (пиковая и полупиковая)</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4,45</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4,67</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Ночная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2,59</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774692" w:rsidRPr="00282827" w:rsidTr="00156F5D">
        <w:tc>
          <w:tcPr>
            <w:tcW w:w="846" w:type="dxa"/>
            <w:vMerge w:val="restart"/>
          </w:tcPr>
          <w:p w:rsidR="00774692" w:rsidRPr="00282827" w:rsidRDefault="00774692" w:rsidP="00282827">
            <w:pPr>
              <w:jc w:val="center"/>
              <w:rPr>
                <w:sz w:val="20"/>
                <w:szCs w:val="20"/>
              </w:rPr>
            </w:pPr>
            <w:r w:rsidRPr="00282827">
              <w:rPr>
                <w:rFonts w:eastAsiaTheme="minorHAnsi"/>
                <w:sz w:val="20"/>
                <w:szCs w:val="20"/>
                <w:lang w:eastAsia="en-US"/>
              </w:rPr>
              <w:t>1.3.</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Пиковая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4,64</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4,87</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Полупиковая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3,87</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Ночная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2,59</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774692" w:rsidRPr="00282827" w:rsidTr="00156F5D">
        <w:tc>
          <w:tcPr>
            <w:tcW w:w="846" w:type="dxa"/>
          </w:tcPr>
          <w:p w:rsidR="00774692" w:rsidRPr="00282827" w:rsidRDefault="00774692" w:rsidP="00282827">
            <w:pPr>
              <w:jc w:val="center"/>
              <w:rPr>
                <w:sz w:val="20"/>
                <w:szCs w:val="20"/>
              </w:rPr>
            </w:pPr>
            <w:r w:rsidRPr="00282827">
              <w:rPr>
                <w:rFonts w:eastAsiaTheme="minorHAnsi"/>
                <w:sz w:val="20"/>
                <w:szCs w:val="20"/>
                <w:lang w:eastAsia="en-US"/>
              </w:rPr>
              <w:t>2.</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Население, проживающее в городских населенных пунктах в домах, оборудованных в установленном порядке стационарными</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электроплитами и (или) электроотопительными установками и приравненные к ним (тарифы указываются с учетом НДС):</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исполнители коммунальных услуг (товарищества собственников жилья, жилищно-строительные, жилищные или иные специализированные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потребительские кооперативы либо управляющие организации), приобретающие электрическую энергию (мощность) для предоставления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коммунальных услуг собственникам и пользователям жилых помещений и содержания общего имущества многоквартирных домов;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наймодатели (или уполномоченные ими лица), предоставляющие гражданам жилые помещения специализированного жилищного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включая жилые помещения в общежитиях, жилые помещения маневренного фонда, жилые помещения в домах системы социального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обслуживания населения, жилые помещения фонда для временного поселения вынужденных переселенцев, жилые помещения фонда для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временного проживания лиц, признанных беженцами, а также жилые помещения для социальной защиты отдельных категорий граждан,</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lastRenderedPageBreak/>
              <w:t>приобретающие электрическую энергию (мощность) для предоставления коммунальных услуг пользователям таких жилых помещений 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объемах потребления электрической энергии населением и содержания мест общего пользования в домах, в которых имеются жилые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помещения специализированного жилого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юридические и физические лица, приобретающие электрическую энергию (мощность) в целях потребления на коммунально-бытовые нужды</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 населенных пунктах и жилых зонах при воинских частях и рассчитывающиеся по договору энергоснабжения по показаниям общего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прибора учета электрической энергии.</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населению и приравненным к нему категориям потребителей, указанным в данном пункте</w:t>
            </w:r>
          </w:p>
        </w:tc>
      </w:tr>
      <w:tr w:rsidR="00774692" w:rsidRPr="00282827" w:rsidTr="00774692">
        <w:tc>
          <w:tcPr>
            <w:tcW w:w="846" w:type="dxa"/>
          </w:tcPr>
          <w:p w:rsidR="00774692" w:rsidRPr="00282827" w:rsidRDefault="00774692" w:rsidP="00282827">
            <w:pPr>
              <w:jc w:val="center"/>
              <w:rPr>
                <w:sz w:val="20"/>
                <w:szCs w:val="20"/>
              </w:rPr>
            </w:pPr>
            <w:r w:rsidRPr="00282827">
              <w:rPr>
                <w:rFonts w:eastAsiaTheme="minorHAnsi"/>
                <w:sz w:val="20"/>
                <w:szCs w:val="20"/>
                <w:lang w:eastAsia="en-US"/>
              </w:rPr>
              <w:lastRenderedPageBreak/>
              <w:t>2.1.</w:t>
            </w:r>
          </w:p>
        </w:tc>
        <w:tc>
          <w:tcPr>
            <w:tcW w:w="4978" w:type="dxa"/>
          </w:tcPr>
          <w:p w:rsidR="00774692" w:rsidRPr="00282827" w:rsidRDefault="00774692" w:rsidP="00774692">
            <w:pPr>
              <w:rPr>
                <w:sz w:val="20"/>
                <w:szCs w:val="20"/>
              </w:rPr>
            </w:pPr>
            <w:r w:rsidRPr="00282827">
              <w:rPr>
                <w:rFonts w:eastAsiaTheme="minorHAnsi"/>
                <w:sz w:val="20"/>
                <w:szCs w:val="20"/>
                <w:lang w:eastAsia="en-US"/>
              </w:rPr>
              <w:t>Одноставочный тариф</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2,72</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tc>
      </w:tr>
      <w:tr w:rsidR="00774692" w:rsidRPr="00282827" w:rsidTr="00156F5D">
        <w:tc>
          <w:tcPr>
            <w:tcW w:w="846" w:type="dxa"/>
            <w:vMerge w:val="restart"/>
          </w:tcPr>
          <w:p w:rsidR="00774692" w:rsidRPr="00282827" w:rsidRDefault="00774692" w:rsidP="00282827">
            <w:pPr>
              <w:jc w:val="center"/>
              <w:rPr>
                <w:sz w:val="20"/>
                <w:szCs w:val="20"/>
              </w:rPr>
            </w:pPr>
            <w:r w:rsidRPr="00282827">
              <w:rPr>
                <w:rFonts w:eastAsiaTheme="minorHAnsi"/>
                <w:sz w:val="20"/>
                <w:szCs w:val="20"/>
                <w:lang w:eastAsia="en-US"/>
              </w:rPr>
              <w:t>2.2.</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Дневная зона (пиковая и полупиковая)</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3,13</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3,30</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Ночная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1,81</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774692" w:rsidRPr="00282827" w:rsidTr="00156F5D">
        <w:tc>
          <w:tcPr>
            <w:tcW w:w="846" w:type="dxa"/>
            <w:vMerge w:val="restart"/>
          </w:tcPr>
          <w:p w:rsidR="00774692" w:rsidRPr="00282827" w:rsidRDefault="00774692" w:rsidP="00282827">
            <w:pPr>
              <w:jc w:val="center"/>
              <w:rPr>
                <w:sz w:val="20"/>
                <w:szCs w:val="20"/>
              </w:rPr>
            </w:pPr>
            <w:r w:rsidRPr="00282827">
              <w:rPr>
                <w:rFonts w:eastAsiaTheme="minorHAnsi"/>
                <w:sz w:val="20"/>
                <w:szCs w:val="20"/>
                <w:lang w:eastAsia="en-US"/>
              </w:rPr>
              <w:t>2.3.</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Пиковая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3,25</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3,41</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Полупиковая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2,72</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Ночная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1,81</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774692" w:rsidRPr="00282827" w:rsidTr="00156F5D">
        <w:tc>
          <w:tcPr>
            <w:tcW w:w="846" w:type="dxa"/>
          </w:tcPr>
          <w:p w:rsidR="00774692" w:rsidRPr="00282827" w:rsidRDefault="00774692" w:rsidP="00282827">
            <w:pPr>
              <w:jc w:val="center"/>
              <w:rPr>
                <w:sz w:val="20"/>
                <w:szCs w:val="20"/>
              </w:rPr>
            </w:pPr>
            <w:r w:rsidRPr="00282827">
              <w:rPr>
                <w:rFonts w:eastAsiaTheme="minorHAnsi"/>
                <w:sz w:val="20"/>
                <w:szCs w:val="20"/>
                <w:lang w:eastAsia="en-US"/>
              </w:rPr>
              <w:t>3.</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Население, проживающее в сельских населенных пунктах и приравненные к ним (тарифы указываются с учетом НДС):</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исполнители коммунальных услуг (товарищества собственников жилья, жилищно-строительные, жилищные или иные специализированные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потребительские кооперативы либо управляющие организации), приобретающие электрическую энергию (мощность) для предоставления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коммунальных услуг собственникам и пользователям жилых помещений и содержания общего имущества многоквартирных домов;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наймодатели (или уполномоченные ими лица), предоставляющие гражданам жилые помещения специализированного жилищного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включая жилые помещения в общежитиях, жилые помещения маневренного фонда, жилые помещения в домах системы социального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обслуживания населения, жилые помещения фонда для временного поселения вынужденных переселенцев, жилые помещения фонда для</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временного проживания лиц, признанных беженцами, а также жилые помещения для социальной защиты отдельных категорий граждан,</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приобретающие электрическую энергию (мощность) для предоставления коммунальных услуг пользователям таких жилых помещений в</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объемах потребления электрической энергии населением и содержания мест общего пользования в домах, в которых имеются жилые</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помещения специализированного жилого фонда;</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юридические и физические лица, приобретающие электрическую энергию (мощность) в целях потребления на коммунально-бытовые нужды</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в населенных пунктах и жилых зонах при воинских частях и рассчитывающиеся по договору энергоснабжения по показаниям общего</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прибора учета электрической энергии.</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населению и приравненным к нему категориям потребителей, указанным в данном пункте.</w:t>
            </w:r>
          </w:p>
        </w:tc>
      </w:tr>
      <w:tr w:rsidR="00774692" w:rsidRPr="00282827" w:rsidTr="00774692">
        <w:tc>
          <w:tcPr>
            <w:tcW w:w="846" w:type="dxa"/>
          </w:tcPr>
          <w:p w:rsidR="00774692" w:rsidRPr="00282827" w:rsidRDefault="00774692" w:rsidP="00282827">
            <w:pPr>
              <w:jc w:val="center"/>
              <w:rPr>
                <w:sz w:val="20"/>
                <w:szCs w:val="20"/>
              </w:rPr>
            </w:pPr>
            <w:r w:rsidRPr="00282827">
              <w:rPr>
                <w:rFonts w:eastAsiaTheme="minorHAnsi"/>
                <w:sz w:val="20"/>
                <w:szCs w:val="20"/>
                <w:lang w:eastAsia="en-US"/>
              </w:rPr>
              <w:t>3.1.</w:t>
            </w:r>
          </w:p>
        </w:tc>
        <w:tc>
          <w:tcPr>
            <w:tcW w:w="4978" w:type="dxa"/>
          </w:tcPr>
          <w:p w:rsidR="00774692" w:rsidRPr="00282827" w:rsidRDefault="00774692" w:rsidP="00774692">
            <w:pPr>
              <w:rPr>
                <w:sz w:val="20"/>
                <w:szCs w:val="20"/>
              </w:rPr>
            </w:pPr>
            <w:r w:rsidRPr="00282827">
              <w:rPr>
                <w:rFonts w:eastAsiaTheme="minorHAnsi"/>
                <w:sz w:val="20"/>
                <w:szCs w:val="20"/>
                <w:lang w:eastAsia="en-US"/>
              </w:rPr>
              <w:t>Одноставочный тариф</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2,72</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p w:rsidR="00774692" w:rsidRPr="00282827" w:rsidRDefault="00774692" w:rsidP="00774692">
            <w:pPr>
              <w:rPr>
                <w:sz w:val="20"/>
                <w:szCs w:val="20"/>
              </w:rPr>
            </w:pPr>
          </w:p>
        </w:tc>
      </w:tr>
      <w:tr w:rsidR="00774692" w:rsidRPr="00282827" w:rsidTr="00156F5D">
        <w:tc>
          <w:tcPr>
            <w:tcW w:w="846" w:type="dxa"/>
            <w:vMerge w:val="restart"/>
          </w:tcPr>
          <w:p w:rsidR="00774692" w:rsidRPr="00282827" w:rsidRDefault="00774692" w:rsidP="00282827">
            <w:pPr>
              <w:jc w:val="center"/>
              <w:rPr>
                <w:sz w:val="20"/>
                <w:szCs w:val="20"/>
              </w:rPr>
            </w:pPr>
            <w:r w:rsidRPr="00282827">
              <w:rPr>
                <w:rFonts w:eastAsiaTheme="minorHAnsi"/>
                <w:sz w:val="20"/>
                <w:szCs w:val="20"/>
                <w:lang w:eastAsia="en-US"/>
              </w:rPr>
              <w:t>3.2.</w:t>
            </w:r>
          </w:p>
        </w:tc>
        <w:tc>
          <w:tcPr>
            <w:tcW w:w="13714" w:type="dxa"/>
            <w:gridSpan w:val="4"/>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Дневная зона (пиковая и полупиковая)</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3,13</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3,30</w:t>
            </w:r>
          </w:p>
        </w:tc>
      </w:tr>
      <w:tr w:rsidR="00774692" w:rsidRPr="00282827" w:rsidTr="00774692">
        <w:tc>
          <w:tcPr>
            <w:tcW w:w="846" w:type="dxa"/>
            <w:vMerge/>
          </w:tcPr>
          <w:p w:rsidR="00774692" w:rsidRPr="00282827" w:rsidRDefault="00774692" w:rsidP="00282827">
            <w:pPr>
              <w:jc w:val="center"/>
              <w:rPr>
                <w:sz w:val="20"/>
                <w:szCs w:val="20"/>
              </w:rPr>
            </w:pPr>
          </w:p>
        </w:tc>
        <w:tc>
          <w:tcPr>
            <w:tcW w:w="4978" w:type="dxa"/>
          </w:tcPr>
          <w:p w:rsidR="00774692" w:rsidRPr="00282827" w:rsidRDefault="00774692" w:rsidP="00774692">
            <w:pPr>
              <w:rPr>
                <w:sz w:val="20"/>
                <w:szCs w:val="20"/>
              </w:rPr>
            </w:pPr>
            <w:r w:rsidRPr="00282827">
              <w:rPr>
                <w:rFonts w:eastAsiaTheme="minorHAnsi"/>
                <w:sz w:val="20"/>
                <w:szCs w:val="20"/>
                <w:lang w:eastAsia="en-US"/>
              </w:rPr>
              <w:t>Ночная зона</w:t>
            </w:r>
          </w:p>
        </w:tc>
        <w:tc>
          <w:tcPr>
            <w:tcW w:w="2912" w:type="dxa"/>
          </w:tcPr>
          <w:p w:rsidR="00774692" w:rsidRPr="00282827" w:rsidRDefault="00774692" w:rsidP="00774692">
            <w:pPr>
              <w:rPr>
                <w:sz w:val="20"/>
                <w:szCs w:val="20"/>
              </w:rPr>
            </w:pPr>
            <w:r w:rsidRPr="00282827">
              <w:rPr>
                <w:rFonts w:eastAsiaTheme="minorHAnsi"/>
                <w:sz w:val="20"/>
                <w:szCs w:val="20"/>
                <w:lang w:eastAsia="en-US"/>
              </w:rPr>
              <w:t>руб./кВтч</w:t>
            </w:r>
          </w:p>
        </w:tc>
        <w:tc>
          <w:tcPr>
            <w:tcW w:w="2912" w:type="dxa"/>
          </w:tcPr>
          <w:p w:rsidR="00774692" w:rsidRPr="00282827" w:rsidRDefault="00774692" w:rsidP="00774692">
            <w:pPr>
              <w:rPr>
                <w:sz w:val="20"/>
                <w:szCs w:val="20"/>
              </w:rPr>
            </w:pPr>
            <w:r w:rsidRPr="00282827">
              <w:rPr>
                <w:rFonts w:eastAsiaTheme="minorHAnsi"/>
                <w:sz w:val="20"/>
                <w:szCs w:val="20"/>
                <w:lang w:eastAsia="en-US"/>
              </w:rPr>
              <w:t>1,81</w:t>
            </w:r>
          </w:p>
        </w:tc>
        <w:tc>
          <w:tcPr>
            <w:tcW w:w="2912" w:type="dxa"/>
          </w:tcPr>
          <w:p w:rsidR="00774692" w:rsidRPr="00282827" w:rsidRDefault="00774692"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961591" w:rsidRPr="00282827" w:rsidTr="00156F5D">
        <w:tc>
          <w:tcPr>
            <w:tcW w:w="846" w:type="dxa"/>
            <w:vMerge w:val="restart"/>
          </w:tcPr>
          <w:p w:rsidR="00961591" w:rsidRPr="00282827" w:rsidRDefault="00961591" w:rsidP="00282827">
            <w:pPr>
              <w:jc w:val="center"/>
              <w:rPr>
                <w:sz w:val="20"/>
                <w:szCs w:val="20"/>
              </w:rPr>
            </w:pPr>
            <w:r w:rsidRPr="00282827">
              <w:rPr>
                <w:rFonts w:eastAsiaTheme="minorHAnsi"/>
                <w:sz w:val="20"/>
                <w:szCs w:val="20"/>
                <w:lang w:eastAsia="en-US"/>
              </w:rPr>
              <w:t>3.3.</w:t>
            </w:r>
          </w:p>
        </w:tc>
        <w:tc>
          <w:tcPr>
            <w:tcW w:w="13714" w:type="dxa"/>
            <w:gridSpan w:val="4"/>
          </w:tcPr>
          <w:p w:rsidR="00961591" w:rsidRPr="00282827" w:rsidRDefault="00961591"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961591" w:rsidRPr="00282827" w:rsidTr="00774692">
        <w:tc>
          <w:tcPr>
            <w:tcW w:w="846" w:type="dxa"/>
            <w:vMerge/>
          </w:tcPr>
          <w:p w:rsidR="00961591" w:rsidRPr="00282827" w:rsidRDefault="00961591" w:rsidP="00282827">
            <w:pPr>
              <w:jc w:val="center"/>
              <w:rPr>
                <w:sz w:val="20"/>
                <w:szCs w:val="20"/>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Пиковая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3,25</w:t>
            </w:r>
          </w:p>
        </w:tc>
        <w:tc>
          <w:tcPr>
            <w:tcW w:w="2912" w:type="dxa"/>
          </w:tcPr>
          <w:p w:rsidR="00961591" w:rsidRPr="00282827" w:rsidRDefault="00961591" w:rsidP="00774692">
            <w:pPr>
              <w:autoSpaceDE w:val="0"/>
              <w:autoSpaceDN w:val="0"/>
              <w:adjustRightInd w:val="0"/>
              <w:rPr>
                <w:rFonts w:eastAsiaTheme="minorHAnsi"/>
                <w:sz w:val="20"/>
                <w:szCs w:val="20"/>
                <w:lang w:eastAsia="en-US"/>
              </w:rPr>
            </w:pPr>
            <w:r w:rsidRPr="00282827">
              <w:rPr>
                <w:rFonts w:eastAsiaTheme="minorHAnsi"/>
                <w:sz w:val="20"/>
                <w:szCs w:val="20"/>
                <w:lang w:eastAsia="en-US"/>
              </w:rPr>
              <w:t>3,41</w:t>
            </w:r>
          </w:p>
        </w:tc>
      </w:tr>
      <w:tr w:rsidR="00961591" w:rsidRPr="00282827" w:rsidTr="00774692">
        <w:tc>
          <w:tcPr>
            <w:tcW w:w="846" w:type="dxa"/>
            <w:vMerge/>
          </w:tcPr>
          <w:p w:rsidR="00961591" w:rsidRPr="00282827" w:rsidRDefault="00961591" w:rsidP="00282827">
            <w:pPr>
              <w:jc w:val="center"/>
              <w:rPr>
                <w:sz w:val="20"/>
                <w:szCs w:val="20"/>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Полупиковая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2,72</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tc>
      </w:tr>
      <w:tr w:rsidR="00961591" w:rsidRPr="00282827" w:rsidTr="00774692">
        <w:tc>
          <w:tcPr>
            <w:tcW w:w="846" w:type="dxa"/>
            <w:vMerge/>
          </w:tcPr>
          <w:p w:rsidR="00961591" w:rsidRPr="00282827" w:rsidRDefault="00961591" w:rsidP="00282827">
            <w:pPr>
              <w:jc w:val="center"/>
              <w:rPr>
                <w:sz w:val="20"/>
                <w:szCs w:val="20"/>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Ночная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1,81</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961591" w:rsidRPr="00282827" w:rsidTr="00156F5D">
        <w:tc>
          <w:tcPr>
            <w:tcW w:w="846" w:type="dxa"/>
          </w:tcPr>
          <w:p w:rsidR="00961591" w:rsidRPr="00282827" w:rsidRDefault="00961591" w:rsidP="00282827">
            <w:pPr>
              <w:jc w:val="center"/>
              <w:rPr>
                <w:sz w:val="20"/>
                <w:szCs w:val="20"/>
              </w:rPr>
            </w:pPr>
            <w:r w:rsidRPr="00282827">
              <w:rPr>
                <w:rFonts w:eastAsiaTheme="minorHAnsi"/>
                <w:sz w:val="20"/>
                <w:szCs w:val="20"/>
                <w:lang w:eastAsia="en-US"/>
              </w:rPr>
              <w:t>4.</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Потребители, приравненные к населению (тарифы указываются с учетом НДС)</w:t>
            </w:r>
          </w:p>
        </w:tc>
      </w:tr>
      <w:tr w:rsidR="00961591" w:rsidRPr="00282827" w:rsidTr="00156F5D">
        <w:tc>
          <w:tcPr>
            <w:tcW w:w="846" w:type="dxa"/>
          </w:tcPr>
          <w:p w:rsidR="00961591" w:rsidRPr="00282827" w:rsidRDefault="00961591" w:rsidP="00282827">
            <w:pPr>
              <w:jc w:val="center"/>
              <w:rPr>
                <w:sz w:val="20"/>
                <w:szCs w:val="20"/>
              </w:rPr>
            </w:pPr>
            <w:r w:rsidRPr="00282827">
              <w:rPr>
                <w:rFonts w:eastAsiaTheme="minorHAnsi"/>
                <w:sz w:val="20"/>
                <w:szCs w:val="20"/>
                <w:lang w:eastAsia="en-US"/>
              </w:rPr>
              <w:t>4.1.</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Садоводческие, огороднические или дачные некоммерческие объединения граждан - некоммерческие организации, учрежденные гражданами</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на добровольных началах для содействия ее членам в решении общих социально-хозяйственных задач ведения садоводства, огородничества</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и дачного хозяйства.</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приравненным к населению категориям потребителей, указанным в данном пункте.</w:t>
            </w:r>
          </w:p>
        </w:tc>
      </w:tr>
      <w:tr w:rsidR="00961591" w:rsidRPr="00282827" w:rsidTr="00774692">
        <w:tc>
          <w:tcPr>
            <w:tcW w:w="846" w:type="dxa"/>
          </w:tcPr>
          <w:p w:rsidR="00961591" w:rsidRPr="00282827" w:rsidRDefault="00961591" w:rsidP="00282827">
            <w:pPr>
              <w:jc w:val="center"/>
              <w:rPr>
                <w:sz w:val="20"/>
                <w:szCs w:val="20"/>
              </w:rPr>
            </w:pPr>
            <w:r w:rsidRPr="00282827">
              <w:rPr>
                <w:rFonts w:eastAsiaTheme="minorHAnsi"/>
                <w:sz w:val="20"/>
                <w:szCs w:val="20"/>
                <w:lang w:eastAsia="en-US"/>
              </w:rPr>
              <w:t>4.1.1.</w:t>
            </w:r>
          </w:p>
        </w:tc>
        <w:tc>
          <w:tcPr>
            <w:tcW w:w="4978" w:type="dxa"/>
          </w:tcPr>
          <w:p w:rsidR="00961591" w:rsidRPr="00282827" w:rsidRDefault="00961591" w:rsidP="00774692">
            <w:pPr>
              <w:rPr>
                <w:sz w:val="20"/>
                <w:szCs w:val="20"/>
              </w:rPr>
            </w:pPr>
            <w:r w:rsidRPr="00282827">
              <w:rPr>
                <w:rFonts w:eastAsiaTheme="minorHAnsi"/>
                <w:sz w:val="20"/>
                <w:szCs w:val="20"/>
                <w:lang w:eastAsia="en-US"/>
              </w:rPr>
              <w:t>Одноставочный тариф</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2,72</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tc>
      </w:tr>
      <w:tr w:rsidR="00961591" w:rsidRPr="00282827" w:rsidTr="00156F5D">
        <w:tc>
          <w:tcPr>
            <w:tcW w:w="846" w:type="dxa"/>
            <w:vMerge w:val="restart"/>
          </w:tcPr>
          <w:p w:rsidR="00961591" w:rsidRPr="00282827" w:rsidRDefault="00961591" w:rsidP="00282827">
            <w:pPr>
              <w:jc w:val="center"/>
              <w:rPr>
                <w:sz w:val="20"/>
                <w:szCs w:val="20"/>
              </w:rPr>
            </w:pPr>
            <w:r w:rsidRPr="00282827">
              <w:rPr>
                <w:rFonts w:eastAsiaTheme="minorHAnsi"/>
                <w:sz w:val="20"/>
                <w:szCs w:val="20"/>
                <w:lang w:eastAsia="en-US"/>
              </w:rPr>
              <w:t>4.1.2.</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Дневная зона (пиковая и полупиковая)</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3,13</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3,30</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Ночная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1,81</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961591" w:rsidRPr="00282827" w:rsidTr="00156F5D">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4.1.3.</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Пиковая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3,25</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3,41</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Полупиковая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2,72</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2,84</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Ночная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1,81</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1,90</w:t>
            </w:r>
          </w:p>
        </w:tc>
      </w:tr>
      <w:tr w:rsidR="00961591" w:rsidRPr="00282827" w:rsidTr="00156F5D">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4.2.</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Юридические лица, приобретающие электрическую энергию (мощность) в целях потребления осужденными в помещениях для их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содержания при условии наличия раздельного учета электрической энергии для указанных помещений.</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приравненным к населению категориям потребителей, указанным в данном пункте.</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4.2.1.</w:t>
            </w:r>
          </w:p>
        </w:tc>
        <w:tc>
          <w:tcPr>
            <w:tcW w:w="4978" w:type="dxa"/>
          </w:tcPr>
          <w:p w:rsidR="00961591" w:rsidRPr="00282827" w:rsidRDefault="00961591" w:rsidP="00774692">
            <w:pPr>
              <w:rPr>
                <w:sz w:val="20"/>
                <w:szCs w:val="20"/>
              </w:rPr>
            </w:pPr>
            <w:r w:rsidRPr="00282827">
              <w:rPr>
                <w:rFonts w:eastAsiaTheme="minorHAnsi"/>
                <w:sz w:val="20"/>
                <w:szCs w:val="20"/>
                <w:lang w:eastAsia="en-US"/>
              </w:rPr>
              <w:t>Одноставочный тариф</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3,87</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961591" w:rsidRPr="00282827" w:rsidTr="00156F5D">
        <w:tc>
          <w:tcPr>
            <w:tcW w:w="846" w:type="dxa"/>
            <w:vMerge w:val="restart"/>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4.2.2.</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Дневная зона (пиковая и полупиковая)</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4,45</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4,67</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sz w:val="20"/>
                <w:szCs w:val="20"/>
              </w:rPr>
            </w:pPr>
            <w:r w:rsidRPr="00282827">
              <w:rPr>
                <w:rFonts w:eastAsiaTheme="minorHAnsi"/>
                <w:sz w:val="20"/>
                <w:szCs w:val="20"/>
                <w:lang w:eastAsia="en-US"/>
              </w:rPr>
              <w:t>Ночная зона</w:t>
            </w:r>
          </w:p>
        </w:tc>
        <w:tc>
          <w:tcPr>
            <w:tcW w:w="2912" w:type="dxa"/>
          </w:tcPr>
          <w:p w:rsidR="00961591" w:rsidRPr="00282827" w:rsidRDefault="00961591" w:rsidP="00774692">
            <w:pPr>
              <w:rPr>
                <w:sz w:val="20"/>
                <w:szCs w:val="20"/>
              </w:rPr>
            </w:pPr>
            <w:r w:rsidRPr="00282827">
              <w:rPr>
                <w:rFonts w:eastAsiaTheme="minorHAnsi"/>
                <w:sz w:val="20"/>
                <w:szCs w:val="20"/>
                <w:lang w:eastAsia="en-US"/>
              </w:rPr>
              <w:t>руб./кВтч</w:t>
            </w:r>
          </w:p>
        </w:tc>
        <w:tc>
          <w:tcPr>
            <w:tcW w:w="2912" w:type="dxa"/>
          </w:tcPr>
          <w:p w:rsidR="00961591" w:rsidRPr="00282827" w:rsidRDefault="00961591" w:rsidP="00774692">
            <w:pPr>
              <w:rPr>
                <w:sz w:val="20"/>
                <w:szCs w:val="20"/>
              </w:rPr>
            </w:pPr>
            <w:r w:rsidRPr="00282827">
              <w:rPr>
                <w:rFonts w:eastAsiaTheme="minorHAnsi"/>
                <w:sz w:val="20"/>
                <w:szCs w:val="20"/>
                <w:lang w:eastAsia="en-US"/>
              </w:rPr>
              <w:t>2,59</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961591" w:rsidRPr="00282827" w:rsidTr="00156F5D">
        <w:tc>
          <w:tcPr>
            <w:tcW w:w="846" w:type="dxa"/>
            <w:vMerge w:val="restart"/>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4.2.3.</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Пиковая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4,64</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4,87</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Полупиковая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3,87</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Ночная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2,59</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961591" w:rsidRPr="00282827" w:rsidTr="00156F5D">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4.3.</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 xml:space="preserve">Содержащиеся за счет прихожан религиозные организации. </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приравненным к населению категориям потребителей, указанным в данном пункте.</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4.3.1.</w:t>
            </w: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Одноставочный тариф</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3,87</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961591" w:rsidRPr="00282827" w:rsidTr="00156F5D">
        <w:tc>
          <w:tcPr>
            <w:tcW w:w="846" w:type="dxa"/>
            <w:vMerge w:val="restart"/>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4.3.2.</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Дневная зона (пиковая и полупиковая)</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4,45</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4,67</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Ночная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2,59</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961591" w:rsidRPr="00282827" w:rsidTr="00156F5D">
        <w:tc>
          <w:tcPr>
            <w:tcW w:w="846" w:type="dxa"/>
            <w:vMerge w:val="restart"/>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4.3.3.</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Пиковая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4,64</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4,87</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Полупиковая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3,87</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961591" w:rsidRPr="00282827" w:rsidTr="00774692">
        <w:tc>
          <w:tcPr>
            <w:tcW w:w="846" w:type="dxa"/>
            <w:vMerge/>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Ночная зона</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2,59</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961591" w:rsidRPr="00282827" w:rsidTr="00156F5D">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4.4.</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Объединения граждан, приобретающих электрическую энергию (мощность) для использования в принадлежащих им хозяйственных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постройках (погреба, сараи).</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Некоммерческие объединения граждан (гаражно-строительные, гаражные кооперативы) и граждане, владеющие отдельно стоящими</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гаражами, приобретающие электрическую энергию (мощность) в целях потребления на коммунально-бытовые нужды и не используемую для</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осуществления коммерческой деятельности.</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Гарантирующие поставщики, энергосбытовые, энергоснабжающие организации, приобретающие электрическую энергию (мощность) в целях</w:t>
            </w:r>
          </w:p>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дальнейшей продажи приравненным к населению категориям потребителей, указанным в данном пункте.</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4.4.1.</w:t>
            </w:r>
          </w:p>
        </w:tc>
        <w:tc>
          <w:tcPr>
            <w:tcW w:w="4978"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Одноставочный тариф</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961591" w:rsidP="00774692">
            <w:pPr>
              <w:rPr>
                <w:rFonts w:eastAsiaTheme="minorHAnsi"/>
                <w:sz w:val="20"/>
                <w:szCs w:val="20"/>
                <w:lang w:eastAsia="en-US"/>
              </w:rPr>
            </w:pPr>
            <w:r w:rsidRPr="00282827">
              <w:rPr>
                <w:rFonts w:eastAsiaTheme="minorHAnsi"/>
                <w:sz w:val="20"/>
                <w:szCs w:val="20"/>
                <w:lang w:eastAsia="en-US"/>
              </w:rPr>
              <w:t>3,87</w:t>
            </w:r>
          </w:p>
        </w:tc>
        <w:tc>
          <w:tcPr>
            <w:tcW w:w="2912" w:type="dxa"/>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756678" w:rsidRPr="00282827" w:rsidTr="00156F5D">
        <w:tc>
          <w:tcPr>
            <w:tcW w:w="846" w:type="dxa"/>
            <w:vMerge w:val="restart"/>
          </w:tcPr>
          <w:p w:rsidR="00756678" w:rsidRPr="00282827" w:rsidRDefault="00756678" w:rsidP="00282827">
            <w:pPr>
              <w:jc w:val="center"/>
              <w:rPr>
                <w:rFonts w:eastAsiaTheme="minorHAnsi"/>
                <w:sz w:val="20"/>
                <w:szCs w:val="20"/>
                <w:lang w:eastAsia="en-US"/>
              </w:rPr>
            </w:pPr>
            <w:r w:rsidRPr="00282827">
              <w:rPr>
                <w:rFonts w:eastAsiaTheme="minorHAnsi"/>
                <w:sz w:val="20"/>
                <w:szCs w:val="20"/>
                <w:lang w:eastAsia="en-US"/>
              </w:rPr>
              <w:t>4.4.2.</w:t>
            </w:r>
          </w:p>
        </w:tc>
        <w:tc>
          <w:tcPr>
            <w:tcW w:w="13714" w:type="dxa"/>
            <w:gridSpan w:val="4"/>
          </w:tcPr>
          <w:p w:rsidR="00756678"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двум зонам суток</w:t>
            </w:r>
          </w:p>
        </w:tc>
      </w:tr>
      <w:tr w:rsidR="00756678" w:rsidRPr="00282827" w:rsidTr="00774692">
        <w:tc>
          <w:tcPr>
            <w:tcW w:w="846" w:type="dxa"/>
            <w:vMerge/>
          </w:tcPr>
          <w:p w:rsidR="00756678" w:rsidRPr="00282827" w:rsidRDefault="00756678" w:rsidP="00282827">
            <w:pPr>
              <w:jc w:val="center"/>
              <w:rPr>
                <w:rFonts w:eastAsiaTheme="minorHAnsi"/>
                <w:sz w:val="20"/>
                <w:szCs w:val="20"/>
                <w:lang w:eastAsia="en-US"/>
              </w:rPr>
            </w:pPr>
          </w:p>
        </w:tc>
        <w:tc>
          <w:tcPr>
            <w:tcW w:w="4978"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Дневная зона (пиковая и полупиковая)</w:t>
            </w:r>
          </w:p>
        </w:tc>
        <w:tc>
          <w:tcPr>
            <w:tcW w:w="2912"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4,45</w:t>
            </w:r>
          </w:p>
        </w:tc>
        <w:tc>
          <w:tcPr>
            <w:tcW w:w="2912" w:type="dxa"/>
          </w:tcPr>
          <w:p w:rsidR="00756678"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4,67</w:t>
            </w:r>
          </w:p>
        </w:tc>
      </w:tr>
      <w:tr w:rsidR="00756678" w:rsidRPr="00282827" w:rsidTr="00774692">
        <w:tc>
          <w:tcPr>
            <w:tcW w:w="846" w:type="dxa"/>
            <w:vMerge/>
          </w:tcPr>
          <w:p w:rsidR="00756678" w:rsidRPr="00282827" w:rsidRDefault="00756678" w:rsidP="00282827">
            <w:pPr>
              <w:jc w:val="center"/>
              <w:rPr>
                <w:rFonts w:eastAsiaTheme="minorHAnsi"/>
                <w:sz w:val="20"/>
                <w:szCs w:val="20"/>
                <w:lang w:eastAsia="en-US"/>
              </w:rPr>
            </w:pPr>
          </w:p>
        </w:tc>
        <w:tc>
          <w:tcPr>
            <w:tcW w:w="4978"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Ночная зона</w:t>
            </w:r>
          </w:p>
        </w:tc>
        <w:tc>
          <w:tcPr>
            <w:tcW w:w="2912"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756678" w:rsidRPr="00282827" w:rsidRDefault="00756678" w:rsidP="00774692">
            <w:pPr>
              <w:rPr>
                <w:rFonts w:eastAsiaTheme="minorHAnsi"/>
                <w:sz w:val="20"/>
                <w:szCs w:val="20"/>
                <w:lang w:eastAsia="en-US"/>
              </w:rPr>
            </w:pPr>
            <w:r w:rsidRPr="00282827">
              <w:rPr>
                <w:rFonts w:eastAsiaTheme="minorHAnsi"/>
                <w:sz w:val="20"/>
                <w:szCs w:val="20"/>
                <w:lang w:eastAsia="en-US"/>
              </w:rPr>
              <w:t>2,59</w:t>
            </w:r>
          </w:p>
        </w:tc>
        <w:tc>
          <w:tcPr>
            <w:tcW w:w="2912" w:type="dxa"/>
          </w:tcPr>
          <w:p w:rsidR="00756678"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r w:rsidR="00961591" w:rsidRPr="00282827" w:rsidTr="00156F5D">
        <w:tc>
          <w:tcPr>
            <w:tcW w:w="846" w:type="dxa"/>
          </w:tcPr>
          <w:p w:rsidR="00961591" w:rsidRPr="00282827" w:rsidRDefault="00961591" w:rsidP="00282827">
            <w:pPr>
              <w:jc w:val="center"/>
              <w:rPr>
                <w:rFonts w:eastAsiaTheme="minorHAnsi"/>
                <w:sz w:val="20"/>
                <w:szCs w:val="20"/>
                <w:lang w:eastAsia="en-US"/>
              </w:rPr>
            </w:pPr>
            <w:r w:rsidRPr="00282827">
              <w:rPr>
                <w:rFonts w:eastAsiaTheme="minorHAnsi"/>
                <w:sz w:val="20"/>
                <w:szCs w:val="20"/>
                <w:lang w:eastAsia="en-US"/>
              </w:rPr>
              <w:t>4.4.3.</w:t>
            </w:r>
          </w:p>
        </w:tc>
        <w:tc>
          <w:tcPr>
            <w:tcW w:w="13714" w:type="dxa"/>
            <w:gridSpan w:val="4"/>
          </w:tcPr>
          <w:p w:rsidR="00961591" w:rsidRPr="00282827" w:rsidRDefault="00961591"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Одноставочный тариф, дифференцированный по трем зонам суток</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Пиковая зона</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4,64</w:t>
            </w:r>
          </w:p>
        </w:tc>
        <w:tc>
          <w:tcPr>
            <w:tcW w:w="2912" w:type="dxa"/>
          </w:tcPr>
          <w:p w:rsidR="00961591"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4,87</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Полупиковая зона</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3,87</w:t>
            </w:r>
          </w:p>
        </w:tc>
        <w:tc>
          <w:tcPr>
            <w:tcW w:w="2912" w:type="dxa"/>
          </w:tcPr>
          <w:p w:rsidR="00961591"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4,06</w:t>
            </w:r>
          </w:p>
        </w:tc>
      </w:tr>
      <w:tr w:rsidR="00961591" w:rsidRPr="00282827" w:rsidTr="00774692">
        <w:tc>
          <w:tcPr>
            <w:tcW w:w="846" w:type="dxa"/>
          </w:tcPr>
          <w:p w:rsidR="00961591" w:rsidRPr="00282827" w:rsidRDefault="00961591" w:rsidP="00282827">
            <w:pPr>
              <w:jc w:val="center"/>
              <w:rPr>
                <w:rFonts w:eastAsiaTheme="minorHAnsi"/>
                <w:sz w:val="20"/>
                <w:szCs w:val="20"/>
                <w:lang w:eastAsia="en-US"/>
              </w:rPr>
            </w:pPr>
          </w:p>
        </w:tc>
        <w:tc>
          <w:tcPr>
            <w:tcW w:w="4978"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Ночная зона</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руб./кВтч</w:t>
            </w:r>
          </w:p>
        </w:tc>
        <w:tc>
          <w:tcPr>
            <w:tcW w:w="2912" w:type="dxa"/>
          </w:tcPr>
          <w:p w:rsidR="00961591" w:rsidRPr="00282827" w:rsidRDefault="00756678" w:rsidP="00774692">
            <w:pPr>
              <w:rPr>
                <w:rFonts w:eastAsiaTheme="minorHAnsi"/>
                <w:sz w:val="20"/>
                <w:szCs w:val="20"/>
                <w:lang w:eastAsia="en-US"/>
              </w:rPr>
            </w:pPr>
            <w:r w:rsidRPr="00282827">
              <w:rPr>
                <w:rFonts w:eastAsiaTheme="minorHAnsi"/>
                <w:sz w:val="20"/>
                <w:szCs w:val="20"/>
                <w:lang w:eastAsia="en-US"/>
              </w:rPr>
              <w:t>2,59</w:t>
            </w:r>
          </w:p>
        </w:tc>
        <w:tc>
          <w:tcPr>
            <w:tcW w:w="2912" w:type="dxa"/>
          </w:tcPr>
          <w:p w:rsidR="00961591" w:rsidRPr="00282827" w:rsidRDefault="00756678" w:rsidP="00961591">
            <w:pPr>
              <w:autoSpaceDE w:val="0"/>
              <w:autoSpaceDN w:val="0"/>
              <w:adjustRightInd w:val="0"/>
              <w:rPr>
                <w:rFonts w:eastAsiaTheme="minorHAnsi"/>
                <w:sz w:val="20"/>
                <w:szCs w:val="20"/>
                <w:lang w:eastAsia="en-US"/>
              </w:rPr>
            </w:pPr>
            <w:r w:rsidRPr="00282827">
              <w:rPr>
                <w:rFonts w:eastAsiaTheme="minorHAnsi"/>
                <w:sz w:val="20"/>
                <w:szCs w:val="20"/>
                <w:lang w:eastAsia="en-US"/>
              </w:rPr>
              <w:t>2,72</w:t>
            </w:r>
          </w:p>
        </w:tc>
      </w:tr>
    </w:tbl>
    <w:p w:rsidR="00CB05B9" w:rsidRPr="00CB05B9" w:rsidRDefault="00CB05B9" w:rsidP="00CB05B9"/>
    <w:p w:rsidR="00577F10" w:rsidRDefault="00577F10" w:rsidP="00577F10">
      <w:pPr>
        <w:spacing w:line="360" w:lineRule="auto"/>
        <w:ind w:firstLine="567"/>
        <w:jc w:val="right"/>
        <w:rPr>
          <w:spacing w:val="-1"/>
          <w:sz w:val="28"/>
          <w:szCs w:val="28"/>
        </w:rPr>
        <w:sectPr w:rsidR="00577F10" w:rsidSect="00D23E00">
          <w:pgSz w:w="16838" w:h="11906" w:orient="landscape"/>
          <w:pgMar w:top="851" w:right="1134" w:bottom="1701" w:left="1134" w:header="709" w:footer="709" w:gutter="0"/>
          <w:cols w:space="708"/>
          <w:docGrid w:linePitch="360"/>
        </w:sectPr>
      </w:pPr>
    </w:p>
    <w:p w:rsidR="006C5B7F" w:rsidRDefault="00B1466D" w:rsidP="00B1466D">
      <w:pPr>
        <w:spacing w:line="360" w:lineRule="auto"/>
        <w:ind w:firstLine="567"/>
        <w:jc w:val="both"/>
        <w:rPr>
          <w:spacing w:val="-1"/>
          <w:sz w:val="28"/>
          <w:szCs w:val="28"/>
        </w:rPr>
      </w:pPr>
      <w:r>
        <w:rPr>
          <w:spacing w:val="-1"/>
          <w:sz w:val="28"/>
          <w:szCs w:val="28"/>
        </w:rPr>
        <w:lastRenderedPageBreak/>
        <w:t xml:space="preserve">Себестоимость реализованной продукции, работ, услуг по элементам затрат в сфере электроснабжения за период 2019-2020 гг. </w:t>
      </w:r>
      <w:r w:rsidR="006C5B7F" w:rsidRPr="00211D39">
        <w:rPr>
          <w:spacing w:val="-1"/>
          <w:sz w:val="28"/>
          <w:szCs w:val="28"/>
        </w:rPr>
        <w:t>произведен</w:t>
      </w:r>
      <w:r>
        <w:rPr>
          <w:spacing w:val="-1"/>
          <w:sz w:val="28"/>
          <w:szCs w:val="28"/>
        </w:rPr>
        <w:t>а</w:t>
      </w:r>
      <w:r w:rsidR="006C5B7F" w:rsidRPr="00211D39">
        <w:rPr>
          <w:spacing w:val="-1"/>
          <w:sz w:val="28"/>
          <w:szCs w:val="28"/>
        </w:rPr>
        <w:t xml:space="preserve"> на основе данных, подлежащих раскрытию на официальном сайте </w:t>
      </w:r>
      <w:r w:rsidRPr="00B1466D">
        <w:rPr>
          <w:spacing w:val="-1"/>
          <w:sz w:val="28"/>
          <w:szCs w:val="28"/>
        </w:rPr>
        <w:t xml:space="preserve">ПАО «МРСК Центра» - «Смоленскэнерго» </w:t>
      </w:r>
      <w:r>
        <w:rPr>
          <w:spacing w:val="-1"/>
          <w:sz w:val="28"/>
          <w:szCs w:val="28"/>
        </w:rPr>
        <w:t>в т</w:t>
      </w:r>
      <w:r w:rsidRPr="00B1466D">
        <w:rPr>
          <w:spacing w:val="-1"/>
          <w:sz w:val="28"/>
          <w:szCs w:val="28"/>
        </w:rPr>
        <w:t>аблиц</w:t>
      </w:r>
      <w:r>
        <w:rPr>
          <w:spacing w:val="-1"/>
          <w:sz w:val="28"/>
          <w:szCs w:val="28"/>
        </w:rPr>
        <w:t>е</w:t>
      </w:r>
      <w:r w:rsidRPr="00B1466D">
        <w:rPr>
          <w:spacing w:val="-1"/>
          <w:sz w:val="28"/>
          <w:szCs w:val="28"/>
        </w:rPr>
        <w:t xml:space="preserve"> </w:t>
      </w:r>
      <w:r w:rsidR="003C28C2">
        <w:rPr>
          <w:spacing w:val="-1"/>
          <w:sz w:val="28"/>
          <w:szCs w:val="28"/>
        </w:rPr>
        <w:t>22</w:t>
      </w:r>
      <w:r w:rsidRPr="00B1466D">
        <w:rPr>
          <w:spacing w:val="-1"/>
          <w:sz w:val="28"/>
          <w:szCs w:val="28"/>
        </w:rPr>
        <w:t xml:space="preserve">. </w:t>
      </w:r>
    </w:p>
    <w:p w:rsidR="00B1466D" w:rsidRDefault="002A1B46" w:rsidP="002A1B46">
      <w:pPr>
        <w:pStyle w:val="af8"/>
        <w:keepNext/>
        <w:spacing w:after="0"/>
        <w:jc w:val="right"/>
        <w:rPr>
          <w:color w:val="auto"/>
          <w:sz w:val="24"/>
          <w:szCs w:val="24"/>
        </w:rPr>
      </w:pPr>
      <w:bookmarkStart w:id="124" w:name="_Ref20404567"/>
      <w:bookmarkStart w:id="125" w:name="_Toc20473550"/>
      <w:bookmarkStart w:id="126" w:name="_Toc26437709"/>
      <w:bookmarkStart w:id="127" w:name="_Toc49859360"/>
      <w:r w:rsidRPr="00EB4E1B">
        <w:rPr>
          <w:color w:val="auto"/>
          <w:sz w:val="24"/>
          <w:szCs w:val="24"/>
        </w:rPr>
        <w:t xml:space="preserve">Таблица </w:t>
      </w:r>
      <w:bookmarkEnd w:id="124"/>
      <w:r w:rsidR="003C28C2">
        <w:rPr>
          <w:color w:val="auto"/>
          <w:sz w:val="24"/>
          <w:szCs w:val="24"/>
        </w:rPr>
        <w:t>22</w:t>
      </w:r>
      <w:r w:rsidRPr="00EB4E1B">
        <w:rPr>
          <w:color w:val="auto"/>
          <w:sz w:val="24"/>
          <w:szCs w:val="24"/>
        </w:rPr>
        <w:t xml:space="preserve">. </w:t>
      </w:r>
      <w:r w:rsidR="00B1466D" w:rsidRPr="00B1466D">
        <w:rPr>
          <w:color w:val="auto"/>
          <w:sz w:val="24"/>
          <w:szCs w:val="24"/>
        </w:rPr>
        <w:t xml:space="preserve">Себестоимость реализованной продукции, работ, услуг по элементам затрат </w:t>
      </w:r>
      <w:r w:rsidR="00B1466D" w:rsidRPr="00577F10">
        <w:rPr>
          <w:color w:val="auto"/>
          <w:sz w:val="24"/>
          <w:szCs w:val="24"/>
        </w:rPr>
        <w:t>ПАО «МРСК Центра» - «Смоленскэнерго»</w:t>
      </w:r>
    </w:p>
    <w:tbl>
      <w:tblPr>
        <w:tblStyle w:val="af7"/>
        <w:tblW w:w="0" w:type="auto"/>
        <w:tblLook w:val="04A0" w:firstRow="1" w:lastRow="0" w:firstColumn="1" w:lastColumn="0" w:noHBand="0" w:noVBand="1"/>
      </w:tblPr>
      <w:tblGrid>
        <w:gridCol w:w="6515"/>
        <w:gridCol w:w="1417"/>
        <w:gridCol w:w="1411"/>
      </w:tblGrid>
      <w:tr w:rsidR="001064FC" w:rsidRPr="00282827" w:rsidTr="00282827">
        <w:tc>
          <w:tcPr>
            <w:tcW w:w="6515" w:type="dxa"/>
            <w:vAlign w:val="center"/>
          </w:tcPr>
          <w:bookmarkEnd w:id="125"/>
          <w:bookmarkEnd w:id="126"/>
          <w:bookmarkEnd w:id="127"/>
          <w:p w:rsidR="001064FC" w:rsidRPr="00282827" w:rsidRDefault="001064FC" w:rsidP="00282827">
            <w:pPr>
              <w:jc w:val="center"/>
              <w:rPr>
                <w:sz w:val="20"/>
                <w:szCs w:val="20"/>
              </w:rPr>
            </w:pPr>
            <w:r w:rsidRPr="00282827">
              <w:rPr>
                <w:sz w:val="20"/>
                <w:szCs w:val="20"/>
              </w:rPr>
              <w:t>Наименование показателя</w:t>
            </w:r>
          </w:p>
        </w:tc>
        <w:tc>
          <w:tcPr>
            <w:tcW w:w="1417" w:type="dxa"/>
            <w:vAlign w:val="center"/>
          </w:tcPr>
          <w:p w:rsidR="001064FC" w:rsidRPr="00282827" w:rsidRDefault="001064FC" w:rsidP="00282827">
            <w:pPr>
              <w:jc w:val="center"/>
              <w:rPr>
                <w:sz w:val="20"/>
                <w:szCs w:val="20"/>
              </w:rPr>
            </w:pPr>
            <w:r w:rsidRPr="00282827">
              <w:rPr>
                <w:sz w:val="20"/>
                <w:szCs w:val="20"/>
              </w:rPr>
              <w:t>За 9 мес. 2020 г.</w:t>
            </w:r>
          </w:p>
        </w:tc>
        <w:tc>
          <w:tcPr>
            <w:tcW w:w="1411" w:type="dxa"/>
            <w:vAlign w:val="center"/>
          </w:tcPr>
          <w:p w:rsidR="001064FC" w:rsidRPr="00282827" w:rsidRDefault="001064FC" w:rsidP="00282827">
            <w:pPr>
              <w:jc w:val="center"/>
              <w:rPr>
                <w:sz w:val="20"/>
                <w:szCs w:val="20"/>
              </w:rPr>
            </w:pPr>
            <w:r w:rsidRPr="00282827">
              <w:rPr>
                <w:sz w:val="20"/>
                <w:szCs w:val="20"/>
              </w:rPr>
              <w:t>За 9 мес. 2019 г.</w:t>
            </w:r>
          </w:p>
        </w:tc>
      </w:tr>
      <w:tr w:rsidR="001064FC" w:rsidRPr="00282827" w:rsidTr="00A21BDF">
        <w:tc>
          <w:tcPr>
            <w:tcW w:w="6515" w:type="dxa"/>
          </w:tcPr>
          <w:p w:rsidR="001064FC" w:rsidRPr="00282827" w:rsidRDefault="001064FC" w:rsidP="00A21BDF">
            <w:pPr>
              <w:rPr>
                <w:sz w:val="20"/>
                <w:szCs w:val="20"/>
              </w:rPr>
            </w:pPr>
            <w:r w:rsidRPr="00282827">
              <w:rPr>
                <w:sz w:val="20"/>
                <w:szCs w:val="20"/>
              </w:rPr>
              <w:t xml:space="preserve">Затраты на производство </w:t>
            </w:r>
          </w:p>
        </w:tc>
        <w:tc>
          <w:tcPr>
            <w:tcW w:w="1417" w:type="dxa"/>
          </w:tcPr>
          <w:p w:rsidR="001064FC" w:rsidRPr="00282827" w:rsidRDefault="001064FC" w:rsidP="00282827">
            <w:pPr>
              <w:jc w:val="center"/>
              <w:rPr>
                <w:sz w:val="20"/>
                <w:szCs w:val="20"/>
              </w:rPr>
            </w:pPr>
            <w:r w:rsidRPr="00282827">
              <w:rPr>
                <w:sz w:val="20"/>
                <w:szCs w:val="20"/>
              </w:rPr>
              <w:t>62 433 782</w:t>
            </w:r>
          </w:p>
        </w:tc>
        <w:tc>
          <w:tcPr>
            <w:tcW w:w="1411" w:type="dxa"/>
          </w:tcPr>
          <w:p w:rsidR="001064FC" w:rsidRPr="00282827" w:rsidRDefault="001064FC" w:rsidP="00282827">
            <w:pPr>
              <w:jc w:val="center"/>
              <w:rPr>
                <w:sz w:val="20"/>
                <w:szCs w:val="20"/>
              </w:rPr>
            </w:pPr>
            <w:r w:rsidRPr="00282827">
              <w:rPr>
                <w:sz w:val="20"/>
                <w:szCs w:val="20"/>
              </w:rPr>
              <w:t>62 346 460</w:t>
            </w:r>
          </w:p>
        </w:tc>
      </w:tr>
      <w:tr w:rsidR="001064FC" w:rsidRPr="00282827" w:rsidTr="00A21BDF">
        <w:tc>
          <w:tcPr>
            <w:tcW w:w="6515" w:type="dxa"/>
          </w:tcPr>
          <w:p w:rsidR="001064FC" w:rsidRPr="00282827" w:rsidRDefault="001064FC" w:rsidP="00A21BDF">
            <w:pPr>
              <w:rPr>
                <w:sz w:val="20"/>
                <w:szCs w:val="20"/>
              </w:rPr>
            </w:pPr>
            <w:r w:rsidRPr="00282827">
              <w:rPr>
                <w:sz w:val="20"/>
                <w:szCs w:val="20"/>
              </w:rPr>
              <w:t>в том числе</w:t>
            </w:r>
          </w:p>
        </w:tc>
        <w:tc>
          <w:tcPr>
            <w:tcW w:w="1417" w:type="dxa"/>
          </w:tcPr>
          <w:p w:rsidR="001064FC" w:rsidRPr="00282827" w:rsidRDefault="001064FC" w:rsidP="00282827">
            <w:pPr>
              <w:jc w:val="center"/>
              <w:rPr>
                <w:sz w:val="20"/>
                <w:szCs w:val="20"/>
              </w:rPr>
            </w:pPr>
          </w:p>
        </w:tc>
        <w:tc>
          <w:tcPr>
            <w:tcW w:w="1411" w:type="dxa"/>
          </w:tcPr>
          <w:p w:rsidR="001064FC" w:rsidRPr="00282827" w:rsidRDefault="001064FC" w:rsidP="00282827">
            <w:pPr>
              <w:jc w:val="center"/>
              <w:rPr>
                <w:sz w:val="20"/>
                <w:szCs w:val="20"/>
              </w:rPr>
            </w:pPr>
          </w:p>
        </w:tc>
      </w:tr>
      <w:tr w:rsidR="001064FC" w:rsidRPr="00282827" w:rsidTr="00A21BDF">
        <w:tc>
          <w:tcPr>
            <w:tcW w:w="6515" w:type="dxa"/>
          </w:tcPr>
          <w:p w:rsidR="001064FC" w:rsidRPr="00282827" w:rsidRDefault="001064FC" w:rsidP="00A21BDF">
            <w:pPr>
              <w:rPr>
                <w:sz w:val="20"/>
                <w:szCs w:val="20"/>
              </w:rPr>
            </w:pPr>
            <w:r w:rsidRPr="00282827">
              <w:rPr>
                <w:sz w:val="20"/>
                <w:szCs w:val="20"/>
              </w:rPr>
              <w:t>материальные затраты</w:t>
            </w:r>
          </w:p>
        </w:tc>
        <w:tc>
          <w:tcPr>
            <w:tcW w:w="1417" w:type="dxa"/>
          </w:tcPr>
          <w:p w:rsidR="001064FC" w:rsidRPr="00282827" w:rsidRDefault="001064FC" w:rsidP="00282827">
            <w:pPr>
              <w:jc w:val="center"/>
              <w:rPr>
                <w:sz w:val="20"/>
                <w:szCs w:val="20"/>
              </w:rPr>
            </w:pPr>
            <w:r w:rsidRPr="00282827">
              <w:rPr>
                <w:sz w:val="20"/>
                <w:szCs w:val="20"/>
              </w:rPr>
              <w:t>36 778 057</w:t>
            </w:r>
          </w:p>
        </w:tc>
        <w:tc>
          <w:tcPr>
            <w:tcW w:w="1411" w:type="dxa"/>
          </w:tcPr>
          <w:p w:rsidR="001064FC" w:rsidRPr="00282827" w:rsidRDefault="001064FC" w:rsidP="00282827">
            <w:pPr>
              <w:jc w:val="center"/>
              <w:rPr>
                <w:sz w:val="20"/>
                <w:szCs w:val="20"/>
              </w:rPr>
            </w:pPr>
            <w:r w:rsidRPr="00282827">
              <w:rPr>
                <w:sz w:val="20"/>
                <w:szCs w:val="20"/>
              </w:rPr>
              <w:t>37 550 163</w:t>
            </w:r>
          </w:p>
        </w:tc>
      </w:tr>
      <w:tr w:rsidR="001064FC" w:rsidRPr="00282827" w:rsidTr="00A21BDF">
        <w:tc>
          <w:tcPr>
            <w:tcW w:w="6515" w:type="dxa"/>
          </w:tcPr>
          <w:p w:rsidR="001064FC" w:rsidRPr="00282827" w:rsidRDefault="001064FC" w:rsidP="00A21BDF">
            <w:pPr>
              <w:rPr>
                <w:sz w:val="20"/>
                <w:szCs w:val="20"/>
              </w:rPr>
            </w:pPr>
            <w:r w:rsidRPr="00282827">
              <w:rPr>
                <w:sz w:val="20"/>
                <w:szCs w:val="20"/>
              </w:rPr>
              <w:t xml:space="preserve">затраты на оплату труда </w:t>
            </w:r>
          </w:p>
        </w:tc>
        <w:tc>
          <w:tcPr>
            <w:tcW w:w="1417" w:type="dxa"/>
          </w:tcPr>
          <w:p w:rsidR="001064FC" w:rsidRPr="00282827" w:rsidRDefault="001064FC" w:rsidP="00282827">
            <w:pPr>
              <w:jc w:val="center"/>
              <w:rPr>
                <w:sz w:val="20"/>
                <w:szCs w:val="20"/>
              </w:rPr>
            </w:pPr>
            <w:r w:rsidRPr="00282827">
              <w:rPr>
                <w:sz w:val="20"/>
                <w:szCs w:val="20"/>
              </w:rPr>
              <w:t>10 302 243</w:t>
            </w:r>
          </w:p>
        </w:tc>
        <w:tc>
          <w:tcPr>
            <w:tcW w:w="1411" w:type="dxa"/>
          </w:tcPr>
          <w:p w:rsidR="001064FC" w:rsidRPr="00282827" w:rsidRDefault="001064FC" w:rsidP="00282827">
            <w:pPr>
              <w:jc w:val="center"/>
              <w:rPr>
                <w:sz w:val="20"/>
                <w:szCs w:val="20"/>
              </w:rPr>
            </w:pPr>
            <w:r w:rsidRPr="00282827">
              <w:rPr>
                <w:sz w:val="20"/>
                <w:szCs w:val="20"/>
              </w:rPr>
              <w:t>9 501 739</w:t>
            </w:r>
          </w:p>
        </w:tc>
      </w:tr>
      <w:tr w:rsidR="001064FC" w:rsidRPr="00282827" w:rsidTr="00A21BDF">
        <w:tc>
          <w:tcPr>
            <w:tcW w:w="6515" w:type="dxa"/>
          </w:tcPr>
          <w:p w:rsidR="001064FC" w:rsidRPr="00282827" w:rsidRDefault="001064FC" w:rsidP="00A21BDF">
            <w:pPr>
              <w:rPr>
                <w:sz w:val="20"/>
                <w:szCs w:val="20"/>
              </w:rPr>
            </w:pPr>
            <w:r w:rsidRPr="00282827">
              <w:rPr>
                <w:sz w:val="20"/>
                <w:szCs w:val="20"/>
              </w:rPr>
              <w:t>обязательные страховые взносы, страхование от НС и ПЗ</w:t>
            </w:r>
          </w:p>
        </w:tc>
        <w:tc>
          <w:tcPr>
            <w:tcW w:w="1417" w:type="dxa"/>
          </w:tcPr>
          <w:p w:rsidR="001064FC" w:rsidRPr="00282827" w:rsidRDefault="001064FC" w:rsidP="00282827">
            <w:pPr>
              <w:jc w:val="center"/>
              <w:rPr>
                <w:sz w:val="20"/>
                <w:szCs w:val="20"/>
              </w:rPr>
            </w:pPr>
            <w:r w:rsidRPr="00282827">
              <w:rPr>
                <w:sz w:val="20"/>
                <w:szCs w:val="20"/>
              </w:rPr>
              <w:t>3 155 535</w:t>
            </w:r>
          </w:p>
        </w:tc>
        <w:tc>
          <w:tcPr>
            <w:tcW w:w="1411" w:type="dxa"/>
          </w:tcPr>
          <w:p w:rsidR="001064FC" w:rsidRPr="00282827" w:rsidRDefault="001064FC" w:rsidP="00282827">
            <w:pPr>
              <w:jc w:val="center"/>
              <w:rPr>
                <w:sz w:val="20"/>
                <w:szCs w:val="20"/>
              </w:rPr>
            </w:pPr>
            <w:r w:rsidRPr="00282827">
              <w:rPr>
                <w:sz w:val="20"/>
                <w:szCs w:val="20"/>
              </w:rPr>
              <w:t>2 943 724</w:t>
            </w:r>
          </w:p>
        </w:tc>
      </w:tr>
      <w:tr w:rsidR="001064FC" w:rsidRPr="00282827" w:rsidTr="00A21BDF">
        <w:tc>
          <w:tcPr>
            <w:tcW w:w="6515" w:type="dxa"/>
          </w:tcPr>
          <w:p w:rsidR="001064FC" w:rsidRPr="00282827" w:rsidRDefault="001064FC" w:rsidP="00A21BDF">
            <w:pPr>
              <w:rPr>
                <w:sz w:val="20"/>
                <w:szCs w:val="20"/>
              </w:rPr>
            </w:pPr>
            <w:r w:rsidRPr="00282827">
              <w:rPr>
                <w:sz w:val="20"/>
                <w:szCs w:val="20"/>
              </w:rPr>
              <w:t xml:space="preserve">амортизация </w:t>
            </w:r>
          </w:p>
        </w:tc>
        <w:tc>
          <w:tcPr>
            <w:tcW w:w="1417" w:type="dxa"/>
          </w:tcPr>
          <w:p w:rsidR="001064FC" w:rsidRPr="00282827" w:rsidRDefault="001064FC" w:rsidP="00282827">
            <w:pPr>
              <w:jc w:val="center"/>
              <w:rPr>
                <w:sz w:val="20"/>
                <w:szCs w:val="20"/>
              </w:rPr>
            </w:pPr>
            <w:r w:rsidRPr="00282827">
              <w:rPr>
                <w:sz w:val="20"/>
                <w:szCs w:val="20"/>
              </w:rPr>
              <w:t>8 721 746</w:t>
            </w:r>
          </w:p>
        </w:tc>
        <w:tc>
          <w:tcPr>
            <w:tcW w:w="1411" w:type="dxa"/>
          </w:tcPr>
          <w:p w:rsidR="001064FC" w:rsidRPr="00282827" w:rsidRDefault="001064FC" w:rsidP="00282827">
            <w:pPr>
              <w:jc w:val="center"/>
              <w:rPr>
                <w:sz w:val="20"/>
                <w:szCs w:val="20"/>
              </w:rPr>
            </w:pPr>
            <w:r w:rsidRPr="00282827">
              <w:rPr>
                <w:sz w:val="20"/>
                <w:szCs w:val="20"/>
              </w:rPr>
              <w:t>8 715 687</w:t>
            </w:r>
          </w:p>
        </w:tc>
      </w:tr>
      <w:tr w:rsidR="001064FC" w:rsidRPr="00282827" w:rsidTr="00A21BDF">
        <w:tc>
          <w:tcPr>
            <w:tcW w:w="6515" w:type="dxa"/>
          </w:tcPr>
          <w:p w:rsidR="001064FC" w:rsidRPr="00282827" w:rsidRDefault="001064FC" w:rsidP="00A21BDF">
            <w:pPr>
              <w:rPr>
                <w:sz w:val="20"/>
                <w:szCs w:val="20"/>
              </w:rPr>
            </w:pPr>
            <w:r w:rsidRPr="00282827">
              <w:rPr>
                <w:sz w:val="20"/>
                <w:szCs w:val="20"/>
              </w:rPr>
              <w:t>прочие затраты</w:t>
            </w:r>
          </w:p>
        </w:tc>
        <w:tc>
          <w:tcPr>
            <w:tcW w:w="1417" w:type="dxa"/>
          </w:tcPr>
          <w:p w:rsidR="001064FC" w:rsidRPr="00282827" w:rsidRDefault="001064FC" w:rsidP="00282827">
            <w:pPr>
              <w:jc w:val="center"/>
              <w:rPr>
                <w:sz w:val="20"/>
                <w:szCs w:val="20"/>
              </w:rPr>
            </w:pPr>
            <w:r w:rsidRPr="00282827">
              <w:rPr>
                <w:sz w:val="20"/>
                <w:szCs w:val="20"/>
              </w:rPr>
              <w:t>3 476 201</w:t>
            </w:r>
          </w:p>
        </w:tc>
        <w:tc>
          <w:tcPr>
            <w:tcW w:w="1411" w:type="dxa"/>
          </w:tcPr>
          <w:p w:rsidR="001064FC" w:rsidRPr="00282827" w:rsidRDefault="001064FC" w:rsidP="00282827">
            <w:pPr>
              <w:jc w:val="center"/>
              <w:rPr>
                <w:sz w:val="20"/>
                <w:szCs w:val="20"/>
              </w:rPr>
            </w:pPr>
            <w:r w:rsidRPr="00282827">
              <w:rPr>
                <w:sz w:val="20"/>
                <w:szCs w:val="20"/>
              </w:rPr>
              <w:t>3 635 147</w:t>
            </w:r>
          </w:p>
        </w:tc>
      </w:tr>
      <w:tr w:rsidR="001064FC" w:rsidRPr="00282827" w:rsidTr="00A21BDF">
        <w:tc>
          <w:tcPr>
            <w:tcW w:w="6515" w:type="dxa"/>
          </w:tcPr>
          <w:p w:rsidR="001064FC" w:rsidRPr="00282827" w:rsidRDefault="001064FC" w:rsidP="00A21BDF">
            <w:pPr>
              <w:rPr>
                <w:sz w:val="20"/>
                <w:szCs w:val="20"/>
              </w:rPr>
            </w:pPr>
            <w:r w:rsidRPr="00282827">
              <w:rPr>
                <w:sz w:val="20"/>
                <w:szCs w:val="20"/>
              </w:rPr>
              <w:t>ИТОГО себестоимость продаж</w:t>
            </w:r>
          </w:p>
        </w:tc>
        <w:tc>
          <w:tcPr>
            <w:tcW w:w="1417" w:type="dxa"/>
          </w:tcPr>
          <w:p w:rsidR="001064FC" w:rsidRPr="00282827" w:rsidRDefault="001064FC" w:rsidP="00282827">
            <w:pPr>
              <w:jc w:val="center"/>
              <w:rPr>
                <w:sz w:val="20"/>
                <w:szCs w:val="20"/>
              </w:rPr>
            </w:pPr>
            <w:r w:rsidRPr="00282827">
              <w:rPr>
                <w:sz w:val="20"/>
                <w:szCs w:val="20"/>
              </w:rPr>
              <w:t>62 33 782</w:t>
            </w:r>
          </w:p>
        </w:tc>
        <w:tc>
          <w:tcPr>
            <w:tcW w:w="1411" w:type="dxa"/>
          </w:tcPr>
          <w:p w:rsidR="001064FC" w:rsidRPr="00282827" w:rsidRDefault="001064FC" w:rsidP="00282827">
            <w:pPr>
              <w:jc w:val="center"/>
              <w:rPr>
                <w:sz w:val="20"/>
                <w:szCs w:val="20"/>
              </w:rPr>
            </w:pPr>
            <w:r w:rsidRPr="00282827">
              <w:rPr>
                <w:sz w:val="20"/>
                <w:szCs w:val="20"/>
              </w:rPr>
              <w:t>62 346 460</w:t>
            </w:r>
          </w:p>
        </w:tc>
      </w:tr>
      <w:tr w:rsidR="001064FC" w:rsidRPr="00282827" w:rsidTr="00A21BDF">
        <w:tc>
          <w:tcPr>
            <w:tcW w:w="6515" w:type="dxa"/>
          </w:tcPr>
          <w:p w:rsidR="001064FC" w:rsidRPr="00282827" w:rsidRDefault="001064FC" w:rsidP="00A21BDF">
            <w:pPr>
              <w:rPr>
                <w:sz w:val="20"/>
                <w:szCs w:val="20"/>
              </w:rPr>
            </w:pPr>
            <w:r w:rsidRPr="00282827">
              <w:rPr>
                <w:sz w:val="20"/>
                <w:szCs w:val="20"/>
              </w:rPr>
              <w:t>Коммерческие расходы</w:t>
            </w:r>
          </w:p>
        </w:tc>
        <w:tc>
          <w:tcPr>
            <w:tcW w:w="1417" w:type="dxa"/>
          </w:tcPr>
          <w:p w:rsidR="001064FC" w:rsidRPr="00282827" w:rsidRDefault="001064FC" w:rsidP="00282827">
            <w:pPr>
              <w:jc w:val="center"/>
              <w:rPr>
                <w:sz w:val="20"/>
                <w:szCs w:val="20"/>
              </w:rPr>
            </w:pPr>
            <w:r w:rsidRPr="00282827">
              <w:rPr>
                <w:sz w:val="20"/>
                <w:szCs w:val="20"/>
              </w:rPr>
              <w:t>13 353</w:t>
            </w:r>
          </w:p>
        </w:tc>
        <w:tc>
          <w:tcPr>
            <w:tcW w:w="1411" w:type="dxa"/>
          </w:tcPr>
          <w:p w:rsidR="001064FC" w:rsidRPr="00282827" w:rsidRDefault="001064FC" w:rsidP="00282827">
            <w:pPr>
              <w:jc w:val="center"/>
              <w:rPr>
                <w:sz w:val="20"/>
                <w:szCs w:val="20"/>
              </w:rPr>
            </w:pPr>
            <w:r w:rsidRPr="00282827">
              <w:rPr>
                <w:sz w:val="20"/>
                <w:szCs w:val="20"/>
              </w:rPr>
              <w:t>14 380</w:t>
            </w:r>
          </w:p>
        </w:tc>
      </w:tr>
      <w:tr w:rsidR="001064FC" w:rsidRPr="00282827" w:rsidTr="00A21BDF">
        <w:tc>
          <w:tcPr>
            <w:tcW w:w="6515" w:type="dxa"/>
          </w:tcPr>
          <w:p w:rsidR="001064FC" w:rsidRPr="00282827" w:rsidRDefault="001064FC" w:rsidP="001064FC">
            <w:pPr>
              <w:rPr>
                <w:sz w:val="20"/>
                <w:szCs w:val="20"/>
              </w:rPr>
            </w:pPr>
            <w:r w:rsidRPr="00282827">
              <w:rPr>
                <w:sz w:val="20"/>
                <w:szCs w:val="20"/>
              </w:rPr>
              <w:t>в том числе</w:t>
            </w:r>
          </w:p>
        </w:tc>
        <w:tc>
          <w:tcPr>
            <w:tcW w:w="1417" w:type="dxa"/>
          </w:tcPr>
          <w:p w:rsidR="001064FC" w:rsidRPr="00282827" w:rsidRDefault="001064FC" w:rsidP="00282827">
            <w:pPr>
              <w:jc w:val="center"/>
              <w:rPr>
                <w:sz w:val="20"/>
                <w:szCs w:val="20"/>
              </w:rPr>
            </w:pPr>
          </w:p>
        </w:tc>
        <w:tc>
          <w:tcPr>
            <w:tcW w:w="1411" w:type="dxa"/>
          </w:tcPr>
          <w:p w:rsidR="001064FC" w:rsidRPr="00282827" w:rsidRDefault="001064FC" w:rsidP="00282827">
            <w:pPr>
              <w:jc w:val="center"/>
              <w:rPr>
                <w:sz w:val="20"/>
                <w:szCs w:val="20"/>
              </w:rPr>
            </w:pPr>
          </w:p>
        </w:tc>
      </w:tr>
      <w:tr w:rsidR="001064FC" w:rsidRPr="00282827" w:rsidTr="00A21BDF">
        <w:tc>
          <w:tcPr>
            <w:tcW w:w="6515" w:type="dxa"/>
          </w:tcPr>
          <w:p w:rsidR="001064FC" w:rsidRPr="00282827" w:rsidRDefault="001064FC" w:rsidP="001064FC">
            <w:pPr>
              <w:rPr>
                <w:sz w:val="20"/>
                <w:szCs w:val="20"/>
              </w:rPr>
            </w:pPr>
            <w:r w:rsidRPr="00282827">
              <w:rPr>
                <w:sz w:val="20"/>
                <w:szCs w:val="20"/>
              </w:rPr>
              <w:t>материальные затраты</w:t>
            </w:r>
          </w:p>
        </w:tc>
        <w:tc>
          <w:tcPr>
            <w:tcW w:w="1417" w:type="dxa"/>
          </w:tcPr>
          <w:p w:rsidR="001064FC" w:rsidRPr="00282827" w:rsidRDefault="001064FC" w:rsidP="00282827">
            <w:pPr>
              <w:jc w:val="center"/>
              <w:rPr>
                <w:sz w:val="20"/>
                <w:szCs w:val="20"/>
              </w:rPr>
            </w:pPr>
            <w:r w:rsidRPr="00282827">
              <w:rPr>
                <w:sz w:val="20"/>
                <w:szCs w:val="20"/>
              </w:rPr>
              <w:t>400</w:t>
            </w:r>
          </w:p>
        </w:tc>
        <w:tc>
          <w:tcPr>
            <w:tcW w:w="1411" w:type="dxa"/>
          </w:tcPr>
          <w:p w:rsidR="001064FC" w:rsidRPr="00282827" w:rsidRDefault="001064FC" w:rsidP="00282827">
            <w:pPr>
              <w:jc w:val="center"/>
              <w:rPr>
                <w:sz w:val="20"/>
                <w:szCs w:val="20"/>
              </w:rPr>
            </w:pPr>
            <w:r w:rsidRPr="00282827">
              <w:rPr>
                <w:sz w:val="20"/>
                <w:szCs w:val="20"/>
              </w:rPr>
              <w:t>402</w:t>
            </w:r>
          </w:p>
        </w:tc>
      </w:tr>
      <w:tr w:rsidR="001064FC" w:rsidRPr="00282827" w:rsidTr="00A21BDF">
        <w:tc>
          <w:tcPr>
            <w:tcW w:w="6515" w:type="dxa"/>
          </w:tcPr>
          <w:p w:rsidR="001064FC" w:rsidRPr="00282827" w:rsidRDefault="001064FC" w:rsidP="001064FC">
            <w:pPr>
              <w:rPr>
                <w:sz w:val="20"/>
                <w:szCs w:val="20"/>
              </w:rPr>
            </w:pPr>
            <w:r w:rsidRPr="00282827">
              <w:rPr>
                <w:sz w:val="20"/>
                <w:szCs w:val="20"/>
              </w:rPr>
              <w:t xml:space="preserve">затраты на оплату труда </w:t>
            </w:r>
          </w:p>
        </w:tc>
        <w:tc>
          <w:tcPr>
            <w:tcW w:w="1417" w:type="dxa"/>
          </w:tcPr>
          <w:p w:rsidR="001064FC" w:rsidRPr="00282827" w:rsidRDefault="001064FC" w:rsidP="00282827">
            <w:pPr>
              <w:jc w:val="center"/>
              <w:rPr>
                <w:sz w:val="20"/>
                <w:szCs w:val="20"/>
              </w:rPr>
            </w:pPr>
            <w:r w:rsidRPr="00282827">
              <w:rPr>
                <w:sz w:val="20"/>
                <w:szCs w:val="20"/>
              </w:rPr>
              <w:t>5 429</w:t>
            </w:r>
          </w:p>
        </w:tc>
        <w:tc>
          <w:tcPr>
            <w:tcW w:w="1411" w:type="dxa"/>
          </w:tcPr>
          <w:p w:rsidR="001064FC" w:rsidRPr="00282827" w:rsidRDefault="001064FC" w:rsidP="00282827">
            <w:pPr>
              <w:jc w:val="center"/>
              <w:rPr>
                <w:sz w:val="20"/>
                <w:szCs w:val="20"/>
              </w:rPr>
            </w:pPr>
            <w:r w:rsidRPr="00282827">
              <w:rPr>
                <w:sz w:val="20"/>
                <w:szCs w:val="20"/>
              </w:rPr>
              <w:t>5 738</w:t>
            </w:r>
          </w:p>
        </w:tc>
      </w:tr>
      <w:tr w:rsidR="001064FC" w:rsidRPr="00282827" w:rsidTr="00A21BDF">
        <w:tc>
          <w:tcPr>
            <w:tcW w:w="6515" w:type="dxa"/>
          </w:tcPr>
          <w:p w:rsidR="001064FC" w:rsidRPr="00282827" w:rsidRDefault="001064FC" w:rsidP="001064FC">
            <w:pPr>
              <w:rPr>
                <w:sz w:val="20"/>
                <w:szCs w:val="20"/>
              </w:rPr>
            </w:pPr>
            <w:r w:rsidRPr="00282827">
              <w:rPr>
                <w:sz w:val="20"/>
                <w:szCs w:val="20"/>
              </w:rPr>
              <w:t>обязательные страховые взносы, страхование от НС и ПЗ</w:t>
            </w:r>
          </w:p>
        </w:tc>
        <w:tc>
          <w:tcPr>
            <w:tcW w:w="1417" w:type="dxa"/>
          </w:tcPr>
          <w:p w:rsidR="001064FC" w:rsidRPr="00282827" w:rsidRDefault="001064FC" w:rsidP="00282827">
            <w:pPr>
              <w:jc w:val="center"/>
              <w:rPr>
                <w:sz w:val="20"/>
                <w:szCs w:val="20"/>
              </w:rPr>
            </w:pPr>
            <w:r w:rsidRPr="00282827">
              <w:rPr>
                <w:sz w:val="20"/>
                <w:szCs w:val="20"/>
              </w:rPr>
              <w:t>1 620</w:t>
            </w:r>
          </w:p>
        </w:tc>
        <w:tc>
          <w:tcPr>
            <w:tcW w:w="1411" w:type="dxa"/>
          </w:tcPr>
          <w:p w:rsidR="001064FC" w:rsidRPr="00282827" w:rsidRDefault="001064FC" w:rsidP="00282827">
            <w:pPr>
              <w:jc w:val="center"/>
              <w:rPr>
                <w:sz w:val="20"/>
                <w:szCs w:val="20"/>
              </w:rPr>
            </w:pPr>
            <w:r w:rsidRPr="00282827">
              <w:rPr>
                <w:sz w:val="20"/>
                <w:szCs w:val="20"/>
              </w:rPr>
              <w:t>1 736</w:t>
            </w:r>
          </w:p>
        </w:tc>
      </w:tr>
      <w:tr w:rsidR="001064FC" w:rsidRPr="00282827" w:rsidTr="00A21BDF">
        <w:tc>
          <w:tcPr>
            <w:tcW w:w="6515" w:type="dxa"/>
          </w:tcPr>
          <w:p w:rsidR="001064FC" w:rsidRPr="00282827" w:rsidRDefault="001064FC" w:rsidP="001064FC">
            <w:pPr>
              <w:rPr>
                <w:sz w:val="20"/>
                <w:szCs w:val="20"/>
              </w:rPr>
            </w:pPr>
            <w:r w:rsidRPr="00282827">
              <w:rPr>
                <w:sz w:val="20"/>
                <w:szCs w:val="20"/>
              </w:rPr>
              <w:t>прочие затраты</w:t>
            </w:r>
          </w:p>
        </w:tc>
        <w:tc>
          <w:tcPr>
            <w:tcW w:w="1417" w:type="dxa"/>
          </w:tcPr>
          <w:p w:rsidR="001064FC" w:rsidRPr="00282827" w:rsidRDefault="001064FC" w:rsidP="00282827">
            <w:pPr>
              <w:jc w:val="center"/>
              <w:rPr>
                <w:sz w:val="20"/>
                <w:szCs w:val="20"/>
              </w:rPr>
            </w:pPr>
            <w:r w:rsidRPr="00282827">
              <w:rPr>
                <w:sz w:val="20"/>
                <w:szCs w:val="20"/>
              </w:rPr>
              <w:t>5 904</w:t>
            </w:r>
          </w:p>
        </w:tc>
        <w:tc>
          <w:tcPr>
            <w:tcW w:w="1411" w:type="dxa"/>
          </w:tcPr>
          <w:p w:rsidR="001064FC" w:rsidRPr="00282827" w:rsidRDefault="001064FC" w:rsidP="00282827">
            <w:pPr>
              <w:jc w:val="center"/>
              <w:rPr>
                <w:sz w:val="20"/>
                <w:szCs w:val="20"/>
              </w:rPr>
            </w:pPr>
            <w:r w:rsidRPr="00282827">
              <w:rPr>
                <w:sz w:val="20"/>
                <w:szCs w:val="20"/>
              </w:rPr>
              <w:t>6 504</w:t>
            </w:r>
          </w:p>
        </w:tc>
      </w:tr>
      <w:tr w:rsidR="001064FC" w:rsidRPr="00282827" w:rsidTr="00A21BDF">
        <w:tc>
          <w:tcPr>
            <w:tcW w:w="6515" w:type="dxa"/>
          </w:tcPr>
          <w:p w:rsidR="001064FC" w:rsidRPr="00282827" w:rsidRDefault="001064FC" w:rsidP="001064FC">
            <w:pPr>
              <w:rPr>
                <w:sz w:val="20"/>
                <w:szCs w:val="20"/>
              </w:rPr>
            </w:pPr>
            <w:r w:rsidRPr="00282827">
              <w:rPr>
                <w:sz w:val="20"/>
                <w:szCs w:val="20"/>
              </w:rPr>
              <w:t xml:space="preserve">Управленческие расходы </w:t>
            </w:r>
          </w:p>
        </w:tc>
        <w:tc>
          <w:tcPr>
            <w:tcW w:w="1417" w:type="dxa"/>
          </w:tcPr>
          <w:p w:rsidR="001064FC" w:rsidRPr="00282827" w:rsidRDefault="00A21BDF" w:rsidP="00282827">
            <w:pPr>
              <w:jc w:val="center"/>
              <w:rPr>
                <w:sz w:val="20"/>
                <w:szCs w:val="20"/>
              </w:rPr>
            </w:pPr>
            <w:r w:rsidRPr="00282827">
              <w:rPr>
                <w:sz w:val="20"/>
                <w:szCs w:val="20"/>
              </w:rPr>
              <w:t>1 614 965</w:t>
            </w:r>
          </w:p>
        </w:tc>
        <w:tc>
          <w:tcPr>
            <w:tcW w:w="1411" w:type="dxa"/>
          </w:tcPr>
          <w:p w:rsidR="001064FC" w:rsidRPr="00282827" w:rsidRDefault="00A21BDF" w:rsidP="00282827">
            <w:pPr>
              <w:jc w:val="center"/>
              <w:rPr>
                <w:sz w:val="20"/>
                <w:szCs w:val="20"/>
              </w:rPr>
            </w:pPr>
            <w:r w:rsidRPr="00282827">
              <w:rPr>
                <w:sz w:val="20"/>
                <w:szCs w:val="20"/>
              </w:rPr>
              <w:t>1 491 284</w:t>
            </w:r>
          </w:p>
        </w:tc>
      </w:tr>
      <w:tr w:rsidR="00A21BDF" w:rsidRPr="00282827" w:rsidTr="00A21BDF">
        <w:tc>
          <w:tcPr>
            <w:tcW w:w="6515" w:type="dxa"/>
          </w:tcPr>
          <w:p w:rsidR="00A21BDF" w:rsidRPr="00282827" w:rsidRDefault="00A21BDF" w:rsidP="00A21BDF">
            <w:pPr>
              <w:rPr>
                <w:sz w:val="20"/>
                <w:szCs w:val="20"/>
              </w:rPr>
            </w:pPr>
            <w:r w:rsidRPr="00282827">
              <w:rPr>
                <w:sz w:val="20"/>
                <w:szCs w:val="20"/>
              </w:rPr>
              <w:t>в том числе</w:t>
            </w:r>
          </w:p>
        </w:tc>
        <w:tc>
          <w:tcPr>
            <w:tcW w:w="1417" w:type="dxa"/>
          </w:tcPr>
          <w:p w:rsidR="00A21BDF" w:rsidRPr="00282827" w:rsidRDefault="00A21BDF" w:rsidP="00282827">
            <w:pPr>
              <w:jc w:val="center"/>
              <w:rPr>
                <w:sz w:val="20"/>
                <w:szCs w:val="20"/>
              </w:rPr>
            </w:pPr>
          </w:p>
        </w:tc>
        <w:tc>
          <w:tcPr>
            <w:tcW w:w="1411" w:type="dxa"/>
          </w:tcPr>
          <w:p w:rsidR="00A21BDF" w:rsidRPr="00282827" w:rsidRDefault="00A21BDF" w:rsidP="00282827">
            <w:pPr>
              <w:jc w:val="center"/>
              <w:rPr>
                <w:sz w:val="20"/>
                <w:szCs w:val="20"/>
              </w:rPr>
            </w:pPr>
          </w:p>
        </w:tc>
      </w:tr>
      <w:tr w:rsidR="00A21BDF" w:rsidRPr="00282827" w:rsidTr="00A21BDF">
        <w:tc>
          <w:tcPr>
            <w:tcW w:w="6515" w:type="dxa"/>
          </w:tcPr>
          <w:p w:rsidR="00A21BDF" w:rsidRPr="00282827" w:rsidRDefault="00A21BDF" w:rsidP="00A21BDF">
            <w:pPr>
              <w:rPr>
                <w:sz w:val="20"/>
                <w:szCs w:val="20"/>
              </w:rPr>
            </w:pPr>
            <w:r w:rsidRPr="00282827">
              <w:rPr>
                <w:sz w:val="20"/>
                <w:szCs w:val="20"/>
              </w:rPr>
              <w:t>материальные затраты</w:t>
            </w:r>
          </w:p>
        </w:tc>
        <w:tc>
          <w:tcPr>
            <w:tcW w:w="1417" w:type="dxa"/>
          </w:tcPr>
          <w:p w:rsidR="00A21BDF" w:rsidRPr="00282827" w:rsidRDefault="00A21BDF" w:rsidP="00282827">
            <w:pPr>
              <w:jc w:val="center"/>
              <w:rPr>
                <w:sz w:val="20"/>
                <w:szCs w:val="20"/>
              </w:rPr>
            </w:pPr>
            <w:r w:rsidRPr="00282827">
              <w:rPr>
                <w:sz w:val="20"/>
                <w:szCs w:val="20"/>
              </w:rPr>
              <w:t>116 872</w:t>
            </w:r>
          </w:p>
        </w:tc>
        <w:tc>
          <w:tcPr>
            <w:tcW w:w="1411" w:type="dxa"/>
          </w:tcPr>
          <w:p w:rsidR="00A21BDF" w:rsidRPr="00282827" w:rsidRDefault="00A21BDF" w:rsidP="00282827">
            <w:pPr>
              <w:jc w:val="center"/>
              <w:rPr>
                <w:sz w:val="20"/>
                <w:szCs w:val="20"/>
              </w:rPr>
            </w:pPr>
            <w:r w:rsidRPr="00282827">
              <w:rPr>
                <w:sz w:val="20"/>
                <w:szCs w:val="20"/>
              </w:rPr>
              <w:t>61 712</w:t>
            </w:r>
          </w:p>
        </w:tc>
      </w:tr>
      <w:tr w:rsidR="00A21BDF" w:rsidRPr="00282827" w:rsidTr="00A21BDF">
        <w:tc>
          <w:tcPr>
            <w:tcW w:w="6515" w:type="dxa"/>
          </w:tcPr>
          <w:p w:rsidR="00A21BDF" w:rsidRPr="00282827" w:rsidRDefault="00A21BDF" w:rsidP="00A21BDF">
            <w:pPr>
              <w:rPr>
                <w:sz w:val="20"/>
                <w:szCs w:val="20"/>
              </w:rPr>
            </w:pPr>
            <w:r w:rsidRPr="00282827">
              <w:rPr>
                <w:sz w:val="20"/>
                <w:szCs w:val="20"/>
              </w:rPr>
              <w:t xml:space="preserve">затраты на оплату труда </w:t>
            </w:r>
          </w:p>
        </w:tc>
        <w:tc>
          <w:tcPr>
            <w:tcW w:w="1417" w:type="dxa"/>
          </w:tcPr>
          <w:p w:rsidR="00A21BDF" w:rsidRPr="00282827" w:rsidRDefault="00A21BDF" w:rsidP="00282827">
            <w:pPr>
              <w:jc w:val="center"/>
              <w:rPr>
                <w:sz w:val="20"/>
                <w:szCs w:val="20"/>
              </w:rPr>
            </w:pPr>
            <w:r w:rsidRPr="00282827">
              <w:rPr>
                <w:sz w:val="20"/>
                <w:szCs w:val="20"/>
              </w:rPr>
              <w:t>827 760</w:t>
            </w:r>
          </w:p>
        </w:tc>
        <w:tc>
          <w:tcPr>
            <w:tcW w:w="1411" w:type="dxa"/>
          </w:tcPr>
          <w:p w:rsidR="00A21BDF" w:rsidRPr="00282827" w:rsidRDefault="00A21BDF" w:rsidP="00282827">
            <w:pPr>
              <w:jc w:val="center"/>
              <w:rPr>
                <w:sz w:val="20"/>
                <w:szCs w:val="20"/>
              </w:rPr>
            </w:pPr>
            <w:r w:rsidRPr="00282827">
              <w:rPr>
                <w:sz w:val="20"/>
                <w:szCs w:val="20"/>
              </w:rPr>
              <w:t>772 398</w:t>
            </w:r>
          </w:p>
        </w:tc>
      </w:tr>
      <w:tr w:rsidR="00A21BDF" w:rsidRPr="00282827" w:rsidTr="00A21BDF">
        <w:tc>
          <w:tcPr>
            <w:tcW w:w="6515" w:type="dxa"/>
          </w:tcPr>
          <w:p w:rsidR="00A21BDF" w:rsidRPr="00282827" w:rsidRDefault="00A21BDF" w:rsidP="00A21BDF">
            <w:pPr>
              <w:rPr>
                <w:sz w:val="20"/>
                <w:szCs w:val="20"/>
              </w:rPr>
            </w:pPr>
            <w:r w:rsidRPr="00282827">
              <w:rPr>
                <w:sz w:val="20"/>
                <w:szCs w:val="20"/>
              </w:rPr>
              <w:t>обязательные страховые взносы, страхование от НС и ПЗ</w:t>
            </w:r>
          </w:p>
        </w:tc>
        <w:tc>
          <w:tcPr>
            <w:tcW w:w="1417" w:type="dxa"/>
          </w:tcPr>
          <w:p w:rsidR="00A21BDF" w:rsidRPr="00282827" w:rsidRDefault="00A21BDF" w:rsidP="00282827">
            <w:pPr>
              <w:jc w:val="center"/>
              <w:rPr>
                <w:sz w:val="20"/>
                <w:szCs w:val="20"/>
              </w:rPr>
            </w:pPr>
            <w:r w:rsidRPr="00282827">
              <w:rPr>
                <w:sz w:val="20"/>
                <w:szCs w:val="20"/>
              </w:rPr>
              <w:t>212 233</w:t>
            </w:r>
          </w:p>
        </w:tc>
        <w:tc>
          <w:tcPr>
            <w:tcW w:w="1411" w:type="dxa"/>
          </w:tcPr>
          <w:p w:rsidR="00A21BDF" w:rsidRPr="00282827" w:rsidRDefault="00A21BDF" w:rsidP="00282827">
            <w:pPr>
              <w:jc w:val="center"/>
              <w:rPr>
                <w:sz w:val="20"/>
                <w:szCs w:val="20"/>
              </w:rPr>
            </w:pPr>
            <w:r w:rsidRPr="00282827">
              <w:rPr>
                <w:sz w:val="20"/>
                <w:szCs w:val="20"/>
              </w:rPr>
              <w:t>194 562</w:t>
            </w:r>
          </w:p>
        </w:tc>
      </w:tr>
      <w:tr w:rsidR="00A21BDF" w:rsidRPr="00282827" w:rsidTr="00A21BDF">
        <w:tc>
          <w:tcPr>
            <w:tcW w:w="6515" w:type="dxa"/>
          </w:tcPr>
          <w:p w:rsidR="00A21BDF" w:rsidRPr="00282827" w:rsidRDefault="00A21BDF" w:rsidP="00A21BDF">
            <w:pPr>
              <w:rPr>
                <w:sz w:val="20"/>
                <w:szCs w:val="20"/>
              </w:rPr>
            </w:pPr>
            <w:r w:rsidRPr="00282827">
              <w:rPr>
                <w:sz w:val="20"/>
                <w:szCs w:val="20"/>
              </w:rPr>
              <w:t xml:space="preserve">амортизация </w:t>
            </w:r>
          </w:p>
        </w:tc>
        <w:tc>
          <w:tcPr>
            <w:tcW w:w="1417" w:type="dxa"/>
          </w:tcPr>
          <w:p w:rsidR="00A21BDF" w:rsidRPr="00282827" w:rsidRDefault="00A21BDF" w:rsidP="00282827">
            <w:pPr>
              <w:jc w:val="center"/>
              <w:rPr>
                <w:sz w:val="20"/>
                <w:szCs w:val="20"/>
              </w:rPr>
            </w:pPr>
            <w:r w:rsidRPr="00282827">
              <w:rPr>
                <w:sz w:val="20"/>
                <w:szCs w:val="20"/>
              </w:rPr>
              <w:t>26 032</w:t>
            </w:r>
          </w:p>
        </w:tc>
        <w:tc>
          <w:tcPr>
            <w:tcW w:w="1411" w:type="dxa"/>
          </w:tcPr>
          <w:p w:rsidR="00A21BDF" w:rsidRPr="00282827" w:rsidRDefault="00A21BDF" w:rsidP="00282827">
            <w:pPr>
              <w:jc w:val="center"/>
              <w:rPr>
                <w:sz w:val="20"/>
                <w:szCs w:val="20"/>
              </w:rPr>
            </w:pPr>
            <w:r w:rsidRPr="00282827">
              <w:rPr>
                <w:sz w:val="20"/>
                <w:szCs w:val="20"/>
              </w:rPr>
              <w:t>14 653</w:t>
            </w:r>
          </w:p>
        </w:tc>
      </w:tr>
      <w:tr w:rsidR="00A21BDF" w:rsidRPr="00282827" w:rsidTr="00A21BDF">
        <w:tc>
          <w:tcPr>
            <w:tcW w:w="6515" w:type="dxa"/>
          </w:tcPr>
          <w:p w:rsidR="00A21BDF" w:rsidRPr="00282827" w:rsidRDefault="00A21BDF" w:rsidP="00A21BDF">
            <w:pPr>
              <w:rPr>
                <w:sz w:val="20"/>
                <w:szCs w:val="20"/>
              </w:rPr>
            </w:pPr>
            <w:r w:rsidRPr="00282827">
              <w:rPr>
                <w:sz w:val="20"/>
                <w:szCs w:val="20"/>
              </w:rPr>
              <w:t>прочие затраты</w:t>
            </w:r>
          </w:p>
        </w:tc>
        <w:tc>
          <w:tcPr>
            <w:tcW w:w="1417" w:type="dxa"/>
          </w:tcPr>
          <w:p w:rsidR="00A21BDF" w:rsidRPr="00282827" w:rsidRDefault="00A21BDF" w:rsidP="00282827">
            <w:pPr>
              <w:jc w:val="center"/>
              <w:rPr>
                <w:sz w:val="20"/>
                <w:szCs w:val="20"/>
              </w:rPr>
            </w:pPr>
            <w:r w:rsidRPr="00282827">
              <w:rPr>
                <w:sz w:val="20"/>
                <w:szCs w:val="20"/>
              </w:rPr>
              <w:t>432 068</w:t>
            </w:r>
          </w:p>
        </w:tc>
        <w:tc>
          <w:tcPr>
            <w:tcW w:w="1411" w:type="dxa"/>
          </w:tcPr>
          <w:p w:rsidR="00A21BDF" w:rsidRPr="00282827" w:rsidRDefault="00A21BDF" w:rsidP="00282827">
            <w:pPr>
              <w:jc w:val="center"/>
              <w:rPr>
                <w:sz w:val="20"/>
                <w:szCs w:val="20"/>
              </w:rPr>
            </w:pPr>
            <w:r w:rsidRPr="00282827">
              <w:rPr>
                <w:sz w:val="20"/>
                <w:szCs w:val="20"/>
              </w:rPr>
              <w:t>447 959</w:t>
            </w:r>
          </w:p>
        </w:tc>
      </w:tr>
    </w:tbl>
    <w:p w:rsidR="006C5B7F" w:rsidRPr="00C702F2" w:rsidRDefault="006C5B7F" w:rsidP="006C5B7F">
      <w:pPr>
        <w:spacing w:line="120" w:lineRule="auto"/>
        <w:rPr>
          <w:sz w:val="2"/>
          <w:szCs w:val="2"/>
        </w:rPr>
      </w:pPr>
    </w:p>
    <w:p w:rsidR="006C5B7F" w:rsidRDefault="006C5B7F" w:rsidP="006C5B7F">
      <w:pPr>
        <w:pStyle w:val="22"/>
        <w:spacing w:after="120" w:line="360" w:lineRule="auto"/>
        <w:jc w:val="both"/>
        <w:outlineLvl w:val="2"/>
        <w:rPr>
          <w:rFonts w:cs="Times New Roman"/>
          <w:b w:val="0"/>
          <w:color w:val="auto"/>
        </w:rPr>
      </w:pPr>
      <w:bookmarkStart w:id="128" w:name="_Toc20390607"/>
      <w:bookmarkStart w:id="129" w:name="_Toc24887526"/>
      <w:bookmarkStart w:id="130" w:name="_Toc40616226"/>
      <w:r>
        <w:rPr>
          <w:rFonts w:cs="Times New Roman"/>
          <w:b w:val="0"/>
          <w:color w:val="auto"/>
        </w:rPr>
        <w:t>3.1</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128"/>
      <w:bookmarkEnd w:id="129"/>
      <w:bookmarkEnd w:id="130"/>
    </w:p>
    <w:p w:rsidR="006C5B7F" w:rsidRPr="00282827" w:rsidRDefault="006C5B7F" w:rsidP="00282827">
      <w:pPr>
        <w:spacing w:line="360" w:lineRule="auto"/>
        <w:ind w:firstLine="567"/>
        <w:rPr>
          <w:spacing w:val="-1"/>
          <w:sz w:val="28"/>
          <w:szCs w:val="28"/>
        </w:rPr>
      </w:pPr>
      <w:r w:rsidRPr="00282827">
        <w:rPr>
          <w:spacing w:val="-1"/>
          <w:sz w:val="28"/>
          <w:szCs w:val="28"/>
        </w:rPr>
        <w:t>Основные проблемы системы электроснабжения</w:t>
      </w:r>
      <w:r w:rsidR="00282827">
        <w:rPr>
          <w:spacing w:val="-1"/>
          <w:sz w:val="28"/>
          <w:szCs w:val="28"/>
        </w:rPr>
        <w:t>:</w:t>
      </w:r>
    </w:p>
    <w:p w:rsidR="001658D5" w:rsidRDefault="001658D5" w:rsidP="0008189C">
      <w:pPr>
        <w:pStyle w:val="af5"/>
        <w:numPr>
          <w:ilvl w:val="0"/>
          <w:numId w:val="20"/>
        </w:numPr>
        <w:tabs>
          <w:tab w:val="left" w:pos="993"/>
        </w:tabs>
        <w:spacing w:line="360" w:lineRule="auto"/>
        <w:ind w:left="0" w:firstLine="709"/>
        <w:jc w:val="both"/>
        <w:rPr>
          <w:spacing w:val="-1"/>
          <w:sz w:val="28"/>
          <w:szCs w:val="28"/>
        </w:rPr>
      </w:pPr>
      <w:r w:rsidRPr="001658D5">
        <w:rPr>
          <w:spacing w:val="-1"/>
          <w:sz w:val="28"/>
          <w:szCs w:val="28"/>
        </w:rPr>
        <w:t>Для надежного электроснабжения потребителей поселения необходима реконструкция существующих и строительство на перспективу новых сетей, распределительных пунктов и трансформаторных подстанций 10 кВ.</w:t>
      </w:r>
      <w:r>
        <w:rPr>
          <w:spacing w:val="-1"/>
          <w:sz w:val="28"/>
          <w:szCs w:val="28"/>
        </w:rPr>
        <w:t>;</w:t>
      </w:r>
    </w:p>
    <w:p w:rsidR="001658D5" w:rsidRDefault="001658D5" w:rsidP="0008189C">
      <w:pPr>
        <w:pStyle w:val="af5"/>
        <w:numPr>
          <w:ilvl w:val="0"/>
          <w:numId w:val="20"/>
        </w:numPr>
        <w:tabs>
          <w:tab w:val="left" w:pos="993"/>
        </w:tabs>
        <w:spacing w:line="360" w:lineRule="auto"/>
        <w:ind w:left="0" w:firstLine="709"/>
        <w:jc w:val="both"/>
        <w:rPr>
          <w:spacing w:val="-1"/>
          <w:sz w:val="28"/>
          <w:szCs w:val="28"/>
        </w:rPr>
      </w:pPr>
      <w:r w:rsidRPr="001658D5">
        <w:rPr>
          <w:spacing w:val="-1"/>
          <w:sz w:val="28"/>
          <w:szCs w:val="28"/>
        </w:rPr>
        <w:t>Дальнейшее развитие системы электроснабжения с реконструкцией источников энергообе</w:t>
      </w:r>
      <w:r>
        <w:rPr>
          <w:spacing w:val="-1"/>
          <w:sz w:val="28"/>
          <w:szCs w:val="28"/>
        </w:rPr>
        <w:t>спечения и линий электропередач;</w:t>
      </w:r>
    </w:p>
    <w:p w:rsidR="001658D5" w:rsidRDefault="001658D5" w:rsidP="0008189C">
      <w:pPr>
        <w:pStyle w:val="af5"/>
        <w:numPr>
          <w:ilvl w:val="0"/>
          <w:numId w:val="20"/>
        </w:numPr>
        <w:tabs>
          <w:tab w:val="left" w:pos="993"/>
        </w:tabs>
        <w:spacing w:line="360" w:lineRule="auto"/>
        <w:ind w:left="0" w:firstLine="709"/>
        <w:jc w:val="both"/>
        <w:rPr>
          <w:spacing w:val="-1"/>
          <w:sz w:val="28"/>
          <w:szCs w:val="28"/>
        </w:rPr>
      </w:pPr>
      <w:r w:rsidRPr="001658D5">
        <w:rPr>
          <w:spacing w:val="-1"/>
          <w:sz w:val="28"/>
          <w:szCs w:val="28"/>
        </w:rPr>
        <w:t>Повышение надежности работы системы электроснабжения, с реконструкцией существующих элек</w:t>
      </w:r>
      <w:r>
        <w:rPr>
          <w:spacing w:val="-1"/>
          <w:sz w:val="28"/>
          <w:szCs w:val="28"/>
        </w:rPr>
        <w:t>троподстанций и воздушных линий;</w:t>
      </w:r>
    </w:p>
    <w:p w:rsidR="001658D5" w:rsidRDefault="001658D5" w:rsidP="0008189C">
      <w:pPr>
        <w:pStyle w:val="af5"/>
        <w:numPr>
          <w:ilvl w:val="0"/>
          <w:numId w:val="20"/>
        </w:numPr>
        <w:tabs>
          <w:tab w:val="left" w:pos="993"/>
        </w:tabs>
        <w:spacing w:line="360" w:lineRule="auto"/>
        <w:ind w:left="0" w:firstLine="709"/>
        <w:jc w:val="both"/>
        <w:rPr>
          <w:spacing w:val="-1"/>
          <w:sz w:val="28"/>
          <w:szCs w:val="28"/>
        </w:rPr>
      </w:pPr>
      <w:r w:rsidRPr="001658D5">
        <w:rPr>
          <w:spacing w:val="-1"/>
          <w:sz w:val="28"/>
          <w:szCs w:val="28"/>
        </w:rPr>
        <w:t>Широкое внедрение энергосберегающих технологий с повышением эффективности выработки и транспортировки электрической энергии.</w:t>
      </w:r>
    </w:p>
    <w:p w:rsidR="001658D5" w:rsidRPr="001658D5" w:rsidRDefault="001658D5" w:rsidP="001658D5">
      <w:pPr>
        <w:tabs>
          <w:tab w:val="left" w:pos="993"/>
        </w:tabs>
        <w:spacing w:line="360" w:lineRule="auto"/>
        <w:ind w:firstLine="709"/>
        <w:jc w:val="both"/>
        <w:rPr>
          <w:spacing w:val="-1"/>
          <w:sz w:val="28"/>
          <w:szCs w:val="28"/>
        </w:rPr>
      </w:pPr>
      <w:r w:rsidRPr="001658D5">
        <w:rPr>
          <w:spacing w:val="-1"/>
          <w:sz w:val="28"/>
          <w:szCs w:val="28"/>
        </w:rPr>
        <w:lastRenderedPageBreak/>
        <w:t>Существующие сети напряжением 0,4 кВ отображаются (при необходимости) в составе ППТ и ПМ и должны проходить по территории общего пользования. Проектируемые сети напряжением 0,4 кВ разрабатываются в составе ППТ и ПМ и должны быть размещены в границах улично-дорожной сети населенного пункта.</w:t>
      </w:r>
    </w:p>
    <w:p w:rsidR="006C5B7F" w:rsidRPr="00244CA8" w:rsidRDefault="006C5B7F" w:rsidP="006C5B7F">
      <w:pPr>
        <w:pStyle w:val="22"/>
        <w:spacing w:before="120" w:after="120" w:line="360" w:lineRule="auto"/>
        <w:jc w:val="both"/>
        <w:rPr>
          <w:rFonts w:cs="Times New Roman"/>
          <w:color w:val="auto"/>
        </w:rPr>
      </w:pPr>
      <w:bookmarkStart w:id="131" w:name="_Toc20390608"/>
      <w:bookmarkStart w:id="132" w:name="_Toc24887527"/>
      <w:bookmarkStart w:id="133" w:name="_Toc40616227"/>
      <w:r w:rsidRPr="00244CA8">
        <w:rPr>
          <w:rFonts w:cs="Times New Roman"/>
          <w:color w:val="auto"/>
        </w:rPr>
        <w:t>3.</w:t>
      </w:r>
      <w:r>
        <w:rPr>
          <w:rFonts w:cs="Times New Roman"/>
          <w:color w:val="auto"/>
        </w:rPr>
        <w:t>2</w:t>
      </w:r>
      <w:r w:rsidRPr="00244CA8">
        <w:rPr>
          <w:rFonts w:cs="Times New Roman"/>
          <w:color w:val="auto"/>
        </w:rPr>
        <w:t>. Анализ существующего состояния системы теплоснабжения</w:t>
      </w:r>
      <w:bookmarkEnd w:id="131"/>
      <w:bookmarkEnd w:id="132"/>
      <w:bookmarkEnd w:id="133"/>
    </w:p>
    <w:p w:rsidR="006C5B7F" w:rsidRDefault="006C5B7F" w:rsidP="006C5B7F">
      <w:pPr>
        <w:pStyle w:val="22"/>
        <w:spacing w:before="120" w:after="120" w:line="360" w:lineRule="auto"/>
        <w:jc w:val="both"/>
        <w:outlineLvl w:val="2"/>
        <w:rPr>
          <w:rFonts w:cs="Times New Roman"/>
          <w:b w:val="0"/>
          <w:color w:val="auto"/>
        </w:rPr>
      </w:pPr>
      <w:bookmarkStart w:id="134" w:name="_Toc20390609"/>
      <w:bookmarkStart w:id="135" w:name="_Toc24887528"/>
      <w:bookmarkStart w:id="136" w:name="_Toc40616228"/>
      <w:r w:rsidRPr="00244CA8">
        <w:rPr>
          <w:rFonts w:cs="Times New Roman"/>
          <w:b w:val="0"/>
          <w:color w:val="auto"/>
        </w:rPr>
        <w:t>3.</w:t>
      </w:r>
      <w:r>
        <w:rPr>
          <w:rFonts w:cs="Times New Roman"/>
          <w:b w:val="0"/>
          <w:color w:val="auto"/>
        </w:rPr>
        <w:t>2</w:t>
      </w:r>
      <w:r w:rsidRPr="00244CA8">
        <w:rPr>
          <w:rFonts w:cs="Times New Roman"/>
          <w:b w:val="0"/>
          <w:color w:val="auto"/>
        </w:rPr>
        <w:t>.1.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bookmarkEnd w:id="134"/>
      <w:bookmarkEnd w:id="135"/>
      <w:bookmarkEnd w:id="136"/>
    </w:p>
    <w:p w:rsidR="008870CB" w:rsidRDefault="006C5B7F" w:rsidP="006C5B7F">
      <w:pPr>
        <w:spacing w:after="120" w:line="360" w:lineRule="auto"/>
        <w:ind w:firstLine="567"/>
        <w:jc w:val="both"/>
        <w:rPr>
          <w:spacing w:val="-1"/>
          <w:sz w:val="28"/>
          <w:szCs w:val="28"/>
        </w:rPr>
      </w:pPr>
      <w:r w:rsidRPr="00244CA8">
        <w:rPr>
          <w:spacing w:val="-1"/>
          <w:sz w:val="28"/>
          <w:szCs w:val="28"/>
        </w:rPr>
        <w:t>Регулируемый вид деятельности в сфере теплоснабжения осуществля</w:t>
      </w:r>
      <w:r w:rsidR="008870CB">
        <w:rPr>
          <w:spacing w:val="-1"/>
          <w:sz w:val="28"/>
          <w:szCs w:val="28"/>
        </w:rPr>
        <w:t>е</w:t>
      </w:r>
      <w:r w:rsidRPr="00244CA8">
        <w:rPr>
          <w:spacing w:val="-1"/>
          <w:sz w:val="28"/>
          <w:szCs w:val="28"/>
        </w:rPr>
        <w:t xml:space="preserve">т </w:t>
      </w:r>
      <w:r w:rsidR="008870CB">
        <w:rPr>
          <w:spacing w:val="-1"/>
          <w:sz w:val="28"/>
          <w:szCs w:val="28"/>
        </w:rPr>
        <w:t>ООО СРТК «Смоленскрегионтеплоэнерго» Сафоновский филиал»</w:t>
      </w:r>
      <w:r w:rsidR="00114608">
        <w:rPr>
          <w:spacing w:val="-1"/>
          <w:sz w:val="28"/>
          <w:szCs w:val="28"/>
        </w:rPr>
        <w:t xml:space="preserve"> и </w:t>
      </w:r>
      <w:r w:rsidR="00114608" w:rsidRPr="005C66D9">
        <w:rPr>
          <w:sz w:val="28"/>
          <w:szCs w:val="28"/>
        </w:rPr>
        <w:t>ФГБУ «ЦЖКУ» Мин</w:t>
      </w:r>
      <w:r w:rsidR="00114608">
        <w:rPr>
          <w:sz w:val="28"/>
          <w:szCs w:val="28"/>
        </w:rPr>
        <w:t>истерства обороны России по ЗВО</w:t>
      </w:r>
      <w:r w:rsidR="008870CB">
        <w:rPr>
          <w:spacing w:val="-1"/>
          <w:sz w:val="28"/>
          <w:szCs w:val="28"/>
        </w:rPr>
        <w:t xml:space="preserve">. </w:t>
      </w:r>
      <w:r w:rsidR="008870CB" w:rsidRPr="008870CB">
        <w:rPr>
          <w:spacing w:val="-1"/>
          <w:sz w:val="28"/>
          <w:szCs w:val="28"/>
        </w:rPr>
        <w:t xml:space="preserve">Основные </w:t>
      </w:r>
      <w:r w:rsidR="00080D54">
        <w:rPr>
          <w:spacing w:val="-1"/>
          <w:sz w:val="28"/>
          <w:szCs w:val="28"/>
        </w:rPr>
        <w:t>обслуживаемые объекты</w:t>
      </w:r>
      <w:r w:rsidR="008870CB" w:rsidRPr="008870CB">
        <w:rPr>
          <w:spacing w:val="-1"/>
          <w:sz w:val="28"/>
          <w:szCs w:val="28"/>
        </w:rPr>
        <w:t xml:space="preserve"> теплоснабжения</w:t>
      </w:r>
      <w:r w:rsidR="008870CB">
        <w:rPr>
          <w:spacing w:val="-1"/>
          <w:sz w:val="28"/>
          <w:szCs w:val="28"/>
        </w:rPr>
        <w:t xml:space="preserve"> </w:t>
      </w:r>
      <w:r w:rsidR="00114608">
        <w:rPr>
          <w:spacing w:val="-1"/>
          <w:sz w:val="28"/>
          <w:szCs w:val="28"/>
        </w:rPr>
        <w:t xml:space="preserve">от ООО СРТК «Смоленскрегионтеплоэнерго» Сафоновский филиал» </w:t>
      </w:r>
      <w:r w:rsidR="008870CB">
        <w:rPr>
          <w:spacing w:val="-1"/>
          <w:sz w:val="28"/>
          <w:szCs w:val="28"/>
        </w:rPr>
        <w:t xml:space="preserve">на территории Ельнинского городского поселения: </w:t>
      </w:r>
      <w:r w:rsidR="00080D54" w:rsidRPr="00080D54">
        <w:rPr>
          <w:spacing w:val="-1"/>
          <w:sz w:val="28"/>
          <w:szCs w:val="28"/>
        </w:rPr>
        <w:t>Ельнинский участок тепловых сетей</w:t>
      </w:r>
      <w:r w:rsidR="00080D54">
        <w:rPr>
          <w:spacing w:val="-1"/>
          <w:sz w:val="28"/>
          <w:szCs w:val="28"/>
        </w:rPr>
        <w:t xml:space="preserve">, </w:t>
      </w:r>
      <w:r w:rsidR="008870CB" w:rsidRPr="008870CB">
        <w:rPr>
          <w:spacing w:val="-1"/>
          <w:sz w:val="28"/>
          <w:szCs w:val="28"/>
        </w:rPr>
        <w:t>Ельнинский УТС -  4 газовых котельных</w:t>
      </w:r>
      <w:r w:rsidR="00080D54">
        <w:rPr>
          <w:spacing w:val="-1"/>
          <w:sz w:val="28"/>
          <w:szCs w:val="28"/>
        </w:rPr>
        <w:t>.</w:t>
      </w:r>
    </w:p>
    <w:p w:rsidR="00114608" w:rsidRDefault="00114608" w:rsidP="006C5B7F">
      <w:pPr>
        <w:spacing w:after="120" w:line="360" w:lineRule="auto"/>
        <w:ind w:firstLine="567"/>
        <w:jc w:val="both"/>
        <w:rPr>
          <w:spacing w:val="-1"/>
          <w:sz w:val="28"/>
          <w:szCs w:val="28"/>
        </w:rPr>
      </w:pPr>
      <w:r w:rsidRPr="005C66D9">
        <w:rPr>
          <w:sz w:val="28"/>
          <w:szCs w:val="28"/>
        </w:rPr>
        <w:t>ФГБУ «ЦЖКУ» Мин</w:t>
      </w:r>
      <w:r>
        <w:rPr>
          <w:sz w:val="28"/>
          <w:szCs w:val="28"/>
        </w:rPr>
        <w:t>истерства обороны России по ЗВО обслуживает одну котельную для собственных нужд.</w:t>
      </w:r>
    </w:p>
    <w:p w:rsidR="00080D54" w:rsidRDefault="00080D54" w:rsidP="00114608">
      <w:pPr>
        <w:spacing w:line="360" w:lineRule="auto"/>
        <w:ind w:firstLine="567"/>
        <w:jc w:val="both"/>
        <w:rPr>
          <w:spacing w:val="-1"/>
          <w:sz w:val="28"/>
          <w:szCs w:val="28"/>
        </w:rPr>
      </w:pPr>
      <w:r>
        <w:rPr>
          <w:spacing w:val="-1"/>
          <w:sz w:val="28"/>
          <w:szCs w:val="28"/>
        </w:rPr>
        <w:t>ООО СРТК «Смоленскрегионтеплоэнерго» Сафоновский филиал»</w:t>
      </w:r>
      <w:r w:rsidRPr="00080D54">
        <w:rPr>
          <w:spacing w:val="-1"/>
          <w:sz w:val="28"/>
          <w:szCs w:val="28"/>
        </w:rPr>
        <w:t xml:space="preserve"> создан 01.06.2003 г. и является структурным подразделением Смоленской региональной теплоэнергетической компании.</w:t>
      </w:r>
    </w:p>
    <w:p w:rsidR="00080D54" w:rsidRPr="00080D54" w:rsidRDefault="00080D54" w:rsidP="00114608">
      <w:pPr>
        <w:spacing w:line="360" w:lineRule="auto"/>
        <w:ind w:firstLine="567"/>
        <w:jc w:val="both"/>
        <w:rPr>
          <w:spacing w:val="-1"/>
          <w:sz w:val="28"/>
          <w:szCs w:val="28"/>
        </w:rPr>
      </w:pPr>
      <w:r w:rsidRPr="00080D54">
        <w:rPr>
          <w:spacing w:val="-1"/>
          <w:sz w:val="28"/>
          <w:szCs w:val="28"/>
        </w:rPr>
        <w:t xml:space="preserve">ООО «Смоленскрегионтеплоэнерго» осуществляет следующие виды деятельности: </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Выработка тепловой энергии</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Передача тепловой энергии</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Передача и распределение тепловой энергии по тепловым сетям среди потребителей (населения, промышленных потребителей и т.п.)</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Деятельность по оперативно-диспетчерскому управлению технологическими процессами в тепловых сетях</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lastRenderedPageBreak/>
        <w:t>Техническое обслуживание, ремонт (монтаж) и наладка тепловых сетей и тепломеханического оборудования</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Гидравлические испытания наружных трубопроводов и систем теплопотребления;</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 xml:space="preserve">Монтаж узлов учета и контроля тепловой энергии и их техническое обслуживание; </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 xml:space="preserve">Аудит систем теплоснабжения; </w:t>
      </w:r>
    </w:p>
    <w:p w:rsidR="00080D54" w:rsidRPr="00080D54" w:rsidRDefault="00080D54" w:rsidP="0008189C">
      <w:pPr>
        <w:pStyle w:val="af5"/>
        <w:numPr>
          <w:ilvl w:val="0"/>
          <w:numId w:val="20"/>
        </w:numPr>
        <w:tabs>
          <w:tab w:val="left" w:pos="993"/>
        </w:tabs>
        <w:spacing w:after="120" w:line="360" w:lineRule="auto"/>
        <w:ind w:left="0" w:firstLine="709"/>
        <w:jc w:val="both"/>
        <w:rPr>
          <w:spacing w:val="-1"/>
          <w:sz w:val="28"/>
          <w:szCs w:val="28"/>
        </w:rPr>
      </w:pPr>
      <w:r w:rsidRPr="00080D54">
        <w:rPr>
          <w:spacing w:val="-1"/>
          <w:sz w:val="28"/>
          <w:szCs w:val="28"/>
        </w:rPr>
        <w:t>Энергосбытовая деятельность, продажа другим лицам приобретенной тепловой энергии.</w:t>
      </w:r>
    </w:p>
    <w:p w:rsidR="006C5B7F" w:rsidRDefault="006C5B7F" w:rsidP="006C5B7F">
      <w:pPr>
        <w:spacing w:line="360" w:lineRule="auto"/>
        <w:ind w:firstLine="567"/>
        <w:jc w:val="both"/>
        <w:rPr>
          <w:spacing w:val="-1"/>
          <w:sz w:val="28"/>
          <w:szCs w:val="28"/>
        </w:rPr>
      </w:pPr>
      <w:r w:rsidRPr="00E85F79">
        <w:rPr>
          <w:spacing w:val="-1"/>
          <w:sz w:val="28"/>
          <w:szCs w:val="28"/>
        </w:rPr>
        <w:t xml:space="preserve">Договорные отношения, возникающие между </w:t>
      </w:r>
      <w:r w:rsidR="00080D54">
        <w:rPr>
          <w:spacing w:val="-1"/>
          <w:sz w:val="28"/>
          <w:szCs w:val="28"/>
        </w:rPr>
        <w:t>ООО СРТК «Смоленскрегионтеплоэнерго» Сафоновский филиал»</w:t>
      </w:r>
      <w:r w:rsidRPr="00E85F79">
        <w:rPr>
          <w:spacing w:val="-1"/>
          <w:sz w:val="28"/>
          <w:szCs w:val="28"/>
        </w:rPr>
        <w:t xml:space="preserve"> (теплоснабжающей организацией) и потребителями (абонентами и исполнителями коммунальных услуг), регулируются договорами на отпуск и потребление тепловой энергии в горячей воде, соответствующими требованиям действующего законодательства.</w:t>
      </w:r>
    </w:p>
    <w:p w:rsidR="006C5B7F" w:rsidRPr="00080D54" w:rsidRDefault="006C5B7F" w:rsidP="006C5B7F">
      <w:pPr>
        <w:spacing w:line="360" w:lineRule="auto"/>
        <w:ind w:firstLine="567"/>
        <w:jc w:val="both"/>
        <w:rPr>
          <w:i/>
          <w:spacing w:val="-1"/>
          <w:sz w:val="28"/>
          <w:szCs w:val="28"/>
        </w:rPr>
      </w:pPr>
      <w:r w:rsidRPr="00080D54">
        <w:rPr>
          <w:i/>
          <w:spacing w:val="-1"/>
          <w:sz w:val="28"/>
          <w:szCs w:val="28"/>
        </w:rPr>
        <w:t xml:space="preserve">Существенными условиями договоров для бытового использования тепловой энергии потребителем (абонентом), в целях теплоснабжения объектов частной застройки, заключаемых между </w:t>
      </w:r>
      <w:r w:rsidR="00080D54" w:rsidRPr="00080D54">
        <w:rPr>
          <w:i/>
          <w:spacing w:val="-1"/>
          <w:sz w:val="28"/>
          <w:szCs w:val="28"/>
        </w:rPr>
        <w:t>ООО СРТК «Смоленскрегионтеплоэнерго» Сафоновский филиал»</w:t>
      </w:r>
      <w:r w:rsidRPr="00080D54">
        <w:rPr>
          <w:i/>
          <w:spacing w:val="-1"/>
          <w:sz w:val="28"/>
          <w:szCs w:val="28"/>
        </w:rPr>
        <w:t xml:space="preserve"> (ЕТО) и потребителями (абонентами) являются следующие условия:</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о</w:t>
      </w:r>
      <w:r w:rsidRPr="00823F67">
        <w:rPr>
          <w:spacing w:val="-1"/>
          <w:sz w:val="28"/>
          <w:szCs w:val="28"/>
        </w:rPr>
        <w:t>бъем фактически полученной Потребителем тепловой энергии за расчетный период определяется на основании показаний расчетных приборов учета, а при не предоставлении показаний или отсутствии расчетных приборов учета – в соответствии с действующим законодательством, исходя из установленного норматива потребления;</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с</w:t>
      </w:r>
      <w:r w:rsidRPr="00C94A79">
        <w:rPr>
          <w:spacing w:val="-1"/>
          <w:sz w:val="28"/>
          <w:szCs w:val="28"/>
        </w:rPr>
        <w:t>тороны несут ответственность за неисполнение или ненадлежащее исполнение настоящего Договора в соответствии с д</w:t>
      </w:r>
      <w:r>
        <w:rPr>
          <w:spacing w:val="-1"/>
          <w:sz w:val="28"/>
          <w:szCs w:val="28"/>
        </w:rPr>
        <w:t>ействующим законодательством РФ;</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lastRenderedPageBreak/>
        <w:t>п</w:t>
      </w:r>
      <w:r w:rsidRPr="00A05C59">
        <w:rPr>
          <w:spacing w:val="-1"/>
          <w:sz w:val="28"/>
          <w:szCs w:val="28"/>
        </w:rPr>
        <w:t xml:space="preserve">отребители, несвоевременно и (или) не полностью внесшие плату за тепловую энергию, обязаны уплатить </w:t>
      </w:r>
      <w:r>
        <w:rPr>
          <w:spacing w:val="-1"/>
          <w:sz w:val="28"/>
          <w:szCs w:val="28"/>
        </w:rPr>
        <w:t xml:space="preserve">ЕТО </w:t>
      </w:r>
      <w:r w:rsidRPr="00A05C59">
        <w:rPr>
          <w:spacing w:val="-1"/>
          <w:sz w:val="28"/>
          <w:szCs w:val="28"/>
        </w:rPr>
        <w:t>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произведенной в течение девяноста календарных дней со дня наступления установленного срока оплаты, либо до истечения девяноста календарных дней после дня наступления установленного срока оплаты, если в девяностодневный срок оплата не произведена. Начиная с девяносто первого дня, следующего за днем наступления установленного срока оплаты, по день фактической оплаты пени уплачиваются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w:t>
      </w:r>
      <w:r>
        <w:rPr>
          <w:spacing w:val="-1"/>
          <w:sz w:val="28"/>
          <w:szCs w:val="28"/>
        </w:rPr>
        <w:t xml:space="preserve"> суммы за каждый день просрочки;</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ЕТО</w:t>
      </w:r>
      <w:r w:rsidRPr="00C94A79">
        <w:rPr>
          <w:spacing w:val="-1"/>
          <w:sz w:val="28"/>
          <w:szCs w:val="28"/>
        </w:rPr>
        <w:t xml:space="preserve"> не несет ответственность за перерывы в подаче тепловой энергии, произошедшие по вине Потребителя и (или) лиц, привлекаемых Потребителем, для обслуживания тепловых сетей, входящих в состав имущества ООС, или вызванные стихийными явлениями, а также при выполнении предписания </w:t>
      </w:r>
      <w:r>
        <w:rPr>
          <w:spacing w:val="-1"/>
          <w:sz w:val="28"/>
          <w:szCs w:val="28"/>
        </w:rPr>
        <w:t>Государственных органов надзора;</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 xml:space="preserve">ЕТО </w:t>
      </w:r>
      <w:r w:rsidRPr="00C94A79">
        <w:rPr>
          <w:spacing w:val="-1"/>
          <w:sz w:val="28"/>
          <w:szCs w:val="28"/>
        </w:rPr>
        <w:t xml:space="preserve">несет ответственность за качество тепловой энергии на границе раздела тепловых сетей и сетей, входящих в состав имущества ООС опосредованном присоединении через сети лиц, не оказывающих услуг по передаче тепловой энергии или через бесхозяйные объекты </w:t>
      </w:r>
      <w:r>
        <w:rPr>
          <w:spacing w:val="-1"/>
          <w:sz w:val="28"/>
          <w:szCs w:val="28"/>
        </w:rPr>
        <w:t>–</w:t>
      </w:r>
      <w:r w:rsidRPr="00C94A79">
        <w:rPr>
          <w:spacing w:val="-1"/>
          <w:sz w:val="28"/>
          <w:szCs w:val="28"/>
        </w:rPr>
        <w:t xml:space="preserve"> в границах экспл</w:t>
      </w:r>
      <w:r>
        <w:rPr>
          <w:spacing w:val="-1"/>
          <w:sz w:val="28"/>
          <w:szCs w:val="28"/>
        </w:rPr>
        <w:t>уатационной ответственности ЕТО;</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с</w:t>
      </w:r>
      <w:r w:rsidRPr="00B779D3">
        <w:rPr>
          <w:spacing w:val="-1"/>
          <w:sz w:val="28"/>
          <w:szCs w:val="28"/>
        </w:rPr>
        <w:t>тороны освобождаются от ответственности за полное или частичное неисполнение обязательств по настоящему договору, если это было вызвано обстоятельствами непреодолимой силы (форс-м</w:t>
      </w:r>
      <w:r>
        <w:rPr>
          <w:spacing w:val="-1"/>
          <w:sz w:val="28"/>
          <w:szCs w:val="28"/>
        </w:rPr>
        <w:t>ажорные обстоятельства), возник</w:t>
      </w:r>
      <w:r w:rsidRPr="00B779D3">
        <w:rPr>
          <w:spacing w:val="-1"/>
          <w:sz w:val="28"/>
          <w:szCs w:val="28"/>
        </w:rPr>
        <w:t>шими после заключения настоящего договора и наступление которых Стороны не могли предвидеть</w:t>
      </w:r>
      <w:r>
        <w:rPr>
          <w:spacing w:val="-1"/>
          <w:sz w:val="28"/>
          <w:szCs w:val="28"/>
        </w:rPr>
        <w:t>;</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lastRenderedPageBreak/>
        <w:t>п</w:t>
      </w:r>
      <w:r w:rsidRPr="00B779D3">
        <w:rPr>
          <w:spacing w:val="-1"/>
          <w:sz w:val="28"/>
          <w:szCs w:val="28"/>
        </w:rPr>
        <w:t>отребитель несет установленную законодательством Российской Федерации</w:t>
      </w:r>
      <w:r>
        <w:rPr>
          <w:spacing w:val="-1"/>
          <w:sz w:val="28"/>
          <w:szCs w:val="28"/>
        </w:rPr>
        <w:t xml:space="preserve"> гражданско-правовую ответствен</w:t>
      </w:r>
      <w:r w:rsidRPr="00B779D3">
        <w:rPr>
          <w:spacing w:val="-1"/>
          <w:sz w:val="28"/>
          <w:szCs w:val="28"/>
        </w:rPr>
        <w:t>ность за вред, причиненный жизни, здоровью и имуществу ЕТО или иных потребителей вследствие ненадлежащей эксплуатации своего оборудования</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т</w:t>
      </w:r>
      <w:r w:rsidRPr="00C94A79">
        <w:rPr>
          <w:spacing w:val="-1"/>
          <w:sz w:val="28"/>
          <w:szCs w:val="28"/>
        </w:rPr>
        <w:t>еплоснабжающая организация обязуется:</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п</w:t>
      </w:r>
      <w:r w:rsidRPr="00C94A79">
        <w:rPr>
          <w:spacing w:val="-1"/>
          <w:sz w:val="28"/>
          <w:szCs w:val="28"/>
        </w:rPr>
        <w:t xml:space="preserve">одавать Потребителю тепловую энергию в необходимом объеме </w:t>
      </w:r>
      <w:r>
        <w:rPr>
          <w:spacing w:val="-1"/>
          <w:sz w:val="28"/>
          <w:szCs w:val="28"/>
        </w:rPr>
        <w:t>на границу тепловых сетей с ООС;</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обеспечить в точке</w:t>
      </w:r>
      <w:r w:rsidRPr="00C94A79">
        <w:rPr>
          <w:spacing w:val="-1"/>
          <w:sz w:val="28"/>
          <w:szCs w:val="28"/>
        </w:rPr>
        <w:t xml:space="preserve"> температуру согласно </w:t>
      </w:r>
      <w:r>
        <w:rPr>
          <w:spacing w:val="-1"/>
          <w:sz w:val="28"/>
          <w:szCs w:val="28"/>
        </w:rPr>
        <w:t>температурному</w:t>
      </w:r>
      <w:r w:rsidRPr="00C94A79">
        <w:rPr>
          <w:spacing w:val="-1"/>
          <w:sz w:val="28"/>
          <w:szCs w:val="28"/>
        </w:rPr>
        <w:t xml:space="preserve"> график</w:t>
      </w:r>
      <w:r>
        <w:rPr>
          <w:spacing w:val="-1"/>
          <w:sz w:val="28"/>
          <w:szCs w:val="28"/>
        </w:rPr>
        <w:t>у</w:t>
      </w:r>
      <w:r w:rsidRPr="00C94A79">
        <w:rPr>
          <w:spacing w:val="-1"/>
          <w:sz w:val="28"/>
          <w:szCs w:val="28"/>
        </w:rPr>
        <w:t>, давление не более 10 кгс/см</w:t>
      </w:r>
      <w:r w:rsidRPr="00C94A79">
        <w:rPr>
          <w:spacing w:val="-1"/>
          <w:sz w:val="28"/>
          <w:szCs w:val="28"/>
          <w:vertAlign w:val="superscript"/>
        </w:rPr>
        <w:t>2</w:t>
      </w:r>
      <w:r w:rsidRPr="00C94A79">
        <w:rPr>
          <w:spacing w:val="-1"/>
          <w:sz w:val="28"/>
          <w:szCs w:val="28"/>
        </w:rPr>
        <w:t xml:space="preserve"> и техническими регламентами, установленными действующим законодательством и с Правилами </w:t>
      </w:r>
      <w:r>
        <w:rPr>
          <w:spacing w:val="-1"/>
          <w:sz w:val="28"/>
          <w:szCs w:val="28"/>
        </w:rPr>
        <w:t>организации теплоснабжения в РФ;</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о</w:t>
      </w:r>
      <w:r w:rsidRPr="00C94A79">
        <w:rPr>
          <w:spacing w:val="-1"/>
          <w:sz w:val="28"/>
          <w:szCs w:val="28"/>
        </w:rPr>
        <w:t>беспечить Потребителю бесперебойную подачу тепловой энергии на границе тепловых сетей с ООС, в течение отопительного периода</w:t>
      </w:r>
      <w:r>
        <w:rPr>
          <w:spacing w:val="-1"/>
          <w:sz w:val="28"/>
          <w:szCs w:val="28"/>
        </w:rPr>
        <w:t>;</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о</w:t>
      </w:r>
      <w:r w:rsidRPr="00B779D3">
        <w:rPr>
          <w:spacing w:val="-1"/>
          <w:sz w:val="28"/>
          <w:szCs w:val="28"/>
        </w:rPr>
        <w:t>беспечить Потребителю бесперебойную подачу тепловой энергии на границе тепловых сетей с ООС, в течение отопительного периода</w:t>
      </w:r>
      <w:r>
        <w:rPr>
          <w:spacing w:val="-1"/>
          <w:sz w:val="28"/>
          <w:szCs w:val="28"/>
        </w:rPr>
        <w:t>;</w:t>
      </w:r>
    </w:p>
    <w:p w:rsidR="006C5B7F" w:rsidRDefault="006C5B7F" w:rsidP="0008189C">
      <w:pPr>
        <w:pStyle w:val="af5"/>
        <w:numPr>
          <w:ilvl w:val="0"/>
          <w:numId w:val="29"/>
        </w:numPr>
        <w:spacing w:line="360" w:lineRule="auto"/>
        <w:ind w:left="0" w:firstLine="567"/>
        <w:jc w:val="both"/>
        <w:rPr>
          <w:spacing w:val="-1"/>
          <w:sz w:val="28"/>
          <w:szCs w:val="28"/>
        </w:rPr>
      </w:pPr>
      <w:r>
        <w:rPr>
          <w:spacing w:val="-1"/>
          <w:sz w:val="28"/>
          <w:szCs w:val="28"/>
        </w:rPr>
        <w:t>потребитель обязан:</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с</w:t>
      </w:r>
      <w:r w:rsidRPr="00B779D3">
        <w:rPr>
          <w:spacing w:val="-1"/>
          <w:sz w:val="28"/>
          <w:szCs w:val="28"/>
        </w:rPr>
        <w:t>воевременно и в полном объеме вносить плату за использованную тепловую энергию (утечку теплоносителя) в срок до 10 числа месяца следующего за прожитым</w:t>
      </w:r>
      <w:r>
        <w:rPr>
          <w:spacing w:val="-1"/>
          <w:sz w:val="28"/>
          <w:szCs w:val="28"/>
        </w:rPr>
        <w:t>;</w:t>
      </w:r>
    </w:p>
    <w:p w:rsidR="006C5B7F" w:rsidRDefault="006C5B7F" w:rsidP="0008189C">
      <w:pPr>
        <w:pStyle w:val="af5"/>
        <w:numPr>
          <w:ilvl w:val="0"/>
          <w:numId w:val="20"/>
        </w:numPr>
        <w:spacing w:line="360" w:lineRule="auto"/>
        <w:ind w:left="0" w:firstLine="709"/>
        <w:jc w:val="both"/>
        <w:rPr>
          <w:spacing w:val="-1"/>
          <w:sz w:val="28"/>
          <w:szCs w:val="28"/>
        </w:rPr>
      </w:pPr>
      <w:r>
        <w:rPr>
          <w:spacing w:val="-1"/>
          <w:sz w:val="28"/>
          <w:szCs w:val="28"/>
        </w:rPr>
        <w:t>о</w:t>
      </w:r>
      <w:r w:rsidRPr="00B779D3">
        <w:rPr>
          <w:spacing w:val="-1"/>
          <w:sz w:val="28"/>
          <w:szCs w:val="28"/>
        </w:rPr>
        <w:t>беспечить учет потребляемой тепловой энергии допущенными в эксплуатацию</w:t>
      </w:r>
      <w:r>
        <w:rPr>
          <w:spacing w:val="-1"/>
          <w:sz w:val="28"/>
          <w:szCs w:val="28"/>
        </w:rPr>
        <w:t xml:space="preserve"> приборами учета, соответству</w:t>
      </w:r>
      <w:r w:rsidRPr="00B779D3">
        <w:rPr>
          <w:spacing w:val="-1"/>
          <w:sz w:val="28"/>
          <w:szCs w:val="28"/>
        </w:rPr>
        <w:t>ющими требованиям законодательства РФ о единстве измерений и прошедшими государственную поверку. Указанные приборы должны иметь контрольные пломбы и (</w:t>
      </w:r>
      <w:r>
        <w:rPr>
          <w:spacing w:val="-1"/>
          <w:sz w:val="28"/>
          <w:szCs w:val="28"/>
        </w:rPr>
        <w:t>или) знаки визуального контроля;</w:t>
      </w:r>
    </w:p>
    <w:p w:rsidR="006C5B7F" w:rsidRPr="00823F67" w:rsidRDefault="006C5B7F" w:rsidP="0008189C">
      <w:pPr>
        <w:pStyle w:val="af5"/>
        <w:numPr>
          <w:ilvl w:val="0"/>
          <w:numId w:val="20"/>
        </w:numPr>
        <w:spacing w:line="360" w:lineRule="auto"/>
        <w:ind w:left="0" w:firstLine="709"/>
        <w:jc w:val="both"/>
        <w:rPr>
          <w:spacing w:val="-1"/>
          <w:sz w:val="28"/>
          <w:szCs w:val="28"/>
        </w:rPr>
      </w:pPr>
      <w:r>
        <w:rPr>
          <w:spacing w:val="-1"/>
          <w:sz w:val="28"/>
          <w:szCs w:val="28"/>
        </w:rPr>
        <w:t>о</w:t>
      </w:r>
      <w:r w:rsidRPr="004F3017">
        <w:rPr>
          <w:spacing w:val="-1"/>
          <w:sz w:val="28"/>
          <w:szCs w:val="28"/>
        </w:rPr>
        <w:t>беспечивать доступ уполномоченных представителей ЕТО, ее полномочных на объект и к месту установки приборов учета для проверки их наличия или отсутствия, технического состояния, ц</w:t>
      </w:r>
      <w:r>
        <w:rPr>
          <w:spacing w:val="-1"/>
          <w:sz w:val="28"/>
          <w:szCs w:val="28"/>
        </w:rPr>
        <w:t>елостности пломб, а также досто</w:t>
      </w:r>
      <w:r w:rsidRPr="004F3017">
        <w:rPr>
          <w:spacing w:val="-1"/>
          <w:sz w:val="28"/>
          <w:szCs w:val="28"/>
        </w:rPr>
        <w:t xml:space="preserve">верности переданных Потребителем сведений о показаниях расчетных </w:t>
      </w:r>
      <w:r w:rsidRPr="004F3017">
        <w:rPr>
          <w:spacing w:val="-1"/>
          <w:sz w:val="28"/>
          <w:szCs w:val="28"/>
        </w:rPr>
        <w:lastRenderedPageBreak/>
        <w:t xml:space="preserve">приборов учета, а в отсутствие прибора учета </w:t>
      </w:r>
      <w:r>
        <w:rPr>
          <w:spacing w:val="-1"/>
          <w:sz w:val="28"/>
          <w:szCs w:val="28"/>
        </w:rPr>
        <w:t>–</w:t>
      </w:r>
      <w:r w:rsidRPr="004F3017">
        <w:rPr>
          <w:spacing w:val="-1"/>
          <w:sz w:val="28"/>
          <w:szCs w:val="28"/>
        </w:rPr>
        <w:t xml:space="preserve"> для проверки сведений о количестве</w:t>
      </w:r>
      <w:r>
        <w:rPr>
          <w:spacing w:val="-1"/>
          <w:sz w:val="28"/>
          <w:szCs w:val="28"/>
        </w:rPr>
        <w:t xml:space="preserve"> фактически проживающих граждан;</w:t>
      </w:r>
    </w:p>
    <w:p w:rsidR="006C5B7F" w:rsidRDefault="006C5B7F" w:rsidP="0008189C">
      <w:pPr>
        <w:pStyle w:val="af5"/>
        <w:numPr>
          <w:ilvl w:val="0"/>
          <w:numId w:val="29"/>
        </w:numPr>
        <w:spacing w:line="360" w:lineRule="auto"/>
        <w:ind w:left="0" w:firstLine="567"/>
        <w:jc w:val="both"/>
        <w:rPr>
          <w:spacing w:val="-1"/>
          <w:sz w:val="28"/>
          <w:szCs w:val="28"/>
        </w:rPr>
      </w:pPr>
      <w:r w:rsidRPr="00823F67">
        <w:rPr>
          <w:spacing w:val="-1"/>
          <w:sz w:val="28"/>
          <w:szCs w:val="28"/>
        </w:rPr>
        <w:t>расчетным периодом для оплаты фактически потребленной тепловой энергии является календарный месяц;</w:t>
      </w:r>
    </w:p>
    <w:p w:rsidR="006C5B7F" w:rsidRPr="00A05C59" w:rsidRDefault="006C5B7F" w:rsidP="0008189C">
      <w:pPr>
        <w:pStyle w:val="af5"/>
        <w:numPr>
          <w:ilvl w:val="0"/>
          <w:numId w:val="29"/>
        </w:numPr>
        <w:spacing w:line="360" w:lineRule="auto"/>
        <w:ind w:left="0" w:firstLine="567"/>
        <w:jc w:val="both"/>
        <w:rPr>
          <w:spacing w:val="-1"/>
          <w:sz w:val="28"/>
          <w:szCs w:val="28"/>
        </w:rPr>
      </w:pPr>
      <w:r>
        <w:rPr>
          <w:spacing w:val="-1"/>
          <w:sz w:val="28"/>
          <w:szCs w:val="28"/>
        </w:rPr>
        <w:t>р</w:t>
      </w:r>
      <w:r w:rsidRPr="00823F67">
        <w:rPr>
          <w:spacing w:val="-1"/>
          <w:sz w:val="28"/>
          <w:szCs w:val="28"/>
        </w:rPr>
        <w:t>азмер платы за тепловую энергию, использованную Потребителем для теплоснабжения, рассчитывается, исходя из объема потребленной тепловой энергии, определяемого по показаниям приборов учета, а при их отсутствии исходя из нормативов потребления коммунальных услуг по тарифам, установленным органами государственной власти субъектов Российской Федерации в порядке, установленном федеральным законом.</w:t>
      </w:r>
    </w:p>
    <w:p w:rsidR="00080D54" w:rsidRDefault="006C5B7F" w:rsidP="0008189C">
      <w:pPr>
        <w:pStyle w:val="af5"/>
        <w:numPr>
          <w:ilvl w:val="0"/>
          <w:numId w:val="29"/>
        </w:numPr>
        <w:spacing w:line="360" w:lineRule="auto"/>
        <w:ind w:left="0" w:firstLine="567"/>
        <w:jc w:val="both"/>
        <w:rPr>
          <w:spacing w:val="-1"/>
          <w:sz w:val="28"/>
          <w:szCs w:val="28"/>
        </w:rPr>
      </w:pPr>
      <w:r>
        <w:rPr>
          <w:spacing w:val="-1"/>
          <w:sz w:val="28"/>
          <w:szCs w:val="28"/>
        </w:rPr>
        <w:t>п</w:t>
      </w:r>
      <w:r w:rsidRPr="00A05C59">
        <w:rPr>
          <w:spacing w:val="-1"/>
          <w:sz w:val="28"/>
          <w:szCs w:val="28"/>
        </w:rPr>
        <w:t>отребитель производит оплату за фактически потребленную тепловую энергию и теплоноситель (объем утечки) в срок до 10-го числа месяца, следующего за расчетным. В случае возникновения задолженности у Потребителя за потребленную тепловую энергию и теплоноситель (объем утечки) более одного рас</w:t>
      </w:r>
      <w:r>
        <w:rPr>
          <w:spacing w:val="-1"/>
          <w:sz w:val="28"/>
          <w:szCs w:val="28"/>
        </w:rPr>
        <w:t>четного периода оплата, произве</w:t>
      </w:r>
      <w:r w:rsidRPr="00A05C59">
        <w:rPr>
          <w:spacing w:val="-1"/>
          <w:sz w:val="28"/>
          <w:szCs w:val="28"/>
        </w:rPr>
        <w:t xml:space="preserve">денная Потребителем, идет в счет погашения ранее выставленных, но неоплаченных в </w:t>
      </w:r>
      <w:r>
        <w:rPr>
          <w:spacing w:val="-1"/>
          <w:sz w:val="28"/>
          <w:szCs w:val="28"/>
        </w:rPr>
        <w:t>полном объеме квитанций</w:t>
      </w:r>
      <w:r w:rsidR="00080D54">
        <w:rPr>
          <w:spacing w:val="-1"/>
          <w:sz w:val="28"/>
          <w:szCs w:val="28"/>
        </w:rPr>
        <w:t>.</w:t>
      </w:r>
    </w:p>
    <w:p w:rsidR="006C5B7F" w:rsidRPr="00080D54" w:rsidRDefault="006C5B7F" w:rsidP="006C5B7F">
      <w:pPr>
        <w:pStyle w:val="af5"/>
        <w:spacing w:line="360" w:lineRule="auto"/>
        <w:ind w:left="0" w:firstLine="709"/>
        <w:jc w:val="both"/>
        <w:rPr>
          <w:i/>
          <w:spacing w:val="-1"/>
          <w:sz w:val="28"/>
          <w:szCs w:val="28"/>
        </w:rPr>
      </w:pPr>
      <w:r w:rsidRPr="00080D54">
        <w:rPr>
          <w:i/>
          <w:spacing w:val="-1"/>
          <w:sz w:val="28"/>
          <w:szCs w:val="28"/>
        </w:rPr>
        <w:t xml:space="preserve">Существенными условиями договоров на отпуск и потребление тепловой энергии и теплоносителя, заключаемых между </w:t>
      </w:r>
      <w:r w:rsidR="00080D54" w:rsidRPr="00080D54">
        <w:rPr>
          <w:i/>
          <w:spacing w:val="-1"/>
          <w:sz w:val="28"/>
          <w:szCs w:val="28"/>
        </w:rPr>
        <w:t xml:space="preserve">ООО СРТК «Смоленскрегионтеплоэнерго» Сафоновский филиал» </w:t>
      </w:r>
      <w:r w:rsidRPr="00080D54">
        <w:rPr>
          <w:i/>
          <w:spacing w:val="-1"/>
          <w:sz w:val="28"/>
          <w:szCs w:val="28"/>
        </w:rPr>
        <w:t>(ЕТО) и абонентами (организациями бюджетной сферы) являются следующие условия:</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к</w:t>
      </w:r>
      <w:r w:rsidRPr="00214A51">
        <w:rPr>
          <w:spacing w:val="-1"/>
          <w:sz w:val="28"/>
          <w:szCs w:val="28"/>
        </w:rPr>
        <w:t>онтрактный объём потребления тепловой энергии и (или) теплоносителя Абонент обязан заявлять ежегодно до 1 марта года, предшествующего году, в котором предполагается поставка. Если объём потребления не заявлен в указанные сроки, в следующем году действуют о</w:t>
      </w:r>
      <w:r>
        <w:rPr>
          <w:spacing w:val="-1"/>
          <w:sz w:val="28"/>
          <w:szCs w:val="28"/>
        </w:rPr>
        <w:t>бъёмы потребления текущего года;</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о</w:t>
      </w:r>
      <w:r w:rsidRPr="00214A51">
        <w:rPr>
          <w:spacing w:val="-1"/>
          <w:sz w:val="28"/>
          <w:szCs w:val="28"/>
        </w:rPr>
        <w:t xml:space="preserve">бъём без Контрактного потребления на отопление и вентиляцию тепловой </w:t>
      </w:r>
      <w:r>
        <w:rPr>
          <w:spacing w:val="-1"/>
          <w:sz w:val="28"/>
          <w:szCs w:val="28"/>
        </w:rPr>
        <w:t>энергии и теплоносителя опреде</w:t>
      </w:r>
      <w:r w:rsidRPr="00214A51">
        <w:rPr>
          <w:spacing w:val="-1"/>
          <w:sz w:val="28"/>
          <w:szCs w:val="28"/>
        </w:rPr>
        <w:t xml:space="preserve">ляется расчётным путём за период времени, в течение которого осуществляется без Контрактное потребление, но не более чем за три года. Значение тепловой нагрузки определяется по </w:t>
      </w:r>
      <w:r w:rsidRPr="00214A51">
        <w:rPr>
          <w:spacing w:val="-1"/>
          <w:sz w:val="28"/>
          <w:szCs w:val="28"/>
        </w:rPr>
        <w:lastRenderedPageBreak/>
        <w:t>фактической среднесуточной температуре наружного воздуха за расчётный период, принимаемой по данным метеорологических наблюдений ближайшей к объекту теплопотребления метеостанции территориального органа исполнительной власти, осуществляющего функции оказания государственных ус</w:t>
      </w:r>
      <w:r>
        <w:rPr>
          <w:spacing w:val="-1"/>
          <w:sz w:val="28"/>
          <w:szCs w:val="28"/>
        </w:rPr>
        <w:t>луг в области гидрометеорологии;</w:t>
      </w:r>
    </w:p>
    <w:p w:rsidR="006C5B7F" w:rsidRDefault="006C5B7F" w:rsidP="0008189C">
      <w:pPr>
        <w:pStyle w:val="af5"/>
        <w:numPr>
          <w:ilvl w:val="0"/>
          <w:numId w:val="22"/>
        </w:numPr>
        <w:spacing w:line="360" w:lineRule="auto"/>
        <w:ind w:left="0" w:firstLine="567"/>
        <w:jc w:val="both"/>
        <w:rPr>
          <w:spacing w:val="-1"/>
          <w:sz w:val="28"/>
          <w:szCs w:val="28"/>
        </w:rPr>
      </w:pPr>
      <w:r w:rsidRPr="00363C5E">
        <w:rPr>
          <w:spacing w:val="-1"/>
          <w:sz w:val="28"/>
          <w:szCs w:val="28"/>
        </w:rPr>
        <w:t>ЕТО несет ответственность за поставку и качество тепловой энергии до границ балансовой принадлежности или экс</w:t>
      </w:r>
      <w:r>
        <w:rPr>
          <w:spacing w:val="-1"/>
          <w:sz w:val="28"/>
          <w:szCs w:val="28"/>
        </w:rPr>
        <w:t xml:space="preserve">плуатационной ответственности тепловой </w:t>
      </w:r>
      <w:r w:rsidRPr="00363C5E">
        <w:rPr>
          <w:spacing w:val="-1"/>
          <w:sz w:val="28"/>
          <w:szCs w:val="28"/>
        </w:rPr>
        <w:t>сети между ЕТО и собственником тепловых сетей</w:t>
      </w:r>
      <w:r>
        <w:rPr>
          <w:spacing w:val="-1"/>
          <w:sz w:val="28"/>
          <w:szCs w:val="28"/>
        </w:rPr>
        <w:t>;</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з</w:t>
      </w:r>
      <w:r w:rsidRPr="00363C5E">
        <w:rPr>
          <w:spacing w:val="-1"/>
          <w:sz w:val="28"/>
          <w:szCs w:val="28"/>
        </w:rPr>
        <w:t>а несоблюдение требований о количестве, качестве и значениях термоди</w:t>
      </w:r>
      <w:r>
        <w:rPr>
          <w:spacing w:val="-1"/>
          <w:sz w:val="28"/>
          <w:szCs w:val="28"/>
        </w:rPr>
        <w:t>намических параметров теплоноси</w:t>
      </w:r>
      <w:r w:rsidRPr="00363C5E">
        <w:rPr>
          <w:spacing w:val="-1"/>
          <w:sz w:val="28"/>
          <w:szCs w:val="28"/>
        </w:rPr>
        <w:t>теля, ненадлежащего исполнения обязательств, предусмотренных Контра</w:t>
      </w:r>
      <w:r>
        <w:rPr>
          <w:spacing w:val="-1"/>
          <w:sz w:val="28"/>
          <w:szCs w:val="28"/>
        </w:rPr>
        <w:t>ктом, ЕТО возмещает Абоненту реальный ущерб;</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з</w:t>
      </w:r>
      <w:r w:rsidRPr="00363C5E">
        <w:rPr>
          <w:spacing w:val="-1"/>
          <w:sz w:val="28"/>
          <w:szCs w:val="28"/>
        </w:rPr>
        <w:t xml:space="preserve">а ненадлежащее исполнение Абонентом обязательств по оплате тепловой энергии и теплоносителя, в том числе обязательств по их предварительной оплате, ЕТО вправе приостановить </w:t>
      </w:r>
      <w:r>
        <w:rPr>
          <w:spacing w:val="-1"/>
          <w:sz w:val="28"/>
          <w:szCs w:val="28"/>
        </w:rPr>
        <w:t>поставку тепловой энергии и теп</w:t>
      </w:r>
      <w:r w:rsidRPr="00363C5E">
        <w:rPr>
          <w:spacing w:val="-1"/>
          <w:sz w:val="28"/>
          <w:szCs w:val="28"/>
        </w:rPr>
        <w:t>лоносителя в порядке, установленном Правилами организации теплоснабжени</w:t>
      </w:r>
      <w:r>
        <w:rPr>
          <w:spacing w:val="-1"/>
          <w:sz w:val="28"/>
          <w:szCs w:val="28"/>
        </w:rPr>
        <w:t>я в РФ (Постановление Правитель</w:t>
      </w:r>
      <w:r w:rsidRPr="00363C5E">
        <w:rPr>
          <w:spacing w:val="-1"/>
          <w:sz w:val="28"/>
          <w:szCs w:val="28"/>
        </w:rPr>
        <w:t>ства РФ №</w:t>
      </w:r>
      <w:r>
        <w:rPr>
          <w:spacing w:val="-1"/>
          <w:sz w:val="28"/>
          <w:szCs w:val="28"/>
        </w:rPr>
        <w:t xml:space="preserve"> </w:t>
      </w:r>
      <w:r w:rsidRPr="00363C5E">
        <w:rPr>
          <w:spacing w:val="-1"/>
          <w:sz w:val="28"/>
          <w:szCs w:val="28"/>
        </w:rPr>
        <w:t>808 от 08.08.</w:t>
      </w:r>
      <w:r>
        <w:rPr>
          <w:spacing w:val="-1"/>
          <w:sz w:val="28"/>
          <w:szCs w:val="28"/>
        </w:rPr>
        <w:t>20</w:t>
      </w:r>
      <w:r w:rsidRPr="00363C5E">
        <w:rPr>
          <w:spacing w:val="-1"/>
          <w:sz w:val="28"/>
          <w:szCs w:val="28"/>
        </w:rPr>
        <w:t>12</w:t>
      </w:r>
      <w:r>
        <w:rPr>
          <w:spacing w:val="-1"/>
          <w:sz w:val="28"/>
          <w:szCs w:val="28"/>
        </w:rPr>
        <w:t> </w:t>
      </w:r>
      <w:r w:rsidRPr="00363C5E">
        <w:rPr>
          <w:spacing w:val="-1"/>
          <w:sz w:val="28"/>
          <w:szCs w:val="28"/>
        </w:rPr>
        <w:t>г.</w:t>
      </w:r>
      <w:r>
        <w:rPr>
          <w:spacing w:val="-1"/>
          <w:sz w:val="28"/>
          <w:szCs w:val="28"/>
        </w:rPr>
        <w:t>)</w:t>
      </w:r>
      <w:r w:rsidRPr="00363C5E">
        <w:rPr>
          <w:spacing w:val="-1"/>
          <w:sz w:val="28"/>
          <w:szCs w:val="28"/>
        </w:rPr>
        <w:t>, а также начислить и предъявить неустойку (пени) за пользование чужими средствами, с первого дня просрочки, в размере 1/13</w:t>
      </w:r>
      <w:r>
        <w:rPr>
          <w:spacing w:val="-1"/>
          <w:sz w:val="28"/>
          <w:szCs w:val="28"/>
        </w:rPr>
        <w:t>0 ставки рефинансирования ЦБ РФ;</w:t>
      </w:r>
    </w:p>
    <w:p w:rsidR="006C5B7F" w:rsidRDefault="006C5B7F" w:rsidP="0008189C">
      <w:pPr>
        <w:pStyle w:val="af5"/>
        <w:numPr>
          <w:ilvl w:val="0"/>
          <w:numId w:val="22"/>
        </w:numPr>
        <w:spacing w:line="360" w:lineRule="auto"/>
        <w:ind w:left="0" w:firstLine="567"/>
        <w:jc w:val="both"/>
        <w:rPr>
          <w:spacing w:val="-1"/>
          <w:sz w:val="28"/>
          <w:szCs w:val="28"/>
        </w:rPr>
      </w:pPr>
      <w:r w:rsidRPr="00363C5E">
        <w:rPr>
          <w:spacing w:val="-1"/>
          <w:sz w:val="28"/>
          <w:szCs w:val="28"/>
        </w:rPr>
        <w:t>ЕТО не несет ответственность перед Абонентом за недопоставку Контрактного объема тепловой энергии, в случаях, вызванных:</w:t>
      </w:r>
    </w:p>
    <w:p w:rsidR="006C5B7F" w:rsidRDefault="006C5B7F" w:rsidP="0008189C">
      <w:pPr>
        <w:pStyle w:val="af5"/>
        <w:numPr>
          <w:ilvl w:val="0"/>
          <w:numId w:val="23"/>
        </w:numPr>
        <w:spacing w:line="360" w:lineRule="auto"/>
        <w:ind w:left="0" w:firstLine="709"/>
        <w:jc w:val="both"/>
        <w:rPr>
          <w:spacing w:val="-1"/>
          <w:sz w:val="28"/>
          <w:szCs w:val="28"/>
        </w:rPr>
      </w:pPr>
      <w:r w:rsidRPr="00363C5E">
        <w:rPr>
          <w:spacing w:val="-1"/>
          <w:sz w:val="28"/>
          <w:szCs w:val="28"/>
        </w:rPr>
        <w:t>результатами регулирования режима потребления тепловой энергии и теплоносителя, осуществленного на основании законодательства и иных правовых актов</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sidRPr="00363C5E">
        <w:rPr>
          <w:spacing w:val="-1"/>
          <w:sz w:val="28"/>
          <w:szCs w:val="28"/>
        </w:rPr>
        <w:t xml:space="preserve">форс-мажорными для Контракта теплоснабжения обстоятельствами, в том числе природными, стихийными явлениями, некоторыми обстоятельствами общественной жизни (военные действия, эпидемии, национальные и отраслевые забастовки), отклонениями от проектных норм, сверх допустимых пределов (температурные отклонения, </w:t>
      </w:r>
      <w:r w:rsidRPr="00363C5E">
        <w:rPr>
          <w:spacing w:val="-1"/>
          <w:sz w:val="28"/>
          <w:szCs w:val="28"/>
        </w:rPr>
        <w:lastRenderedPageBreak/>
        <w:t>ветровые нагрузки и другие обстоятельства, имеющие признаки чрезвычайности и непреодолимости и причинно обусловившие неисполнение обязательств)</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sidRPr="00363C5E">
        <w:rPr>
          <w:spacing w:val="-1"/>
          <w:sz w:val="28"/>
          <w:szCs w:val="28"/>
        </w:rPr>
        <w:t>ограничением или прекращением подачи тепловой энергии и теплоносителя, осуществленным по предписанию органов государственного энергетического надзора РФ</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sidRPr="00363C5E">
        <w:rPr>
          <w:spacing w:val="-1"/>
          <w:sz w:val="28"/>
          <w:szCs w:val="28"/>
        </w:rPr>
        <w:t>ограничениями или полным прекращением поставки тепловой энергии за неоплату;</w:t>
      </w:r>
    </w:p>
    <w:p w:rsidR="006C5B7F" w:rsidRDefault="006C5B7F" w:rsidP="0008189C">
      <w:pPr>
        <w:pStyle w:val="af5"/>
        <w:numPr>
          <w:ilvl w:val="0"/>
          <w:numId w:val="23"/>
        </w:numPr>
        <w:spacing w:line="360" w:lineRule="auto"/>
        <w:ind w:left="0" w:firstLine="709"/>
        <w:jc w:val="both"/>
        <w:rPr>
          <w:spacing w:val="-1"/>
          <w:sz w:val="28"/>
          <w:szCs w:val="28"/>
        </w:rPr>
      </w:pPr>
      <w:r w:rsidRPr="00363C5E">
        <w:rPr>
          <w:spacing w:val="-1"/>
          <w:sz w:val="28"/>
          <w:szCs w:val="28"/>
        </w:rPr>
        <w:t>по вине третьих лиц</w:t>
      </w:r>
      <w:r>
        <w:rPr>
          <w:spacing w:val="-1"/>
          <w:sz w:val="28"/>
          <w:szCs w:val="28"/>
        </w:rPr>
        <w:t>;</w:t>
      </w:r>
    </w:p>
    <w:p w:rsidR="006C5B7F" w:rsidRDefault="006C5B7F" w:rsidP="0008189C">
      <w:pPr>
        <w:pStyle w:val="af5"/>
        <w:numPr>
          <w:ilvl w:val="0"/>
          <w:numId w:val="22"/>
        </w:numPr>
        <w:spacing w:line="360" w:lineRule="auto"/>
        <w:ind w:left="0" w:firstLine="567"/>
        <w:jc w:val="both"/>
        <w:rPr>
          <w:spacing w:val="-1"/>
          <w:sz w:val="28"/>
          <w:szCs w:val="28"/>
        </w:rPr>
      </w:pPr>
      <w:r w:rsidRPr="00363C5E">
        <w:rPr>
          <w:spacing w:val="-1"/>
          <w:sz w:val="28"/>
          <w:szCs w:val="28"/>
        </w:rPr>
        <w:t>ЕТО не несет ответственности перед Абонентом за отпуск тепловой энергии с пониженными параметрами за период, в течение которого Абонент не соблюдал установ</w:t>
      </w:r>
      <w:r>
        <w:rPr>
          <w:spacing w:val="-1"/>
          <w:sz w:val="28"/>
          <w:szCs w:val="28"/>
        </w:rPr>
        <w:t>ленных режимов теплопотребления;</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 xml:space="preserve">в </w:t>
      </w:r>
      <w:r w:rsidRPr="00363C5E">
        <w:rPr>
          <w:spacing w:val="-1"/>
          <w:sz w:val="28"/>
          <w:szCs w:val="28"/>
        </w:rPr>
        <w:t>случае просрочки исполнения одной из Сторон обязательств, предусмотренных Контрактом, а также в иных случаях ненадлежащего исполнения Сторон обязательств, предусмотренных Контрактом, другая Сторона направляет требование об уплате неустойки (штрафа, пеней), которое рассматривается не более 7 дней с момента получения требования</w:t>
      </w:r>
      <w:r>
        <w:rPr>
          <w:spacing w:val="-1"/>
          <w:sz w:val="28"/>
          <w:szCs w:val="28"/>
        </w:rPr>
        <w:t>;</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ЕТО обязана:</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п</w:t>
      </w:r>
      <w:r w:rsidRPr="00A432BE">
        <w:rPr>
          <w:spacing w:val="-1"/>
          <w:sz w:val="28"/>
          <w:szCs w:val="28"/>
        </w:rPr>
        <w:t>одавать Абоненту тепловую энергию (теплоноситель) по трубопроводам до границ, указанных в акте об определении места поставки тепловой энергии и разграничения эксплуатационной (балансовой) принадлежности т</w:t>
      </w:r>
      <w:r>
        <w:rPr>
          <w:spacing w:val="-1"/>
          <w:sz w:val="28"/>
          <w:szCs w:val="28"/>
        </w:rPr>
        <w:t xml:space="preserve">епловых </w:t>
      </w:r>
      <w:r w:rsidRPr="00A432BE">
        <w:rPr>
          <w:spacing w:val="-1"/>
          <w:sz w:val="28"/>
          <w:szCs w:val="28"/>
        </w:rPr>
        <w:t>сетей в соответствии с установленным ему планом теплопотребления</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о</w:t>
      </w:r>
      <w:r w:rsidRPr="00A432BE">
        <w:rPr>
          <w:spacing w:val="-1"/>
          <w:sz w:val="28"/>
          <w:szCs w:val="28"/>
        </w:rPr>
        <w:t>беспечивать надёжность теплоснабжения в соответствии с требования</w:t>
      </w:r>
      <w:r>
        <w:rPr>
          <w:spacing w:val="-1"/>
          <w:sz w:val="28"/>
          <w:szCs w:val="28"/>
        </w:rPr>
        <w:t>ми технических регламентов, ины</w:t>
      </w:r>
      <w:r w:rsidRPr="00A432BE">
        <w:rPr>
          <w:spacing w:val="-1"/>
          <w:sz w:val="28"/>
          <w:szCs w:val="28"/>
        </w:rPr>
        <w:t>ми обязательными требованиями. Поддерживать среднесуточную температу</w:t>
      </w:r>
      <w:r>
        <w:rPr>
          <w:spacing w:val="-1"/>
          <w:sz w:val="28"/>
          <w:szCs w:val="28"/>
        </w:rPr>
        <w:t>ру воды в точке подключения Або</w:t>
      </w:r>
      <w:r w:rsidRPr="00A432BE">
        <w:rPr>
          <w:spacing w:val="-1"/>
          <w:sz w:val="28"/>
          <w:szCs w:val="28"/>
        </w:rPr>
        <w:t>нента в соответствии с договором и температурным графиком</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lastRenderedPageBreak/>
        <w:t>у</w:t>
      </w:r>
      <w:r w:rsidRPr="00A432BE">
        <w:rPr>
          <w:spacing w:val="-1"/>
          <w:sz w:val="28"/>
          <w:szCs w:val="28"/>
        </w:rPr>
        <w:t>ведомлять Абонента о начале и сроках уменьшения или прекращения отпуска тепловой энергии в случаях и в сроки предусмотренные Контрактом</w:t>
      </w:r>
      <w:r>
        <w:rPr>
          <w:spacing w:val="-1"/>
          <w:sz w:val="28"/>
          <w:szCs w:val="28"/>
        </w:rPr>
        <w:t>;</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Абонент обязан:</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с</w:t>
      </w:r>
      <w:r w:rsidRPr="00A432BE">
        <w:rPr>
          <w:spacing w:val="-1"/>
          <w:sz w:val="28"/>
          <w:szCs w:val="28"/>
        </w:rPr>
        <w:t>облюдать расход сетевой воды в пределах значений, указанных в Акте о подключенных нагрузках</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с</w:t>
      </w:r>
      <w:r w:rsidRPr="00A432BE">
        <w:rPr>
          <w:spacing w:val="-1"/>
          <w:sz w:val="28"/>
          <w:szCs w:val="28"/>
        </w:rPr>
        <w:t>облюдать среднесуточную температуру обратной сетевой воды не выш</w:t>
      </w:r>
      <w:r>
        <w:rPr>
          <w:spacing w:val="-1"/>
          <w:sz w:val="28"/>
          <w:szCs w:val="28"/>
        </w:rPr>
        <w:t>е 5°С против температурного гра</w:t>
      </w:r>
      <w:r w:rsidRPr="00A432BE">
        <w:rPr>
          <w:spacing w:val="-1"/>
          <w:sz w:val="28"/>
          <w:szCs w:val="28"/>
        </w:rPr>
        <w:t>фика</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с</w:t>
      </w:r>
      <w:r w:rsidRPr="00A432BE">
        <w:rPr>
          <w:spacing w:val="-1"/>
          <w:sz w:val="28"/>
          <w:szCs w:val="28"/>
        </w:rPr>
        <w:t>облюдать Контрактные величины тепловых нагрузок и условия теплопотребления</w:t>
      </w:r>
      <w:r>
        <w:rPr>
          <w:spacing w:val="-1"/>
          <w:sz w:val="28"/>
          <w:szCs w:val="28"/>
        </w:rPr>
        <w:t>;</w:t>
      </w:r>
    </w:p>
    <w:p w:rsidR="006C5B7F" w:rsidRDefault="006C5B7F" w:rsidP="0008189C">
      <w:pPr>
        <w:pStyle w:val="af5"/>
        <w:numPr>
          <w:ilvl w:val="0"/>
          <w:numId w:val="23"/>
        </w:numPr>
        <w:spacing w:line="360" w:lineRule="auto"/>
        <w:ind w:left="0" w:firstLine="709"/>
        <w:jc w:val="both"/>
        <w:rPr>
          <w:spacing w:val="-1"/>
          <w:sz w:val="28"/>
          <w:szCs w:val="28"/>
        </w:rPr>
      </w:pPr>
      <w:r>
        <w:rPr>
          <w:spacing w:val="-1"/>
          <w:sz w:val="28"/>
          <w:szCs w:val="28"/>
        </w:rPr>
        <w:t>о</w:t>
      </w:r>
      <w:r w:rsidRPr="00A432BE">
        <w:rPr>
          <w:spacing w:val="-1"/>
          <w:sz w:val="28"/>
          <w:szCs w:val="28"/>
        </w:rPr>
        <w:t>плачивать потребленную тепловую энергию на условиях Контракта с учетом потерь в своих системах и тепловых сетях за расчетный период (календарный месяц)</w:t>
      </w:r>
      <w:r>
        <w:rPr>
          <w:spacing w:val="-1"/>
          <w:sz w:val="28"/>
          <w:szCs w:val="28"/>
        </w:rPr>
        <w:t>;</w:t>
      </w:r>
    </w:p>
    <w:p w:rsidR="006C5B7F" w:rsidRPr="00A432BE" w:rsidRDefault="006C5B7F" w:rsidP="0008189C">
      <w:pPr>
        <w:pStyle w:val="af5"/>
        <w:numPr>
          <w:ilvl w:val="0"/>
          <w:numId w:val="23"/>
        </w:numPr>
        <w:spacing w:line="360" w:lineRule="auto"/>
        <w:ind w:left="0" w:firstLine="709"/>
        <w:jc w:val="both"/>
        <w:rPr>
          <w:spacing w:val="-1"/>
          <w:sz w:val="28"/>
          <w:szCs w:val="28"/>
        </w:rPr>
      </w:pPr>
      <w:r w:rsidRPr="00A432BE">
        <w:rPr>
          <w:spacing w:val="-1"/>
          <w:sz w:val="28"/>
          <w:szCs w:val="28"/>
        </w:rPr>
        <w:t>обеспечивать исправность принадлежащих ему приборов учета, их периодическую поверку, своевременный ремонт;</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в</w:t>
      </w:r>
      <w:r w:rsidRPr="00363C5E">
        <w:rPr>
          <w:spacing w:val="-1"/>
          <w:sz w:val="28"/>
          <w:szCs w:val="28"/>
        </w:rPr>
        <w:t xml:space="preserve"> случае возникновения задолженности у Абонента за потребленную те</w:t>
      </w:r>
      <w:r>
        <w:rPr>
          <w:spacing w:val="-1"/>
          <w:sz w:val="28"/>
          <w:szCs w:val="28"/>
        </w:rPr>
        <w:t>пловую энергию более одного рас</w:t>
      </w:r>
      <w:r w:rsidRPr="00363C5E">
        <w:rPr>
          <w:spacing w:val="-1"/>
          <w:sz w:val="28"/>
          <w:szCs w:val="28"/>
        </w:rPr>
        <w:t>четного периода оплата, произведенная Абонентом, идет в счет погашения ранее выставленных, но неоплаченны</w:t>
      </w:r>
      <w:r>
        <w:rPr>
          <w:spacing w:val="-1"/>
          <w:sz w:val="28"/>
          <w:szCs w:val="28"/>
        </w:rPr>
        <w:t>х в полном объеме счетов-фактур;</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о</w:t>
      </w:r>
      <w:r w:rsidRPr="00363C5E">
        <w:rPr>
          <w:spacing w:val="-1"/>
          <w:sz w:val="28"/>
          <w:szCs w:val="28"/>
        </w:rPr>
        <w:t>плата Абонентом тепловой энергии и теплоносителя осуществляется с применением авансовых платежей на основании счета выставленного ЕТО в следующем порядке:</w:t>
      </w:r>
    </w:p>
    <w:p w:rsidR="006C5B7F" w:rsidRDefault="006C5B7F" w:rsidP="0008189C">
      <w:pPr>
        <w:pStyle w:val="af5"/>
        <w:numPr>
          <w:ilvl w:val="0"/>
          <w:numId w:val="24"/>
        </w:numPr>
        <w:spacing w:line="360" w:lineRule="auto"/>
        <w:ind w:left="0" w:firstLine="709"/>
        <w:jc w:val="both"/>
        <w:rPr>
          <w:spacing w:val="-1"/>
          <w:sz w:val="28"/>
          <w:szCs w:val="28"/>
        </w:rPr>
      </w:pPr>
      <w:r w:rsidRPr="0083468A">
        <w:rPr>
          <w:spacing w:val="-1"/>
          <w:sz w:val="28"/>
          <w:szCs w:val="28"/>
        </w:rPr>
        <w:t>30 % плановой общей стоимости тепловой энергии,</w:t>
      </w:r>
      <w:r>
        <w:rPr>
          <w:spacing w:val="-1"/>
          <w:sz w:val="28"/>
          <w:szCs w:val="28"/>
        </w:rPr>
        <w:t xml:space="preserve"> потребляемой в месяце за кото</w:t>
      </w:r>
      <w:r w:rsidRPr="0083468A">
        <w:rPr>
          <w:spacing w:val="-1"/>
          <w:sz w:val="28"/>
          <w:szCs w:val="28"/>
        </w:rPr>
        <w:t>рый осуществляется оплата, вносится до 18-го числа текущего месяц</w:t>
      </w:r>
      <w:r>
        <w:rPr>
          <w:spacing w:val="-1"/>
          <w:sz w:val="28"/>
          <w:szCs w:val="28"/>
        </w:rPr>
        <w:t>;</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о</w:t>
      </w:r>
      <w:r w:rsidRPr="0083468A">
        <w:rPr>
          <w:spacing w:val="-1"/>
          <w:sz w:val="28"/>
          <w:szCs w:val="28"/>
        </w:rPr>
        <w:t xml:space="preserve">плата за фактически потребленную тепловую энергию и теплоноситель с учётом средств, ранее внесённых в качестве оплаты за тепловую энергию в расчётном периоде, осуществляется Абонентом до 15-го числа месяца, следующего за месяцем, за который осуществляется оплата, на </w:t>
      </w:r>
      <w:r w:rsidRPr="0083468A">
        <w:rPr>
          <w:spacing w:val="-1"/>
          <w:sz w:val="28"/>
          <w:szCs w:val="28"/>
        </w:rPr>
        <w:lastRenderedPageBreak/>
        <w:t xml:space="preserve">основании оригинала счета-фактуры и акта выполненных работ. В течение трех дней со дня получения Абонент проверяет представленные документы, подписывает направленные акты выполненных работ, в случае наличия замечаний возвращает акты выполненных работ без подписания с мотивированным отказом. Абонент получает оригиналы указанных документов в бухгалтерии ЕТО с 2 числа </w:t>
      </w:r>
      <w:r>
        <w:rPr>
          <w:spacing w:val="-1"/>
          <w:sz w:val="28"/>
          <w:szCs w:val="28"/>
        </w:rPr>
        <w:t>месяца, следующего за расчетным;</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о</w:t>
      </w:r>
      <w:r w:rsidRPr="0083468A">
        <w:rPr>
          <w:spacing w:val="-1"/>
          <w:sz w:val="28"/>
          <w:szCs w:val="28"/>
        </w:rPr>
        <w:t>кончательный расчет за фактически потребленную в истекшем месяце тепловую энергию (мощность) и (или) теплоноситель производится с учетом средств, ранее внесенных в качестве оплаты за тепловую энергию в расчетном периоде, до 15-го числа месяца, следующего за месяцем, за который осуществляется оплата. В случае если объем фактического потребления тепловой энергии и (или) теплоносителя за истекший месяц меньше контрактного объема, определенного контрактом, излишне уплаченная сумма засчитывается в счет предстоящего платежа за следующий меся</w:t>
      </w:r>
      <w:r>
        <w:rPr>
          <w:spacing w:val="-1"/>
          <w:sz w:val="28"/>
          <w:szCs w:val="28"/>
        </w:rPr>
        <w:t>ц;</w:t>
      </w:r>
    </w:p>
    <w:p w:rsidR="006C5B7F" w:rsidRDefault="006C5B7F" w:rsidP="0008189C">
      <w:pPr>
        <w:pStyle w:val="af5"/>
        <w:numPr>
          <w:ilvl w:val="0"/>
          <w:numId w:val="22"/>
        </w:numPr>
        <w:spacing w:line="360" w:lineRule="auto"/>
        <w:ind w:left="0" w:firstLine="567"/>
        <w:jc w:val="both"/>
        <w:rPr>
          <w:spacing w:val="-1"/>
          <w:sz w:val="28"/>
          <w:szCs w:val="28"/>
        </w:rPr>
      </w:pPr>
      <w:r>
        <w:rPr>
          <w:spacing w:val="-1"/>
          <w:sz w:val="28"/>
          <w:szCs w:val="28"/>
        </w:rPr>
        <w:t>д</w:t>
      </w:r>
      <w:r w:rsidRPr="0083468A">
        <w:rPr>
          <w:spacing w:val="-1"/>
          <w:sz w:val="28"/>
          <w:szCs w:val="28"/>
        </w:rPr>
        <w:t>атой оплаты платежного документа считается дата поступления денежных средств на расчетный счет ЕТО</w:t>
      </w:r>
      <w:r>
        <w:rPr>
          <w:spacing w:val="-1"/>
          <w:sz w:val="28"/>
          <w:szCs w:val="28"/>
        </w:rPr>
        <w:t>.</w:t>
      </w:r>
    </w:p>
    <w:p w:rsidR="006C5B7F" w:rsidRPr="00080D54" w:rsidRDefault="006C5B7F" w:rsidP="006C5B7F">
      <w:pPr>
        <w:pStyle w:val="af5"/>
        <w:spacing w:line="360" w:lineRule="auto"/>
        <w:ind w:left="0" w:firstLine="709"/>
        <w:jc w:val="both"/>
        <w:rPr>
          <w:i/>
          <w:spacing w:val="-1"/>
          <w:sz w:val="28"/>
          <w:szCs w:val="28"/>
        </w:rPr>
      </w:pPr>
      <w:r w:rsidRPr="00080D54">
        <w:rPr>
          <w:i/>
          <w:spacing w:val="-1"/>
          <w:sz w:val="28"/>
          <w:szCs w:val="28"/>
        </w:rPr>
        <w:t xml:space="preserve">Существенными условиями договоров на отпуск и потребление тепловой энергии и теплоносителя, заключаемых между </w:t>
      </w:r>
      <w:r w:rsidR="00080D54" w:rsidRPr="00080D54">
        <w:rPr>
          <w:i/>
          <w:spacing w:val="-1"/>
          <w:sz w:val="28"/>
          <w:szCs w:val="28"/>
        </w:rPr>
        <w:t>ООО СРТК «Смоленскрегионтеплоэнерго» Сафоновский филиал»</w:t>
      </w:r>
      <w:r w:rsidRPr="00080D54">
        <w:rPr>
          <w:i/>
          <w:spacing w:val="-1"/>
          <w:sz w:val="28"/>
          <w:szCs w:val="28"/>
        </w:rPr>
        <w:t xml:space="preserve"> и абонентами (прочими потребителями) являются следующие условия:</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д</w:t>
      </w:r>
      <w:r w:rsidRPr="00F140BC">
        <w:rPr>
          <w:spacing w:val="-1"/>
          <w:sz w:val="28"/>
          <w:szCs w:val="28"/>
        </w:rPr>
        <w:t>оговорной объём потребления тепловой энергии и (или) теплоносителя Абонент обязан заявлять ежегодно до 1 октября года, предшествующего году, в котором предполагается поставка.</w:t>
      </w:r>
      <w:r>
        <w:rPr>
          <w:spacing w:val="-1"/>
          <w:sz w:val="28"/>
          <w:szCs w:val="28"/>
        </w:rPr>
        <w:t xml:space="preserve"> Если объём потребления не заяв</w:t>
      </w:r>
      <w:r w:rsidRPr="00F140BC">
        <w:rPr>
          <w:spacing w:val="-1"/>
          <w:sz w:val="28"/>
          <w:szCs w:val="28"/>
        </w:rPr>
        <w:t>лен в указанные сроки, в следующем году действуют объёмы потребления текущего года</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о</w:t>
      </w:r>
      <w:r w:rsidRPr="00F140BC">
        <w:rPr>
          <w:spacing w:val="-1"/>
          <w:sz w:val="28"/>
          <w:szCs w:val="28"/>
        </w:rPr>
        <w:t>бъём бездоговорного потребления на отопление и вентиляцию тепловой э</w:t>
      </w:r>
      <w:r>
        <w:rPr>
          <w:spacing w:val="-1"/>
          <w:sz w:val="28"/>
          <w:szCs w:val="28"/>
        </w:rPr>
        <w:t>нергии и теплоносителя определя</w:t>
      </w:r>
      <w:r w:rsidRPr="00F140BC">
        <w:rPr>
          <w:spacing w:val="-1"/>
          <w:sz w:val="28"/>
          <w:szCs w:val="28"/>
        </w:rPr>
        <w:t xml:space="preserve">ется расчётным путём за период времени, в течение которого осуществляется бездоговорное потребление, но не более чем за три года. Значение тепловой нагрузки определяется по фактической среднесуточной температуре наружного воздуха за расчётный </w:t>
      </w:r>
      <w:r w:rsidRPr="00F140BC">
        <w:rPr>
          <w:spacing w:val="-1"/>
          <w:sz w:val="28"/>
          <w:szCs w:val="28"/>
        </w:rPr>
        <w:lastRenderedPageBreak/>
        <w:t>период, принимаемой по данным метеорологических наблюдений ближайшей к объекту теплопотребления метеостанции территориального органа исполнительной власти, осуществляющего функции оказания государственных ус</w:t>
      </w:r>
      <w:r>
        <w:rPr>
          <w:spacing w:val="-1"/>
          <w:sz w:val="28"/>
          <w:szCs w:val="28"/>
        </w:rPr>
        <w:t>луг в области гидрометеорологии;</w:t>
      </w:r>
    </w:p>
    <w:p w:rsidR="006C5B7F" w:rsidRDefault="006C5B7F" w:rsidP="0008189C">
      <w:pPr>
        <w:pStyle w:val="af5"/>
        <w:numPr>
          <w:ilvl w:val="0"/>
          <w:numId w:val="25"/>
        </w:numPr>
        <w:spacing w:line="360" w:lineRule="auto"/>
        <w:ind w:left="0" w:firstLine="567"/>
        <w:jc w:val="both"/>
        <w:rPr>
          <w:spacing w:val="-1"/>
          <w:sz w:val="28"/>
          <w:szCs w:val="28"/>
        </w:rPr>
      </w:pPr>
      <w:r w:rsidRPr="00F140BC">
        <w:rPr>
          <w:spacing w:val="-1"/>
          <w:sz w:val="28"/>
          <w:szCs w:val="28"/>
        </w:rPr>
        <w:t>ЕТО несет ответственность за поставку и качество тепловой энергии до границ балансовой принадлежности или эксплуатационной ответств</w:t>
      </w:r>
      <w:r>
        <w:rPr>
          <w:spacing w:val="-1"/>
          <w:sz w:val="28"/>
          <w:szCs w:val="28"/>
        </w:rPr>
        <w:t xml:space="preserve">енности тепловой </w:t>
      </w:r>
      <w:r w:rsidRPr="00F140BC">
        <w:rPr>
          <w:spacing w:val="-1"/>
          <w:sz w:val="28"/>
          <w:szCs w:val="28"/>
        </w:rPr>
        <w:t>сети между ЕТО и собственником тепловых сетей</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з</w:t>
      </w:r>
      <w:r w:rsidRPr="006B7A3B">
        <w:rPr>
          <w:spacing w:val="-1"/>
          <w:sz w:val="28"/>
          <w:szCs w:val="28"/>
        </w:rPr>
        <w:t>а несоблюдение требований о количестве, качестве и значениях термоди</w:t>
      </w:r>
      <w:r>
        <w:rPr>
          <w:spacing w:val="-1"/>
          <w:sz w:val="28"/>
          <w:szCs w:val="28"/>
        </w:rPr>
        <w:t>намических параметров теплоноси</w:t>
      </w:r>
      <w:r w:rsidRPr="006B7A3B">
        <w:rPr>
          <w:spacing w:val="-1"/>
          <w:sz w:val="28"/>
          <w:szCs w:val="28"/>
        </w:rPr>
        <w:t>теля, ненадлежащего исполнения обязательств, предусмотренных договор</w:t>
      </w:r>
      <w:r>
        <w:rPr>
          <w:spacing w:val="-1"/>
          <w:sz w:val="28"/>
          <w:szCs w:val="28"/>
        </w:rPr>
        <w:t>ом ЕТО возмещает Абоненту реальный ущерб;</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з</w:t>
      </w:r>
      <w:r w:rsidRPr="006B7A3B">
        <w:rPr>
          <w:spacing w:val="-1"/>
          <w:sz w:val="28"/>
          <w:szCs w:val="28"/>
        </w:rPr>
        <w:t xml:space="preserve">а ненадлежащее исполнение Абонентом обязательств по оплате тепловой энергии и теплоносителя, в том числе обязательств по их предварительной оплате ЕТО вправе приостановить </w:t>
      </w:r>
      <w:r>
        <w:rPr>
          <w:spacing w:val="-1"/>
          <w:sz w:val="28"/>
          <w:szCs w:val="28"/>
        </w:rPr>
        <w:t>поставку тепловой энергии и теп</w:t>
      </w:r>
      <w:r w:rsidRPr="006B7A3B">
        <w:rPr>
          <w:spacing w:val="-1"/>
          <w:sz w:val="28"/>
          <w:szCs w:val="28"/>
        </w:rPr>
        <w:t>лоносителя в порядке, установленном Правилами организации теплоснабжени</w:t>
      </w:r>
      <w:r>
        <w:rPr>
          <w:spacing w:val="-1"/>
          <w:sz w:val="28"/>
          <w:szCs w:val="28"/>
        </w:rPr>
        <w:t>я в РФ (Постановление Правитель</w:t>
      </w:r>
      <w:r w:rsidRPr="006B7A3B">
        <w:rPr>
          <w:spacing w:val="-1"/>
          <w:sz w:val="28"/>
          <w:szCs w:val="28"/>
        </w:rPr>
        <w:t>ства РФ №</w:t>
      </w:r>
      <w:r>
        <w:rPr>
          <w:spacing w:val="-1"/>
          <w:sz w:val="28"/>
          <w:szCs w:val="28"/>
        </w:rPr>
        <w:t xml:space="preserve"> </w:t>
      </w:r>
      <w:r w:rsidRPr="006B7A3B">
        <w:rPr>
          <w:spacing w:val="-1"/>
          <w:sz w:val="28"/>
          <w:szCs w:val="28"/>
        </w:rPr>
        <w:t>808 от 08.08.</w:t>
      </w:r>
      <w:r>
        <w:rPr>
          <w:spacing w:val="-1"/>
          <w:sz w:val="28"/>
          <w:szCs w:val="28"/>
        </w:rPr>
        <w:t>20</w:t>
      </w:r>
      <w:r w:rsidRPr="006B7A3B">
        <w:rPr>
          <w:spacing w:val="-1"/>
          <w:sz w:val="28"/>
          <w:szCs w:val="28"/>
        </w:rPr>
        <w:t>12</w:t>
      </w:r>
      <w:r>
        <w:rPr>
          <w:spacing w:val="-1"/>
          <w:sz w:val="28"/>
          <w:szCs w:val="28"/>
        </w:rPr>
        <w:t> </w:t>
      </w:r>
      <w:r w:rsidRPr="006B7A3B">
        <w:rPr>
          <w:spacing w:val="-1"/>
          <w:sz w:val="28"/>
          <w:szCs w:val="28"/>
        </w:rPr>
        <w:t>г.), а также с 1-го дня просрочки платежа начислить и предъявить неустойку (пени) в размере 1/130 ставки рефинансирования ЦБ РФ, действующей на день фактической оплаты, от не выплаченной в</w:t>
      </w:r>
      <w:r>
        <w:rPr>
          <w:spacing w:val="-1"/>
          <w:sz w:val="28"/>
          <w:szCs w:val="28"/>
        </w:rPr>
        <w:t xml:space="preserve"> </w:t>
      </w:r>
      <w:r w:rsidRPr="006B7A3B">
        <w:rPr>
          <w:spacing w:val="-1"/>
          <w:sz w:val="28"/>
          <w:szCs w:val="28"/>
        </w:rPr>
        <w:t>срок суммы за каждый день просрочки, начиная со следующего дня после дня наступления установленного срока оплаты по день фактической о</w:t>
      </w:r>
      <w:r>
        <w:rPr>
          <w:spacing w:val="-1"/>
          <w:sz w:val="28"/>
          <w:szCs w:val="28"/>
        </w:rPr>
        <w:t>платы;</w:t>
      </w:r>
    </w:p>
    <w:p w:rsidR="006C5B7F" w:rsidRDefault="006C5B7F" w:rsidP="0008189C">
      <w:pPr>
        <w:pStyle w:val="af5"/>
        <w:numPr>
          <w:ilvl w:val="0"/>
          <w:numId w:val="25"/>
        </w:numPr>
        <w:spacing w:line="360" w:lineRule="auto"/>
        <w:ind w:left="0" w:firstLine="567"/>
        <w:jc w:val="both"/>
        <w:rPr>
          <w:spacing w:val="-1"/>
          <w:sz w:val="28"/>
          <w:szCs w:val="28"/>
        </w:rPr>
      </w:pPr>
      <w:r w:rsidRPr="006B7A3B">
        <w:rPr>
          <w:spacing w:val="-1"/>
          <w:sz w:val="28"/>
          <w:szCs w:val="28"/>
        </w:rPr>
        <w:t>ЕТО не несет ответственность перед Абонентом за недопоставку договорного объема тепловой энергии, в случаях, вызванных:</w:t>
      </w:r>
    </w:p>
    <w:p w:rsidR="006C5B7F" w:rsidRDefault="006C5B7F" w:rsidP="0008189C">
      <w:pPr>
        <w:pStyle w:val="af5"/>
        <w:numPr>
          <w:ilvl w:val="0"/>
          <w:numId w:val="24"/>
        </w:numPr>
        <w:spacing w:line="360" w:lineRule="auto"/>
        <w:ind w:left="0" w:firstLine="709"/>
        <w:jc w:val="both"/>
        <w:rPr>
          <w:spacing w:val="-1"/>
          <w:sz w:val="28"/>
          <w:szCs w:val="28"/>
        </w:rPr>
      </w:pPr>
      <w:r w:rsidRPr="006B7A3B">
        <w:rPr>
          <w:spacing w:val="-1"/>
          <w:sz w:val="28"/>
          <w:szCs w:val="28"/>
        </w:rPr>
        <w:t>результатами регулирования режима потребления тепловой энергии и тепло</w:t>
      </w:r>
      <w:r>
        <w:rPr>
          <w:spacing w:val="-1"/>
          <w:sz w:val="28"/>
          <w:szCs w:val="28"/>
        </w:rPr>
        <w:t>носителя, осуществленного на ос</w:t>
      </w:r>
      <w:r w:rsidRPr="006B7A3B">
        <w:rPr>
          <w:spacing w:val="-1"/>
          <w:sz w:val="28"/>
          <w:szCs w:val="28"/>
        </w:rPr>
        <w:t>новании законодательства и иных правовых актов</w:t>
      </w:r>
      <w:r>
        <w:rPr>
          <w:spacing w:val="-1"/>
          <w:sz w:val="28"/>
          <w:szCs w:val="28"/>
        </w:rPr>
        <w:t>;</w:t>
      </w:r>
    </w:p>
    <w:p w:rsidR="006C5B7F" w:rsidRDefault="006C5B7F" w:rsidP="0008189C">
      <w:pPr>
        <w:pStyle w:val="af5"/>
        <w:numPr>
          <w:ilvl w:val="0"/>
          <w:numId w:val="24"/>
        </w:numPr>
        <w:spacing w:line="360" w:lineRule="auto"/>
        <w:ind w:left="0" w:firstLine="709"/>
        <w:jc w:val="both"/>
        <w:rPr>
          <w:spacing w:val="-1"/>
          <w:sz w:val="28"/>
          <w:szCs w:val="28"/>
        </w:rPr>
      </w:pPr>
      <w:r w:rsidRPr="006B7A3B">
        <w:rPr>
          <w:spacing w:val="-1"/>
          <w:sz w:val="28"/>
          <w:szCs w:val="28"/>
        </w:rPr>
        <w:t>форс-мажорными для договора (контракта) теплоснабжения обстоятельства</w:t>
      </w:r>
      <w:r>
        <w:rPr>
          <w:spacing w:val="-1"/>
          <w:sz w:val="28"/>
          <w:szCs w:val="28"/>
        </w:rPr>
        <w:t>ми, в том числе природными, сти</w:t>
      </w:r>
      <w:r w:rsidRPr="006B7A3B">
        <w:rPr>
          <w:spacing w:val="-1"/>
          <w:sz w:val="28"/>
          <w:szCs w:val="28"/>
        </w:rPr>
        <w:t>хийными явлениями, некоторыми обстоятельствами общественной жизни (во</w:t>
      </w:r>
      <w:r>
        <w:rPr>
          <w:spacing w:val="-1"/>
          <w:sz w:val="28"/>
          <w:szCs w:val="28"/>
        </w:rPr>
        <w:t>енные действия, эпидемии, нацио</w:t>
      </w:r>
      <w:r w:rsidRPr="006B7A3B">
        <w:rPr>
          <w:spacing w:val="-1"/>
          <w:sz w:val="28"/>
          <w:szCs w:val="28"/>
        </w:rPr>
        <w:t xml:space="preserve">нальные и отраслевые забастовки), отклонениями от </w:t>
      </w:r>
      <w:r w:rsidRPr="006B7A3B">
        <w:rPr>
          <w:spacing w:val="-1"/>
          <w:sz w:val="28"/>
          <w:szCs w:val="28"/>
        </w:rPr>
        <w:lastRenderedPageBreak/>
        <w:t xml:space="preserve">проектных норм, сверх </w:t>
      </w:r>
      <w:r>
        <w:rPr>
          <w:spacing w:val="-1"/>
          <w:sz w:val="28"/>
          <w:szCs w:val="28"/>
        </w:rPr>
        <w:t>допустимых пределов (температур</w:t>
      </w:r>
      <w:r w:rsidRPr="006B7A3B">
        <w:rPr>
          <w:spacing w:val="-1"/>
          <w:sz w:val="28"/>
          <w:szCs w:val="28"/>
        </w:rPr>
        <w:t>ные отклонения, ветровые нагрузки и другие обстоятельства, имеющие призн</w:t>
      </w:r>
      <w:r>
        <w:rPr>
          <w:spacing w:val="-1"/>
          <w:sz w:val="28"/>
          <w:szCs w:val="28"/>
        </w:rPr>
        <w:t>аки чрезвычайности и непреодоли</w:t>
      </w:r>
      <w:r w:rsidRPr="006B7A3B">
        <w:rPr>
          <w:spacing w:val="-1"/>
          <w:sz w:val="28"/>
          <w:szCs w:val="28"/>
        </w:rPr>
        <w:t>мости и причинной обусловившие неисполнение обязательств)</w:t>
      </w:r>
      <w:r>
        <w:rPr>
          <w:spacing w:val="-1"/>
          <w:sz w:val="28"/>
          <w:szCs w:val="28"/>
        </w:rPr>
        <w:t>;</w:t>
      </w:r>
    </w:p>
    <w:p w:rsidR="006C5B7F" w:rsidRDefault="006C5B7F" w:rsidP="0008189C">
      <w:pPr>
        <w:pStyle w:val="af5"/>
        <w:numPr>
          <w:ilvl w:val="0"/>
          <w:numId w:val="24"/>
        </w:numPr>
        <w:spacing w:line="360" w:lineRule="auto"/>
        <w:ind w:left="0" w:firstLine="709"/>
        <w:jc w:val="both"/>
        <w:rPr>
          <w:spacing w:val="-1"/>
          <w:sz w:val="28"/>
          <w:szCs w:val="28"/>
        </w:rPr>
      </w:pPr>
      <w:r w:rsidRPr="006B7A3B">
        <w:rPr>
          <w:spacing w:val="-1"/>
          <w:sz w:val="28"/>
          <w:szCs w:val="28"/>
        </w:rPr>
        <w:t>ограничением или прекращением подачи тепловой энергии и теплоносителя, осуществленным по предписанию органов государственного энергетического надзора РФ</w:t>
      </w:r>
      <w:r>
        <w:rPr>
          <w:spacing w:val="-1"/>
          <w:sz w:val="28"/>
          <w:szCs w:val="28"/>
        </w:rPr>
        <w:t>;</w:t>
      </w:r>
    </w:p>
    <w:p w:rsidR="006C5B7F" w:rsidRDefault="006C5B7F" w:rsidP="0008189C">
      <w:pPr>
        <w:pStyle w:val="af5"/>
        <w:numPr>
          <w:ilvl w:val="0"/>
          <w:numId w:val="24"/>
        </w:numPr>
        <w:spacing w:line="360" w:lineRule="auto"/>
        <w:ind w:left="0" w:firstLine="709"/>
        <w:jc w:val="both"/>
        <w:rPr>
          <w:spacing w:val="-1"/>
          <w:sz w:val="28"/>
          <w:szCs w:val="28"/>
        </w:rPr>
      </w:pPr>
      <w:r w:rsidRPr="006B7A3B">
        <w:rPr>
          <w:spacing w:val="-1"/>
          <w:sz w:val="28"/>
          <w:szCs w:val="28"/>
        </w:rPr>
        <w:t>ограничениями или полным прекращением поставки тепловой энергии за неоплату</w:t>
      </w:r>
      <w:r>
        <w:rPr>
          <w:spacing w:val="-1"/>
          <w:sz w:val="28"/>
          <w:szCs w:val="28"/>
        </w:rPr>
        <w:t>;</w:t>
      </w:r>
    </w:p>
    <w:p w:rsidR="006C5B7F" w:rsidRDefault="006C5B7F" w:rsidP="0008189C">
      <w:pPr>
        <w:pStyle w:val="af5"/>
        <w:numPr>
          <w:ilvl w:val="0"/>
          <w:numId w:val="24"/>
        </w:numPr>
        <w:spacing w:line="360" w:lineRule="auto"/>
        <w:ind w:left="0" w:firstLine="709"/>
        <w:jc w:val="both"/>
        <w:rPr>
          <w:spacing w:val="-1"/>
          <w:sz w:val="28"/>
          <w:szCs w:val="28"/>
        </w:rPr>
      </w:pPr>
      <w:r w:rsidRPr="006B7A3B">
        <w:rPr>
          <w:spacing w:val="-1"/>
          <w:sz w:val="28"/>
          <w:szCs w:val="28"/>
        </w:rPr>
        <w:t>по вине третьих лиц</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sidRPr="006B7A3B">
        <w:rPr>
          <w:spacing w:val="-1"/>
          <w:sz w:val="28"/>
          <w:szCs w:val="28"/>
        </w:rPr>
        <w:t>ЕТО не несет ответственности перед Абонентом за отпуск тепловой энергии с пониженными параметрами за период, в течение которого Абонент не соблюдал установленных режимов теплопотребления</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п</w:t>
      </w:r>
      <w:r w:rsidRPr="006B7A3B">
        <w:rPr>
          <w:spacing w:val="-1"/>
          <w:sz w:val="28"/>
          <w:szCs w:val="28"/>
        </w:rPr>
        <w:t>ри несоблюдении Абонентом расхода теплоносителя, указанного в «Акте подключения тепловых энергоустановок к тепловым сетям АО «ЮТТС» (по всем теплопотребляющим установкам) ЕТО не несет ответственности за исполнение обязательств в точке поставки согласно температурного графика</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ЕТО обязана:</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п</w:t>
      </w:r>
      <w:r w:rsidRPr="006B7A3B">
        <w:rPr>
          <w:spacing w:val="-1"/>
          <w:sz w:val="28"/>
          <w:szCs w:val="28"/>
        </w:rPr>
        <w:t xml:space="preserve">одавать Абоненту тепловую энергию (теплоноситель) по трубопроводам до </w:t>
      </w:r>
      <w:r>
        <w:rPr>
          <w:spacing w:val="-1"/>
          <w:sz w:val="28"/>
          <w:szCs w:val="28"/>
        </w:rPr>
        <w:t>границ, указанных в акте экс</w:t>
      </w:r>
      <w:r w:rsidRPr="006B7A3B">
        <w:rPr>
          <w:spacing w:val="-1"/>
          <w:sz w:val="28"/>
          <w:szCs w:val="28"/>
        </w:rPr>
        <w:t>плуатационной ответственности и балансовой принадлежности т</w:t>
      </w:r>
      <w:r>
        <w:rPr>
          <w:spacing w:val="-1"/>
          <w:sz w:val="28"/>
          <w:szCs w:val="28"/>
        </w:rPr>
        <w:t xml:space="preserve">епловых </w:t>
      </w:r>
      <w:r w:rsidRPr="006B7A3B">
        <w:rPr>
          <w:spacing w:val="-1"/>
          <w:sz w:val="28"/>
          <w:szCs w:val="28"/>
        </w:rPr>
        <w:t>сетей</w:t>
      </w:r>
      <w:r>
        <w:rPr>
          <w:spacing w:val="-1"/>
          <w:sz w:val="28"/>
          <w:szCs w:val="28"/>
        </w:rPr>
        <w:t xml:space="preserve"> в соответствии с уста</w:t>
      </w:r>
      <w:r w:rsidRPr="006B7A3B">
        <w:rPr>
          <w:spacing w:val="-1"/>
          <w:sz w:val="28"/>
          <w:szCs w:val="28"/>
        </w:rPr>
        <w:t>новленным ему планом теплопотребления</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о</w:t>
      </w:r>
      <w:r w:rsidRPr="006B7A3B">
        <w:rPr>
          <w:spacing w:val="-1"/>
          <w:sz w:val="28"/>
          <w:szCs w:val="28"/>
        </w:rPr>
        <w:t>беспечивать надёжность теплоснабжения в соответствии с требования</w:t>
      </w:r>
      <w:r>
        <w:rPr>
          <w:spacing w:val="-1"/>
          <w:sz w:val="28"/>
          <w:szCs w:val="28"/>
        </w:rPr>
        <w:t>ми технических регламентов, ины</w:t>
      </w:r>
      <w:r w:rsidRPr="006B7A3B">
        <w:rPr>
          <w:spacing w:val="-1"/>
          <w:sz w:val="28"/>
          <w:szCs w:val="28"/>
        </w:rPr>
        <w:t>ми обязательными требованиями. Поддерживать среднесуточную температу</w:t>
      </w:r>
      <w:r>
        <w:rPr>
          <w:spacing w:val="-1"/>
          <w:sz w:val="28"/>
          <w:szCs w:val="28"/>
        </w:rPr>
        <w:t>ру воды в точке подключения Або</w:t>
      </w:r>
      <w:r w:rsidRPr="006B7A3B">
        <w:rPr>
          <w:spacing w:val="-1"/>
          <w:sz w:val="28"/>
          <w:szCs w:val="28"/>
        </w:rPr>
        <w:t>нента в соответствии с договором и температурным графиком</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lastRenderedPageBreak/>
        <w:t>у</w:t>
      </w:r>
      <w:r w:rsidRPr="006B7A3B">
        <w:rPr>
          <w:spacing w:val="-1"/>
          <w:sz w:val="28"/>
          <w:szCs w:val="28"/>
        </w:rPr>
        <w:t>ведомлять Абонента о начале и сроках уменьшения или прекращения отпуска тепловой энергии в случаях и в сроки, предусмотренные договором</w:t>
      </w:r>
      <w:r>
        <w:rPr>
          <w:spacing w:val="-1"/>
          <w:sz w:val="28"/>
          <w:szCs w:val="28"/>
        </w:rPr>
        <w:t>;</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Абонент обязан:</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с</w:t>
      </w:r>
      <w:r w:rsidRPr="00DE61F6">
        <w:rPr>
          <w:spacing w:val="-1"/>
          <w:sz w:val="28"/>
          <w:szCs w:val="28"/>
        </w:rPr>
        <w:t>облюдать расход сетевой воды в пределах значений, указанных в Акте о подключенных нагрузках</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с</w:t>
      </w:r>
      <w:r w:rsidRPr="00DE61F6">
        <w:rPr>
          <w:spacing w:val="-1"/>
          <w:sz w:val="28"/>
          <w:szCs w:val="28"/>
        </w:rPr>
        <w:t>облюдать среднесуточную температуру обратной сетевой воды не выш</w:t>
      </w:r>
      <w:r>
        <w:rPr>
          <w:spacing w:val="-1"/>
          <w:sz w:val="28"/>
          <w:szCs w:val="28"/>
        </w:rPr>
        <w:t>е 5°С против температурного гра</w:t>
      </w:r>
      <w:r w:rsidRPr="00DE61F6">
        <w:rPr>
          <w:spacing w:val="-1"/>
          <w:sz w:val="28"/>
          <w:szCs w:val="28"/>
        </w:rPr>
        <w:t>фика</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с</w:t>
      </w:r>
      <w:r w:rsidRPr="00DE61F6">
        <w:rPr>
          <w:spacing w:val="-1"/>
          <w:sz w:val="28"/>
          <w:szCs w:val="28"/>
        </w:rPr>
        <w:t>облюдать договорные величины тепловых нагрузок и условия теплопотребления</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о</w:t>
      </w:r>
      <w:r w:rsidRPr="00DE61F6">
        <w:rPr>
          <w:spacing w:val="-1"/>
          <w:sz w:val="28"/>
          <w:szCs w:val="28"/>
        </w:rPr>
        <w:t>плачивать потребленную тепловую энергию на условиях договора с учетом потерь в своих системах и тепловых сетях за расчетный период (календарный месяц)</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Pr>
          <w:spacing w:val="-1"/>
          <w:sz w:val="28"/>
          <w:szCs w:val="28"/>
        </w:rPr>
        <w:t>о</w:t>
      </w:r>
      <w:r w:rsidRPr="00DE61F6">
        <w:rPr>
          <w:spacing w:val="-1"/>
          <w:sz w:val="28"/>
          <w:szCs w:val="28"/>
        </w:rPr>
        <w:t>беспечивать исправность принадлежащих ему приборов учета, их пе</w:t>
      </w:r>
      <w:r>
        <w:rPr>
          <w:spacing w:val="-1"/>
          <w:sz w:val="28"/>
          <w:szCs w:val="28"/>
        </w:rPr>
        <w:t>риодическую поверку, своевремен</w:t>
      </w:r>
      <w:r w:rsidRPr="00DE61F6">
        <w:rPr>
          <w:spacing w:val="-1"/>
          <w:sz w:val="28"/>
          <w:szCs w:val="28"/>
        </w:rPr>
        <w:t>ный ремонт</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sidRPr="00DE61F6">
        <w:rPr>
          <w:spacing w:val="-1"/>
          <w:sz w:val="28"/>
          <w:szCs w:val="28"/>
        </w:rPr>
        <w:t xml:space="preserve">при наличии приборов учета предоставлять ежемесячно ЕТО на первое число месяца вслед за месяцем потребления тепловой энергии отчет о расходе тепловой </w:t>
      </w:r>
      <w:r>
        <w:rPr>
          <w:spacing w:val="-1"/>
          <w:sz w:val="28"/>
          <w:szCs w:val="28"/>
        </w:rPr>
        <w:t>энергии по установленной форме;</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в</w:t>
      </w:r>
      <w:r w:rsidRPr="00DE61F6">
        <w:rPr>
          <w:spacing w:val="-1"/>
          <w:sz w:val="28"/>
          <w:szCs w:val="28"/>
        </w:rPr>
        <w:t xml:space="preserve"> случае возникновения задолженности у Абонента за потребленную те</w:t>
      </w:r>
      <w:r>
        <w:rPr>
          <w:spacing w:val="-1"/>
          <w:sz w:val="28"/>
          <w:szCs w:val="28"/>
        </w:rPr>
        <w:t>пловую энергию более одного рас</w:t>
      </w:r>
      <w:r w:rsidRPr="00DE61F6">
        <w:rPr>
          <w:spacing w:val="-1"/>
          <w:sz w:val="28"/>
          <w:szCs w:val="28"/>
        </w:rPr>
        <w:t>четного периода оплата, произведенная Абонентом, идет в счет погашения ранее выставленных, но неоплаченны</w:t>
      </w:r>
      <w:r>
        <w:rPr>
          <w:spacing w:val="-1"/>
          <w:sz w:val="28"/>
          <w:szCs w:val="28"/>
        </w:rPr>
        <w:t>х в полном объеме счетов-фактур;</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о</w:t>
      </w:r>
      <w:r w:rsidRPr="00DE61F6">
        <w:rPr>
          <w:spacing w:val="-1"/>
          <w:sz w:val="28"/>
          <w:szCs w:val="28"/>
        </w:rPr>
        <w:t>плата Абонентом тепловой энергии и теплоносителя осуществляется с применением авансовых платежей в следующем порядке</w:t>
      </w:r>
      <w:r>
        <w:rPr>
          <w:spacing w:val="-1"/>
          <w:sz w:val="28"/>
          <w:szCs w:val="28"/>
        </w:rPr>
        <w:t>:</w:t>
      </w:r>
    </w:p>
    <w:p w:rsidR="006C5B7F" w:rsidRDefault="006C5B7F" w:rsidP="0008189C">
      <w:pPr>
        <w:pStyle w:val="af5"/>
        <w:numPr>
          <w:ilvl w:val="0"/>
          <w:numId w:val="26"/>
        </w:numPr>
        <w:spacing w:line="360" w:lineRule="auto"/>
        <w:ind w:left="0" w:firstLine="709"/>
        <w:jc w:val="both"/>
        <w:rPr>
          <w:spacing w:val="-1"/>
          <w:sz w:val="28"/>
          <w:szCs w:val="28"/>
        </w:rPr>
      </w:pPr>
      <w:r w:rsidRPr="00DE61F6">
        <w:rPr>
          <w:spacing w:val="-1"/>
          <w:sz w:val="28"/>
          <w:szCs w:val="28"/>
        </w:rPr>
        <w:t>35 % плановой общей стоимости тепловой энергии, потребляемой в месяце,</w:t>
      </w:r>
      <w:r>
        <w:rPr>
          <w:spacing w:val="-1"/>
          <w:sz w:val="28"/>
          <w:szCs w:val="28"/>
        </w:rPr>
        <w:t xml:space="preserve"> за кото</w:t>
      </w:r>
      <w:r w:rsidRPr="00DE61F6">
        <w:rPr>
          <w:spacing w:val="-1"/>
          <w:sz w:val="28"/>
          <w:szCs w:val="28"/>
        </w:rPr>
        <w:t>рый осуществляется оплата, вносится до 18-го числа текущего месяца, и 50 %</w:t>
      </w:r>
      <w:r>
        <w:rPr>
          <w:spacing w:val="-1"/>
          <w:sz w:val="28"/>
          <w:szCs w:val="28"/>
        </w:rPr>
        <w:t xml:space="preserve"> плановой общей стоимости тепло</w:t>
      </w:r>
      <w:r w:rsidRPr="00DE61F6">
        <w:rPr>
          <w:spacing w:val="-1"/>
          <w:sz w:val="28"/>
          <w:szCs w:val="28"/>
        </w:rPr>
        <w:t xml:space="preserve">вой энергии, потребляемой в месяце, за который осуществляется оплата, вносится до истечения последнего числа текущего </w:t>
      </w:r>
      <w:r>
        <w:rPr>
          <w:spacing w:val="-1"/>
          <w:sz w:val="28"/>
          <w:szCs w:val="28"/>
        </w:rPr>
        <w:t>месяца;</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lastRenderedPageBreak/>
        <w:t>о</w:t>
      </w:r>
      <w:r w:rsidRPr="00DE61F6">
        <w:rPr>
          <w:spacing w:val="-1"/>
          <w:sz w:val="28"/>
          <w:szCs w:val="28"/>
        </w:rPr>
        <w:t>кончательный расчет за фактически потребленную тепловую энергию производится Абонентом в срок до 10-го числа месяца, следующего за расчетным месяцем на основании счета-ф</w:t>
      </w:r>
      <w:r>
        <w:rPr>
          <w:spacing w:val="-1"/>
          <w:sz w:val="28"/>
          <w:szCs w:val="28"/>
        </w:rPr>
        <w:t>актуры и акта выполненных работ;</w:t>
      </w:r>
    </w:p>
    <w:p w:rsidR="006C5B7F" w:rsidRDefault="006C5B7F" w:rsidP="0008189C">
      <w:pPr>
        <w:pStyle w:val="af5"/>
        <w:numPr>
          <w:ilvl w:val="0"/>
          <w:numId w:val="25"/>
        </w:numPr>
        <w:spacing w:line="360" w:lineRule="auto"/>
        <w:ind w:left="0" w:firstLine="567"/>
        <w:jc w:val="both"/>
        <w:rPr>
          <w:spacing w:val="-1"/>
          <w:sz w:val="28"/>
          <w:szCs w:val="28"/>
        </w:rPr>
      </w:pPr>
      <w:r>
        <w:rPr>
          <w:spacing w:val="-1"/>
          <w:sz w:val="28"/>
          <w:szCs w:val="28"/>
        </w:rPr>
        <w:t>а</w:t>
      </w:r>
      <w:r w:rsidRPr="00B779D3">
        <w:rPr>
          <w:spacing w:val="-1"/>
          <w:sz w:val="28"/>
          <w:szCs w:val="28"/>
        </w:rPr>
        <w:t>бонент самостоятельно получает счета-фактуры и акты выполненных ра</w:t>
      </w:r>
      <w:r>
        <w:rPr>
          <w:spacing w:val="-1"/>
          <w:sz w:val="28"/>
          <w:szCs w:val="28"/>
        </w:rPr>
        <w:t>бот в финансовом отделе и произ</w:t>
      </w:r>
      <w:r w:rsidRPr="00B779D3">
        <w:rPr>
          <w:spacing w:val="-1"/>
          <w:sz w:val="28"/>
          <w:szCs w:val="28"/>
        </w:rPr>
        <w:t>водит оплату самостоятельно, путем внесения денежных средств на расчетный</w:t>
      </w:r>
      <w:r>
        <w:rPr>
          <w:spacing w:val="-1"/>
          <w:sz w:val="28"/>
          <w:szCs w:val="28"/>
        </w:rPr>
        <w:t xml:space="preserve"> счет ЕТО в срок до 10 числа ме</w:t>
      </w:r>
      <w:r w:rsidRPr="00B779D3">
        <w:rPr>
          <w:spacing w:val="-1"/>
          <w:sz w:val="28"/>
          <w:szCs w:val="28"/>
        </w:rPr>
        <w:t>сяца вслед за отче</w:t>
      </w:r>
      <w:r>
        <w:rPr>
          <w:spacing w:val="-1"/>
          <w:sz w:val="28"/>
          <w:szCs w:val="28"/>
        </w:rPr>
        <w:t>тным;</w:t>
      </w:r>
    </w:p>
    <w:p w:rsidR="006C5B7F" w:rsidRPr="00DE61F6" w:rsidRDefault="006C5B7F" w:rsidP="0008189C">
      <w:pPr>
        <w:pStyle w:val="af5"/>
        <w:numPr>
          <w:ilvl w:val="0"/>
          <w:numId w:val="25"/>
        </w:numPr>
        <w:spacing w:line="360" w:lineRule="auto"/>
        <w:ind w:left="0" w:firstLine="567"/>
        <w:jc w:val="both"/>
        <w:rPr>
          <w:spacing w:val="-1"/>
          <w:sz w:val="28"/>
          <w:szCs w:val="28"/>
        </w:rPr>
      </w:pPr>
      <w:r>
        <w:rPr>
          <w:spacing w:val="-1"/>
          <w:sz w:val="28"/>
          <w:szCs w:val="28"/>
        </w:rPr>
        <w:t>д</w:t>
      </w:r>
      <w:r w:rsidRPr="00B779D3">
        <w:rPr>
          <w:spacing w:val="-1"/>
          <w:sz w:val="28"/>
          <w:szCs w:val="28"/>
        </w:rPr>
        <w:t>атой оплаты платежного документа считается дата поступления денежных средств на расчетный счет или в кассу ЕТО.</w:t>
      </w:r>
    </w:p>
    <w:p w:rsidR="006C5B7F" w:rsidRDefault="006C5B7F" w:rsidP="006C5B7F">
      <w:pPr>
        <w:pStyle w:val="22"/>
        <w:spacing w:before="120" w:after="120" w:line="360" w:lineRule="auto"/>
        <w:jc w:val="both"/>
        <w:outlineLvl w:val="2"/>
        <w:rPr>
          <w:rFonts w:cs="Times New Roman"/>
          <w:b w:val="0"/>
          <w:color w:val="auto"/>
        </w:rPr>
      </w:pPr>
      <w:bookmarkStart w:id="137" w:name="_Toc20390610"/>
      <w:bookmarkStart w:id="138" w:name="_Toc24887529"/>
      <w:bookmarkStart w:id="139" w:name="_Toc40616229"/>
      <w:r w:rsidRPr="003D39A0">
        <w:rPr>
          <w:rFonts w:cs="Times New Roman"/>
          <w:b w:val="0"/>
          <w:color w:val="auto"/>
        </w:rPr>
        <w:t>3.</w:t>
      </w:r>
      <w:r>
        <w:rPr>
          <w:rFonts w:cs="Times New Roman"/>
          <w:b w:val="0"/>
          <w:color w:val="auto"/>
        </w:rPr>
        <w:t>2</w:t>
      </w:r>
      <w:r w:rsidRPr="003D39A0">
        <w:rPr>
          <w:rFonts w:cs="Times New Roman"/>
          <w:b w:val="0"/>
          <w:color w:val="auto"/>
        </w:rPr>
        <w:t>.2. Характеристика системы теплоснабжения</w:t>
      </w:r>
      <w:bookmarkEnd w:id="137"/>
      <w:bookmarkEnd w:id="138"/>
      <w:bookmarkEnd w:id="139"/>
    </w:p>
    <w:p w:rsidR="006C5B7F" w:rsidRPr="00BE3C2A" w:rsidRDefault="006C5B7F" w:rsidP="006C5B7F">
      <w:pPr>
        <w:spacing w:before="120" w:after="120" w:line="360" w:lineRule="auto"/>
        <w:jc w:val="both"/>
        <w:outlineLvl w:val="3"/>
        <w:rPr>
          <w:i/>
          <w:spacing w:val="-1"/>
          <w:sz w:val="28"/>
          <w:szCs w:val="28"/>
        </w:rPr>
      </w:pPr>
      <w:r w:rsidRPr="00BE3C2A">
        <w:rPr>
          <w:i/>
          <w:spacing w:val="-1"/>
          <w:sz w:val="28"/>
          <w:szCs w:val="28"/>
        </w:rPr>
        <w:t>3.</w:t>
      </w:r>
      <w:r>
        <w:rPr>
          <w:i/>
          <w:spacing w:val="-1"/>
          <w:sz w:val="28"/>
          <w:szCs w:val="28"/>
        </w:rPr>
        <w:t>2</w:t>
      </w:r>
      <w:r w:rsidRPr="00BE3C2A">
        <w:rPr>
          <w:i/>
          <w:spacing w:val="-1"/>
          <w:sz w:val="28"/>
          <w:szCs w:val="28"/>
        </w:rPr>
        <w:t>.2.1 Источники тепловой энергии</w:t>
      </w:r>
    </w:p>
    <w:p w:rsidR="001B7D3A" w:rsidRPr="001B7D3A" w:rsidRDefault="001C370B" w:rsidP="001B7D3A">
      <w:pPr>
        <w:spacing w:line="360" w:lineRule="auto"/>
        <w:ind w:firstLine="567"/>
        <w:jc w:val="both"/>
        <w:rPr>
          <w:spacing w:val="-1"/>
          <w:sz w:val="28"/>
          <w:szCs w:val="28"/>
        </w:rPr>
      </w:pPr>
      <w:r w:rsidRPr="001C370B">
        <w:rPr>
          <w:spacing w:val="-1"/>
          <w:sz w:val="28"/>
          <w:szCs w:val="28"/>
        </w:rPr>
        <w:t>Теплоснабжение потребителей г. Ельни осуществляется от 4 центральных источников – котельных города.</w:t>
      </w:r>
      <w:r w:rsidR="001B7D3A">
        <w:rPr>
          <w:spacing w:val="-1"/>
          <w:sz w:val="28"/>
          <w:szCs w:val="28"/>
        </w:rPr>
        <w:t xml:space="preserve"> </w:t>
      </w:r>
      <w:r w:rsidR="001B7D3A" w:rsidRPr="001B7D3A">
        <w:rPr>
          <w:spacing w:val="-1"/>
          <w:sz w:val="28"/>
          <w:szCs w:val="28"/>
        </w:rPr>
        <w:t xml:space="preserve">Система теплоснабжения закрытая. </w:t>
      </w:r>
    </w:p>
    <w:p w:rsidR="001B7D3A" w:rsidRPr="001B7D3A" w:rsidRDefault="001B7D3A" w:rsidP="001B7D3A">
      <w:pPr>
        <w:spacing w:line="360" w:lineRule="auto"/>
        <w:ind w:firstLine="567"/>
        <w:jc w:val="both"/>
        <w:rPr>
          <w:spacing w:val="-1"/>
          <w:sz w:val="28"/>
          <w:szCs w:val="28"/>
        </w:rPr>
      </w:pPr>
      <w:r w:rsidRPr="001B7D3A">
        <w:rPr>
          <w:spacing w:val="-1"/>
          <w:sz w:val="28"/>
          <w:szCs w:val="28"/>
        </w:rPr>
        <w:t>Средний год ввода котельного оборудования – 1997г. Средний КПД котельного оборудования на данных котельных –80%.</w:t>
      </w:r>
    </w:p>
    <w:p w:rsidR="001C370B" w:rsidRDefault="001B7D3A" w:rsidP="001B7D3A">
      <w:pPr>
        <w:spacing w:line="360" w:lineRule="auto"/>
        <w:ind w:firstLine="567"/>
        <w:jc w:val="both"/>
        <w:rPr>
          <w:spacing w:val="-1"/>
          <w:sz w:val="28"/>
          <w:szCs w:val="28"/>
        </w:rPr>
      </w:pPr>
      <w:r w:rsidRPr="001B7D3A">
        <w:rPr>
          <w:spacing w:val="-1"/>
          <w:sz w:val="28"/>
          <w:szCs w:val="28"/>
        </w:rPr>
        <w:t>Температурный график котельных 95/70С.</w:t>
      </w:r>
    </w:p>
    <w:p w:rsidR="001B7D3A" w:rsidRPr="001C370B" w:rsidRDefault="001B7D3A" w:rsidP="001B7D3A">
      <w:pPr>
        <w:spacing w:line="360" w:lineRule="auto"/>
        <w:ind w:firstLine="567"/>
        <w:jc w:val="both"/>
        <w:rPr>
          <w:spacing w:val="-1"/>
          <w:sz w:val="28"/>
          <w:szCs w:val="28"/>
        </w:rPr>
      </w:pPr>
      <w:r w:rsidRPr="001C370B">
        <w:rPr>
          <w:spacing w:val="-1"/>
          <w:sz w:val="28"/>
          <w:szCs w:val="28"/>
        </w:rPr>
        <w:t>Топливо, используемое котельными, - газ</w:t>
      </w:r>
      <w:r>
        <w:rPr>
          <w:spacing w:val="-1"/>
          <w:sz w:val="28"/>
          <w:szCs w:val="28"/>
        </w:rPr>
        <w:t>.</w:t>
      </w:r>
      <w:r w:rsidRPr="001C370B">
        <w:rPr>
          <w:spacing w:val="-1"/>
          <w:sz w:val="28"/>
          <w:szCs w:val="28"/>
        </w:rPr>
        <w:t xml:space="preserve"> </w:t>
      </w:r>
    </w:p>
    <w:p w:rsidR="001B7D3A" w:rsidRDefault="001B7D3A" w:rsidP="001B7D3A">
      <w:pPr>
        <w:spacing w:line="360" w:lineRule="auto"/>
        <w:ind w:firstLine="567"/>
        <w:jc w:val="both"/>
        <w:rPr>
          <w:spacing w:val="-1"/>
          <w:sz w:val="28"/>
          <w:szCs w:val="28"/>
        </w:rPr>
      </w:pPr>
      <w:r>
        <w:rPr>
          <w:spacing w:val="-1"/>
          <w:sz w:val="28"/>
          <w:szCs w:val="28"/>
        </w:rPr>
        <w:t xml:space="preserve">Также имеется котельная </w:t>
      </w:r>
      <w:r w:rsidRPr="001B7D3A">
        <w:rPr>
          <w:spacing w:val="-1"/>
          <w:sz w:val="28"/>
          <w:szCs w:val="28"/>
        </w:rPr>
        <w:t>В/г № 4, Котельная № 3634</w:t>
      </w:r>
      <w:r>
        <w:rPr>
          <w:spacing w:val="-1"/>
          <w:sz w:val="28"/>
          <w:szCs w:val="28"/>
        </w:rPr>
        <w:t xml:space="preserve"> находящаяся в обслуживании </w:t>
      </w:r>
      <w:r w:rsidR="00114608" w:rsidRPr="005C66D9">
        <w:rPr>
          <w:sz w:val="28"/>
          <w:szCs w:val="28"/>
        </w:rPr>
        <w:t>ФГБУ «ЦЖКУ» Мин</w:t>
      </w:r>
      <w:r w:rsidR="00114608">
        <w:rPr>
          <w:sz w:val="28"/>
          <w:szCs w:val="28"/>
        </w:rPr>
        <w:t>истерства обороны России по ЗВО</w:t>
      </w:r>
      <w:r>
        <w:rPr>
          <w:spacing w:val="-1"/>
          <w:sz w:val="28"/>
          <w:szCs w:val="28"/>
        </w:rPr>
        <w:t>.</w:t>
      </w:r>
    </w:p>
    <w:p w:rsidR="001B7D3A" w:rsidRPr="001B7D3A" w:rsidRDefault="001B7D3A" w:rsidP="001B7D3A">
      <w:pPr>
        <w:spacing w:line="360" w:lineRule="auto"/>
        <w:ind w:firstLine="567"/>
        <w:jc w:val="both"/>
        <w:rPr>
          <w:spacing w:val="-1"/>
          <w:sz w:val="28"/>
          <w:szCs w:val="28"/>
        </w:rPr>
      </w:pPr>
      <w:r w:rsidRPr="001B7D3A">
        <w:rPr>
          <w:spacing w:val="-1"/>
          <w:sz w:val="28"/>
          <w:szCs w:val="28"/>
        </w:rPr>
        <w:t>Для теплоснабжения современных коттеджей, в основном, применяются индивидуальные отопительные котлы, работающие на природном газе и электроэнергии.</w:t>
      </w:r>
    </w:p>
    <w:p w:rsidR="001B7D3A" w:rsidRPr="001B7D3A" w:rsidRDefault="001B7D3A" w:rsidP="001B7D3A">
      <w:pPr>
        <w:spacing w:line="360" w:lineRule="auto"/>
        <w:ind w:firstLine="567"/>
        <w:jc w:val="both"/>
        <w:rPr>
          <w:spacing w:val="-1"/>
          <w:sz w:val="28"/>
          <w:szCs w:val="28"/>
        </w:rPr>
      </w:pPr>
      <w:r w:rsidRPr="001B7D3A">
        <w:rPr>
          <w:spacing w:val="-1"/>
          <w:sz w:val="28"/>
          <w:szCs w:val="28"/>
        </w:rPr>
        <w:t>Способ прокладки трубопроводов отопления и ГВС - канальная и частично-воздушная, на низких и высоких опорах.</w:t>
      </w:r>
    </w:p>
    <w:p w:rsidR="001B7D3A" w:rsidRPr="001B7D3A" w:rsidRDefault="001B7D3A" w:rsidP="001B7D3A">
      <w:pPr>
        <w:spacing w:line="360" w:lineRule="auto"/>
        <w:ind w:firstLine="567"/>
        <w:jc w:val="both"/>
        <w:rPr>
          <w:spacing w:val="-1"/>
          <w:sz w:val="28"/>
          <w:szCs w:val="28"/>
        </w:rPr>
      </w:pPr>
      <w:r w:rsidRPr="001B7D3A">
        <w:rPr>
          <w:spacing w:val="-1"/>
          <w:sz w:val="28"/>
          <w:szCs w:val="28"/>
        </w:rPr>
        <w:t xml:space="preserve">Таким образом, часть котельных, имеет устаревшее оборудование с низким коэффициентом полезного действия, срок эксплуатации которых составляет 15 и более лет. Часть источников теплоснабжения выработали свой ресурс и требуют замены. Средний износ тепловых сетей составляет более 50%.  </w:t>
      </w:r>
    </w:p>
    <w:p w:rsidR="001B7D3A" w:rsidRPr="001B7D3A" w:rsidRDefault="001B7D3A" w:rsidP="001B7D3A">
      <w:pPr>
        <w:spacing w:line="360" w:lineRule="auto"/>
        <w:ind w:firstLine="567"/>
        <w:jc w:val="both"/>
        <w:rPr>
          <w:spacing w:val="-1"/>
          <w:sz w:val="28"/>
          <w:szCs w:val="28"/>
        </w:rPr>
      </w:pPr>
      <w:r w:rsidRPr="001B7D3A">
        <w:rPr>
          <w:spacing w:val="-1"/>
          <w:sz w:val="28"/>
          <w:szCs w:val="28"/>
        </w:rPr>
        <w:lastRenderedPageBreak/>
        <w:t>Из-за ограниченности финансовых ресурсов, необходимых для восстановления основных фондов, обновления оборудования котельных установок, замены ветхих тепловых сетей, не обеспечивается устойчивая подача тепловых ресурсов потребителям, не достигаются ресурсосберегающие и экологические эффекты.</w:t>
      </w:r>
    </w:p>
    <w:p w:rsidR="001B7D3A" w:rsidRPr="001B7D3A" w:rsidRDefault="001B7D3A" w:rsidP="001B7D3A">
      <w:pPr>
        <w:spacing w:line="360" w:lineRule="auto"/>
        <w:ind w:firstLine="567"/>
        <w:jc w:val="both"/>
        <w:rPr>
          <w:spacing w:val="-1"/>
          <w:sz w:val="28"/>
          <w:szCs w:val="28"/>
        </w:rPr>
      </w:pPr>
      <w:r w:rsidRPr="001B7D3A">
        <w:rPr>
          <w:spacing w:val="-1"/>
          <w:sz w:val="28"/>
          <w:szCs w:val="28"/>
        </w:rPr>
        <w:t>Для большинства котельных ООО «Смоленскрегионтеплоэнерго» характерны одинаковые недостатки:</w:t>
      </w:r>
    </w:p>
    <w:p w:rsidR="001B7D3A" w:rsidRPr="001B7D3A" w:rsidRDefault="001B7D3A" w:rsidP="001B7D3A">
      <w:pPr>
        <w:spacing w:line="360" w:lineRule="auto"/>
        <w:ind w:firstLine="567"/>
        <w:jc w:val="both"/>
        <w:rPr>
          <w:spacing w:val="-1"/>
          <w:sz w:val="28"/>
          <w:szCs w:val="28"/>
        </w:rPr>
      </w:pPr>
      <w:r w:rsidRPr="001B7D3A">
        <w:rPr>
          <w:spacing w:val="-1"/>
          <w:sz w:val="28"/>
          <w:szCs w:val="28"/>
        </w:rPr>
        <w:t xml:space="preserve"> Установленная мощность оборудования котельных значительно превышает присоединенную нагрузку даже в периоды максимума зимнего потребления. Следствием этого являются большие удельные расходы электроэнергии на выработку тепловой энергии, тепла на собственные нужды котельной, оплату труда, расходов на ремонт, амортизацию, топливо и др.</w:t>
      </w:r>
    </w:p>
    <w:p w:rsidR="001B7D3A" w:rsidRPr="001B7D3A" w:rsidRDefault="001B7D3A" w:rsidP="001B7D3A">
      <w:pPr>
        <w:spacing w:line="360" w:lineRule="auto"/>
        <w:ind w:firstLine="567"/>
        <w:jc w:val="both"/>
        <w:rPr>
          <w:spacing w:val="-1"/>
          <w:sz w:val="28"/>
          <w:szCs w:val="28"/>
        </w:rPr>
      </w:pPr>
      <w:r w:rsidRPr="001B7D3A">
        <w:rPr>
          <w:spacing w:val="-1"/>
          <w:sz w:val="28"/>
          <w:szCs w:val="28"/>
        </w:rPr>
        <w:t>Потери тепла в тепловых сетях значительно превышают нормативные. Основными причинами завышенных потерь тепла, являются:</w:t>
      </w:r>
    </w:p>
    <w:p w:rsidR="001B7D3A" w:rsidRPr="001B7D3A" w:rsidRDefault="001B7D3A" w:rsidP="001B7D3A">
      <w:pPr>
        <w:spacing w:line="360" w:lineRule="auto"/>
        <w:ind w:firstLine="567"/>
        <w:jc w:val="both"/>
        <w:rPr>
          <w:spacing w:val="-1"/>
          <w:sz w:val="28"/>
          <w:szCs w:val="28"/>
        </w:rPr>
      </w:pPr>
      <w:r w:rsidRPr="001B7D3A">
        <w:rPr>
          <w:spacing w:val="-1"/>
          <w:sz w:val="28"/>
          <w:szCs w:val="28"/>
        </w:rPr>
        <w:t>•</w:t>
      </w:r>
      <w:r w:rsidRPr="001B7D3A">
        <w:rPr>
          <w:spacing w:val="-1"/>
          <w:sz w:val="28"/>
          <w:szCs w:val="28"/>
        </w:rPr>
        <w:tab/>
        <w:t>истечение срока эксплуатации тепловых сетей (более 25 лет) и, соответственно, высокий износ;</w:t>
      </w:r>
    </w:p>
    <w:p w:rsidR="001B7D3A" w:rsidRDefault="001B7D3A" w:rsidP="001B7D3A">
      <w:pPr>
        <w:spacing w:line="360" w:lineRule="auto"/>
        <w:ind w:firstLine="567"/>
        <w:jc w:val="both"/>
        <w:rPr>
          <w:spacing w:val="-1"/>
          <w:sz w:val="28"/>
          <w:szCs w:val="28"/>
        </w:rPr>
      </w:pPr>
      <w:r w:rsidRPr="001B7D3A">
        <w:rPr>
          <w:spacing w:val="-1"/>
          <w:sz w:val="28"/>
          <w:szCs w:val="28"/>
        </w:rPr>
        <w:t>•</w:t>
      </w:r>
      <w:r w:rsidRPr="001B7D3A">
        <w:rPr>
          <w:spacing w:val="-1"/>
          <w:sz w:val="28"/>
          <w:szCs w:val="28"/>
        </w:rPr>
        <w:tab/>
        <w:t>низкое качество либо отсутствие тепловой изоляции - нарушение технологии при прокладке сетей (некачественное нанесение антикоррозийного покрытия и обработка стыков, отсутствие песчаной подсыпки в траншеях);</w:t>
      </w:r>
    </w:p>
    <w:p w:rsidR="001B7D3A" w:rsidRPr="001C370B" w:rsidRDefault="001B7D3A" w:rsidP="001B7D3A">
      <w:pPr>
        <w:spacing w:line="360" w:lineRule="auto"/>
        <w:ind w:firstLine="567"/>
        <w:jc w:val="both"/>
        <w:rPr>
          <w:spacing w:val="-1"/>
          <w:sz w:val="28"/>
          <w:szCs w:val="28"/>
        </w:rPr>
      </w:pPr>
      <w:r w:rsidRPr="001B7D3A">
        <w:rPr>
          <w:spacing w:val="-1"/>
          <w:sz w:val="28"/>
          <w:szCs w:val="28"/>
        </w:rPr>
        <w:t>•</w:t>
      </w:r>
      <w:r w:rsidRPr="001B7D3A">
        <w:rPr>
          <w:spacing w:val="-1"/>
          <w:sz w:val="28"/>
          <w:szCs w:val="28"/>
        </w:rPr>
        <w:tab/>
        <w:t>отсутствие своевременности проведения ремонтных работ, связанное с недостатком финансирования.</w:t>
      </w:r>
    </w:p>
    <w:p w:rsidR="001B7D3A" w:rsidRDefault="001B7D3A" w:rsidP="001B7D3A">
      <w:pPr>
        <w:spacing w:after="120" w:line="360" w:lineRule="auto"/>
        <w:ind w:firstLine="567"/>
        <w:jc w:val="right"/>
        <w:rPr>
          <w:i/>
          <w:spacing w:val="-1"/>
        </w:rPr>
        <w:sectPr w:rsidR="001B7D3A" w:rsidSect="00A5716E">
          <w:footerReference w:type="default" r:id="rId56"/>
          <w:pgSz w:w="11906" w:h="16838"/>
          <w:pgMar w:top="1134" w:right="851" w:bottom="1134" w:left="1701" w:header="709" w:footer="709" w:gutter="0"/>
          <w:cols w:space="708"/>
          <w:docGrid w:linePitch="360"/>
        </w:sectPr>
      </w:pPr>
    </w:p>
    <w:p w:rsidR="001B7D3A" w:rsidRDefault="001B7D3A" w:rsidP="001B7D3A">
      <w:pPr>
        <w:spacing w:after="120" w:line="360" w:lineRule="auto"/>
        <w:ind w:firstLine="567"/>
        <w:jc w:val="right"/>
        <w:rPr>
          <w:i/>
          <w:spacing w:val="-1"/>
        </w:rPr>
      </w:pPr>
      <w:r w:rsidRPr="005F4244">
        <w:rPr>
          <w:i/>
          <w:spacing w:val="-1"/>
        </w:rPr>
        <w:lastRenderedPageBreak/>
        <w:t>Таблица</w:t>
      </w:r>
      <w:r>
        <w:rPr>
          <w:i/>
          <w:spacing w:val="-1"/>
        </w:rPr>
        <w:t xml:space="preserve"> </w:t>
      </w:r>
      <w:r w:rsidR="003C28C2">
        <w:rPr>
          <w:i/>
          <w:spacing w:val="-1"/>
        </w:rPr>
        <w:t>23</w:t>
      </w:r>
      <w:r>
        <w:rPr>
          <w:i/>
          <w:spacing w:val="-1"/>
        </w:rPr>
        <w:t xml:space="preserve">. </w:t>
      </w:r>
      <w:r w:rsidRPr="001B7D3A">
        <w:rPr>
          <w:i/>
          <w:spacing w:val="-1"/>
        </w:rPr>
        <w:t>Основные данные по котельным</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3104"/>
        <w:gridCol w:w="1036"/>
        <w:gridCol w:w="1106"/>
        <w:gridCol w:w="929"/>
        <w:gridCol w:w="776"/>
        <w:gridCol w:w="1228"/>
        <w:gridCol w:w="1285"/>
        <w:gridCol w:w="1083"/>
        <w:gridCol w:w="825"/>
        <w:gridCol w:w="941"/>
        <w:gridCol w:w="692"/>
        <w:gridCol w:w="750"/>
      </w:tblGrid>
      <w:tr w:rsidR="001B7D3A" w:rsidRPr="00282827" w:rsidTr="001B7D3A">
        <w:trPr>
          <w:trHeight w:val="510"/>
        </w:trPr>
        <w:tc>
          <w:tcPr>
            <w:tcW w:w="249" w:type="pct"/>
            <w:vMerge w:val="restart"/>
            <w:shd w:val="clear" w:color="auto" w:fill="auto"/>
            <w:vAlign w:val="center"/>
          </w:tcPr>
          <w:p w:rsidR="001B7D3A" w:rsidRPr="00282827" w:rsidRDefault="001B7D3A" w:rsidP="00282827">
            <w:pPr>
              <w:spacing w:line="276" w:lineRule="auto"/>
              <w:jc w:val="center"/>
              <w:rPr>
                <w:bCs/>
                <w:sz w:val="20"/>
                <w:szCs w:val="20"/>
              </w:rPr>
            </w:pPr>
            <w:r w:rsidRPr="00282827">
              <w:rPr>
                <w:bCs/>
                <w:sz w:val="20"/>
                <w:szCs w:val="20"/>
              </w:rPr>
              <w:t>№</w:t>
            </w:r>
          </w:p>
        </w:tc>
        <w:tc>
          <w:tcPr>
            <w:tcW w:w="1072"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Источник теплоснабжения</w:t>
            </w:r>
          </w:p>
        </w:tc>
        <w:tc>
          <w:tcPr>
            <w:tcW w:w="358"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 xml:space="preserve">Год </w:t>
            </w:r>
            <w:r w:rsidRPr="00282827">
              <w:rPr>
                <w:bCs/>
                <w:sz w:val="20"/>
                <w:szCs w:val="20"/>
              </w:rPr>
              <w:br/>
              <w:t>ввода в эксплуа</w:t>
            </w:r>
            <w:r w:rsidRPr="00282827">
              <w:rPr>
                <w:bCs/>
                <w:sz w:val="20"/>
                <w:szCs w:val="20"/>
              </w:rPr>
              <w:br/>
              <w:t>тацию котлов</w:t>
            </w:r>
          </w:p>
        </w:tc>
        <w:tc>
          <w:tcPr>
            <w:tcW w:w="382"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Тип котлов</w:t>
            </w:r>
          </w:p>
        </w:tc>
        <w:tc>
          <w:tcPr>
            <w:tcW w:w="321"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Кол-во котлов</w:t>
            </w:r>
          </w:p>
        </w:tc>
        <w:tc>
          <w:tcPr>
            <w:tcW w:w="268"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h, %</w:t>
            </w:r>
          </w:p>
        </w:tc>
        <w:tc>
          <w:tcPr>
            <w:tcW w:w="424"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Вид топлива (основное/</w:t>
            </w:r>
          </w:p>
          <w:p w:rsidR="001B7D3A" w:rsidRPr="00282827" w:rsidRDefault="001B7D3A" w:rsidP="001B7D3A">
            <w:pPr>
              <w:spacing w:line="276" w:lineRule="auto"/>
              <w:jc w:val="center"/>
              <w:rPr>
                <w:bCs/>
                <w:sz w:val="20"/>
                <w:szCs w:val="20"/>
              </w:rPr>
            </w:pPr>
            <w:r w:rsidRPr="00282827">
              <w:rPr>
                <w:bCs/>
                <w:sz w:val="20"/>
                <w:szCs w:val="20"/>
              </w:rPr>
              <w:t>резервное)</w:t>
            </w:r>
          </w:p>
        </w:tc>
        <w:tc>
          <w:tcPr>
            <w:tcW w:w="444"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 xml:space="preserve">Год </w:t>
            </w:r>
            <w:r w:rsidRPr="00282827">
              <w:rPr>
                <w:bCs/>
                <w:sz w:val="20"/>
                <w:szCs w:val="20"/>
              </w:rPr>
              <w:br/>
              <w:t>ввода в эксплуа-</w:t>
            </w:r>
            <w:r w:rsidRPr="00282827">
              <w:rPr>
                <w:bCs/>
                <w:sz w:val="20"/>
                <w:szCs w:val="20"/>
              </w:rPr>
              <w:br/>
              <w:t>тацию</w:t>
            </w:r>
            <w:r w:rsidRPr="00282827">
              <w:rPr>
                <w:bCs/>
                <w:sz w:val="20"/>
                <w:szCs w:val="20"/>
              </w:rPr>
              <w:br/>
              <w:t>котельной</w:t>
            </w:r>
          </w:p>
        </w:tc>
        <w:tc>
          <w:tcPr>
            <w:tcW w:w="1482" w:type="pct"/>
            <w:gridSpan w:val="5"/>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Нагрузка котельной Гкал/час</w:t>
            </w:r>
          </w:p>
        </w:tc>
      </w:tr>
      <w:tr w:rsidR="001B7D3A" w:rsidRPr="00282827" w:rsidTr="001B7D3A">
        <w:trPr>
          <w:trHeight w:val="315"/>
        </w:trPr>
        <w:tc>
          <w:tcPr>
            <w:tcW w:w="249" w:type="pct"/>
            <w:vMerge/>
            <w:vAlign w:val="center"/>
          </w:tcPr>
          <w:p w:rsidR="001B7D3A" w:rsidRPr="00282827" w:rsidRDefault="001B7D3A" w:rsidP="001B7D3A">
            <w:pPr>
              <w:spacing w:line="276" w:lineRule="auto"/>
              <w:rPr>
                <w:bCs/>
                <w:sz w:val="20"/>
                <w:szCs w:val="20"/>
              </w:rPr>
            </w:pPr>
          </w:p>
        </w:tc>
        <w:tc>
          <w:tcPr>
            <w:tcW w:w="1072" w:type="pct"/>
            <w:vMerge/>
            <w:vAlign w:val="center"/>
          </w:tcPr>
          <w:p w:rsidR="001B7D3A" w:rsidRPr="00282827" w:rsidRDefault="001B7D3A" w:rsidP="001B7D3A">
            <w:pPr>
              <w:spacing w:line="276" w:lineRule="auto"/>
              <w:rPr>
                <w:bCs/>
                <w:sz w:val="20"/>
                <w:szCs w:val="20"/>
              </w:rPr>
            </w:pPr>
          </w:p>
        </w:tc>
        <w:tc>
          <w:tcPr>
            <w:tcW w:w="358" w:type="pct"/>
            <w:vMerge/>
            <w:vAlign w:val="center"/>
          </w:tcPr>
          <w:p w:rsidR="001B7D3A" w:rsidRPr="00282827" w:rsidRDefault="001B7D3A" w:rsidP="001B7D3A">
            <w:pPr>
              <w:spacing w:line="276" w:lineRule="auto"/>
              <w:rPr>
                <w:bCs/>
                <w:sz w:val="20"/>
                <w:szCs w:val="20"/>
              </w:rPr>
            </w:pPr>
          </w:p>
        </w:tc>
        <w:tc>
          <w:tcPr>
            <w:tcW w:w="382" w:type="pct"/>
            <w:vMerge/>
            <w:vAlign w:val="center"/>
          </w:tcPr>
          <w:p w:rsidR="001B7D3A" w:rsidRPr="00282827" w:rsidRDefault="001B7D3A" w:rsidP="001B7D3A">
            <w:pPr>
              <w:spacing w:line="276" w:lineRule="auto"/>
              <w:rPr>
                <w:bCs/>
                <w:sz w:val="20"/>
                <w:szCs w:val="20"/>
              </w:rPr>
            </w:pPr>
          </w:p>
        </w:tc>
        <w:tc>
          <w:tcPr>
            <w:tcW w:w="321" w:type="pct"/>
            <w:vMerge/>
            <w:vAlign w:val="center"/>
          </w:tcPr>
          <w:p w:rsidR="001B7D3A" w:rsidRPr="00282827" w:rsidRDefault="001B7D3A" w:rsidP="001B7D3A">
            <w:pPr>
              <w:spacing w:line="276" w:lineRule="auto"/>
              <w:rPr>
                <w:bCs/>
                <w:sz w:val="20"/>
                <w:szCs w:val="20"/>
              </w:rPr>
            </w:pPr>
          </w:p>
        </w:tc>
        <w:tc>
          <w:tcPr>
            <w:tcW w:w="268" w:type="pct"/>
            <w:vMerge/>
            <w:vAlign w:val="center"/>
          </w:tcPr>
          <w:p w:rsidR="001B7D3A" w:rsidRPr="00282827" w:rsidRDefault="001B7D3A" w:rsidP="001B7D3A">
            <w:pPr>
              <w:spacing w:line="276" w:lineRule="auto"/>
              <w:rPr>
                <w:bCs/>
                <w:sz w:val="20"/>
                <w:szCs w:val="20"/>
              </w:rPr>
            </w:pPr>
          </w:p>
        </w:tc>
        <w:tc>
          <w:tcPr>
            <w:tcW w:w="424" w:type="pct"/>
            <w:vMerge/>
            <w:vAlign w:val="center"/>
          </w:tcPr>
          <w:p w:rsidR="001B7D3A" w:rsidRPr="00282827" w:rsidRDefault="001B7D3A" w:rsidP="001B7D3A">
            <w:pPr>
              <w:spacing w:line="276" w:lineRule="auto"/>
              <w:rPr>
                <w:bCs/>
                <w:sz w:val="20"/>
                <w:szCs w:val="20"/>
              </w:rPr>
            </w:pPr>
          </w:p>
        </w:tc>
        <w:tc>
          <w:tcPr>
            <w:tcW w:w="444" w:type="pct"/>
            <w:vMerge/>
            <w:vAlign w:val="center"/>
          </w:tcPr>
          <w:p w:rsidR="001B7D3A" w:rsidRPr="00282827" w:rsidRDefault="001B7D3A" w:rsidP="001B7D3A">
            <w:pPr>
              <w:spacing w:line="276" w:lineRule="auto"/>
              <w:rPr>
                <w:bCs/>
                <w:sz w:val="20"/>
                <w:szCs w:val="20"/>
              </w:rPr>
            </w:pPr>
          </w:p>
        </w:tc>
        <w:tc>
          <w:tcPr>
            <w:tcW w:w="374" w:type="pct"/>
            <w:vMerge w:val="restart"/>
            <w:shd w:val="clear" w:color="auto" w:fill="auto"/>
            <w:vAlign w:val="center"/>
          </w:tcPr>
          <w:p w:rsidR="001B7D3A" w:rsidRPr="00282827" w:rsidRDefault="001B7D3A" w:rsidP="001B7D3A">
            <w:pPr>
              <w:spacing w:line="276" w:lineRule="auto"/>
              <w:jc w:val="center"/>
              <w:rPr>
                <w:bCs/>
                <w:sz w:val="20"/>
                <w:szCs w:val="20"/>
              </w:rPr>
            </w:pPr>
            <w:r w:rsidRPr="00282827">
              <w:rPr>
                <w:bCs/>
                <w:sz w:val="20"/>
                <w:szCs w:val="20"/>
              </w:rPr>
              <w:t>Установ</w:t>
            </w:r>
            <w:r w:rsidRPr="00282827">
              <w:rPr>
                <w:bCs/>
                <w:sz w:val="20"/>
                <w:szCs w:val="20"/>
              </w:rPr>
              <w:br/>
              <w:t>ленная</w:t>
            </w:r>
          </w:p>
        </w:tc>
        <w:tc>
          <w:tcPr>
            <w:tcW w:w="1108" w:type="pct"/>
            <w:gridSpan w:val="4"/>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Подключенная</w:t>
            </w:r>
          </w:p>
        </w:tc>
      </w:tr>
      <w:tr w:rsidR="001B7D3A" w:rsidRPr="00282827" w:rsidTr="001B7D3A">
        <w:trPr>
          <w:trHeight w:val="690"/>
        </w:trPr>
        <w:tc>
          <w:tcPr>
            <w:tcW w:w="249" w:type="pct"/>
            <w:vMerge/>
            <w:vAlign w:val="center"/>
          </w:tcPr>
          <w:p w:rsidR="001B7D3A" w:rsidRPr="00282827" w:rsidRDefault="001B7D3A" w:rsidP="001B7D3A">
            <w:pPr>
              <w:spacing w:line="276" w:lineRule="auto"/>
              <w:rPr>
                <w:bCs/>
                <w:sz w:val="20"/>
                <w:szCs w:val="20"/>
              </w:rPr>
            </w:pPr>
          </w:p>
        </w:tc>
        <w:tc>
          <w:tcPr>
            <w:tcW w:w="1072" w:type="pct"/>
            <w:vMerge/>
            <w:vAlign w:val="center"/>
          </w:tcPr>
          <w:p w:rsidR="001B7D3A" w:rsidRPr="00282827" w:rsidRDefault="001B7D3A" w:rsidP="001B7D3A">
            <w:pPr>
              <w:spacing w:line="276" w:lineRule="auto"/>
              <w:rPr>
                <w:bCs/>
                <w:sz w:val="20"/>
                <w:szCs w:val="20"/>
              </w:rPr>
            </w:pPr>
          </w:p>
        </w:tc>
        <w:tc>
          <w:tcPr>
            <w:tcW w:w="358" w:type="pct"/>
            <w:vMerge/>
            <w:vAlign w:val="center"/>
          </w:tcPr>
          <w:p w:rsidR="001B7D3A" w:rsidRPr="00282827" w:rsidRDefault="001B7D3A" w:rsidP="001B7D3A">
            <w:pPr>
              <w:spacing w:line="276" w:lineRule="auto"/>
              <w:rPr>
                <w:bCs/>
                <w:sz w:val="20"/>
                <w:szCs w:val="20"/>
              </w:rPr>
            </w:pPr>
          </w:p>
        </w:tc>
        <w:tc>
          <w:tcPr>
            <w:tcW w:w="382" w:type="pct"/>
            <w:vMerge/>
            <w:vAlign w:val="center"/>
          </w:tcPr>
          <w:p w:rsidR="001B7D3A" w:rsidRPr="00282827" w:rsidRDefault="001B7D3A" w:rsidP="001B7D3A">
            <w:pPr>
              <w:spacing w:line="276" w:lineRule="auto"/>
              <w:rPr>
                <w:bCs/>
                <w:sz w:val="20"/>
                <w:szCs w:val="20"/>
              </w:rPr>
            </w:pPr>
          </w:p>
        </w:tc>
        <w:tc>
          <w:tcPr>
            <w:tcW w:w="321" w:type="pct"/>
            <w:vMerge/>
            <w:vAlign w:val="center"/>
          </w:tcPr>
          <w:p w:rsidR="001B7D3A" w:rsidRPr="00282827" w:rsidRDefault="001B7D3A" w:rsidP="001B7D3A">
            <w:pPr>
              <w:spacing w:line="276" w:lineRule="auto"/>
              <w:rPr>
                <w:bCs/>
                <w:sz w:val="20"/>
                <w:szCs w:val="20"/>
              </w:rPr>
            </w:pPr>
          </w:p>
        </w:tc>
        <w:tc>
          <w:tcPr>
            <w:tcW w:w="268" w:type="pct"/>
            <w:vMerge/>
            <w:vAlign w:val="center"/>
          </w:tcPr>
          <w:p w:rsidR="001B7D3A" w:rsidRPr="00282827" w:rsidRDefault="001B7D3A" w:rsidP="001B7D3A">
            <w:pPr>
              <w:spacing w:line="276" w:lineRule="auto"/>
              <w:rPr>
                <w:bCs/>
                <w:sz w:val="20"/>
                <w:szCs w:val="20"/>
              </w:rPr>
            </w:pPr>
          </w:p>
        </w:tc>
        <w:tc>
          <w:tcPr>
            <w:tcW w:w="424" w:type="pct"/>
            <w:vMerge/>
            <w:vAlign w:val="center"/>
          </w:tcPr>
          <w:p w:rsidR="001B7D3A" w:rsidRPr="00282827" w:rsidRDefault="001B7D3A" w:rsidP="001B7D3A">
            <w:pPr>
              <w:spacing w:line="276" w:lineRule="auto"/>
              <w:rPr>
                <w:bCs/>
                <w:sz w:val="20"/>
                <w:szCs w:val="20"/>
              </w:rPr>
            </w:pPr>
          </w:p>
        </w:tc>
        <w:tc>
          <w:tcPr>
            <w:tcW w:w="444" w:type="pct"/>
            <w:vMerge/>
            <w:vAlign w:val="center"/>
          </w:tcPr>
          <w:p w:rsidR="001B7D3A" w:rsidRPr="00282827" w:rsidRDefault="001B7D3A" w:rsidP="001B7D3A">
            <w:pPr>
              <w:spacing w:line="276" w:lineRule="auto"/>
              <w:rPr>
                <w:bCs/>
                <w:sz w:val="20"/>
                <w:szCs w:val="20"/>
              </w:rPr>
            </w:pPr>
          </w:p>
        </w:tc>
        <w:tc>
          <w:tcPr>
            <w:tcW w:w="374" w:type="pct"/>
            <w:vMerge/>
            <w:vAlign w:val="center"/>
          </w:tcPr>
          <w:p w:rsidR="001B7D3A" w:rsidRPr="00282827" w:rsidRDefault="001B7D3A" w:rsidP="001B7D3A">
            <w:pPr>
              <w:spacing w:line="276" w:lineRule="auto"/>
              <w:rPr>
                <w:bCs/>
                <w:sz w:val="20"/>
                <w:szCs w:val="20"/>
              </w:rPr>
            </w:pPr>
          </w:p>
        </w:tc>
        <w:tc>
          <w:tcPr>
            <w:tcW w:w="285"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Всего</w:t>
            </w:r>
          </w:p>
        </w:tc>
        <w:tc>
          <w:tcPr>
            <w:tcW w:w="325"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Отопл.</w:t>
            </w:r>
          </w:p>
        </w:tc>
        <w:tc>
          <w:tcPr>
            <w:tcW w:w="23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ГВС</w:t>
            </w:r>
          </w:p>
        </w:tc>
        <w:tc>
          <w:tcPr>
            <w:tcW w:w="25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вент.</w:t>
            </w:r>
          </w:p>
        </w:tc>
      </w:tr>
      <w:tr w:rsidR="001B7D3A" w:rsidRPr="00282827" w:rsidTr="001B7D3A">
        <w:trPr>
          <w:trHeight w:val="600"/>
        </w:trPr>
        <w:tc>
          <w:tcPr>
            <w:tcW w:w="24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1</w:t>
            </w:r>
          </w:p>
        </w:tc>
        <w:tc>
          <w:tcPr>
            <w:tcW w:w="1072" w:type="pct"/>
            <w:shd w:val="clear" w:color="auto" w:fill="auto"/>
            <w:vAlign w:val="center"/>
          </w:tcPr>
          <w:p w:rsidR="001B7D3A" w:rsidRPr="00282827" w:rsidRDefault="001B7D3A" w:rsidP="001B7D3A">
            <w:pPr>
              <w:spacing w:line="276" w:lineRule="auto"/>
              <w:ind w:right="-201"/>
              <w:rPr>
                <w:sz w:val="20"/>
                <w:szCs w:val="20"/>
              </w:rPr>
            </w:pPr>
            <w:r w:rsidRPr="00282827">
              <w:rPr>
                <w:color w:val="000000"/>
                <w:sz w:val="20"/>
                <w:szCs w:val="20"/>
              </w:rPr>
              <w:t>№ 1, ул. Смоленский большак, Льнозавод</w:t>
            </w:r>
          </w:p>
        </w:tc>
        <w:tc>
          <w:tcPr>
            <w:tcW w:w="35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2000</w:t>
            </w:r>
          </w:p>
        </w:tc>
        <w:tc>
          <w:tcPr>
            <w:tcW w:w="382"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КВА-0,4</w:t>
            </w:r>
          </w:p>
        </w:tc>
        <w:tc>
          <w:tcPr>
            <w:tcW w:w="321"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4</w:t>
            </w:r>
          </w:p>
        </w:tc>
        <w:tc>
          <w:tcPr>
            <w:tcW w:w="26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85,00</w:t>
            </w:r>
          </w:p>
        </w:tc>
        <w:tc>
          <w:tcPr>
            <w:tcW w:w="42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газ</w:t>
            </w:r>
          </w:p>
        </w:tc>
        <w:tc>
          <w:tcPr>
            <w:tcW w:w="44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2000</w:t>
            </w:r>
          </w:p>
        </w:tc>
        <w:tc>
          <w:tcPr>
            <w:tcW w:w="37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1,60</w:t>
            </w:r>
          </w:p>
        </w:tc>
        <w:tc>
          <w:tcPr>
            <w:tcW w:w="28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0,54</w:t>
            </w:r>
          </w:p>
        </w:tc>
        <w:tc>
          <w:tcPr>
            <w:tcW w:w="32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0,54</w:t>
            </w:r>
          </w:p>
        </w:tc>
        <w:tc>
          <w:tcPr>
            <w:tcW w:w="23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0,00</w:t>
            </w:r>
          </w:p>
        </w:tc>
        <w:tc>
          <w:tcPr>
            <w:tcW w:w="25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 </w:t>
            </w:r>
          </w:p>
        </w:tc>
      </w:tr>
      <w:tr w:rsidR="001B7D3A" w:rsidRPr="00282827" w:rsidTr="001B7D3A">
        <w:trPr>
          <w:trHeight w:val="600"/>
        </w:trPr>
        <w:tc>
          <w:tcPr>
            <w:tcW w:w="24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2</w:t>
            </w:r>
          </w:p>
        </w:tc>
        <w:tc>
          <w:tcPr>
            <w:tcW w:w="1072" w:type="pct"/>
            <w:shd w:val="clear" w:color="auto" w:fill="auto"/>
            <w:vAlign w:val="center"/>
          </w:tcPr>
          <w:p w:rsidR="001B7D3A" w:rsidRPr="00282827" w:rsidRDefault="001B7D3A" w:rsidP="001B7D3A">
            <w:pPr>
              <w:spacing w:line="276" w:lineRule="auto"/>
              <w:rPr>
                <w:sz w:val="20"/>
                <w:szCs w:val="20"/>
              </w:rPr>
            </w:pPr>
            <w:r w:rsidRPr="00282827">
              <w:rPr>
                <w:color w:val="000000"/>
                <w:sz w:val="20"/>
                <w:szCs w:val="20"/>
              </w:rPr>
              <w:t>№ 2, пер. Глинки, Д/с "Ручеек"</w:t>
            </w:r>
          </w:p>
        </w:tc>
        <w:tc>
          <w:tcPr>
            <w:tcW w:w="35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1993</w:t>
            </w:r>
          </w:p>
        </w:tc>
        <w:tc>
          <w:tcPr>
            <w:tcW w:w="382"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КВТС-1</w:t>
            </w:r>
          </w:p>
        </w:tc>
        <w:tc>
          <w:tcPr>
            <w:tcW w:w="321"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8</w:t>
            </w:r>
          </w:p>
        </w:tc>
        <w:tc>
          <w:tcPr>
            <w:tcW w:w="26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76,00</w:t>
            </w:r>
          </w:p>
        </w:tc>
        <w:tc>
          <w:tcPr>
            <w:tcW w:w="42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газ</w:t>
            </w:r>
          </w:p>
        </w:tc>
        <w:tc>
          <w:tcPr>
            <w:tcW w:w="44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1987</w:t>
            </w:r>
          </w:p>
        </w:tc>
        <w:tc>
          <w:tcPr>
            <w:tcW w:w="37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8,00</w:t>
            </w:r>
          </w:p>
        </w:tc>
        <w:tc>
          <w:tcPr>
            <w:tcW w:w="28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4,65</w:t>
            </w:r>
          </w:p>
        </w:tc>
        <w:tc>
          <w:tcPr>
            <w:tcW w:w="32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4,65</w:t>
            </w:r>
          </w:p>
        </w:tc>
        <w:tc>
          <w:tcPr>
            <w:tcW w:w="23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0,00</w:t>
            </w:r>
          </w:p>
        </w:tc>
        <w:tc>
          <w:tcPr>
            <w:tcW w:w="25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 </w:t>
            </w:r>
          </w:p>
        </w:tc>
      </w:tr>
      <w:tr w:rsidR="001B7D3A" w:rsidRPr="00282827" w:rsidTr="001B7D3A">
        <w:trPr>
          <w:trHeight w:val="600"/>
        </w:trPr>
        <w:tc>
          <w:tcPr>
            <w:tcW w:w="24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3</w:t>
            </w:r>
          </w:p>
        </w:tc>
        <w:tc>
          <w:tcPr>
            <w:tcW w:w="1072" w:type="pct"/>
            <w:shd w:val="clear" w:color="auto" w:fill="auto"/>
            <w:vAlign w:val="center"/>
          </w:tcPr>
          <w:p w:rsidR="001B7D3A" w:rsidRPr="00282827" w:rsidRDefault="001B7D3A" w:rsidP="001B7D3A">
            <w:pPr>
              <w:spacing w:line="276" w:lineRule="auto"/>
              <w:rPr>
                <w:sz w:val="20"/>
                <w:szCs w:val="20"/>
              </w:rPr>
            </w:pPr>
            <w:r w:rsidRPr="00282827">
              <w:rPr>
                <w:color w:val="000000"/>
                <w:sz w:val="20"/>
                <w:szCs w:val="20"/>
              </w:rPr>
              <w:t>№ 3, ул. Кировская, Училище № 33</w:t>
            </w:r>
          </w:p>
        </w:tc>
        <w:tc>
          <w:tcPr>
            <w:tcW w:w="35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2000</w:t>
            </w:r>
          </w:p>
        </w:tc>
        <w:tc>
          <w:tcPr>
            <w:tcW w:w="382"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Е-1/9</w:t>
            </w:r>
          </w:p>
        </w:tc>
        <w:tc>
          <w:tcPr>
            <w:tcW w:w="321"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2</w:t>
            </w:r>
          </w:p>
        </w:tc>
        <w:tc>
          <w:tcPr>
            <w:tcW w:w="26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81,00</w:t>
            </w:r>
          </w:p>
        </w:tc>
        <w:tc>
          <w:tcPr>
            <w:tcW w:w="42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газ</w:t>
            </w:r>
          </w:p>
        </w:tc>
        <w:tc>
          <w:tcPr>
            <w:tcW w:w="44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1989</w:t>
            </w:r>
          </w:p>
        </w:tc>
        <w:tc>
          <w:tcPr>
            <w:tcW w:w="37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1,30</w:t>
            </w:r>
          </w:p>
        </w:tc>
        <w:tc>
          <w:tcPr>
            <w:tcW w:w="28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0,68</w:t>
            </w:r>
          </w:p>
        </w:tc>
        <w:tc>
          <w:tcPr>
            <w:tcW w:w="32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0,68</w:t>
            </w:r>
          </w:p>
        </w:tc>
        <w:tc>
          <w:tcPr>
            <w:tcW w:w="23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0,00</w:t>
            </w:r>
          </w:p>
        </w:tc>
        <w:tc>
          <w:tcPr>
            <w:tcW w:w="25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 </w:t>
            </w:r>
          </w:p>
        </w:tc>
      </w:tr>
      <w:tr w:rsidR="001B7D3A" w:rsidRPr="00282827" w:rsidTr="001B7D3A">
        <w:trPr>
          <w:trHeight w:val="600"/>
        </w:trPr>
        <w:tc>
          <w:tcPr>
            <w:tcW w:w="249" w:type="pct"/>
            <w:shd w:val="clear" w:color="auto" w:fill="auto"/>
            <w:noWrap/>
            <w:vAlign w:val="center"/>
          </w:tcPr>
          <w:p w:rsidR="001B7D3A" w:rsidRPr="00282827" w:rsidRDefault="001B7D3A" w:rsidP="001B7D3A">
            <w:pPr>
              <w:spacing w:line="276" w:lineRule="auto"/>
              <w:jc w:val="center"/>
              <w:rPr>
                <w:bCs/>
                <w:sz w:val="20"/>
                <w:szCs w:val="20"/>
              </w:rPr>
            </w:pPr>
            <w:r w:rsidRPr="00282827">
              <w:rPr>
                <w:bCs/>
                <w:sz w:val="20"/>
                <w:szCs w:val="20"/>
              </w:rPr>
              <w:t>4</w:t>
            </w:r>
          </w:p>
        </w:tc>
        <w:tc>
          <w:tcPr>
            <w:tcW w:w="1072" w:type="pct"/>
            <w:shd w:val="clear" w:color="auto" w:fill="auto"/>
            <w:vAlign w:val="center"/>
          </w:tcPr>
          <w:p w:rsidR="001B7D3A" w:rsidRPr="00282827" w:rsidRDefault="001B7D3A" w:rsidP="001B7D3A">
            <w:pPr>
              <w:spacing w:line="276" w:lineRule="auto"/>
              <w:rPr>
                <w:sz w:val="20"/>
                <w:szCs w:val="20"/>
              </w:rPr>
            </w:pPr>
            <w:r w:rsidRPr="00282827">
              <w:rPr>
                <w:color w:val="000000"/>
                <w:sz w:val="20"/>
                <w:szCs w:val="20"/>
              </w:rPr>
              <w:t>№ 4, ул. Пролетарская, ЦРБ</w:t>
            </w:r>
          </w:p>
        </w:tc>
        <w:tc>
          <w:tcPr>
            <w:tcW w:w="35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1993</w:t>
            </w:r>
          </w:p>
        </w:tc>
        <w:tc>
          <w:tcPr>
            <w:tcW w:w="382"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КВТС-1</w:t>
            </w:r>
          </w:p>
        </w:tc>
        <w:tc>
          <w:tcPr>
            <w:tcW w:w="321"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4</w:t>
            </w:r>
          </w:p>
        </w:tc>
        <w:tc>
          <w:tcPr>
            <w:tcW w:w="268"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76,00</w:t>
            </w:r>
          </w:p>
        </w:tc>
        <w:tc>
          <w:tcPr>
            <w:tcW w:w="42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газ</w:t>
            </w:r>
          </w:p>
        </w:tc>
        <w:tc>
          <w:tcPr>
            <w:tcW w:w="44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1985</w:t>
            </w:r>
          </w:p>
        </w:tc>
        <w:tc>
          <w:tcPr>
            <w:tcW w:w="374"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4,00</w:t>
            </w:r>
          </w:p>
        </w:tc>
        <w:tc>
          <w:tcPr>
            <w:tcW w:w="28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1,01</w:t>
            </w:r>
          </w:p>
        </w:tc>
        <w:tc>
          <w:tcPr>
            <w:tcW w:w="325"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0,65</w:t>
            </w:r>
          </w:p>
        </w:tc>
        <w:tc>
          <w:tcPr>
            <w:tcW w:w="23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0,36</w:t>
            </w:r>
          </w:p>
        </w:tc>
        <w:tc>
          <w:tcPr>
            <w:tcW w:w="259" w:type="pct"/>
            <w:shd w:val="clear" w:color="auto" w:fill="auto"/>
            <w:noWrap/>
            <w:vAlign w:val="center"/>
          </w:tcPr>
          <w:p w:rsidR="001B7D3A" w:rsidRPr="00282827" w:rsidRDefault="001B7D3A" w:rsidP="001B7D3A">
            <w:pPr>
              <w:spacing w:line="276" w:lineRule="auto"/>
              <w:jc w:val="center"/>
              <w:rPr>
                <w:sz w:val="20"/>
                <w:szCs w:val="20"/>
              </w:rPr>
            </w:pPr>
            <w:r w:rsidRPr="00282827">
              <w:rPr>
                <w:sz w:val="20"/>
                <w:szCs w:val="20"/>
              </w:rPr>
              <w:t> </w:t>
            </w:r>
          </w:p>
        </w:tc>
      </w:tr>
    </w:tbl>
    <w:p w:rsidR="001B7D3A" w:rsidRDefault="001B7D3A" w:rsidP="001B7D3A">
      <w:pPr>
        <w:spacing w:after="120" w:line="360" w:lineRule="auto"/>
        <w:ind w:firstLine="567"/>
        <w:jc w:val="right"/>
        <w:rPr>
          <w:spacing w:val="-1"/>
          <w:sz w:val="28"/>
          <w:szCs w:val="28"/>
        </w:rPr>
        <w:sectPr w:rsidR="001B7D3A" w:rsidSect="001B7D3A">
          <w:pgSz w:w="16838" w:h="11906" w:orient="landscape"/>
          <w:pgMar w:top="851" w:right="1134" w:bottom="1701" w:left="1134" w:header="709" w:footer="709" w:gutter="0"/>
          <w:cols w:space="708"/>
          <w:docGrid w:linePitch="360"/>
        </w:sectPr>
      </w:pPr>
    </w:p>
    <w:p w:rsidR="006C5B7F" w:rsidRDefault="006C5B7F" w:rsidP="006C5B7F">
      <w:pPr>
        <w:spacing w:before="120" w:after="120" w:line="360" w:lineRule="auto"/>
        <w:jc w:val="both"/>
        <w:outlineLvl w:val="3"/>
        <w:rPr>
          <w:i/>
          <w:spacing w:val="-1"/>
          <w:sz w:val="28"/>
          <w:szCs w:val="28"/>
        </w:rPr>
      </w:pPr>
      <w:r w:rsidRPr="00BE3C2A">
        <w:rPr>
          <w:i/>
          <w:spacing w:val="-1"/>
          <w:sz w:val="28"/>
          <w:szCs w:val="28"/>
        </w:rPr>
        <w:lastRenderedPageBreak/>
        <w:t>3.</w:t>
      </w:r>
      <w:r>
        <w:rPr>
          <w:i/>
          <w:spacing w:val="-1"/>
          <w:sz w:val="28"/>
          <w:szCs w:val="28"/>
        </w:rPr>
        <w:t>2</w:t>
      </w:r>
      <w:r w:rsidRPr="00BE3C2A">
        <w:rPr>
          <w:i/>
          <w:spacing w:val="-1"/>
          <w:sz w:val="28"/>
          <w:szCs w:val="28"/>
        </w:rPr>
        <w:t>.2.</w:t>
      </w:r>
      <w:r>
        <w:rPr>
          <w:i/>
          <w:spacing w:val="-1"/>
          <w:sz w:val="28"/>
          <w:szCs w:val="28"/>
        </w:rPr>
        <w:t>2</w:t>
      </w:r>
      <w:r w:rsidRPr="00BE3C2A">
        <w:rPr>
          <w:i/>
          <w:spacing w:val="-1"/>
          <w:sz w:val="28"/>
          <w:szCs w:val="28"/>
        </w:rPr>
        <w:t xml:space="preserve"> </w:t>
      </w:r>
      <w:r>
        <w:rPr>
          <w:i/>
          <w:spacing w:val="-1"/>
          <w:sz w:val="28"/>
          <w:szCs w:val="28"/>
        </w:rPr>
        <w:t>Тепловые сети, сооружения на них и тепловые пункты</w:t>
      </w:r>
    </w:p>
    <w:p w:rsidR="001B7D3A" w:rsidRPr="001B7D3A" w:rsidRDefault="001B7D3A" w:rsidP="001B7D3A">
      <w:pPr>
        <w:spacing w:line="360" w:lineRule="auto"/>
        <w:ind w:firstLine="567"/>
        <w:jc w:val="both"/>
        <w:rPr>
          <w:spacing w:val="-1"/>
          <w:sz w:val="28"/>
          <w:szCs w:val="28"/>
        </w:rPr>
      </w:pPr>
      <w:r w:rsidRPr="001B7D3A">
        <w:rPr>
          <w:spacing w:val="-1"/>
          <w:sz w:val="28"/>
          <w:szCs w:val="28"/>
        </w:rPr>
        <w:t>Большая часть тепловых сетей  имеет износ 60 и более процентов.</w:t>
      </w:r>
    </w:p>
    <w:p w:rsidR="001B7D3A" w:rsidRPr="001B7D3A" w:rsidRDefault="001B7D3A" w:rsidP="001B7D3A">
      <w:pPr>
        <w:spacing w:line="360" w:lineRule="auto"/>
        <w:ind w:firstLine="567"/>
        <w:jc w:val="both"/>
        <w:rPr>
          <w:spacing w:val="-1"/>
          <w:sz w:val="28"/>
          <w:szCs w:val="28"/>
        </w:rPr>
      </w:pPr>
      <w:r w:rsidRPr="001B7D3A">
        <w:rPr>
          <w:spacing w:val="-1"/>
          <w:sz w:val="28"/>
          <w:szCs w:val="28"/>
        </w:rPr>
        <w:t>Необходимо проведение капитального ремонта с применением энергосберегающих, энергоэффективных материалов.</w:t>
      </w:r>
    </w:p>
    <w:p w:rsidR="001B7D3A" w:rsidRDefault="001B7D3A" w:rsidP="001B7D3A">
      <w:pPr>
        <w:spacing w:line="360" w:lineRule="auto"/>
        <w:ind w:firstLine="567"/>
        <w:jc w:val="both"/>
        <w:rPr>
          <w:spacing w:val="-1"/>
          <w:sz w:val="28"/>
          <w:szCs w:val="28"/>
        </w:rPr>
      </w:pPr>
      <w:r w:rsidRPr="001B7D3A">
        <w:rPr>
          <w:spacing w:val="-1"/>
          <w:sz w:val="28"/>
          <w:szCs w:val="28"/>
        </w:rPr>
        <w:t>Тепловая сеть двухтрубная и четырехтрубная, выполнена подземной канальной, подземной бесканальной и надземной прокладкой. Утвержденный температурный график отпуска тепла при расчетной температуре наружного воздуха -26°С 95/70 °С</w:t>
      </w:r>
      <w:r w:rsidR="00D5205A">
        <w:rPr>
          <w:spacing w:val="-1"/>
          <w:sz w:val="28"/>
          <w:szCs w:val="28"/>
        </w:rPr>
        <w:t>.</w:t>
      </w:r>
    </w:p>
    <w:p w:rsidR="001B7D3A" w:rsidRPr="001B7D3A" w:rsidRDefault="001B7D3A" w:rsidP="001B7D3A">
      <w:pPr>
        <w:spacing w:line="360" w:lineRule="auto"/>
        <w:ind w:firstLine="567"/>
        <w:jc w:val="both"/>
        <w:rPr>
          <w:spacing w:val="-1"/>
          <w:sz w:val="28"/>
          <w:szCs w:val="28"/>
        </w:rPr>
      </w:pPr>
      <w:r w:rsidRPr="001B7D3A">
        <w:rPr>
          <w:spacing w:val="-1"/>
          <w:sz w:val="28"/>
          <w:szCs w:val="28"/>
        </w:rPr>
        <w:t>Время работы тепловых сетей принимается в соответствии со СНиПом 23-01-99:</w:t>
      </w:r>
    </w:p>
    <w:p w:rsidR="001B7D3A" w:rsidRPr="001B7D3A" w:rsidRDefault="001B7D3A" w:rsidP="001B7D3A">
      <w:pPr>
        <w:spacing w:line="360" w:lineRule="auto"/>
        <w:ind w:firstLine="567"/>
        <w:jc w:val="both"/>
        <w:rPr>
          <w:spacing w:val="-1"/>
          <w:sz w:val="28"/>
          <w:szCs w:val="28"/>
        </w:rPr>
      </w:pPr>
      <w:r w:rsidRPr="001B7D3A">
        <w:rPr>
          <w:spacing w:val="-1"/>
          <w:sz w:val="28"/>
          <w:szCs w:val="28"/>
        </w:rPr>
        <w:t>- продолжительность отопительного сезона Z = 215 дней;</w:t>
      </w:r>
    </w:p>
    <w:p w:rsidR="001B7D3A" w:rsidRPr="001B7D3A" w:rsidRDefault="001B7D3A" w:rsidP="001B7D3A">
      <w:pPr>
        <w:spacing w:line="360" w:lineRule="auto"/>
        <w:ind w:firstLine="567"/>
        <w:jc w:val="both"/>
        <w:rPr>
          <w:spacing w:val="-1"/>
          <w:sz w:val="28"/>
          <w:szCs w:val="28"/>
        </w:rPr>
      </w:pPr>
      <w:r w:rsidRPr="001B7D3A">
        <w:rPr>
          <w:spacing w:val="-1"/>
          <w:sz w:val="28"/>
          <w:szCs w:val="28"/>
        </w:rPr>
        <w:t>- продолжительность летнего сезона Z = 150 дней.</w:t>
      </w:r>
    </w:p>
    <w:p w:rsidR="00F81270" w:rsidRDefault="00F81270" w:rsidP="001B7D3A">
      <w:pPr>
        <w:spacing w:after="120" w:line="360" w:lineRule="auto"/>
        <w:ind w:firstLine="567"/>
        <w:jc w:val="right"/>
        <w:rPr>
          <w:i/>
          <w:spacing w:val="-1"/>
        </w:rPr>
        <w:sectPr w:rsidR="00F81270" w:rsidSect="00A5716E">
          <w:pgSz w:w="11906" w:h="16838"/>
          <w:pgMar w:top="1134" w:right="851" w:bottom="1134" w:left="1701" w:header="709" w:footer="709" w:gutter="0"/>
          <w:cols w:space="708"/>
          <w:docGrid w:linePitch="360"/>
        </w:sectPr>
      </w:pPr>
    </w:p>
    <w:p w:rsidR="00F81270" w:rsidRPr="00282827" w:rsidRDefault="001B7D3A" w:rsidP="00282827">
      <w:pPr>
        <w:jc w:val="right"/>
        <w:rPr>
          <w:i/>
          <w:sz w:val="20"/>
          <w:szCs w:val="20"/>
        </w:rPr>
      </w:pPr>
      <w:r w:rsidRPr="00282827">
        <w:rPr>
          <w:i/>
          <w:spacing w:val="-1"/>
          <w:sz w:val="20"/>
          <w:szCs w:val="20"/>
        </w:rPr>
        <w:lastRenderedPageBreak/>
        <w:t xml:space="preserve">Таблица </w:t>
      </w:r>
      <w:r w:rsidR="003C28C2">
        <w:rPr>
          <w:i/>
          <w:spacing w:val="-1"/>
          <w:sz w:val="20"/>
          <w:szCs w:val="20"/>
        </w:rPr>
        <w:t>24</w:t>
      </w:r>
      <w:r w:rsidRPr="00282827">
        <w:rPr>
          <w:i/>
          <w:spacing w:val="-1"/>
          <w:sz w:val="20"/>
          <w:szCs w:val="20"/>
        </w:rPr>
        <w:t xml:space="preserve">. </w:t>
      </w:r>
      <w:r w:rsidR="00F81270" w:rsidRPr="00282827">
        <w:rPr>
          <w:i/>
          <w:sz w:val="20"/>
          <w:szCs w:val="20"/>
        </w:rPr>
        <w:t>Описание тепловых сетей от котельной №1</w:t>
      </w:r>
    </w:p>
    <w:p w:rsidR="00F10675" w:rsidRPr="00282827" w:rsidRDefault="00F10675" w:rsidP="00282827">
      <w:pPr>
        <w:jc w:val="right"/>
        <w:rPr>
          <w:sz w:val="20"/>
          <w:szCs w:val="20"/>
        </w:rPr>
      </w:pPr>
    </w:p>
    <w:tbl>
      <w:tblPr>
        <w:tblW w:w="5012" w:type="pct"/>
        <w:tblLayout w:type="fixed"/>
        <w:tblLook w:val="0000" w:firstRow="0" w:lastRow="0" w:firstColumn="0" w:lastColumn="0" w:noHBand="0" w:noVBand="0"/>
      </w:tblPr>
      <w:tblGrid>
        <w:gridCol w:w="1883"/>
        <w:gridCol w:w="1495"/>
        <w:gridCol w:w="2566"/>
        <w:gridCol w:w="1862"/>
        <w:gridCol w:w="1687"/>
        <w:gridCol w:w="1702"/>
        <w:gridCol w:w="1862"/>
        <w:gridCol w:w="1538"/>
      </w:tblGrid>
      <w:tr w:rsidR="00F81270" w:rsidRPr="00282827" w:rsidTr="00F81270">
        <w:trPr>
          <w:trHeight w:val="96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Наименование котельной</w:t>
            </w:r>
          </w:p>
        </w:tc>
        <w:tc>
          <w:tcPr>
            <w:tcW w:w="512"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трубопровода</w:t>
            </w:r>
          </w:p>
        </w:tc>
        <w:tc>
          <w:tcPr>
            <w:tcW w:w="879"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прокладки</w:t>
            </w:r>
          </w:p>
        </w:tc>
        <w:tc>
          <w:tcPr>
            <w:tcW w:w="638"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подающего трубопровода, мм</w:t>
            </w:r>
          </w:p>
        </w:tc>
        <w:tc>
          <w:tcPr>
            <w:tcW w:w="578"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обратного трубопровода, мм</w:t>
            </w:r>
          </w:p>
        </w:tc>
        <w:tc>
          <w:tcPr>
            <w:tcW w:w="583"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подающего трубопровода, м</w:t>
            </w:r>
          </w:p>
        </w:tc>
        <w:tc>
          <w:tcPr>
            <w:tcW w:w="638"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обратного трубопровода, м</w:t>
            </w:r>
          </w:p>
        </w:tc>
        <w:tc>
          <w:tcPr>
            <w:tcW w:w="527"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Год проектирования</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24</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24</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56</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40</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40</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255"/>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29</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29</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30</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30</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81270">
        <w:trPr>
          <w:trHeight w:val="510"/>
        </w:trPr>
        <w:tc>
          <w:tcPr>
            <w:tcW w:w="645"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1 Ельня</w:t>
            </w:r>
          </w:p>
        </w:tc>
        <w:tc>
          <w:tcPr>
            <w:tcW w:w="51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87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7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8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w:t>
            </w:r>
          </w:p>
        </w:tc>
        <w:tc>
          <w:tcPr>
            <w:tcW w:w="63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w:t>
            </w:r>
          </w:p>
        </w:tc>
        <w:tc>
          <w:tcPr>
            <w:tcW w:w="52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bl>
    <w:p w:rsidR="00F81270" w:rsidRPr="00282827" w:rsidRDefault="00F81270" w:rsidP="00282827">
      <w:pPr>
        <w:jc w:val="center"/>
        <w:rPr>
          <w:sz w:val="20"/>
          <w:szCs w:val="20"/>
        </w:rPr>
      </w:pPr>
      <w:r w:rsidRPr="00282827">
        <w:rPr>
          <w:sz w:val="20"/>
          <w:szCs w:val="20"/>
        </w:rPr>
        <w:t>Каналы</w:t>
      </w:r>
    </w:p>
    <w:tbl>
      <w:tblPr>
        <w:tblW w:w="5000" w:type="pct"/>
        <w:jc w:val="center"/>
        <w:tblLook w:val="0000" w:firstRow="0" w:lastRow="0" w:firstColumn="0" w:lastColumn="0" w:noHBand="0" w:noVBand="0"/>
      </w:tblPr>
      <w:tblGrid>
        <w:gridCol w:w="3583"/>
        <w:gridCol w:w="1890"/>
        <w:gridCol w:w="1552"/>
        <w:gridCol w:w="1697"/>
        <w:gridCol w:w="1932"/>
        <w:gridCol w:w="2636"/>
        <w:gridCol w:w="1260"/>
      </w:tblGrid>
      <w:tr w:rsidR="00F81270" w:rsidRPr="00282827" w:rsidTr="00282827">
        <w:trPr>
          <w:trHeight w:val="300"/>
          <w:jc w:val="center"/>
        </w:trPr>
        <w:tc>
          <w:tcPr>
            <w:tcW w:w="123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w:t>
            </w:r>
          </w:p>
        </w:tc>
        <w:tc>
          <w:tcPr>
            <w:tcW w:w="64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Тип канала (или номер чертежа)</w:t>
            </w:r>
          </w:p>
        </w:tc>
        <w:tc>
          <w:tcPr>
            <w:tcW w:w="1116" w:type="pct"/>
            <w:gridSpan w:val="2"/>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Внутренние размеры, мм</w:t>
            </w:r>
          </w:p>
        </w:tc>
        <w:tc>
          <w:tcPr>
            <w:tcW w:w="664"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стенки, мм</w:t>
            </w:r>
          </w:p>
        </w:tc>
        <w:tc>
          <w:tcPr>
            <w:tcW w:w="906"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Конструкция покрытия</w:t>
            </w:r>
          </w:p>
        </w:tc>
        <w:tc>
          <w:tcPr>
            <w:tcW w:w="433"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Длина, м</w:t>
            </w:r>
          </w:p>
        </w:tc>
      </w:tr>
      <w:tr w:rsidR="00F81270" w:rsidRPr="00282827" w:rsidTr="00282827">
        <w:trPr>
          <w:trHeight w:val="600"/>
          <w:jc w:val="center"/>
        </w:trPr>
        <w:tc>
          <w:tcPr>
            <w:tcW w:w="1231"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649"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33"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высота</w:t>
            </w:r>
          </w:p>
        </w:tc>
        <w:tc>
          <w:tcPr>
            <w:tcW w:w="583"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ширина</w:t>
            </w:r>
          </w:p>
        </w:tc>
        <w:tc>
          <w:tcPr>
            <w:tcW w:w="664"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906"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433"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r>
      <w:tr w:rsidR="00F81270" w:rsidRPr="00282827" w:rsidTr="00282827">
        <w:trPr>
          <w:trHeight w:val="255"/>
          <w:jc w:val="center"/>
        </w:trPr>
        <w:tc>
          <w:tcPr>
            <w:tcW w:w="1231"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Кот.№ 1-ТК-1</w:t>
            </w:r>
          </w:p>
        </w:tc>
        <w:tc>
          <w:tcPr>
            <w:tcW w:w="649"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ж/б</w:t>
            </w:r>
          </w:p>
        </w:tc>
        <w:tc>
          <w:tcPr>
            <w:tcW w:w="533"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600</w:t>
            </w:r>
          </w:p>
        </w:tc>
        <w:tc>
          <w:tcPr>
            <w:tcW w:w="583"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1200</w:t>
            </w:r>
          </w:p>
        </w:tc>
        <w:tc>
          <w:tcPr>
            <w:tcW w:w="664"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100</w:t>
            </w:r>
          </w:p>
        </w:tc>
        <w:tc>
          <w:tcPr>
            <w:tcW w:w="906"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ж/б</w:t>
            </w:r>
          </w:p>
        </w:tc>
        <w:tc>
          <w:tcPr>
            <w:tcW w:w="433" w:type="pct"/>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15,0</w:t>
            </w:r>
          </w:p>
        </w:tc>
      </w:tr>
      <w:tr w:rsidR="00F81270" w:rsidRPr="00282827" w:rsidTr="00282827">
        <w:trPr>
          <w:trHeight w:val="300"/>
          <w:jc w:val="center"/>
        </w:trPr>
        <w:tc>
          <w:tcPr>
            <w:tcW w:w="1231"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ТК-1-ТК-2</w:t>
            </w:r>
          </w:p>
        </w:tc>
        <w:tc>
          <w:tcPr>
            <w:tcW w:w="649"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ж/б</w:t>
            </w:r>
          </w:p>
        </w:tc>
        <w:tc>
          <w:tcPr>
            <w:tcW w:w="533"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600</w:t>
            </w:r>
          </w:p>
        </w:tc>
        <w:tc>
          <w:tcPr>
            <w:tcW w:w="583"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1200</w:t>
            </w:r>
          </w:p>
        </w:tc>
        <w:tc>
          <w:tcPr>
            <w:tcW w:w="664"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100</w:t>
            </w:r>
          </w:p>
        </w:tc>
        <w:tc>
          <w:tcPr>
            <w:tcW w:w="906" w:type="pct"/>
            <w:tcBorders>
              <w:top w:val="nil"/>
              <w:left w:val="nil"/>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ж/б</w:t>
            </w:r>
          </w:p>
        </w:tc>
        <w:tc>
          <w:tcPr>
            <w:tcW w:w="433" w:type="pct"/>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30,0</w:t>
            </w:r>
          </w:p>
        </w:tc>
      </w:tr>
      <w:tr w:rsidR="00F81270" w:rsidRPr="00282827" w:rsidTr="00282827">
        <w:trPr>
          <w:trHeight w:val="270"/>
          <w:jc w:val="center"/>
        </w:trPr>
        <w:tc>
          <w:tcPr>
            <w:tcW w:w="1231" w:type="pct"/>
            <w:tcBorders>
              <w:top w:val="nil"/>
              <w:left w:val="single" w:sz="8" w:space="0" w:color="auto"/>
              <w:bottom w:val="single" w:sz="8"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ИТОГО по каналу</w:t>
            </w:r>
          </w:p>
        </w:tc>
        <w:tc>
          <w:tcPr>
            <w:tcW w:w="649" w:type="pct"/>
            <w:tcBorders>
              <w:top w:val="nil"/>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p>
        </w:tc>
        <w:tc>
          <w:tcPr>
            <w:tcW w:w="533" w:type="pct"/>
            <w:tcBorders>
              <w:top w:val="nil"/>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p>
        </w:tc>
        <w:tc>
          <w:tcPr>
            <w:tcW w:w="583" w:type="pct"/>
            <w:tcBorders>
              <w:top w:val="nil"/>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p>
        </w:tc>
        <w:tc>
          <w:tcPr>
            <w:tcW w:w="664" w:type="pct"/>
            <w:tcBorders>
              <w:top w:val="nil"/>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p>
        </w:tc>
        <w:tc>
          <w:tcPr>
            <w:tcW w:w="906" w:type="pct"/>
            <w:tcBorders>
              <w:top w:val="nil"/>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p>
        </w:tc>
        <w:tc>
          <w:tcPr>
            <w:tcW w:w="433" w:type="pct"/>
            <w:tcBorders>
              <w:top w:val="single" w:sz="4" w:space="0" w:color="auto"/>
              <w:left w:val="nil"/>
              <w:bottom w:val="single" w:sz="8"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45,0</w:t>
            </w:r>
          </w:p>
        </w:tc>
      </w:tr>
    </w:tbl>
    <w:p w:rsidR="00F81270" w:rsidRPr="00282827" w:rsidRDefault="00F81270" w:rsidP="00282827">
      <w:pPr>
        <w:jc w:val="center"/>
        <w:rPr>
          <w:sz w:val="20"/>
          <w:szCs w:val="20"/>
        </w:rPr>
      </w:pPr>
    </w:p>
    <w:p w:rsidR="00282827" w:rsidRDefault="00282827">
      <w:pPr>
        <w:spacing w:after="160" w:line="259" w:lineRule="auto"/>
        <w:rPr>
          <w:bCs/>
          <w:sz w:val="20"/>
          <w:szCs w:val="20"/>
        </w:rPr>
      </w:pPr>
      <w:r>
        <w:rPr>
          <w:bCs/>
          <w:sz w:val="20"/>
          <w:szCs w:val="20"/>
        </w:rPr>
        <w:br w:type="page"/>
      </w:r>
    </w:p>
    <w:p w:rsidR="00F81270" w:rsidRPr="00282827" w:rsidRDefault="00F81270" w:rsidP="00282827">
      <w:pPr>
        <w:jc w:val="center"/>
        <w:rPr>
          <w:sz w:val="20"/>
          <w:szCs w:val="20"/>
        </w:rPr>
      </w:pPr>
      <w:r w:rsidRPr="00282827">
        <w:rPr>
          <w:bCs/>
          <w:sz w:val="20"/>
          <w:szCs w:val="20"/>
        </w:rPr>
        <w:lastRenderedPageBreak/>
        <w:t>Камеры</w:t>
      </w:r>
    </w:p>
    <w:tbl>
      <w:tblPr>
        <w:tblW w:w="5000" w:type="pct"/>
        <w:jc w:val="center"/>
        <w:tblLook w:val="0000" w:firstRow="0" w:lastRow="0" w:firstColumn="0" w:lastColumn="0" w:noHBand="0" w:noVBand="0"/>
      </w:tblPr>
      <w:tblGrid>
        <w:gridCol w:w="1303"/>
        <w:gridCol w:w="1502"/>
        <w:gridCol w:w="1056"/>
        <w:gridCol w:w="1129"/>
        <w:gridCol w:w="1280"/>
        <w:gridCol w:w="1761"/>
        <w:gridCol w:w="1615"/>
        <w:gridCol w:w="1749"/>
        <w:gridCol w:w="1560"/>
        <w:gridCol w:w="1595"/>
      </w:tblGrid>
      <w:tr w:rsidR="00F81270" w:rsidRPr="00282827" w:rsidTr="00282827">
        <w:trPr>
          <w:trHeight w:val="300"/>
          <w:jc w:val="center"/>
        </w:trPr>
        <w:tc>
          <w:tcPr>
            <w:tcW w:w="44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Номер</w:t>
            </w:r>
          </w:p>
          <w:p w:rsidR="00F81270" w:rsidRPr="00282827" w:rsidRDefault="00F81270" w:rsidP="00282827">
            <w:pPr>
              <w:jc w:val="center"/>
              <w:rPr>
                <w:sz w:val="20"/>
                <w:szCs w:val="20"/>
              </w:rPr>
            </w:pPr>
            <w:r w:rsidRPr="00282827">
              <w:rPr>
                <w:sz w:val="20"/>
                <w:szCs w:val="20"/>
              </w:rPr>
              <w:t>камеры</w:t>
            </w:r>
          </w:p>
        </w:tc>
        <w:tc>
          <w:tcPr>
            <w:tcW w:w="1267" w:type="pct"/>
            <w:gridSpan w:val="3"/>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Внутренние размеры, мм</w:t>
            </w:r>
          </w:p>
        </w:tc>
        <w:tc>
          <w:tcPr>
            <w:tcW w:w="44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стенки, мм</w:t>
            </w:r>
          </w:p>
        </w:tc>
        <w:tc>
          <w:tcPr>
            <w:tcW w:w="605"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Конструкция перекрытия</w:t>
            </w:r>
          </w:p>
        </w:tc>
        <w:tc>
          <w:tcPr>
            <w:tcW w:w="555"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Наличие неподвижных опор</w:t>
            </w:r>
          </w:p>
        </w:tc>
        <w:tc>
          <w:tcPr>
            <w:tcW w:w="60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Наличие гидроизоляции</w:t>
            </w:r>
          </w:p>
        </w:tc>
        <w:tc>
          <w:tcPr>
            <w:tcW w:w="536"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Наличие дренажа (выпуска)</w:t>
            </w:r>
          </w:p>
        </w:tc>
        <w:tc>
          <w:tcPr>
            <w:tcW w:w="54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 стенки</w:t>
            </w:r>
          </w:p>
        </w:tc>
      </w:tr>
      <w:tr w:rsidR="00F81270" w:rsidRPr="00282827" w:rsidTr="00282827">
        <w:trPr>
          <w:trHeight w:val="300"/>
          <w:jc w:val="center"/>
        </w:trPr>
        <w:tc>
          <w:tcPr>
            <w:tcW w:w="448"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16"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высота</w:t>
            </w:r>
          </w:p>
        </w:tc>
        <w:tc>
          <w:tcPr>
            <w:tcW w:w="363"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длина</w:t>
            </w:r>
          </w:p>
        </w:tc>
        <w:tc>
          <w:tcPr>
            <w:tcW w:w="388"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ширина</w:t>
            </w:r>
          </w:p>
        </w:tc>
        <w:tc>
          <w:tcPr>
            <w:tcW w:w="440"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605"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55"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601"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36"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48"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r>
      <w:tr w:rsidR="00F81270" w:rsidRPr="00282827" w:rsidTr="00282827">
        <w:trPr>
          <w:trHeight w:val="255"/>
          <w:jc w:val="center"/>
        </w:trPr>
        <w:tc>
          <w:tcPr>
            <w:tcW w:w="448" w:type="pct"/>
            <w:tcBorders>
              <w:top w:val="nil"/>
              <w:left w:val="single" w:sz="8" w:space="0" w:color="auto"/>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ТК-1</w:t>
            </w:r>
          </w:p>
        </w:tc>
        <w:tc>
          <w:tcPr>
            <w:tcW w:w="516"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2500</w:t>
            </w:r>
          </w:p>
        </w:tc>
        <w:tc>
          <w:tcPr>
            <w:tcW w:w="363"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3200</w:t>
            </w:r>
          </w:p>
        </w:tc>
        <w:tc>
          <w:tcPr>
            <w:tcW w:w="388"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2600</w:t>
            </w:r>
          </w:p>
        </w:tc>
        <w:tc>
          <w:tcPr>
            <w:tcW w:w="440"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500</w:t>
            </w:r>
          </w:p>
        </w:tc>
        <w:tc>
          <w:tcPr>
            <w:tcW w:w="605"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ж/б</w:t>
            </w:r>
          </w:p>
        </w:tc>
        <w:tc>
          <w:tcPr>
            <w:tcW w:w="555"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p>
        </w:tc>
        <w:tc>
          <w:tcPr>
            <w:tcW w:w="601"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p>
        </w:tc>
        <w:tc>
          <w:tcPr>
            <w:tcW w:w="536"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нет</w:t>
            </w:r>
          </w:p>
        </w:tc>
        <w:tc>
          <w:tcPr>
            <w:tcW w:w="548"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ж/б</w:t>
            </w:r>
          </w:p>
        </w:tc>
      </w:tr>
      <w:tr w:rsidR="00F81270" w:rsidRPr="00282827" w:rsidTr="00282827">
        <w:trPr>
          <w:trHeight w:val="255"/>
          <w:jc w:val="center"/>
        </w:trPr>
        <w:tc>
          <w:tcPr>
            <w:tcW w:w="448" w:type="pct"/>
            <w:tcBorders>
              <w:top w:val="nil"/>
              <w:left w:val="single" w:sz="8" w:space="0" w:color="auto"/>
              <w:bottom w:val="single" w:sz="4" w:space="0" w:color="auto"/>
              <w:right w:val="single" w:sz="8" w:space="0" w:color="auto"/>
            </w:tcBorders>
            <w:shd w:val="clear" w:color="auto" w:fill="auto"/>
          </w:tcPr>
          <w:p w:rsidR="00F81270" w:rsidRPr="00282827" w:rsidRDefault="00F81270" w:rsidP="00282827">
            <w:pPr>
              <w:jc w:val="center"/>
              <w:rPr>
                <w:sz w:val="20"/>
                <w:szCs w:val="20"/>
              </w:rPr>
            </w:pPr>
            <w:r w:rsidRPr="00282827">
              <w:rPr>
                <w:sz w:val="20"/>
                <w:szCs w:val="20"/>
              </w:rPr>
              <w:t>ТК-2</w:t>
            </w:r>
          </w:p>
        </w:tc>
        <w:tc>
          <w:tcPr>
            <w:tcW w:w="516"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1100</w:t>
            </w:r>
          </w:p>
        </w:tc>
        <w:tc>
          <w:tcPr>
            <w:tcW w:w="363"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3000</w:t>
            </w:r>
          </w:p>
        </w:tc>
        <w:tc>
          <w:tcPr>
            <w:tcW w:w="388"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3000</w:t>
            </w:r>
          </w:p>
        </w:tc>
        <w:tc>
          <w:tcPr>
            <w:tcW w:w="440"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500</w:t>
            </w:r>
          </w:p>
        </w:tc>
        <w:tc>
          <w:tcPr>
            <w:tcW w:w="605"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ж/б</w:t>
            </w:r>
          </w:p>
        </w:tc>
        <w:tc>
          <w:tcPr>
            <w:tcW w:w="555"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p>
        </w:tc>
        <w:tc>
          <w:tcPr>
            <w:tcW w:w="601"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p>
        </w:tc>
        <w:tc>
          <w:tcPr>
            <w:tcW w:w="536"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нет</w:t>
            </w:r>
          </w:p>
        </w:tc>
        <w:tc>
          <w:tcPr>
            <w:tcW w:w="548"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ж/б</w:t>
            </w:r>
          </w:p>
        </w:tc>
      </w:tr>
    </w:tbl>
    <w:p w:rsidR="00F81270" w:rsidRPr="00282827" w:rsidRDefault="00F81270" w:rsidP="00282827">
      <w:pPr>
        <w:jc w:val="center"/>
        <w:rPr>
          <w:sz w:val="20"/>
          <w:szCs w:val="20"/>
        </w:rPr>
      </w:pPr>
      <w:r w:rsidRPr="00282827">
        <w:rPr>
          <w:sz w:val="20"/>
          <w:szCs w:val="20"/>
        </w:rPr>
        <w:t>Изоляция труб</w:t>
      </w:r>
    </w:p>
    <w:tbl>
      <w:tblPr>
        <w:tblW w:w="5000" w:type="pct"/>
        <w:jc w:val="center"/>
        <w:tblLook w:val="0000" w:firstRow="0" w:lastRow="0" w:firstColumn="0" w:lastColumn="0" w:noHBand="0" w:noVBand="0"/>
      </w:tblPr>
      <w:tblGrid>
        <w:gridCol w:w="2273"/>
        <w:gridCol w:w="3518"/>
        <w:gridCol w:w="1708"/>
        <w:gridCol w:w="2174"/>
        <w:gridCol w:w="2325"/>
        <w:gridCol w:w="2552"/>
      </w:tblGrid>
      <w:tr w:rsidR="00F81270" w:rsidRPr="00282827" w:rsidTr="00282827">
        <w:trPr>
          <w:trHeight w:val="300"/>
          <w:jc w:val="center"/>
        </w:trPr>
        <w:tc>
          <w:tcPr>
            <w:tcW w:w="78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 (номер камеры)</w:t>
            </w:r>
          </w:p>
        </w:tc>
        <w:tc>
          <w:tcPr>
            <w:tcW w:w="120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Теплоизоляционный материал</w:t>
            </w:r>
          </w:p>
        </w:tc>
        <w:tc>
          <w:tcPr>
            <w:tcW w:w="58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тепловой изоляции, мм</w:t>
            </w:r>
          </w:p>
        </w:tc>
        <w:tc>
          <w:tcPr>
            <w:tcW w:w="1546" w:type="pct"/>
            <w:gridSpan w:val="2"/>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Наружное покрытие</w:t>
            </w:r>
          </w:p>
        </w:tc>
        <w:tc>
          <w:tcPr>
            <w:tcW w:w="87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 антикоррозионного покрытия</w:t>
            </w:r>
          </w:p>
        </w:tc>
      </w:tr>
      <w:tr w:rsidR="00F81270" w:rsidRPr="00282827" w:rsidTr="00282827">
        <w:trPr>
          <w:trHeight w:val="585"/>
          <w:jc w:val="center"/>
        </w:trPr>
        <w:tc>
          <w:tcPr>
            <w:tcW w:w="781"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1209"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587"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747"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w:t>
            </w:r>
          </w:p>
        </w:tc>
        <w:tc>
          <w:tcPr>
            <w:tcW w:w="799" w:type="pct"/>
            <w:tcBorders>
              <w:top w:val="nil"/>
              <w:left w:val="nil"/>
              <w:bottom w:val="single" w:sz="8" w:space="0" w:color="auto"/>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толщина, мм</w:t>
            </w:r>
          </w:p>
        </w:tc>
        <w:tc>
          <w:tcPr>
            <w:tcW w:w="877"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r>
      <w:tr w:rsidR="00F81270" w:rsidRPr="00282827" w:rsidTr="00282827">
        <w:trPr>
          <w:trHeight w:val="255"/>
          <w:jc w:val="center"/>
        </w:trPr>
        <w:tc>
          <w:tcPr>
            <w:tcW w:w="781"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Кот.№ 1-ТК-1</w:t>
            </w:r>
          </w:p>
        </w:tc>
        <w:tc>
          <w:tcPr>
            <w:tcW w:w="1209"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минвата</w:t>
            </w:r>
          </w:p>
        </w:tc>
        <w:tc>
          <w:tcPr>
            <w:tcW w:w="587"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60</w:t>
            </w:r>
          </w:p>
        </w:tc>
        <w:tc>
          <w:tcPr>
            <w:tcW w:w="747"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стеклоткань</w:t>
            </w:r>
          </w:p>
        </w:tc>
        <w:tc>
          <w:tcPr>
            <w:tcW w:w="799"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877"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781"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ТК-1-ТК-2</w:t>
            </w:r>
          </w:p>
        </w:tc>
        <w:tc>
          <w:tcPr>
            <w:tcW w:w="1209"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минвата</w:t>
            </w:r>
          </w:p>
        </w:tc>
        <w:tc>
          <w:tcPr>
            <w:tcW w:w="587"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60</w:t>
            </w:r>
          </w:p>
        </w:tc>
        <w:tc>
          <w:tcPr>
            <w:tcW w:w="747" w:type="pct"/>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стеклоткань</w:t>
            </w:r>
          </w:p>
        </w:tc>
        <w:tc>
          <w:tcPr>
            <w:tcW w:w="799"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877"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bl>
    <w:p w:rsidR="00F81270" w:rsidRPr="00282827" w:rsidRDefault="00F81270" w:rsidP="00282827">
      <w:pPr>
        <w:jc w:val="center"/>
        <w:rPr>
          <w:sz w:val="20"/>
          <w:szCs w:val="20"/>
        </w:rPr>
      </w:pPr>
    </w:p>
    <w:p w:rsidR="00F81270" w:rsidRPr="00282827" w:rsidRDefault="00F10675" w:rsidP="00282827">
      <w:pPr>
        <w:jc w:val="right"/>
        <w:rPr>
          <w:i/>
          <w:sz w:val="20"/>
          <w:szCs w:val="20"/>
        </w:rPr>
      </w:pPr>
      <w:r w:rsidRPr="00282827">
        <w:rPr>
          <w:i/>
          <w:spacing w:val="-1"/>
          <w:sz w:val="20"/>
          <w:szCs w:val="20"/>
        </w:rPr>
        <w:t xml:space="preserve">Таблица </w:t>
      </w:r>
      <w:r w:rsidR="00BC2F81">
        <w:rPr>
          <w:i/>
          <w:spacing w:val="-1"/>
          <w:sz w:val="20"/>
          <w:szCs w:val="20"/>
        </w:rPr>
        <w:t>25</w:t>
      </w:r>
      <w:r w:rsidRPr="00282827">
        <w:rPr>
          <w:i/>
          <w:spacing w:val="-1"/>
          <w:sz w:val="20"/>
          <w:szCs w:val="20"/>
        </w:rPr>
        <w:t>.</w:t>
      </w:r>
      <w:r w:rsidRPr="00282827">
        <w:rPr>
          <w:i/>
          <w:sz w:val="20"/>
          <w:szCs w:val="20"/>
        </w:rPr>
        <w:t xml:space="preserve"> </w:t>
      </w:r>
      <w:r w:rsidR="00F81270" w:rsidRPr="00282827">
        <w:rPr>
          <w:i/>
          <w:sz w:val="20"/>
          <w:szCs w:val="20"/>
        </w:rPr>
        <w:t>Описание тепловых сетей от котельной №2</w:t>
      </w:r>
    </w:p>
    <w:p w:rsidR="00F81270" w:rsidRPr="00282827" w:rsidRDefault="00F81270" w:rsidP="00282827">
      <w:pPr>
        <w:jc w:val="center"/>
        <w:rPr>
          <w:sz w:val="20"/>
          <w:szCs w:val="20"/>
        </w:rPr>
      </w:pPr>
    </w:p>
    <w:tbl>
      <w:tblPr>
        <w:tblpPr w:leftFromText="180" w:rightFromText="180" w:vertAnchor="text" w:horzAnchor="margin" w:tblpX="137" w:tblpY="38"/>
        <w:tblW w:w="5000" w:type="pct"/>
        <w:tblLook w:val="0000" w:firstRow="0" w:lastRow="0" w:firstColumn="0" w:lastColumn="0" w:noHBand="0" w:noVBand="0"/>
      </w:tblPr>
      <w:tblGrid>
        <w:gridCol w:w="2366"/>
        <w:gridCol w:w="2020"/>
        <w:gridCol w:w="2340"/>
        <w:gridCol w:w="1784"/>
        <w:gridCol w:w="1499"/>
        <w:gridCol w:w="1510"/>
        <w:gridCol w:w="1448"/>
        <w:gridCol w:w="1593"/>
      </w:tblGrid>
      <w:tr w:rsidR="00F10675" w:rsidRPr="00282827" w:rsidTr="00282827">
        <w:trPr>
          <w:trHeight w:val="960"/>
          <w:tblHeader/>
        </w:trPr>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Наименование котельной</w:t>
            </w:r>
          </w:p>
        </w:tc>
        <w:tc>
          <w:tcPr>
            <w:tcW w:w="705"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трубопровода</w:t>
            </w:r>
          </w:p>
        </w:tc>
        <w:tc>
          <w:tcPr>
            <w:tcW w:w="742"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прокладки</w:t>
            </w:r>
          </w:p>
        </w:tc>
        <w:tc>
          <w:tcPr>
            <w:tcW w:w="624"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подающего трубопровода, мм</w:t>
            </w:r>
          </w:p>
        </w:tc>
        <w:tc>
          <w:tcPr>
            <w:tcW w:w="526"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обратного трубопровода, мм</w:t>
            </w:r>
          </w:p>
        </w:tc>
        <w:tc>
          <w:tcPr>
            <w:tcW w:w="530"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подающего трубопровода, м</w:t>
            </w:r>
          </w:p>
        </w:tc>
        <w:tc>
          <w:tcPr>
            <w:tcW w:w="493"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обратного трубопровода, м</w:t>
            </w:r>
          </w:p>
        </w:tc>
        <w:tc>
          <w:tcPr>
            <w:tcW w:w="556"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Год проектирования</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119</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119</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51</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51</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97</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97</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53</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53</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323,5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323,5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825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825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145,5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145,5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Подземная:бесканальная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64</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64</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63</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63</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lastRenderedPageBreak/>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671</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671</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337</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337</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277,5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277,5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279</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279</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435,5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435,5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360</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360</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278</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278</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239</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239</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43</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43</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183</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183</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415</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415</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338</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338</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474</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474</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40</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40</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255"/>
        </w:trPr>
        <w:tc>
          <w:tcPr>
            <w:tcW w:w="82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2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52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53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361</w:t>
            </w:r>
          </w:p>
        </w:tc>
        <w:tc>
          <w:tcPr>
            <w:tcW w:w="49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361</w:t>
            </w:r>
          </w:p>
        </w:tc>
        <w:tc>
          <w:tcPr>
            <w:tcW w:w="556"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10675" w:rsidRPr="00282827" w:rsidTr="00282827">
        <w:trPr>
          <w:trHeight w:val="510"/>
        </w:trPr>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2 Ельня</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bl>
    <w:p w:rsidR="00F81270" w:rsidRPr="00282827" w:rsidRDefault="00F81270" w:rsidP="00282827">
      <w:pPr>
        <w:jc w:val="center"/>
        <w:rPr>
          <w:sz w:val="20"/>
          <w:szCs w:val="20"/>
        </w:rPr>
      </w:pPr>
    </w:p>
    <w:p w:rsidR="00F81270" w:rsidRPr="00282827" w:rsidRDefault="00F81270" w:rsidP="00282827">
      <w:pPr>
        <w:jc w:val="center"/>
        <w:rPr>
          <w:sz w:val="20"/>
          <w:szCs w:val="20"/>
        </w:rPr>
      </w:pPr>
    </w:p>
    <w:p w:rsidR="00F81270" w:rsidRPr="00282827" w:rsidRDefault="00F81270" w:rsidP="00282827">
      <w:pPr>
        <w:jc w:val="center"/>
        <w:rPr>
          <w:sz w:val="20"/>
          <w:szCs w:val="20"/>
        </w:rPr>
      </w:pPr>
      <w:r w:rsidRPr="00282827">
        <w:rPr>
          <w:sz w:val="20"/>
          <w:szCs w:val="20"/>
        </w:rPr>
        <w:t>Изоляция труб</w:t>
      </w:r>
    </w:p>
    <w:tbl>
      <w:tblPr>
        <w:tblW w:w="5045" w:type="pct"/>
        <w:tblLook w:val="0000" w:firstRow="0" w:lastRow="0" w:firstColumn="0" w:lastColumn="0" w:noHBand="0" w:noVBand="0"/>
      </w:tblPr>
      <w:tblGrid>
        <w:gridCol w:w="131"/>
        <w:gridCol w:w="2064"/>
        <w:gridCol w:w="857"/>
        <w:gridCol w:w="2766"/>
        <w:gridCol w:w="12"/>
        <w:gridCol w:w="1583"/>
        <w:gridCol w:w="164"/>
        <w:gridCol w:w="1492"/>
        <w:gridCol w:w="746"/>
        <w:gridCol w:w="1169"/>
        <w:gridCol w:w="1227"/>
        <w:gridCol w:w="840"/>
        <w:gridCol w:w="1495"/>
        <w:gridCol w:w="135"/>
      </w:tblGrid>
      <w:tr w:rsidR="00F81270" w:rsidRPr="00282827" w:rsidTr="00BC2F81">
        <w:trPr>
          <w:gridBefore w:val="1"/>
          <w:wBefore w:w="45" w:type="pct"/>
          <w:trHeight w:val="300"/>
        </w:trPr>
        <w:tc>
          <w:tcPr>
            <w:tcW w:w="703"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 (номер камеры)</w:t>
            </w:r>
          </w:p>
        </w:tc>
        <w:tc>
          <w:tcPr>
            <w:tcW w:w="123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Теплоизоляционный материал</w:t>
            </w:r>
          </w:p>
        </w:tc>
        <w:tc>
          <w:tcPr>
            <w:tcW w:w="59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тепловой изоляции, мм</w:t>
            </w:r>
          </w:p>
        </w:tc>
        <w:tc>
          <w:tcPr>
            <w:tcW w:w="1578" w:type="pct"/>
            <w:gridSpan w:val="4"/>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Наружное покрытие</w:t>
            </w:r>
          </w:p>
        </w:tc>
        <w:tc>
          <w:tcPr>
            <w:tcW w:w="842"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 антикоррозионного покрытия</w:t>
            </w:r>
          </w:p>
        </w:tc>
      </w:tr>
      <w:tr w:rsidR="00F81270" w:rsidRPr="00282827" w:rsidTr="00BC2F81">
        <w:trPr>
          <w:gridBefore w:val="1"/>
          <w:wBefore w:w="45" w:type="pct"/>
          <w:trHeight w:val="585"/>
        </w:trPr>
        <w:tc>
          <w:tcPr>
            <w:tcW w:w="703"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1234" w:type="pct"/>
            <w:gridSpan w:val="2"/>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599" w:type="pct"/>
            <w:gridSpan w:val="3"/>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762" w:type="pct"/>
            <w:gridSpan w:val="2"/>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w:t>
            </w:r>
          </w:p>
        </w:tc>
        <w:tc>
          <w:tcPr>
            <w:tcW w:w="816" w:type="pct"/>
            <w:gridSpan w:val="2"/>
            <w:tcBorders>
              <w:top w:val="nil"/>
              <w:left w:val="nil"/>
              <w:bottom w:val="single" w:sz="8" w:space="0" w:color="auto"/>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толщина, мм</w:t>
            </w:r>
          </w:p>
        </w:tc>
        <w:tc>
          <w:tcPr>
            <w:tcW w:w="842" w:type="pct"/>
            <w:gridSpan w:val="3"/>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r>
      <w:tr w:rsidR="00F81270" w:rsidRPr="00282827" w:rsidTr="00BC2F81">
        <w:trPr>
          <w:gridBefore w:val="1"/>
          <w:wBefore w:w="45" w:type="pct"/>
          <w:trHeight w:val="255"/>
        </w:trPr>
        <w:tc>
          <w:tcPr>
            <w:tcW w:w="703"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rPr>
                <w:sz w:val="20"/>
                <w:szCs w:val="20"/>
              </w:rPr>
            </w:pPr>
            <w:r w:rsidRPr="00282827">
              <w:rPr>
                <w:sz w:val="20"/>
                <w:szCs w:val="20"/>
              </w:rPr>
              <w:lastRenderedPageBreak/>
              <w:t>Кот.№ 1-ТК-1</w:t>
            </w:r>
          </w:p>
        </w:tc>
        <w:tc>
          <w:tcPr>
            <w:tcW w:w="1234" w:type="pct"/>
            <w:gridSpan w:val="2"/>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минвата</w:t>
            </w:r>
          </w:p>
        </w:tc>
        <w:tc>
          <w:tcPr>
            <w:tcW w:w="599" w:type="pct"/>
            <w:gridSpan w:val="3"/>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60</w:t>
            </w:r>
          </w:p>
        </w:tc>
        <w:tc>
          <w:tcPr>
            <w:tcW w:w="762" w:type="pct"/>
            <w:gridSpan w:val="2"/>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стеклоткань</w:t>
            </w:r>
          </w:p>
        </w:tc>
        <w:tc>
          <w:tcPr>
            <w:tcW w:w="816" w:type="pct"/>
            <w:gridSpan w:val="2"/>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 </w:t>
            </w:r>
          </w:p>
        </w:tc>
        <w:tc>
          <w:tcPr>
            <w:tcW w:w="842" w:type="pct"/>
            <w:gridSpan w:val="3"/>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BC2F81">
        <w:trPr>
          <w:gridBefore w:val="1"/>
          <w:wBefore w:w="45" w:type="pct"/>
          <w:trHeight w:val="255"/>
        </w:trPr>
        <w:tc>
          <w:tcPr>
            <w:tcW w:w="703"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rPr>
                <w:sz w:val="20"/>
                <w:szCs w:val="20"/>
              </w:rPr>
            </w:pPr>
            <w:r w:rsidRPr="00282827">
              <w:rPr>
                <w:sz w:val="20"/>
                <w:szCs w:val="20"/>
              </w:rPr>
              <w:t>ТК-1-ТК-2</w:t>
            </w:r>
          </w:p>
        </w:tc>
        <w:tc>
          <w:tcPr>
            <w:tcW w:w="1234" w:type="pct"/>
            <w:gridSpan w:val="2"/>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минвата</w:t>
            </w:r>
          </w:p>
        </w:tc>
        <w:tc>
          <w:tcPr>
            <w:tcW w:w="599" w:type="pct"/>
            <w:gridSpan w:val="3"/>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60</w:t>
            </w:r>
          </w:p>
        </w:tc>
        <w:tc>
          <w:tcPr>
            <w:tcW w:w="762" w:type="pct"/>
            <w:gridSpan w:val="2"/>
            <w:tcBorders>
              <w:top w:val="nil"/>
              <w:left w:val="nil"/>
              <w:bottom w:val="single" w:sz="4" w:space="0" w:color="auto"/>
              <w:right w:val="single" w:sz="8" w:space="0" w:color="auto"/>
            </w:tcBorders>
            <w:shd w:val="clear" w:color="auto" w:fill="auto"/>
            <w:vAlign w:val="bottom"/>
          </w:tcPr>
          <w:p w:rsidR="00F81270" w:rsidRPr="00282827" w:rsidRDefault="00F81270" w:rsidP="00282827">
            <w:pPr>
              <w:jc w:val="center"/>
              <w:rPr>
                <w:sz w:val="20"/>
                <w:szCs w:val="20"/>
              </w:rPr>
            </w:pPr>
            <w:r w:rsidRPr="00282827">
              <w:rPr>
                <w:sz w:val="20"/>
                <w:szCs w:val="20"/>
              </w:rPr>
              <w:t>стеклоткань</w:t>
            </w:r>
          </w:p>
        </w:tc>
        <w:tc>
          <w:tcPr>
            <w:tcW w:w="816" w:type="pct"/>
            <w:gridSpan w:val="2"/>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 </w:t>
            </w:r>
          </w:p>
        </w:tc>
        <w:tc>
          <w:tcPr>
            <w:tcW w:w="842" w:type="pct"/>
            <w:gridSpan w:val="3"/>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BC2F81">
        <w:tblPrEx>
          <w:tblCellMar>
            <w:left w:w="0" w:type="dxa"/>
            <w:right w:w="0" w:type="dxa"/>
          </w:tblCellMar>
        </w:tblPrEx>
        <w:trPr>
          <w:gridAfter w:val="1"/>
          <w:wAfter w:w="45" w:type="pct"/>
          <w:trHeight w:val="300"/>
        </w:trPr>
        <w:tc>
          <w:tcPr>
            <w:tcW w:w="1040"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w:t>
            </w:r>
          </w:p>
        </w:tc>
        <w:tc>
          <w:tcPr>
            <w:tcW w:w="946"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Тип канала (или номер чертежа)</w:t>
            </w:r>
          </w:p>
        </w:tc>
        <w:tc>
          <w:tcPr>
            <w:tcW w:w="1103" w:type="pct"/>
            <w:gridSpan w:val="3"/>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Внутренние размеры, мм</w:t>
            </w:r>
          </w:p>
        </w:tc>
        <w:tc>
          <w:tcPr>
            <w:tcW w:w="652"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стенки, мм</w:t>
            </w:r>
          </w:p>
        </w:tc>
        <w:tc>
          <w:tcPr>
            <w:tcW w:w="70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Конструкция покрытия</w:t>
            </w:r>
          </w:p>
        </w:tc>
        <w:tc>
          <w:tcPr>
            <w:tcW w:w="50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Длина, м</w:t>
            </w:r>
          </w:p>
        </w:tc>
      </w:tr>
      <w:tr w:rsidR="00F81270" w:rsidRPr="00282827" w:rsidTr="00BC2F81">
        <w:tblPrEx>
          <w:tblCellMar>
            <w:left w:w="0" w:type="dxa"/>
            <w:right w:w="0" w:type="dxa"/>
          </w:tblCellMar>
        </w:tblPrEx>
        <w:trPr>
          <w:gridAfter w:val="1"/>
          <w:wAfter w:w="45" w:type="pct"/>
          <w:trHeight w:val="600"/>
        </w:trPr>
        <w:tc>
          <w:tcPr>
            <w:tcW w:w="1040" w:type="pct"/>
            <w:gridSpan w:val="3"/>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946" w:type="pct"/>
            <w:gridSpan w:val="2"/>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539"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высота</w:t>
            </w:r>
          </w:p>
        </w:tc>
        <w:tc>
          <w:tcPr>
            <w:tcW w:w="564" w:type="pct"/>
            <w:gridSpan w:val="2"/>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ширина</w:t>
            </w:r>
          </w:p>
        </w:tc>
        <w:tc>
          <w:tcPr>
            <w:tcW w:w="652" w:type="pct"/>
            <w:gridSpan w:val="2"/>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704" w:type="pct"/>
            <w:gridSpan w:val="2"/>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c>
          <w:tcPr>
            <w:tcW w:w="509"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rPr>
                <w:sz w:val="20"/>
                <w:szCs w:val="20"/>
              </w:rPr>
            </w:pPr>
          </w:p>
        </w:tc>
      </w:tr>
      <w:tr w:rsidR="00F81270" w:rsidRPr="00282827" w:rsidTr="00BC2F81">
        <w:tblPrEx>
          <w:tblCellMar>
            <w:left w:w="0" w:type="dxa"/>
            <w:right w:w="0" w:type="dxa"/>
          </w:tblCellMar>
        </w:tblPrEx>
        <w:trPr>
          <w:gridAfter w:val="1"/>
          <w:wAfter w:w="45" w:type="pct"/>
          <w:trHeight w:val="285"/>
        </w:trPr>
        <w:tc>
          <w:tcPr>
            <w:tcW w:w="1040" w:type="pct"/>
            <w:gridSpan w:val="3"/>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 Дом творчества</w:t>
            </w:r>
          </w:p>
        </w:tc>
        <w:tc>
          <w:tcPr>
            <w:tcW w:w="3405" w:type="pct"/>
            <w:gridSpan w:val="9"/>
            <w:tcBorders>
              <w:top w:val="single" w:sz="4" w:space="0" w:color="auto"/>
              <w:left w:val="single" w:sz="8" w:space="0" w:color="auto"/>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4</w:t>
            </w:r>
          </w:p>
        </w:tc>
      </w:tr>
      <w:tr w:rsidR="00F81270" w:rsidRPr="00282827" w:rsidTr="00BC2F81">
        <w:tblPrEx>
          <w:tblCellMar>
            <w:left w:w="0" w:type="dxa"/>
            <w:right w:w="0" w:type="dxa"/>
          </w:tblCellMar>
        </w:tblPrEx>
        <w:trPr>
          <w:gridAfter w:val="1"/>
          <w:wAfter w:w="45" w:type="pct"/>
          <w:trHeight w:val="285"/>
        </w:trPr>
        <w:tc>
          <w:tcPr>
            <w:tcW w:w="1040" w:type="pct"/>
            <w:gridSpan w:val="3"/>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p>
        </w:tc>
        <w:tc>
          <w:tcPr>
            <w:tcW w:w="946" w:type="pct"/>
            <w:gridSpan w:val="2"/>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600</w:t>
            </w:r>
          </w:p>
        </w:tc>
        <w:tc>
          <w:tcPr>
            <w:tcW w:w="652" w:type="pct"/>
            <w:gridSpan w:val="2"/>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27</w:t>
            </w:r>
          </w:p>
        </w:tc>
      </w:tr>
      <w:tr w:rsidR="00F81270" w:rsidRPr="00282827" w:rsidTr="00BC2F81">
        <w:tblPrEx>
          <w:tblCellMar>
            <w:left w:w="0" w:type="dxa"/>
            <w:right w:w="0" w:type="dxa"/>
          </w:tblCellMar>
        </w:tblPrEx>
        <w:trPr>
          <w:gridAfter w:val="1"/>
          <w:wAfter w:w="45" w:type="pct"/>
          <w:trHeight w:val="300"/>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Кот-ТК-5</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900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2100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100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80</w:t>
            </w:r>
          </w:p>
        </w:tc>
      </w:tr>
      <w:tr w:rsidR="00F81270" w:rsidRPr="00282827" w:rsidTr="00BC2F81">
        <w:tblPrEx>
          <w:tblCellMar>
            <w:left w:w="0" w:type="dxa"/>
            <w:right w:w="0" w:type="dxa"/>
          </w:tblCellMar>
        </w:tblPrEx>
        <w:trPr>
          <w:gridAfter w:val="1"/>
          <w:wAfter w:w="45" w:type="pct"/>
          <w:trHeight w:val="300"/>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361</w:t>
            </w:r>
          </w:p>
        </w:tc>
      </w:tr>
      <w:tr w:rsidR="00F81270" w:rsidRPr="00282827" w:rsidTr="00BC2F81">
        <w:tblPrEx>
          <w:tblCellMar>
            <w:left w:w="0" w:type="dxa"/>
            <w:right w:w="0" w:type="dxa"/>
          </w:tblCellMar>
        </w:tblPrEx>
        <w:trPr>
          <w:gridAfter w:val="1"/>
          <w:wAfter w:w="45" w:type="pct"/>
          <w:trHeight w:val="300"/>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ТК-5-т.А</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2100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100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14</w:t>
            </w:r>
          </w:p>
        </w:tc>
      </w:tr>
      <w:tr w:rsidR="00F81270" w:rsidRPr="00282827" w:rsidTr="00BC2F81">
        <w:tblPrEx>
          <w:tblCellMar>
            <w:left w:w="0" w:type="dxa"/>
            <w:right w:w="0" w:type="dxa"/>
          </w:tblCellMar>
        </w:tblPrEx>
        <w:trPr>
          <w:gridAfter w:val="1"/>
          <w:wAfter w:w="45" w:type="pct"/>
          <w:trHeight w:val="28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50</w:t>
            </w:r>
          </w:p>
        </w:tc>
      </w:tr>
      <w:tr w:rsidR="00F81270" w:rsidRPr="00282827" w:rsidTr="00BC2F81">
        <w:tblPrEx>
          <w:tblCellMar>
            <w:left w:w="0" w:type="dxa"/>
            <w:right w:w="0" w:type="dxa"/>
          </w:tblCellMar>
        </w:tblPrEx>
        <w:trPr>
          <w:gridAfter w:val="1"/>
          <w:wAfter w:w="45" w:type="pct"/>
          <w:trHeight w:val="28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ТК-5 -кот.МСО</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ТК-5-ТК-6</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2100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100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184</w:t>
            </w:r>
          </w:p>
        </w:tc>
      </w:tr>
      <w:tr w:rsidR="00F81270" w:rsidRPr="00282827" w:rsidTr="00BC2F81">
        <w:tblPrEx>
          <w:tblCellMar>
            <w:left w:w="0" w:type="dxa"/>
            <w:right w:w="0" w:type="dxa"/>
          </w:tblCellMar>
        </w:tblPrEx>
        <w:trPr>
          <w:gridAfter w:val="1"/>
          <w:wAfter w:w="45" w:type="pct"/>
          <w:trHeight w:val="300"/>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ТК-6-ТК-7</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2100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100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29</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ТК-7-ТК-8</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2100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100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60</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ТК-8-кот.МСО</w:t>
            </w:r>
          </w:p>
        </w:tc>
        <w:tc>
          <w:tcPr>
            <w:tcW w:w="946" w:type="pct"/>
            <w:gridSpan w:val="2"/>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по кот.МСО</w:t>
            </w: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по подвалу</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ТК-9-аптека</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600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53</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97</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т.А-магистр.т/с</w:t>
            </w:r>
          </w:p>
        </w:tc>
        <w:tc>
          <w:tcPr>
            <w:tcW w:w="946" w:type="pct"/>
            <w:gridSpan w:val="2"/>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105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365,5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nil"/>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к ж.д. № 6,10,12</w:t>
            </w: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294,5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single" w:sz="4" w:space="0" w:color="auto"/>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ввод в ж.д.№ 3</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600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гаражу горсет</w:t>
            </w: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11</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по гаражу горс.</w:t>
            </w: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по подвалу</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36</w:t>
            </w:r>
          </w:p>
        </w:tc>
      </w:tr>
      <w:tr w:rsidR="00F81270" w:rsidRPr="00282827" w:rsidTr="00BC2F81">
        <w:tblPrEx>
          <w:tblCellMar>
            <w:left w:w="0" w:type="dxa"/>
            <w:right w:w="0" w:type="dxa"/>
          </w:tblCellMar>
        </w:tblPrEx>
        <w:trPr>
          <w:gridAfter w:val="1"/>
          <w:wAfter w:w="45" w:type="pct"/>
          <w:trHeight w:val="255"/>
        </w:trPr>
        <w:tc>
          <w:tcPr>
            <w:tcW w:w="1040" w:type="pct"/>
            <w:gridSpan w:val="3"/>
            <w:vMerge w:val="restart"/>
            <w:tcBorders>
              <w:top w:val="nil"/>
              <w:left w:val="single" w:sz="8" w:space="0" w:color="auto"/>
              <w:bottom w:val="single" w:sz="4" w:space="0" w:color="000000"/>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к гор.сети</w:t>
            </w:r>
          </w:p>
        </w:tc>
        <w:tc>
          <w:tcPr>
            <w:tcW w:w="946" w:type="pct"/>
            <w:gridSpan w:val="2"/>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22</w:t>
            </w:r>
          </w:p>
        </w:tc>
      </w:tr>
      <w:tr w:rsidR="00F81270" w:rsidRPr="00282827" w:rsidTr="00BC2F81">
        <w:tblPrEx>
          <w:tblCellMar>
            <w:left w:w="0" w:type="dxa"/>
            <w:right w:w="0" w:type="dxa"/>
          </w:tblCellMar>
        </w:tblPrEx>
        <w:trPr>
          <w:gridAfter w:val="1"/>
          <w:wAfter w:w="45" w:type="pct"/>
          <w:trHeight w:val="255"/>
        </w:trPr>
        <w:tc>
          <w:tcPr>
            <w:tcW w:w="1040" w:type="pct"/>
            <w:gridSpan w:val="3"/>
            <w:vMerge/>
            <w:tcBorders>
              <w:top w:val="nil"/>
              <w:left w:val="single" w:sz="8" w:space="0" w:color="auto"/>
              <w:bottom w:val="single" w:sz="4" w:space="0" w:color="000000"/>
              <w:right w:val="single" w:sz="8" w:space="0" w:color="auto"/>
            </w:tcBorders>
            <w:vAlign w:val="center"/>
          </w:tcPr>
          <w:p w:rsidR="00F81270" w:rsidRPr="00282827" w:rsidRDefault="00F81270" w:rsidP="00282827">
            <w:pPr>
              <w:jc w:val="center"/>
              <w:rPr>
                <w:sz w:val="20"/>
                <w:szCs w:val="20"/>
              </w:rPr>
            </w:pPr>
          </w:p>
        </w:tc>
        <w:tc>
          <w:tcPr>
            <w:tcW w:w="3405" w:type="pct"/>
            <w:gridSpan w:val="9"/>
            <w:tcBorders>
              <w:top w:val="single" w:sz="4" w:space="0" w:color="auto"/>
              <w:left w:val="nil"/>
              <w:bottom w:val="single" w:sz="4" w:space="0" w:color="auto"/>
              <w:right w:val="single" w:sz="4"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nil"/>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402,5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к ж.д.75</w:t>
            </w:r>
          </w:p>
        </w:tc>
        <w:tc>
          <w:tcPr>
            <w:tcW w:w="946" w:type="pct"/>
            <w:gridSpan w:val="2"/>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600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24</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ж.д.№64а</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6</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т.В-д/сад "Улыбка"</w:t>
            </w:r>
          </w:p>
        </w:tc>
        <w:tc>
          <w:tcPr>
            <w:tcW w:w="946" w:type="pct"/>
            <w:gridSpan w:val="2"/>
            <w:tcBorders>
              <w:top w:val="nil"/>
              <w:left w:val="nil"/>
              <w:bottom w:val="nil"/>
              <w:right w:val="nil"/>
            </w:tcBorders>
            <w:shd w:val="clear" w:color="auto" w:fill="auto"/>
            <w:noWrap/>
            <w:vAlign w:val="bottom"/>
          </w:tcPr>
          <w:p w:rsidR="00F81270" w:rsidRPr="00282827" w:rsidRDefault="00F81270" w:rsidP="00282827">
            <w:pPr>
              <w:jc w:val="center"/>
              <w:rPr>
                <w:sz w:val="20"/>
                <w:szCs w:val="20"/>
              </w:rPr>
            </w:pPr>
          </w:p>
        </w:tc>
        <w:tc>
          <w:tcPr>
            <w:tcW w:w="539" w:type="pct"/>
            <w:tcBorders>
              <w:top w:val="nil"/>
              <w:left w:val="nil"/>
              <w:bottom w:val="nil"/>
              <w:right w:val="nil"/>
            </w:tcBorders>
            <w:shd w:val="clear" w:color="auto" w:fill="auto"/>
            <w:noWrap/>
            <w:vAlign w:val="bottom"/>
          </w:tcPr>
          <w:p w:rsidR="00F81270" w:rsidRPr="00282827" w:rsidRDefault="00F81270" w:rsidP="00282827">
            <w:pPr>
              <w:jc w:val="center"/>
              <w:rPr>
                <w:sz w:val="20"/>
                <w:szCs w:val="20"/>
              </w:rPr>
            </w:pPr>
          </w:p>
        </w:tc>
        <w:tc>
          <w:tcPr>
            <w:tcW w:w="564" w:type="pct"/>
            <w:gridSpan w:val="2"/>
            <w:tcBorders>
              <w:top w:val="nil"/>
              <w:left w:val="nil"/>
              <w:bottom w:val="nil"/>
              <w:right w:val="nil"/>
            </w:tcBorders>
            <w:shd w:val="clear" w:color="auto" w:fill="auto"/>
            <w:noWrap/>
            <w:vAlign w:val="bottom"/>
          </w:tcPr>
          <w:p w:rsidR="00F81270" w:rsidRPr="00282827" w:rsidRDefault="00F81270" w:rsidP="00282827">
            <w:pPr>
              <w:jc w:val="center"/>
              <w:rPr>
                <w:sz w:val="20"/>
                <w:szCs w:val="20"/>
              </w:rPr>
            </w:pPr>
          </w:p>
        </w:tc>
        <w:tc>
          <w:tcPr>
            <w:tcW w:w="652" w:type="pct"/>
            <w:gridSpan w:val="2"/>
            <w:tcBorders>
              <w:top w:val="nil"/>
              <w:left w:val="nil"/>
              <w:bottom w:val="nil"/>
              <w:right w:val="nil"/>
            </w:tcBorders>
            <w:shd w:val="clear" w:color="auto" w:fill="auto"/>
            <w:noWrap/>
            <w:vAlign w:val="bottom"/>
          </w:tcPr>
          <w:p w:rsidR="00F81270" w:rsidRPr="00282827" w:rsidRDefault="00F81270" w:rsidP="00282827">
            <w:pPr>
              <w:jc w:val="center"/>
              <w:rPr>
                <w:sz w:val="20"/>
                <w:szCs w:val="20"/>
              </w:rPr>
            </w:pPr>
          </w:p>
        </w:tc>
        <w:tc>
          <w:tcPr>
            <w:tcW w:w="704" w:type="pct"/>
            <w:gridSpan w:val="2"/>
            <w:tcBorders>
              <w:top w:val="nil"/>
              <w:left w:val="nil"/>
              <w:bottom w:val="nil"/>
              <w:right w:val="nil"/>
            </w:tcBorders>
            <w:shd w:val="clear" w:color="auto" w:fill="auto"/>
            <w:noWrap/>
            <w:vAlign w:val="bottom"/>
          </w:tcPr>
          <w:p w:rsidR="00F81270" w:rsidRPr="00282827" w:rsidRDefault="00F81270" w:rsidP="00282827">
            <w:pPr>
              <w:jc w:val="center"/>
              <w:rPr>
                <w:sz w:val="20"/>
                <w:szCs w:val="20"/>
              </w:rPr>
            </w:pP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т.В-ТК-10</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18</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ТК-10-д.с "Улыбка"</w:t>
            </w:r>
          </w:p>
        </w:tc>
        <w:tc>
          <w:tcPr>
            <w:tcW w:w="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lastRenderedPageBreak/>
              <w:t>ТК-10-ТК11</w:t>
            </w:r>
          </w:p>
        </w:tc>
        <w:tc>
          <w:tcPr>
            <w:tcW w:w="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36</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ТК-11-ж.д.№37</w:t>
            </w:r>
          </w:p>
        </w:tc>
        <w:tc>
          <w:tcPr>
            <w:tcW w:w="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14</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single" w:sz="4" w:space="0" w:color="auto"/>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по подвалу ж.д.№37</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по подвалу</w:t>
            </w:r>
          </w:p>
        </w:tc>
        <w:tc>
          <w:tcPr>
            <w:tcW w:w="509" w:type="pct"/>
            <w:tcBorders>
              <w:top w:val="single" w:sz="4" w:space="0" w:color="auto"/>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45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ж.д.№37 - ж.д.№ 39</w:t>
            </w:r>
          </w:p>
        </w:tc>
        <w:tc>
          <w:tcPr>
            <w:tcW w:w="946" w:type="pct"/>
            <w:gridSpan w:val="2"/>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22</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по ж.д.№39</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по подвалу</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12</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военкомату</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52</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c>
          <w:tcPr>
            <w:tcW w:w="946" w:type="pct"/>
            <w:gridSpan w:val="2"/>
            <w:tcBorders>
              <w:top w:val="nil"/>
              <w:left w:val="single" w:sz="4" w:space="0" w:color="auto"/>
              <w:bottom w:val="nil"/>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КЛ</w:t>
            </w:r>
          </w:p>
        </w:tc>
        <w:tc>
          <w:tcPr>
            <w:tcW w:w="539"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450</w:t>
            </w:r>
          </w:p>
        </w:tc>
        <w:tc>
          <w:tcPr>
            <w:tcW w:w="564" w:type="pct"/>
            <w:gridSpan w:val="2"/>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900</w:t>
            </w:r>
          </w:p>
        </w:tc>
        <w:tc>
          <w:tcPr>
            <w:tcW w:w="652" w:type="pct"/>
            <w:gridSpan w:val="2"/>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80</w:t>
            </w:r>
          </w:p>
        </w:tc>
        <w:tc>
          <w:tcPr>
            <w:tcW w:w="704" w:type="pct"/>
            <w:gridSpan w:val="2"/>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28</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школе</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55,5</w:t>
            </w:r>
          </w:p>
        </w:tc>
      </w:tr>
      <w:tr w:rsidR="00F81270" w:rsidRPr="00282827" w:rsidTr="00BC2F81">
        <w:tblPrEx>
          <w:tblCellMar>
            <w:left w:w="0" w:type="dxa"/>
            <w:right w:w="0" w:type="dxa"/>
          </w:tblCellMar>
        </w:tblPrEx>
        <w:trPr>
          <w:gridAfter w:val="1"/>
          <w:wAfter w:w="45" w:type="pct"/>
          <w:trHeight w:val="255"/>
        </w:trPr>
        <w:tc>
          <w:tcPr>
            <w:tcW w:w="1040" w:type="pct"/>
            <w:gridSpan w:val="3"/>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ввод в ж.д.№ 54 а</w:t>
            </w:r>
          </w:p>
        </w:tc>
        <w:tc>
          <w:tcPr>
            <w:tcW w:w="3405" w:type="pct"/>
            <w:gridSpan w:val="9"/>
            <w:tcBorders>
              <w:top w:val="single" w:sz="4" w:space="0" w:color="auto"/>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509" w:type="pct"/>
            <w:tcBorders>
              <w:top w:val="nil"/>
              <w:left w:val="single" w:sz="4" w:space="0" w:color="auto"/>
              <w:bottom w:val="single" w:sz="4" w:space="0" w:color="auto"/>
              <w:right w:val="single" w:sz="8"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53</w:t>
            </w:r>
          </w:p>
        </w:tc>
      </w:tr>
      <w:tr w:rsidR="00F81270" w:rsidRPr="00282827" w:rsidTr="00BC2F81">
        <w:tblPrEx>
          <w:tblCellMar>
            <w:left w:w="0" w:type="dxa"/>
            <w:right w:w="0" w:type="dxa"/>
          </w:tblCellMar>
        </w:tblPrEx>
        <w:trPr>
          <w:gridAfter w:val="1"/>
          <w:wAfter w:w="45" w:type="pct"/>
          <w:trHeight w:val="270"/>
        </w:trPr>
        <w:tc>
          <w:tcPr>
            <w:tcW w:w="1040" w:type="pct"/>
            <w:gridSpan w:val="3"/>
            <w:tcBorders>
              <w:top w:val="nil"/>
              <w:left w:val="single" w:sz="8" w:space="0" w:color="auto"/>
              <w:bottom w:val="single" w:sz="8" w:space="0" w:color="auto"/>
              <w:right w:val="nil"/>
            </w:tcBorders>
            <w:shd w:val="clear" w:color="auto" w:fill="auto"/>
            <w:noWrap/>
            <w:vAlign w:val="bottom"/>
          </w:tcPr>
          <w:p w:rsidR="00F81270" w:rsidRPr="00282827" w:rsidRDefault="00F81270" w:rsidP="00282827">
            <w:pPr>
              <w:jc w:val="center"/>
              <w:rPr>
                <w:sz w:val="20"/>
                <w:szCs w:val="20"/>
              </w:rPr>
            </w:pPr>
            <w:r w:rsidRPr="00282827">
              <w:rPr>
                <w:sz w:val="20"/>
                <w:szCs w:val="20"/>
              </w:rPr>
              <w:t>ИТОГО</w:t>
            </w:r>
          </w:p>
        </w:tc>
        <w:tc>
          <w:tcPr>
            <w:tcW w:w="946" w:type="pct"/>
            <w:gridSpan w:val="2"/>
            <w:tcBorders>
              <w:top w:val="nil"/>
              <w:left w:val="nil"/>
              <w:bottom w:val="single" w:sz="8" w:space="0" w:color="auto"/>
              <w:right w:val="nil"/>
            </w:tcBorders>
            <w:shd w:val="clear" w:color="auto" w:fill="auto"/>
            <w:noWrap/>
            <w:vAlign w:val="bottom"/>
          </w:tcPr>
          <w:p w:rsidR="00F81270" w:rsidRPr="00282827" w:rsidRDefault="00F81270" w:rsidP="00282827">
            <w:pPr>
              <w:jc w:val="center"/>
              <w:rPr>
                <w:sz w:val="20"/>
                <w:szCs w:val="20"/>
              </w:rPr>
            </w:pPr>
          </w:p>
        </w:tc>
        <w:tc>
          <w:tcPr>
            <w:tcW w:w="539" w:type="pct"/>
            <w:tcBorders>
              <w:top w:val="nil"/>
              <w:left w:val="nil"/>
              <w:bottom w:val="single" w:sz="8" w:space="0" w:color="auto"/>
              <w:right w:val="nil"/>
            </w:tcBorders>
            <w:shd w:val="clear" w:color="auto" w:fill="auto"/>
            <w:noWrap/>
            <w:vAlign w:val="bottom"/>
          </w:tcPr>
          <w:p w:rsidR="00F81270" w:rsidRPr="00282827" w:rsidRDefault="00F81270" w:rsidP="00282827">
            <w:pPr>
              <w:jc w:val="center"/>
              <w:rPr>
                <w:sz w:val="20"/>
                <w:szCs w:val="20"/>
              </w:rPr>
            </w:pPr>
          </w:p>
        </w:tc>
        <w:tc>
          <w:tcPr>
            <w:tcW w:w="564" w:type="pct"/>
            <w:gridSpan w:val="2"/>
            <w:tcBorders>
              <w:top w:val="nil"/>
              <w:left w:val="nil"/>
              <w:bottom w:val="single" w:sz="8" w:space="0" w:color="auto"/>
              <w:right w:val="nil"/>
            </w:tcBorders>
            <w:shd w:val="clear" w:color="auto" w:fill="auto"/>
            <w:noWrap/>
            <w:vAlign w:val="bottom"/>
          </w:tcPr>
          <w:p w:rsidR="00F81270" w:rsidRPr="00282827" w:rsidRDefault="00F81270" w:rsidP="00282827">
            <w:pPr>
              <w:jc w:val="center"/>
              <w:rPr>
                <w:sz w:val="20"/>
                <w:szCs w:val="20"/>
              </w:rPr>
            </w:pPr>
          </w:p>
        </w:tc>
        <w:tc>
          <w:tcPr>
            <w:tcW w:w="652" w:type="pct"/>
            <w:gridSpan w:val="2"/>
            <w:tcBorders>
              <w:top w:val="nil"/>
              <w:left w:val="nil"/>
              <w:bottom w:val="single" w:sz="8" w:space="0" w:color="auto"/>
              <w:right w:val="nil"/>
            </w:tcBorders>
            <w:shd w:val="clear" w:color="auto" w:fill="auto"/>
            <w:noWrap/>
            <w:vAlign w:val="bottom"/>
          </w:tcPr>
          <w:p w:rsidR="00F81270" w:rsidRPr="00282827" w:rsidRDefault="00F81270" w:rsidP="00282827">
            <w:pPr>
              <w:jc w:val="center"/>
              <w:rPr>
                <w:sz w:val="20"/>
                <w:szCs w:val="20"/>
              </w:rPr>
            </w:pPr>
          </w:p>
        </w:tc>
        <w:tc>
          <w:tcPr>
            <w:tcW w:w="704" w:type="pct"/>
            <w:gridSpan w:val="2"/>
            <w:tcBorders>
              <w:top w:val="nil"/>
              <w:left w:val="nil"/>
              <w:bottom w:val="single" w:sz="8" w:space="0" w:color="auto"/>
              <w:right w:val="nil"/>
            </w:tcBorders>
            <w:shd w:val="clear" w:color="auto" w:fill="auto"/>
            <w:noWrap/>
            <w:vAlign w:val="bottom"/>
          </w:tcPr>
          <w:p w:rsidR="00F81270" w:rsidRPr="00282827" w:rsidRDefault="00F81270" w:rsidP="00282827">
            <w:pPr>
              <w:jc w:val="center"/>
              <w:rPr>
                <w:sz w:val="20"/>
                <w:szCs w:val="20"/>
              </w:rPr>
            </w:pPr>
          </w:p>
        </w:tc>
        <w:tc>
          <w:tcPr>
            <w:tcW w:w="509" w:type="pct"/>
            <w:tcBorders>
              <w:top w:val="nil"/>
              <w:left w:val="nil"/>
              <w:bottom w:val="single" w:sz="8" w:space="0" w:color="auto"/>
              <w:right w:val="single" w:sz="8" w:space="0" w:color="auto"/>
            </w:tcBorders>
            <w:shd w:val="clear" w:color="auto" w:fill="auto"/>
            <w:noWrap/>
            <w:vAlign w:val="bottom"/>
          </w:tcPr>
          <w:p w:rsidR="00F81270" w:rsidRPr="00282827" w:rsidRDefault="00F81270" w:rsidP="00282827">
            <w:pPr>
              <w:jc w:val="center"/>
              <w:rPr>
                <w:bCs/>
                <w:sz w:val="20"/>
                <w:szCs w:val="20"/>
              </w:rPr>
            </w:pPr>
            <w:r w:rsidRPr="00282827">
              <w:rPr>
                <w:bCs/>
                <w:sz w:val="20"/>
                <w:szCs w:val="20"/>
              </w:rPr>
              <w:t>2607</w:t>
            </w:r>
          </w:p>
        </w:tc>
      </w:tr>
    </w:tbl>
    <w:p w:rsidR="00F81270" w:rsidRPr="00282827" w:rsidRDefault="00F81270" w:rsidP="00282827">
      <w:pPr>
        <w:jc w:val="center"/>
        <w:rPr>
          <w:bCs/>
          <w:sz w:val="20"/>
          <w:szCs w:val="20"/>
        </w:rPr>
      </w:pPr>
      <w:r w:rsidRPr="00282827">
        <w:rPr>
          <w:bCs/>
          <w:sz w:val="20"/>
          <w:szCs w:val="20"/>
        </w:rPr>
        <w:t>Камеры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809"/>
        <w:gridCol w:w="1406"/>
        <w:gridCol w:w="1546"/>
        <w:gridCol w:w="1756"/>
        <w:gridCol w:w="2411"/>
        <w:gridCol w:w="1942"/>
        <w:gridCol w:w="1881"/>
      </w:tblGrid>
      <w:tr w:rsidR="00F10675" w:rsidRPr="00282827" w:rsidTr="00282827">
        <w:trPr>
          <w:trHeight w:val="300"/>
          <w:jc w:val="center"/>
        </w:trPr>
        <w:tc>
          <w:tcPr>
            <w:tcW w:w="621" w:type="pct"/>
            <w:vMerge w:val="restart"/>
            <w:shd w:val="clear" w:color="auto" w:fill="auto"/>
            <w:vAlign w:val="center"/>
          </w:tcPr>
          <w:p w:rsidR="00F10675" w:rsidRPr="00282827" w:rsidRDefault="00F10675" w:rsidP="00282827">
            <w:pPr>
              <w:jc w:val="center"/>
              <w:rPr>
                <w:sz w:val="20"/>
                <w:szCs w:val="20"/>
              </w:rPr>
            </w:pPr>
            <w:r w:rsidRPr="00282827">
              <w:rPr>
                <w:sz w:val="20"/>
                <w:szCs w:val="20"/>
              </w:rPr>
              <w:t>Номер камеры</w:t>
            </w:r>
          </w:p>
        </w:tc>
        <w:tc>
          <w:tcPr>
            <w:tcW w:w="1635" w:type="pct"/>
            <w:gridSpan w:val="3"/>
            <w:shd w:val="clear" w:color="auto" w:fill="auto"/>
            <w:vAlign w:val="center"/>
          </w:tcPr>
          <w:p w:rsidR="00F10675" w:rsidRPr="00282827" w:rsidRDefault="00F10675" w:rsidP="00282827">
            <w:pPr>
              <w:jc w:val="center"/>
              <w:rPr>
                <w:sz w:val="20"/>
                <w:szCs w:val="20"/>
              </w:rPr>
            </w:pPr>
            <w:r w:rsidRPr="00282827">
              <w:rPr>
                <w:sz w:val="20"/>
                <w:szCs w:val="20"/>
              </w:rPr>
              <w:t>Внутренние размеры, мм</w:t>
            </w:r>
          </w:p>
        </w:tc>
        <w:tc>
          <w:tcPr>
            <w:tcW w:w="603" w:type="pct"/>
            <w:vMerge w:val="restart"/>
            <w:shd w:val="clear" w:color="auto" w:fill="auto"/>
            <w:vAlign w:val="center"/>
          </w:tcPr>
          <w:p w:rsidR="00F10675" w:rsidRPr="00282827" w:rsidRDefault="00F10675" w:rsidP="00282827">
            <w:pPr>
              <w:jc w:val="center"/>
              <w:rPr>
                <w:sz w:val="20"/>
                <w:szCs w:val="20"/>
              </w:rPr>
            </w:pPr>
            <w:r w:rsidRPr="00282827">
              <w:rPr>
                <w:sz w:val="20"/>
                <w:szCs w:val="20"/>
              </w:rPr>
              <w:t>Толщина стенки, мм</w:t>
            </w:r>
          </w:p>
        </w:tc>
        <w:tc>
          <w:tcPr>
            <w:tcW w:w="828" w:type="pct"/>
            <w:vMerge w:val="restart"/>
            <w:shd w:val="clear" w:color="auto" w:fill="auto"/>
            <w:vAlign w:val="center"/>
          </w:tcPr>
          <w:p w:rsidR="00F10675" w:rsidRPr="00282827" w:rsidRDefault="00F10675" w:rsidP="00282827">
            <w:pPr>
              <w:jc w:val="center"/>
              <w:rPr>
                <w:sz w:val="20"/>
                <w:szCs w:val="20"/>
              </w:rPr>
            </w:pPr>
            <w:r w:rsidRPr="00282827">
              <w:rPr>
                <w:sz w:val="20"/>
                <w:szCs w:val="20"/>
              </w:rPr>
              <w:t>Конструкция перекрытия</w:t>
            </w:r>
          </w:p>
        </w:tc>
        <w:tc>
          <w:tcPr>
            <w:tcW w:w="667" w:type="pct"/>
            <w:vMerge w:val="restart"/>
            <w:shd w:val="clear" w:color="auto" w:fill="auto"/>
            <w:vAlign w:val="center"/>
          </w:tcPr>
          <w:p w:rsidR="00F10675" w:rsidRPr="00282827" w:rsidRDefault="00F10675" w:rsidP="00282827">
            <w:pPr>
              <w:jc w:val="center"/>
              <w:rPr>
                <w:sz w:val="20"/>
                <w:szCs w:val="20"/>
              </w:rPr>
            </w:pPr>
            <w:r w:rsidRPr="00282827">
              <w:rPr>
                <w:sz w:val="20"/>
                <w:szCs w:val="20"/>
              </w:rPr>
              <w:t>Наличие дренажа (выпуска)</w:t>
            </w:r>
          </w:p>
        </w:tc>
        <w:tc>
          <w:tcPr>
            <w:tcW w:w="646" w:type="pct"/>
            <w:vMerge w:val="restart"/>
            <w:shd w:val="clear" w:color="auto" w:fill="auto"/>
            <w:vAlign w:val="center"/>
          </w:tcPr>
          <w:p w:rsidR="00F10675" w:rsidRPr="00282827" w:rsidRDefault="00F10675" w:rsidP="00282827">
            <w:pPr>
              <w:jc w:val="center"/>
              <w:rPr>
                <w:sz w:val="20"/>
                <w:szCs w:val="20"/>
              </w:rPr>
            </w:pPr>
            <w:r w:rsidRPr="00282827">
              <w:rPr>
                <w:sz w:val="20"/>
                <w:szCs w:val="20"/>
              </w:rPr>
              <w:t>Материал стенки</w:t>
            </w:r>
          </w:p>
        </w:tc>
      </w:tr>
      <w:tr w:rsidR="00F10675" w:rsidRPr="00282827" w:rsidTr="00282827">
        <w:trPr>
          <w:trHeight w:val="675"/>
          <w:jc w:val="center"/>
        </w:trPr>
        <w:tc>
          <w:tcPr>
            <w:tcW w:w="621" w:type="pct"/>
            <w:vMerge/>
            <w:vAlign w:val="center"/>
          </w:tcPr>
          <w:p w:rsidR="00F10675" w:rsidRPr="00282827" w:rsidRDefault="00F10675" w:rsidP="00282827">
            <w:pPr>
              <w:jc w:val="center"/>
              <w:rPr>
                <w:sz w:val="20"/>
                <w:szCs w:val="20"/>
              </w:rPr>
            </w:pPr>
          </w:p>
        </w:tc>
        <w:tc>
          <w:tcPr>
            <w:tcW w:w="621" w:type="pct"/>
            <w:shd w:val="clear" w:color="auto" w:fill="auto"/>
            <w:vAlign w:val="center"/>
          </w:tcPr>
          <w:p w:rsidR="00F10675" w:rsidRPr="00282827" w:rsidRDefault="00F10675" w:rsidP="00282827">
            <w:pPr>
              <w:jc w:val="center"/>
              <w:rPr>
                <w:sz w:val="20"/>
                <w:szCs w:val="20"/>
              </w:rPr>
            </w:pPr>
            <w:r w:rsidRPr="00282827">
              <w:rPr>
                <w:sz w:val="20"/>
                <w:szCs w:val="20"/>
              </w:rPr>
              <w:t>высота</w:t>
            </w:r>
          </w:p>
        </w:tc>
        <w:tc>
          <w:tcPr>
            <w:tcW w:w="483" w:type="pct"/>
            <w:shd w:val="clear" w:color="auto" w:fill="auto"/>
            <w:vAlign w:val="center"/>
          </w:tcPr>
          <w:p w:rsidR="00F10675" w:rsidRPr="00282827" w:rsidRDefault="00F10675" w:rsidP="00282827">
            <w:pPr>
              <w:jc w:val="center"/>
              <w:rPr>
                <w:sz w:val="20"/>
                <w:szCs w:val="20"/>
              </w:rPr>
            </w:pPr>
            <w:r w:rsidRPr="00282827">
              <w:rPr>
                <w:sz w:val="20"/>
                <w:szCs w:val="20"/>
              </w:rPr>
              <w:t>длина</w:t>
            </w:r>
          </w:p>
        </w:tc>
        <w:tc>
          <w:tcPr>
            <w:tcW w:w="531" w:type="pct"/>
            <w:shd w:val="clear" w:color="auto" w:fill="auto"/>
            <w:vAlign w:val="center"/>
          </w:tcPr>
          <w:p w:rsidR="00F10675" w:rsidRPr="00282827" w:rsidRDefault="00F10675" w:rsidP="00282827">
            <w:pPr>
              <w:jc w:val="center"/>
              <w:rPr>
                <w:sz w:val="20"/>
                <w:szCs w:val="20"/>
              </w:rPr>
            </w:pPr>
            <w:r w:rsidRPr="00282827">
              <w:rPr>
                <w:sz w:val="20"/>
                <w:szCs w:val="20"/>
              </w:rPr>
              <w:t>ширина</w:t>
            </w:r>
          </w:p>
        </w:tc>
        <w:tc>
          <w:tcPr>
            <w:tcW w:w="603" w:type="pct"/>
            <w:vMerge/>
            <w:vAlign w:val="center"/>
          </w:tcPr>
          <w:p w:rsidR="00F10675" w:rsidRPr="00282827" w:rsidRDefault="00F10675" w:rsidP="00282827">
            <w:pPr>
              <w:jc w:val="center"/>
              <w:rPr>
                <w:sz w:val="20"/>
                <w:szCs w:val="20"/>
              </w:rPr>
            </w:pPr>
          </w:p>
        </w:tc>
        <w:tc>
          <w:tcPr>
            <w:tcW w:w="828" w:type="pct"/>
            <w:vMerge/>
            <w:vAlign w:val="center"/>
          </w:tcPr>
          <w:p w:rsidR="00F10675" w:rsidRPr="00282827" w:rsidRDefault="00F10675" w:rsidP="00282827">
            <w:pPr>
              <w:jc w:val="center"/>
              <w:rPr>
                <w:sz w:val="20"/>
                <w:szCs w:val="20"/>
              </w:rPr>
            </w:pPr>
          </w:p>
        </w:tc>
        <w:tc>
          <w:tcPr>
            <w:tcW w:w="667" w:type="pct"/>
            <w:vMerge/>
            <w:vAlign w:val="center"/>
          </w:tcPr>
          <w:p w:rsidR="00F10675" w:rsidRPr="00282827" w:rsidRDefault="00F10675" w:rsidP="00282827">
            <w:pPr>
              <w:jc w:val="center"/>
              <w:rPr>
                <w:sz w:val="20"/>
                <w:szCs w:val="20"/>
              </w:rPr>
            </w:pPr>
          </w:p>
        </w:tc>
        <w:tc>
          <w:tcPr>
            <w:tcW w:w="646" w:type="pct"/>
            <w:vMerge/>
            <w:vAlign w:val="center"/>
          </w:tcPr>
          <w:p w:rsidR="00F10675" w:rsidRPr="00282827" w:rsidRDefault="00F10675" w:rsidP="00282827">
            <w:pPr>
              <w:jc w:val="center"/>
              <w:rPr>
                <w:sz w:val="20"/>
                <w:szCs w:val="20"/>
              </w:rPr>
            </w:pPr>
          </w:p>
        </w:tc>
      </w:tr>
      <w:tr w:rsidR="00F10675" w:rsidRPr="00282827" w:rsidTr="00282827">
        <w:trPr>
          <w:trHeight w:val="255"/>
          <w:jc w:val="center"/>
        </w:trPr>
        <w:tc>
          <w:tcPr>
            <w:tcW w:w="621" w:type="pct"/>
            <w:shd w:val="clear" w:color="auto" w:fill="auto"/>
          </w:tcPr>
          <w:p w:rsidR="00F10675" w:rsidRPr="00282827" w:rsidRDefault="00F10675" w:rsidP="00282827">
            <w:pPr>
              <w:jc w:val="center"/>
              <w:rPr>
                <w:sz w:val="20"/>
                <w:szCs w:val="20"/>
              </w:rPr>
            </w:pPr>
            <w:r w:rsidRPr="00282827">
              <w:rPr>
                <w:sz w:val="20"/>
                <w:szCs w:val="20"/>
              </w:rPr>
              <w:t>ТК-5</w:t>
            </w:r>
          </w:p>
        </w:tc>
        <w:tc>
          <w:tcPr>
            <w:tcW w:w="621" w:type="pct"/>
            <w:shd w:val="clear" w:color="auto" w:fill="auto"/>
            <w:vAlign w:val="bottom"/>
          </w:tcPr>
          <w:p w:rsidR="00F10675" w:rsidRPr="00282827" w:rsidRDefault="00F10675" w:rsidP="00282827">
            <w:pPr>
              <w:jc w:val="center"/>
              <w:rPr>
                <w:sz w:val="20"/>
                <w:szCs w:val="20"/>
              </w:rPr>
            </w:pPr>
            <w:r w:rsidRPr="00282827">
              <w:rPr>
                <w:sz w:val="20"/>
                <w:szCs w:val="20"/>
              </w:rPr>
              <w:t>2000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4000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3000</w:t>
            </w:r>
          </w:p>
        </w:tc>
        <w:tc>
          <w:tcPr>
            <w:tcW w:w="603" w:type="pct"/>
            <w:shd w:val="clear" w:color="auto" w:fill="auto"/>
            <w:vAlign w:val="bottom"/>
          </w:tcPr>
          <w:p w:rsidR="00F10675" w:rsidRPr="00282827" w:rsidRDefault="00F10675" w:rsidP="00282827">
            <w:pPr>
              <w:jc w:val="center"/>
              <w:rPr>
                <w:sz w:val="20"/>
                <w:szCs w:val="20"/>
              </w:rPr>
            </w:pPr>
            <w:r w:rsidRPr="00282827">
              <w:rPr>
                <w:sz w:val="20"/>
                <w:szCs w:val="20"/>
              </w:rPr>
              <w:t>500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tcPr>
          <w:p w:rsidR="00F10675" w:rsidRPr="00282827" w:rsidRDefault="00F10675" w:rsidP="00282827">
            <w:pPr>
              <w:jc w:val="center"/>
              <w:rPr>
                <w:sz w:val="20"/>
                <w:szCs w:val="20"/>
              </w:rPr>
            </w:pPr>
            <w:r w:rsidRPr="00282827">
              <w:rPr>
                <w:sz w:val="20"/>
                <w:szCs w:val="20"/>
              </w:rPr>
              <w:t>ТК-6</w:t>
            </w:r>
          </w:p>
        </w:tc>
        <w:tc>
          <w:tcPr>
            <w:tcW w:w="621" w:type="pct"/>
            <w:shd w:val="clear" w:color="auto" w:fill="auto"/>
            <w:vAlign w:val="bottom"/>
          </w:tcPr>
          <w:p w:rsidR="00F10675" w:rsidRPr="00282827" w:rsidRDefault="00F10675" w:rsidP="00282827">
            <w:pPr>
              <w:jc w:val="center"/>
              <w:rPr>
                <w:sz w:val="20"/>
                <w:szCs w:val="20"/>
              </w:rPr>
            </w:pPr>
            <w:r w:rsidRPr="00282827">
              <w:rPr>
                <w:sz w:val="20"/>
                <w:szCs w:val="20"/>
              </w:rPr>
              <w:t>1400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4000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3000</w:t>
            </w:r>
          </w:p>
        </w:tc>
        <w:tc>
          <w:tcPr>
            <w:tcW w:w="603" w:type="pct"/>
            <w:shd w:val="clear" w:color="auto" w:fill="auto"/>
            <w:vAlign w:val="bottom"/>
          </w:tcPr>
          <w:p w:rsidR="00F10675" w:rsidRPr="00282827" w:rsidRDefault="00F10675" w:rsidP="00282827">
            <w:pPr>
              <w:jc w:val="center"/>
              <w:rPr>
                <w:sz w:val="20"/>
                <w:szCs w:val="20"/>
              </w:rPr>
            </w:pPr>
            <w:r w:rsidRPr="00282827">
              <w:rPr>
                <w:sz w:val="20"/>
                <w:szCs w:val="20"/>
              </w:rPr>
              <w:t>500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ТК-7</w:t>
            </w:r>
          </w:p>
        </w:tc>
        <w:tc>
          <w:tcPr>
            <w:tcW w:w="621" w:type="pct"/>
            <w:shd w:val="clear" w:color="auto" w:fill="auto"/>
            <w:noWrap/>
            <w:vAlign w:val="bottom"/>
          </w:tcPr>
          <w:p w:rsidR="00F10675" w:rsidRPr="00282827" w:rsidRDefault="00F10675" w:rsidP="00282827">
            <w:pPr>
              <w:jc w:val="center"/>
              <w:rPr>
                <w:sz w:val="20"/>
                <w:szCs w:val="20"/>
              </w:rPr>
            </w:pPr>
            <w:r w:rsidRPr="00282827">
              <w:rPr>
                <w:sz w:val="20"/>
                <w:szCs w:val="20"/>
              </w:rPr>
              <w:t>1500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Д=1500</w:t>
            </w:r>
          </w:p>
        </w:tc>
        <w:tc>
          <w:tcPr>
            <w:tcW w:w="531" w:type="pct"/>
            <w:shd w:val="clear" w:color="auto" w:fill="auto"/>
            <w:vAlign w:val="bottom"/>
          </w:tcPr>
          <w:p w:rsidR="00F10675" w:rsidRPr="00282827" w:rsidRDefault="00F10675" w:rsidP="00282827">
            <w:pPr>
              <w:jc w:val="center"/>
              <w:rPr>
                <w:sz w:val="20"/>
                <w:szCs w:val="20"/>
              </w:rPr>
            </w:pPr>
          </w:p>
        </w:tc>
        <w:tc>
          <w:tcPr>
            <w:tcW w:w="603" w:type="pct"/>
            <w:shd w:val="clear" w:color="auto" w:fill="auto"/>
            <w:noWrap/>
            <w:vAlign w:val="bottom"/>
          </w:tcPr>
          <w:p w:rsidR="00F10675" w:rsidRPr="00282827" w:rsidRDefault="00F10675" w:rsidP="00282827">
            <w:pPr>
              <w:jc w:val="center"/>
              <w:rPr>
                <w:sz w:val="20"/>
                <w:szCs w:val="20"/>
              </w:rPr>
            </w:pPr>
            <w:r w:rsidRPr="00282827">
              <w:rPr>
                <w:sz w:val="20"/>
                <w:szCs w:val="20"/>
              </w:rPr>
              <w:t>300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ТК-8</w:t>
            </w:r>
          </w:p>
        </w:tc>
        <w:tc>
          <w:tcPr>
            <w:tcW w:w="621" w:type="pct"/>
            <w:shd w:val="clear" w:color="auto" w:fill="auto"/>
            <w:noWrap/>
          </w:tcPr>
          <w:p w:rsidR="00F10675" w:rsidRPr="00282827" w:rsidRDefault="00F10675" w:rsidP="00282827">
            <w:pPr>
              <w:jc w:val="center"/>
              <w:rPr>
                <w:sz w:val="20"/>
                <w:szCs w:val="20"/>
              </w:rPr>
            </w:pPr>
            <w:r w:rsidRPr="00282827">
              <w:rPr>
                <w:sz w:val="20"/>
                <w:szCs w:val="20"/>
              </w:rPr>
              <w:t>1500</w:t>
            </w:r>
          </w:p>
        </w:tc>
        <w:tc>
          <w:tcPr>
            <w:tcW w:w="483" w:type="pct"/>
            <w:shd w:val="clear" w:color="auto" w:fill="auto"/>
          </w:tcPr>
          <w:p w:rsidR="00F10675" w:rsidRPr="00282827" w:rsidRDefault="00F10675" w:rsidP="00282827">
            <w:pPr>
              <w:jc w:val="center"/>
              <w:rPr>
                <w:sz w:val="20"/>
                <w:szCs w:val="20"/>
              </w:rPr>
            </w:pPr>
            <w:r w:rsidRPr="00282827">
              <w:rPr>
                <w:sz w:val="20"/>
                <w:szCs w:val="20"/>
              </w:rPr>
              <w:t>3000</w:t>
            </w:r>
          </w:p>
        </w:tc>
        <w:tc>
          <w:tcPr>
            <w:tcW w:w="531" w:type="pct"/>
            <w:shd w:val="clear" w:color="auto" w:fill="auto"/>
          </w:tcPr>
          <w:p w:rsidR="00F10675" w:rsidRPr="00282827" w:rsidRDefault="00F10675" w:rsidP="00282827">
            <w:pPr>
              <w:jc w:val="center"/>
              <w:rPr>
                <w:sz w:val="20"/>
                <w:szCs w:val="20"/>
              </w:rPr>
            </w:pPr>
            <w:r w:rsidRPr="00282827">
              <w:rPr>
                <w:sz w:val="20"/>
                <w:szCs w:val="20"/>
              </w:rPr>
              <w:t>2000</w:t>
            </w:r>
          </w:p>
        </w:tc>
        <w:tc>
          <w:tcPr>
            <w:tcW w:w="603" w:type="pct"/>
            <w:shd w:val="clear" w:color="auto" w:fill="auto"/>
            <w:noWrap/>
          </w:tcPr>
          <w:p w:rsidR="00F10675" w:rsidRPr="00282827" w:rsidRDefault="00F10675" w:rsidP="00282827">
            <w:pPr>
              <w:jc w:val="center"/>
              <w:rPr>
                <w:sz w:val="20"/>
                <w:szCs w:val="20"/>
              </w:rPr>
            </w:pPr>
            <w:r w:rsidRPr="00282827">
              <w:rPr>
                <w:sz w:val="20"/>
                <w:szCs w:val="20"/>
              </w:rPr>
              <w:t>250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кирпич</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tcPr>
          <w:p w:rsidR="00F10675" w:rsidRPr="00282827" w:rsidRDefault="00F10675" w:rsidP="00282827">
            <w:pPr>
              <w:jc w:val="center"/>
              <w:rPr>
                <w:sz w:val="20"/>
                <w:szCs w:val="20"/>
              </w:rPr>
            </w:pPr>
            <w:r w:rsidRPr="00282827">
              <w:rPr>
                <w:sz w:val="20"/>
                <w:szCs w:val="20"/>
              </w:rPr>
              <w:t>кирпич</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ТК-9</w:t>
            </w:r>
          </w:p>
        </w:tc>
        <w:tc>
          <w:tcPr>
            <w:tcW w:w="621" w:type="pct"/>
            <w:shd w:val="clear" w:color="auto" w:fill="auto"/>
            <w:noWrap/>
            <w:vAlign w:val="bottom"/>
          </w:tcPr>
          <w:p w:rsidR="00F10675" w:rsidRPr="00282827" w:rsidRDefault="00F10675" w:rsidP="00282827">
            <w:pPr>
              <w:jc w:val="center"/>
              <w:rPr>
                <w:sz w:val="20"/>
                <w:szCs w:val="20"/>
              </w:rPr>
            </w:pPr>
            <w:r w:rsidRPr="00282827">
              <w:rPr>
                <w:sz w:val="20"/>
                <w:szCs w:val="20"/>
              </w:rPr>
              <w:t>2200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3000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1500</w:t>
            </w:r>
          </w:p>
        </w:tc>
        <w:tc>
          <w:tcPr>
            <w:tcW w:w="603" w:type="pct"/>
            <w:shd w:val="clear" w:color="auto" w:fill="auto"/>
            <w:noWrap/>
            <w:vAlign w:val="bottom"/>
          </w:tcPr>
          <w:p w:rsidR="00F10675" w:rsidRPr="00282827" w:rsidRDefault="00F10675" w:rsidP="00282827">
            <w:pPr>
              <w:jc w:val="center"/>
              <w:rPr>
                <w:sz w:val="20"/>
                <w:szCs w:val="20"/>
              </w:rPr>
            </w:pPr>
            <w:r w:rsidRPr="00282827">
              <w:rPr>
                <w:sz w:val="20"/>
                <w:szCs w:val="20"/>
              </w:rPr>
              <w:t>150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ТК-10</w:t>
            </w:r>
          </w:p>
        </w:tc>
        <w:tc>
          <w:tcPr>
            <w:tcW w:w="621" w:type="pct"/>
            <w:shd w:val="clear" w:color="auto" w:fill="auto"/>
            <w:noWrap/>
            <w:vAlign w:val="bottom"/>
          </w:tcPr>
          <w:p w:rsidR="00F10675" w:rsidRPr="00282827" w:rsidRDefault="00F10675" w:rsidP="00282827">
            <w:pPr>
              <w:jc w:val="center"/>
              <w:rPr>
                <w:sz w:val="20"/>
                <w:szCs w:val="20"/>
              </w:rPr>
            </w:pPr>
            <w:r w:rsidRPr="00282827">
              <w:rPr>
                <w:sz w:val="20"/>
                <w:szCs w:val="20"/>
              </w:rPr>
              <w:t>2000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4000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3000</w:t>
            </w:r>
          </w:p>
        </w:tc>
        <w:tc>
          <w:tcPr>
            <w:tcW w:w="603" w:type="pct"/>
            <w:shd w:val="clear" w:color="auto" w:fill="auto"/>
            <w:noWrap/>
            <w:vAlign w:val="bottom"/>
          </w:tcPr>
          <w:p w:rsidR="00F10675" w:rsidRPr="00282827" w:rsidRDefault="00F10675" w:rsidP="00282827">
            <w:pPr>
              <w:jc w:val="center"/>
              <w:rPr>
                <w:sz w:val="20"/>
                <w:szCs w:val="20"/>
              </w:rPr>
            </w:pPr>
            <w:r w:rsidRPr="00282827">
              <w:rPr>
                <w:sz w:val="20"/>
                <w:szCs w:val="20"/>
              </w:rPr>
              <w:t>500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ТК-11</w:t>
            </w:r>
          </w:p>
        </w:tc>
        <w:tc>
          <w:tcPr>
            <w:tcW w:w="621" w:type="pct"/>
            <w:shd w:val="clear" w:color="auto" w:fill="auto"/>
            <w:noWrap/>
            <w:vAlign w:val="bottom"/>
          </w:tcPr>
          <w:p w:rsidR="00F10675" w:rsidRPr="00282827" w:rsidRDefault="00F10675" w:rsidP="00282827">
            <w:pPr>
              <w:jc w:val="center"/>
              <w:rPr>
                <w:sz w:val="20"/>
                <w:szCs w:val="20"/>
              </w:rPr>
            </w:pPr>
            <w:r w:rsidRPr="00282827">
              <w:rPr>
                <w:sz w:val="20"/>
                <w:szCs w:val="20"/>
              </w:rPr>
              <w:t>2000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4000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3000</w:t>
            </w:r>
          </w:p>
        </w:tc>
        <w:tc>
          <w:tcPr>
            <w:tcW w:w="603" w:type="pct"/>
            <w:shd w:val="clear" w:color="auto" w:fill="auto"/>
            <w:noWrap/>
            <w:vAlign w:val="bottom"/>
          </w:tcPr>
          <w:p w:rsidR="00F10675" w:rsidRPr="00282827" w:rsidRDefault="00F10675" w:rsidP="00282827">
            <w:pPr>
              <w:jc w:val="center"/>
              <w:rPr>
                <w:sz w:val="20"/>
                <w:szCs w:val="20"/>
              </w:rPr>
            </w:pPr>
            <w:r w:rsidRPr="00282827">
              <w:rPr>
                <w:sz w:val="20"/>
                <w:szCs w:val="20"/>
              </w:rPr>
              <w:t>500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ж/б</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vAlign w:val="bottom"/>
          </w:tcPr>
          <w:p w:rsidR="00F10675" w:rsidRPr="00282827" w:rsidRDefault="00F10675" w:rsidP="00282827">
            <w:pPr>
              <w:jc w:val="center"/>
              <w:rPr>
                <w:sz w:val="20"/>
                <w:szCs w:val="20"/>
              </w:rPr>
            </w:pPr>
            <w:r w:rsidRPr="00282827">
              <w:rPr>
                <w:sz w:val="20"/>
                <w:szCs w:val="20"/>
              </w:rPr>
              <w:t>ж/б</w:t>
            </w:r>
          </w:p>
        </w:tc>
      </w:tr>
      <w:tr w:rsidR="00F10675" w:rsidRPr="00282827" w:rsidTr="00282827">
        <w:trPr>
          <w:trHeight w:val="255"/>
          <w:jc w:val="center"/>
        </w:trPr>
        <w:tc>
          <w:tcPr>
            <w:tcW w:w="621" w:type="pct"/>
            <w:shd w:val="clear" w:color="auto" w:fill="auto"/>
            <w:noWrap/>
          </w:tcPr>
          <w:p w:rsidR="00F10675" w:rsidRPr="00282827" w:rsidRDefault="00F10675" w:rsidP="00282827">
            <w:pPr>
              <w:jc w:val="center"/>
              <w:rPr>
                <w:sz w:val="20"/>
                <w:szCs w:val="20"/>
              </w:rPr>
            </w:pPr>
            <w:r w:rsidRPr="00282827">
              <w:rPr>
                <w:sz w:val="20"/>
                <w:szCs w:val="20"/>
              </w:rPr>
              <w:t>ТК-12</w:t>
            </w:r>
          </w:p>
        </w:tc>
        <w:tc>
          <w:tcPr>
            <w:tcW w:w="621" w:type="pct"/>
            <w:shd w:val="clear" w:color="auto" w:fill="auto"/>
            <w:noWrap/>
            <w:vAlign w:val="bottom"/>
          </w:tcPr>
          <w:p w:rsidR="00F10675" w:rsidRPr="00282827" w:rsidRDefault="00F10675" w:rsidP="00282827">
            <w:pPr>
              <w:jc w:val="center"/>
              <w:rPr>
                <w:sz w:val="20"/>
                <w:szCs w:val="20"/>
              </w:rPr>
            </w:pPr>
            <w:r w:rsidRPr="00282827">
              <w:rPr>
                <w:sz w:val="20"/>
                <w:szCs w:val="20"/>
              </w:rPr>
              <w:t>1500</w:t>
            </w:r>
          </w:p>
        </w:tc>
        <w:tc>
          <w:tcPr>
            <w:tcW w:w="483" w:type="pct"/>
            <w:shd w:val="clear" w:color="auto" w:fill="auto"/>
            <w:vAlign w:val="bottom"/>
          </w:tcPr>
          <w:p w:rsidR="00F10675" w:rsidRPr="00282827" w:rsidRDefault="00F10675" w:rsidP="00282827">
            <w:pPr>
              <w:jc w:val="center"/>
              <w:rPr>
                <w:sz w:val="20"/>
                <w:szCs w:val="20"/>
              </w:rPr>
            </w:pPr>
            <w:r w:rsidRPr="00282827">
              <w:rPr>
                <w:sz w:val="20"/>
                <w:szCs w:val="20"/>
              </w:rPr>
              <w:t>1000</w:t>
            </w:r>
          </w:p>
        </w:tc>
        <w:tc>
          <w:tcPr>
            <w:tcW w:w="531" w:type="pct"/>
            <w:shd w:val="clear" w:color="auto" w:fill="auto"/>
            <w:vAlign w:val="bottom"/>
          </w:tcPr>
          <w:p w:rsidR="00F10675" w:rsidRPr="00282827" w:rsidRDefault="00F10675" w:rsidP="00282827">
            <w:pPr>
              <w:jc w:val="center"/>
              <w:rPr>
                <w:sz w:val="20"/>
                <w:szCs w:val="20"/>
              </w:rPr>
            </w:pPr>
            <w:r w:rsidRPr="00282827">
              <w:rPr>
                <w:sz w:val="20"/>
                <w:szCs w:val="20"/>
              </w:rPr>
              <w:t>1000</w:t>
            </w:r>
          </w:p>
        </w:tc>
        <w:tc>
          <w:tcPr>
            <w:tcW w:w="603" w:type="pct"/>
            <w:shd w:val="clear" w:color="auto" w:fill="auto"/>
            <w:noWrap/>
            <w:vAlign w:val="bottom"/>
          </w:tcPr>
          <w:p w:rsidR="00F10675" w:rsidRPr="00282827" w:rsidRDefault="00F10675" w:rsidP="00282827">
            <w:pPr>
              <w:jc w:val="center"/>
              <w:rPr>
                <w:sz w:val="20"/>
                <w:szCs w:val="20"/>
              </w:rPr>
            </w:pPr>
            <w:r w:rsidRPr="00282827">
              <w:rPr>
                <w:sz w:val="20"/>
                <w:szCs w:val="20"/>
              </w:rPr>
              <w:t>250</w:t>
            </w:r>
          </w:p>
        </w:tc>
        <w:tc>
          <w:tcPr>
            <w:tcW w:w="828" w:type="pct"/>
            <w:shd w:val="clear" w:color="auto" w:fill="auto"/>
            <w:vAlign w:val="bottom"/>
          </w:tcPr>
          <w:p w:rsidR="00F10675" w:rsidRPr="00282827" w:rsidRDefault="00F10675" w:rsidP="00282827">
            <w:pPr>
              <w:jc w:val="center"/>
              <w:rPr>
                <w:sz w:val="20"/>
                <w:szCs w:val="20"/>
              </w:rPr>
            </w:pPr>
            <w:r w:rsidRPr="00282827">
              <w:rPr>
                <w:sz w:val="20"/>
                <w:szCs w:val="20"/>
              </w:rPr>
              <w:t>кирпич</w:t>
            </w:r>
          </w:p>
        </w:tc>
        <w:tc>
          <w:tcPr>
            <w:tcW w:w="667" w:type="pct"/>
            <w:shd w:val="clear" w:color="auto" w:fill="auto"/>
            <w:noWrap/>
            <w:vAlign w:val="bottom"/>
          </w:tcPr>
          <w:p w:rsidR="00F10675" w:rsidRPr="00282827" w:rsidRDefault="00F10675" w:rsidP="00282827">
            <w:pPr>
              <w:jc w:val="center"/>
              <w:rPr>
                <w:sz w:val="20"/>
                <w:szCs w:val="20"/>
              </w:rPr>
            </w:pPr>
            <w:r w:rsidRPr="00282827">
              <w:rPr>
                <w:sz w:val="20"/>
                <w:szCs w:val="20"/>
              </w:rPr>
              <w:t>нет</w:t>
            </w:r>
          </w:p>
        </w:tc>
        <w:tc>
          <w:tcPr>
            <w:tcW w:w="646" w:type="pct"/>
            <w:shd w:val="clear" w:color="auto" w:fill="auto"/>
            <w:noWrap/>
            <w:vAlign w:val="bottom"/>
          </w:tcPr>
          <w:p w:rsidR="00F10675" w:rsidRPr="00282827" w:rsidRDefault="00F10675" w:rsidP="00282827">
            <w:pPr>
              <w:jc w:val="center"/>
              <w:rPr>
                <w:sz w:val="20"/>
                <w:szCs w:val="20"/>
              </w:rPr>
            </w:pPr>
            <w:r w:rsidRPr="00282827">
              <w:rPr>
                <w:sz w:val="20"/>
                <w:szCs w:val="20"/>
              </w:rPr>
              <w:t>кирпич</w:t>
            </w:r>
          </w:p>
        </w:tc>
      </w:tr>
    </w:tbl>
    <w:p w:rsidR="00F81270" w:rsidRPr="00282827" w:rsidRDefault="00F81270" w:rsidP="00282827">
      <w:pPr>
        <w:jc w:val="center"/>
        <w:rPr>
          <w:sz w:val="20"/>
          <w:szCs w:val="20"/>
        </w:rPr>
      </w:pPr>
      <w:r w:rsidRPr="00282827">
        <w:rPr>
          <w:sz w:val="20"/>
          <w:szCs w:val="20"/>
        </w:rPr>
        <w:t>Изоляция труб</w:t>
      </w:r>
    </w:p>
    <w:tbl>
      <w:tblPr>
        <w:tblW w:w="5000" w:type="pct"/>
        <w:jc w:val="center"/>
        <w:tblLook w:val="0000" w:firstRow="0" w:lastRow="0" w:firstColumn="0" w:lastColumn="0" w:noHBand="0" w:noVBand="0"/>
      </w:tblPr>
      <w:tblGrid>
        <w:gridCol w:w="2613"/>
        <w:gridCol w:w="3961"/>
        <w:gridCol w:w="1775"/>
        <w:gridCol w:w="1921"/>
        <w:gridCol w:w="2185"/>
        <w:gridCol w:w="2095"/>
      </w:tblGrid>
      <w:tr w:rsidR="00F81270" w:rsidRPr="00282827" w:rsidTr="00282827">
        <w:trPr>
          <w:trHeight w:val="300"/>
          <w:jc w:val="center"/>
        </w:trPr>
        <w:tc>
          <w:tcPr>
            <w:tcW w:w="89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 (номер камеры)</w:t>
            </w:r>
          </w:p>
        </w:tc>
        <w:tc>
          <w:tcPr>
            <w:tcW w:w="136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Теплоизоляционный материал</w:t>
            </w:r>
          </w:p>
        </w:tc>
        <w:tc>
          <w:tcPr>
            <w:tcW w:w="6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Толщина тепловой изоляции, мм</w:t>
            </w:r>
          </w:p>
        </w:tc>
        <w:tc>
          <w:tcPr>
            <w:tcW w:w="1411" w:type="pct"/>
            <w:gridSpan w:val="2"/>
            <w:tcBorders>
              <w:top w:val="single" w:sz="8" w:space="0" w:color="auto"/>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Наружное покрытие</w:t>
            </w:r>
          </w:p>
        </w:tc>
        <w:tc>
          <w:tcPr>
            <w:tcW w:w="72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 антикоррозионного покрытия</w:t>
            </w:r>
          </w:p>
        </w:tc>
      </w:tr>
      <w:tr w:rsidR="00F81270" w:rsidRPr="00282827" w:rsidTr="00282827">
        <w:trPr>
          <w:trHeight w:val="585"/>
          <w:jc w:val="center"/>
        </w:trPr>
        <w:tc>
          <w:tcPr>
            <w:tcW w:w="898"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1361"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610"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c>
          <w:tcPr>
            <w:tcW w:w="660" w:type="pct"/>
            <w:tcBorders>
              <w:top w:val="nil"/>
              <w:left w:val="nil"/>
              <w:bottom w:val="single" w:sz="8" w:space="0" w:color="auto"/>
              <w:right w:val="single" w:sz="8"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материал</w:t>
            </w:r>
          </w:p>
        </w:tc>
        <w:tc>
          <w:tcPr>
            <w:tcW w:w="751" w:type="pct"/>
            <w:tcBorders>
              <w:top w:val="nil"/>
              <w:left w:val="nil"/>
              <w:bottom w:val="single" w:sz="8" w:space="0" w:color="auto"/>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толщина, мм</w:t>
            </w:r>
          </w:p>
        </w:tc>
        <w:tc>
          <w:tcPr>
            <w:tcW w:w="720" w:type="pct"/>
            <w:vMerge/>
            <w:tcBorders>
              <w:top w:val="single" w:sz="8" w:space="0" w:color="auto"/>
              <w:left w:val="single" w:sz="8" w:space="0" w:color="auto"/>
              <w:bottom w:val="single" w:sz="8" w:space="0" w:color="auto"/>
              <w:right w:val="single" w:sz="8" w:space="0" w:color="auto"/>
            </w:tcBorders>
            <w:vAlign w:val="center"/>
          </w:tcPr>
          <w:p w:rsidR="00F81270" w:rsidRPr="00282827" w:rsidRDefault="00F81270" w:rsidP="00282827">
            <w:pPr>
              <w:jc w:val="center"/>
              <w:rPr>
                <w:sz w:val="20"/>
                <w:szCs w:val="20"/>
              </w:rPr>
            </w:pPr>
          </w:p>
        </w:tc>
      </w:tr>
      <w:tr w:rsidR="00F81270" w:rsidRPr="00282827" w:rsidTr="00282827">
        <w:trPr>
          <w:trHeight w:val="285"/>
          <w:jc w:val="center"/>
        </w:trPr>
        <w:tc>
          <w:tcPr>
            <w:tcW w:w="898"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ввод в Дом творч</w:t>
            </w:r>
          </w:p>
        </w:tc>
        <w:tc>
          <w:tcPr>
            <w:tcW w:w="1361"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p>
        </w:tc>
        <w:tc>
          <w:tcPr>
            <w:tcW w:w="72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краска</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Кот-ТК-5</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w:t>
            </w: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стальное</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4102" w:type="pct"/>
            <w:gridSpan w:val="5"/>
            <w:tcBorders>
              <w:top w:val="single" w:sz="4" w:space="0" w:color="auto"/>
              <w:left w:val="nil"/>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72 м</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ТК-5-т.А</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60</w:t>
            </w: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lastRenderedPageBreak/>
              <w:t>ТК-5 -кот.МСО</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ТК-5-ТК-6</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ТК-6-ТК-7</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ТК-7-ТК-8</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ТК-8-кот.МСО</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по кот.МСО</w:t>
            </w:r>
          </w:p>
        </w:tc>
        <w:tc>
          <w:tcPr>
            <w:tcW w:w="1361" w:type="pct"/>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стеклоткань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ТК-9-аптека</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сталь</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т.А-магистр.т/с</w:t>
            </w:r>
          </w:p>
        </w:tc>
        <w:tc>
          <w:tcPr>
            <w:tcW w:w="1361" w:type="pct"/>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nil"/>
            </w:tcBorders>
            <w:shd w:val="clear" w:color="auto" w:fill="auto"/>
            <w:noWrap/>
            <w:vAlign w:val="bottom"/>
          </w:tcPr>
          <w:p w:rsidR="00F81270" w:rsidRPr="00282827" w:rsidRDefault="00F81270" w:rsidP="00282827">
            <w:pPr>
              <w:jc w:val="center"/>
              <w:rPr>
                <w:sz w:val="20"/>
                <w:szCs w:val="20"/>
              </w:rPr>
            </w:pPr>
          </w:p>
        </w:tc>
        <w:tc>
          <w:tcPr>
            <w:tcW w:w="4102" w:type="pct"/>
            <w:gridSpan w:val="5"/>
            <w:tcBorders>
              <w:top w:val="single" w:sz="4" w:space="0" w:color="auto"/>
              <w:left w:val="single" w:sz="4" w:space="0" w:color="auto"/>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41,5 м</w:t>
            </w:r>
          </w:p>
        </w:tc>
      </w:tr>
      <w:tr w:rsidR="00F81270" w:rsidRPr="00282827" w:rsidTr="00282827">
        <w:trPr>
          <w:trHeight w:val="255"/>
          <w:jc w:val="center"/>
        </w:trPr>
        <w:tc>
          <w:tcPr>
            <w:tcW w:w="898" w:type="pct"/>
            <w:tcBorders>
              <w:top w:val="nil"/>
              <w:left w:val="single" w:sz="8" w:space="0" w:color="auto"/>
              <w:bottom w:val="single" w:sz="4" w:space="0" w:color="auto"/>
              <w:right w:val="single" w:sz="8"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к ж.д. № 6,10,12</w:t>
            </w:r>
          </w:p>
        </w:tc>
        <w:tc>
          <w:tcPr>
            <w:tcW w:w="1361" w:type="pct"/>
            <w:tcBorders>
              <w:top w:val="nil"/>
              <w:left w:val="single" w:sz="4"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стальное</w:t>
            </w:r>
          </w:p>
        </w:tc>
        <w:tc>
          <w:tcPr>
            <w:tcW w:w="751" w:type="pct"/>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гаражу</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стальное</w:t>
            </w:r>
          </w:p>
        </w:tc>
        <w:tc>
          <w:tcPr>
            <w:tcW w:w="751" w:type="pct"/>
            <w:tcBorders>
              <w:top w:val="nil"/>
              <w:left w:val="nil"/>
              <w:bottom w:val="single" w:sz="4" w:space="0" w:color="auto"/>
              <w:right w:val="nil"/>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гор.сети</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4102" w:type="pct"/>
            <w:gridSpan w:val="5"/>
            <w:tcBorders>
              <w:top w:val="single" w:sz="4" w:space="0" w:color="auto"/>
              <w:left w:val="nil"/>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64,5 м</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т.В-д/сад "Улыбка"</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т.В-ТК-10</w:t>
            </w:r>
          </w:p>
        </w:tc>
        <w:tc>
          <w:tcPr>
            <w:tcW w:w="4102" w:type="pct"/>
            <w:gridSpan w:val="5"/>
            <w:tcBorders>
              <w:top w:val="single" w:sz="4" w:space="0" w:color="auto"/>
              <w:left w:val="nil"/>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18 м</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ТК-10-д.с "Улыбка"</w:t>
            </w: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военкомату</w:t>
            </w:r>
          </w:p>
        </w:tc>
        <w:tc>
          <w:tcPr>
            <w:tcW w:w="4102" w:type="pct"/>
            <w:gridSpan w:val="5"/>
            <w:tcBorders>
              <w:top w:val="single" w:sz="4" w:space="0" w:color="auto"/>
              <w:left w:val="nil"/>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28 м</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136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4"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4"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r w:rsidR="00F81270" w:rsidRPr="00282827" w:rsidTr="00282827">
        <w:trPr>
          <w:trHeight w:val="255"/>
          <w:jc w:val="center"/>
        </w:trPr>
        <w:tc>
          <w:tcPr>
            <w:tcW w:w="898" w:type="pct"/>
            <w:tcBorders>
              <w:top w:val="nil"/>
              <w:left w:val="single" w:sz="8" w:space="0" w:color="auto"/>
              <w:bottom w:val="single" w:sz="4"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к школе</w:t>
            </w:r>
          </w:p>
        </w:tc>
        <w:tc>
          <w:tcPr>
            <w:tcW w:w="4102" w:type="pct"/>
            <w:gridSpan w:val="5"/>
            <w:tcBorders>
              <w:top w:val="single" w:sz="4" w:space="0" w:color="auto"/>
              <w:left w:val="nil"/>
              <w:bottom w:val="single" w:sz="4" w:space="0" w:color="auto"/>
              <w:right w:val="single" w:sz="8" w:space="0" w:color="000000"/>
            </w:tcBorders>
            <w:shd w:val="clear" w:color="auto" w:fill="auto"/>
            <w:noWrap/>
            <w:vAlign w:val="bottom"/>
          </w:tcPr>
          <w:p w:rsidR="00F81270" w:rsidRPr="00282827" w:rsidRDefault="00F81270" w:rsidP="00282827">
            <w:pPr>
              <w:jc w:val="center"/>
              <w:rPr>
                <w:sz w:val="20"/>
                <w:szCs w:val="20"/>
              </w:rPr>
            </w:pPr>
            <w:r w:rsidRPr="00282827">
              <w:rPr>
                <w:sz w:val="20"/>
                <w:szCs w:val="20"/>
              </w:rPr>
              <w:t>пенополиуретановая     55,5 м</w:t>
            </w:r>
          </w:p>
        </w:tc>
      </w:tr>
      <w:tr w:rsidR="00F81270" w:rsidRPr="00282827" w:rsidTr="00282827">
        <w:trPr>
          <w:trHeight w:val="270"/>
          <w:jc w:val="center"/>
        </w:trPr>
        <w:tc>
          <w:tcPr>
            <w:tcW w:w="898" w:type="pct"/>
            <w:tcBorders>
              <w:top w:val="nil"/>
              <w:left w:val="single" w:sz="8" w:space="0" w:color="auto"/>
              <w:bottom w:val="single" w:sz="8"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ввод в ж.д.№ 54 а</w:t>
            </w:r>
          </w:p>
        </w:tc>
        <w:tc>
          <w:tcPr>
            <w:tcW w:w="1361" w:type="pct"/>
            <w:tcBorders>
              <w:top w:val="nil"/>
              <w:left w:val="nil"/>
              <w:bottom w:val="single" w:sz="8" w:space="0" w:color="auto"/>
              <w:right w:val="single" w:sz="4"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10" w:type="pct"/>
            <w:tcBorders>
              <w:top w:val="nil"/>
              <w:left w:val="nil"/>
              <w:bottom w:val="single" w:sz="8"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660" w:type="pct"/>
            <w:tcBorders>
              <w:top w:val="nil"/>
              <w:left w:val="nil"/>
              <w:bottom w:val="single" w:sz="8" w:space="0" w:color="auto"/>
              <w:right w:val="single" w:sz="4" w:space="0" w:color="auto"/>
            </w:tcBorders>
            <w:shd w:val="clear" w:color="auto" w:fill="FFFFFF"/>
            <w:noWrap/>
            <w:vAlign w:val="bottom"/>
          </w:tcPr>
          <w:p w:rsidR="00F81270" w:rsidRPr="00282827" w:rsidRDefault="00F81270" w:rsidP="00282827">
            <w:pPr>
              <w:jc w:val="center"/>
              <w:rPr>
                <w:sz w:val="20"/>
                <w:szCs w:val="20"/>
              </w:rPr>
            </w:pPr>
            <w:r w:rsidRPr="00282827">
              <w:rPr>
                <w:sz w:val="20"/>
                <w:szCs w:val="20"/>
              </w:rPr>
              <w:t>рубероид</w:t>
            </w:r>
          </w:p>
        </w:tc>
        <w:tc>
          <w:tcPr>
            <w:tcW w:w="751" w:type="pct"/>
            <w:tcBorders>
              <w:top w:val="nil"/>
              <w:left w:val="nil"/>
              <w:bottom w:val="single" w:sz="8" w:space="0" w:color="auto"/>
              <w:right w:val="single" w:sz="4" w:space="0" w:color="auto"/>
            </w:tcBorders>
            <w:shd w:val="clear" w:color="auto" w:fill="auto"/>
            <w:noWrap/>
            <w:vAlign w:val="bottom"/>
          </w:tcPr>
          <w:p w:rsidR="00F81270" w:rsidRPr="00282827" w:rsidRDefault="00F81270" w:rsidP="00282827">
            <w:pPr>
              <w:jc w:val="center"/>
              <w:rPr>
                <w:sz w:val="20"/>
                <w:szCs w:val="20"/>
              </w:rPr>
            </w:pPr>
          </w:p>
        </w:tc>
        <w:tc>
          <w:tcPr>
            <w:tcW w:w="720" w:type="pct"/>
            <w:tcBorders>
              <w:top w:val="nil"/>
              <w:left w:val="nil"/>
              <w:bottom w:val="single" w:sz="8" w:space="0" w:color="auto"/>
              <w:right w:val="single" w:sz="8" w:space="0" w:color="auto"/>
            </w:tcBorders>
            <w:shd w:val="clear" w:color="auto" w:fill="auto"/>
            <w:noWrap/>
            <w:vAlign w:val="bottom"/>
          </w:tcPr>
          <w:p w:rsidR="00F81270" w:rsidRPr="00282827" w:rsidRDefault="00F81270" w:rsidP="00282827">
            <w:pPr>
              <w:jc w:val="center"/>
              <w:rPr>
                <w:sz w:val="20"/>
                <w:szCs w:val="20"/>
              </w:rPr>
            </w:pPr>
            <w:r w:rsidRPr="00282827">
              <w:rPr>
                <w:sz w:val="20"/>
                <w:szCs w:val="20"/>
              </w:rPr>
              <w:t>битумное</w:t>
            </w:r>
          </w:p>
        </w:tc>
      </w:tr>
    </w:tbl>
    <w:p w:rsidR="00F10675" w:rsidRPr="00282827" w:rsidRDefault="00F10675" w:rsidP="00282827">
      <w:pPr>
        <w:jc w:val="center"/>
        <w:rPr>
          <w:sz w:val="20"/>
          <w:szCs w:val="20"/>
        </w:rPr>
      </w:pPr>
    </w:p>
    <w:p w:rsidR="00F10675" w:rsidRPr="00282827" w:rsidRDefault="00F10675" w:rsidP="00282827">
      <w:pPr>
        <w:rPr>
          <w:sz w:val="20"/>
          <w:szCs w:val="20"/>
        </w:rPr>
      </w:pPr>
      <w:r w:rsidRPr="00282827">
        <w:rPr>
          <w:sz w:val="20"/>
          <w:szCs w:val="20"/>
        </w:rPr>
        <w:br w:type="page"/>
      </w:r>
    </w:p>
    <w:p w:rsidR="00F81270" w:rsidRPr="00282827" w:rsidRDefault="00F10675" w:rsidP="00282827">
      <w:pPr>
        <w:jc w:val="right"/>
        <w:rPr>
          <w:i/>
          <w:sz w:val="20"/>
          <w:szCs w:val="20"/>
        </w:rPr>
      </w:pPr>
      <w:r w:rsidRPr="00282827">
        <w:rPr>
          <w:i/>
          <w:sz w:val="20"/>
          <w:szCs w:val="20"/>
        </w:rPr>
        <w:lastRenderedPageBreak/>
        <w:t xml:space="preserve">Таблица </w:t>
      </w:r>
      <w:r w:rsidR="003C28C2">
        <w:rPr>
          <w:i/>
          <w:sz w:val="20"/>
          <w:szCs w:val="20"/>
        </w:rPr>
        <w:t>26</w:t>
      </w:r>
      <w:r w:rsidRPr="00282827">
        <w:rPr>
          <w:i/>
          <w:sz w:val="20"/>
          <w:szCs w:val="20"/>
        </w:rPr>
        <w:t xml:space="preserve">. </w:t>
      </w:r>
      <w:r w:rsidR="00F81270" w:rsidRPr="00282827">
        <w:rPr>
          <w:i/>
          <w:sz w:val="20"/>
          <w:szCs w:val="20"/>
        </w:rPr>
        <w:t>Описание тепловых сетей от котельной №3</w:t>
      </w:r>
    </w:p>
    <w:tbl>
      <w:tblPr>
        <w:tblW w:w="5000" w:type="pct"/>
        <w:tblLook w:val="0000" w:firstRow="0" w:lastRow="0" w:firstColumn="0" w:lastColumn="0" w:noHBand="0" w:noVBand="0"/>
      </w:tblPr>
      <w:tblGrid>
        <w:gridCol w:w="1871"/>
        <w:gridCol w:w="1582"/>
        <w:gridCol w:w="2120"/>
        <w:gridCol w:w="1899"/>
        <w:gridCol w:w="1899"/>
        <w:gridCol w:w="1657"/>
        <w:gridCol w:w="1939"/>
        <w:gridCol w:w="1593"/>
      </w:tblGrid>
      <w:tr w:rsidR="00F81270" w:rsidRPr="00282827" w:rsidTr="00282827">
        <w:trPr>
          <w:trHeight w:val="96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Наименование котельной</w:t>
            </w:r>
          </w:p>
        </w:tc>
        <w:tc>
          <w:tcPr>
            <w:tcW w:w="543"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трубопровода</w:t>
            </w:r>
          </w:p>
        </w:tc>
        <w:tc>
          <w:tcPr>
            <w:tcW w:w="728"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прокладки</w:t>
            </w:r>
          </w:p>
        </w:tc>
        <w:tc>
          <w:tcPr>
            <w:tcW w:w="652"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подающего трубопровода, мм</w:t>
            </w:r>
          </w:p>
        </w:tc>
        <w:tc>
          <w:tcPr>
            <w:tcW w:w="652"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обратного трубопровода, мм</w:t>
            </w:r>
          </w:p>
        </w:tc>
        <w:tc>
          <w:tcPr>
            <w:tcW w:w="569"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подающего трубопровода, м</w:t>
            </w:r>
          </w:p>
        </w:tc>
        <w:tc>
          <w:tcPr>
            <w:tcW w:w="666"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обратного трубопровода, м</w:t>
            </w:r>
          </w:p>
        </w:tc>
        <w:tc>
          <w:tcPr>
            <w:tcW w:w="547"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Год проектирования</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255"/>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42</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42</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219</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255"/>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89</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108</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42</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42</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51</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51</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255"/>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133</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96</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96</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282827">
        <w:trPr>
          <w:trHeight w:val="510"/>
        </w:trPr>
        <w:tc>
          <w:tcPr>
            <w:tcW w:w="642"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3 Ельня</w:t>
            </w:r>
          </w:p>
        </w:tc>
        <w:tc>
          <w:tcPr>
            <w:tcW w:w="54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72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Подземная:канальная</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652"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569"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46</w:t>
            </w:r>
          </w:p>
        </w:tc>
        <w:tc>
          <w:tcPr>
            <w:tcW w:w="66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46</w:t>
            </w:r>
          </w:p>
        </w:tc>
        <w:tc>
          <w:tcPr>
            <w:tcW w:w="547"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bl>
    <w:p w:rsidR="00F81270" w:rsidRPr="00282827" w:rsidRDefault="00F81270" w:rsidP="00282827">
      <w:pPr>
        <w:jc w:val="center"/>
        <w:rPr>
          <w:sz w:val="20"/>
          <w:szCs w:val="20"/>
        </w:rPr>
      </w:pPr>
    </w:p>
    <w:p w:rsidR="00F81270" w:rsidRPr="00282827" w:rsidRDefault="003C28C2" w:rsidP="00282827">
      <w:pPr>
        <w:jc w:val="right"/>
        <w:rPr>
          <w:sz w:val="20"/>
          <w:szCs w:val="20"/>
        </w:rPr>
      </w:pPr>
      <w:r>
        <w:rPr>
          <w:i/>
          <w:sz w:val="20"/>
          <w:szCs w:val="20"/>
        </w:rPr>
        <w:t>Таблица 27</w:t>
      </w:r>
      <w:r w:rsidR="00F10675" w:rsidRPr="00282827">
        <w:rPr>
          <w:i/>
          <w:sz w:val="20"/>
          <w:szCs w:val="20"/>
        </w:rPr>
        <w:t xml:space="preserve">. </w:t>
      </w:r>
      <w:r w:rsidR="00F81270" w:rsidRPr="00282827">
        <w:rPr>
          <w:i/>
          <w:sz w:val="20"/>
          <w:szCs w:val="20"/>
        </w:rPr>
        <w:t>Описание тепловых сетей от котельной 4</w:t>
      </w:r>
    </w:p>
    <w:p w:rsidR="00F81270" w:rsidRPr="00282827" w:rsidRDefault="00F81270" w:rsidP="00282827">
      <w:pPr>
        <w:jc w:val="center"/>
        <w:rPr>
          <w:sz w:val="20"/>
          <w:szCs w:val="20"/>
        </w:rPr>
      </w:pPr>
    </w:p>
    <w:tbl>
      <w:tblPr>
        <w:tblW w:w="4976" w:type="pct"/>
        <w:jc w:val="center"/>
        <w:tblLayout w:type="fixed"/>
        <w:tblLook w:val="0000" w:firstRow="0" w:lastRow="0" w:firstColumn="0" w:lastColumn="0" w:noHBand="0" w:noVBand="0"/>
      </w:tblPr>
      <w:tblGrid>
        <w:gridCol w:w="2272"/>
        <w:gridCol w:w="1747"/>
        <w:gridCol w:w="1727"/>
        <w:gridCol w:w="2168"/>
        <w:gridCol w:w="1942"/>
        <w:gridCol w:w="1837"/>
        <w:gridCol w:w="1632"/>
        <w:gridCol w:w="1165"/>
      </w:tblGrid>
      <w:tr w:rsidR="00F81270" w:rsidRPr="00282827" w:rsidTr="00F10675">
        <w:trPr>
          <w:trHeight w:val="960"/>
          <w:jc w:val="center"/>
        </w:trPr>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Наименование котельной</w:t>
            </w:r>
          </w:p>
        </w:tc>
        <w:tc>
          <w:tcPr>
            <w:tcW w:w="603"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трубопровода</w:t>
            </w:r>
          </w:p>
        </w:tc>
        <w:tc>
          <w:tcPr>
            <w:tcW w:w="596"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Тип прокладки</w:t>
            </w:r>
          </w:p>
        </w:tc>
        <w:tc>
          <w:tcPr>
            <w:tcW w:w="748"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подающего трубопровода, мм</w:t>
            </w:r>
          </w:p>
        </w:tc>
        <w:tc>
          <w:tcPr>
            <w:tcW w:w="670"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диаметр обратного трубопровода, мм</w:t>
            </w:r>
          </w:p>
        </w:tc>
        <w:tc>
          <w:tcPr>
            <w:tcW w:w="634"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подающего трубопровода, м</w:t>
            </w:r>
          </w:p>
        </w:tc>
        <w:tc>
          <w:tcPr>
            <w:tcW w:w="563"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длина обратного трубопровода, м</w:t>
            </w:r>
          </w:p>
        </w:tc>
        <w:tc>
          <w:tcPr>
            <w:tcW w:w="402" w:type="pct"/>
            <w:tcBorders>
              <w:top w:val="single" w:sz="4" w:space="0" w:color="auto"/>
              <w:left w:val="nil"/>
              <w:bottom w:val="single" w:sz="4" w:space="0" w:color="auto"/>
              <w:right w:val="single" w:sz="4" w:space="0" w:color="auto"/>
            </w:tcBorders>
            <w:shd w:val="clear" w:color="auto" w:fill="auto"/>
            <w:vAlign w:val="center"/>
          </w:tcPr>
          <w:p w:rsidR="00F81270" w:rsidRPr="00282827" w:rsidRDefault="00F81270" w:rsidP="00282827">
            <w:pPr>
              <w:jc w:val="center"/>
              <w:rPr>
                <w:sz w:val="20"/>
                <w:szCs w:val="20"/>
              </w:rPr>
            </w:pPr>
            <w:r w:rsidRPr="00282827">
              <w:rPr>
                <w:sz w:val="20"/>
                <w:szCs w:val="20"/>
              </w:rPr>
              <w:t>Год проектирования</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ГВС</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267</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267</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ГВС</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0</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41</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33</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30</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30</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ГВС</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48</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140,5</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140,5</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328</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328</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lastRenderedPageBreak/>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76</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57,5</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57,5</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Отопление</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12</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12</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r w:rsidR="00F81270" w:rsidRPr="00282827" w:rsidTr="00F10675">
        <w:trPr>
          <w:trHeight w:val="255"/>
          <w:jc w:val="center"/>
        </w:trPr>
        <w:tc>
          <w:tcPr>
            <w:tcW w:w="784" w:type="pct"/>
            <w:tcBorders>
              <w:top w:val="nil"/>
              <w:left w:val="single" w:sz="4" w:space="0" w:color="auto"/>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Котельная № 4 Ельня</w:t>
            </w:r>
          </w:p>
        </w:tc>
        <w:tc>
          <w:tcPr>
            <w:tcW w:w="60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ГВС</w:t>
            </w:r>
          </w:p>
        </w:tc>
        <w:tc>
          <w:tcPr>
            <w:tcW w:w="596"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Надземная</w:t>
            </w:r>
          </w:p>
        </w:tc>
        <w:tc>
          <w:tcPr>
            <w:tcW w:w="748"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670"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159</w:t>
            </w:r>
          </w:p>
        </w:tc>
        <w:tc>
          <w:tcPr>
            <w:tcW w:w="634"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12</w:t>
            </w:r>
          </w:p>
        </w:tc>
        <w:tc>
          <w:tcPr>
            <w:tcW w:w="563" w:type="pct"/>
            <w:tcBorders>
              <w:top w:val="nil"/>
              <w:left w:val="nil"/>
              <w:bottom w:val="single" w:sz="4" w:space="0" w:color="auto"/>
              <w:right w:val="single" w:sz="4" w:space="0" w:color="auto"/>
            </w:tcBorders>
            <w:shd w:val="clear" w:color="auto" w:fill="auto"/>
            <w:vAlign w:val="center"/>
          </w:tcPr>
          <w:p w:rsidR="00F81270" w:rsidRPr="00282827" w:rsidRDefault="00F81270" w:rsidP="00282827">
            <w:pPr>
              <w:jc w:val="center"/>
              <w:rPr>
                <w:color w:val="000000"/>
                <w:sz w:val="20"/>
                <w:szCs w:val="20"/>
              </w:rPr>
            </w:pPr>
            <w:r w:rsidRPr="00282827">
              <w:rPr>
                <w:color w:val="000000"/>
                <w:sz w:val="20"/>
                <w:szCs w:val="20"/>
              </w:rPr>
              <w:t>12</w:t>
            </w:r>
          </w:p>
        </w:tc>
        <w:tc>
          <w:tcPr>
            <w:tcW w:w="402" w:type="pct"/>
            <w:tcBorders>
              <w:top w:val="nil"/>
              <w:left w:val="nil"/>
              <w:bottom w:val="single" w:sz="4" w:space="0" w:color="auto"/>
              <w:right w:val="single" w:sz="4" w:space="0" w:color="auto"/>
            </w:tcBorders>
            <w:shd w:val="clear" w:color="auto" w:fill="auto"/>
            <w:noWrap/>
            <w:vAlign w:val="center"/>
          </w:tcPr>
          <w:p w:rsidR="00F81270" w:rsidRPr="00282827" w:rsidRDefault="00F81270" w:rsidP="00282827">
            <w:pPr>
              <w:jc w:val="center"/>
              <w:rPr>
                <w:sz w:val="20"/>
                <w:szCs w:val="20"/>
              </w:rPr>
            </w:pPr>
            <w:r w:rsidRPr="00282827">
              <w:rPr>
                <w:sz w:val="20"/>
                <w:szCs w:val="20"/>
              </w:rPr>
              <w:t>до 1990г.</w:t>
            </w:r>
          </w:p>
        </w:tc>
      </w:tr>
    </w:tbl>
    <w:p w:rsidR="00F81270" w:rsidRPr="00282827" w:rsidRDefault="00F81270" w:rsidP="00282827">
      <w:pPr>
        <w:jc w:val="center"/>
        <w:rPr>
          <w:bCs/>
          <w:sz w:val="20"/>
          <w:szCs w:val="20"/>
        </w:rPr>
      </w:pPr>
      <w:r w:rsidRPr="00282827">
        <w:rPr>
          <w:bCs/>
          <w:sz w:val="20"/>
          <w:szCs w:val="20"/>
        </w:rPr>
        <w:t>Камеры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2862"/>
        <w:gridCol w:w="2065"/>
        <w:gridCol w:w="1698"/>
        <w:gridCol w:w="1858"/>
        <w:gridCol w:w="2391"/>
        <w:gridCol w:w="1223"/>
      </w:tblGrid>
      <w:tr w:rsidR="00F81270" w:rsidRPr="00282827" w:rsidTr="00282827">
        <w:trPr>
          <w:trHeight w:val="300"/>
          <w:jc w:val="center"/>
        </w:trPr>
        <w:tc>
          <w:tcPr>
            <w:tcW w:w="846" w:type="pct"/>
            <w:vMerge w:val="restart"/>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w:t>
            </w:r>
          </w:p>
        </w:tc>
        <w:tc>
          <w:tcPr>
            <w:tcW w:w="983" w:type="pct"/>
            <w:vMerge w:val="restart"/>
            <w:shd w:val="clear" w:color="auto" w:fill="auto"/>
            <w:vAlign w:val="center"/>
          </w:tcPr>
          <w:p w:rsidR="00F81270" w:rsidRPr="00282827" w:rsidRDefault="00F81270" w:rsidP="00282827">
            <w:pPr>
              <w:jc w:val="center"/>
              <w:rPr>
                <w:sz w:val="20"/>
                <w:szCs w:val="20"/>
              </w:rPr>
            </w:pPr>
            <w:r w:rsidRPr="00282827">
              <w:rPr>
                <w:sz w:val="20"/>
                <w:szCs w:val="20"/>
              </w:rPr>
              <w:t>Тип канала (или номер чертежа)</w:t>
            </w:r>
          </w:p>
        </w:tc>
        <w:tc>
          <w:tcPr>
            <w:tcW w:w="1292" w:type="pct"/>
            <w:gridSpan w:val="2"/>
            <w:shd w:val="clear" w:color="auto" w:fill="auto"/>
            <w:vAlign w:val="center"/>
          </w:tcPr>
          <w:p w:rsidR="00F81270" w:rsidRPr="00282827" w:rsidRDefault="00F81270" w:rsidP="00282827">
            <w:pPr>
              <w:jc w:val="center"/>
              <w:rPr>
                <w:sz w:val="20"/>
                <w:szCs w:val="20"/>
              </w:rPr>
            </w:pPr>
            <w:r w:rsidRPr="00282827">
              <w:rPr>
                <w:sz w:val="20"/>
                <w:szCs w:val="20"/>
              </w:rPr>
              <w:t>Внутренние размеры, мм</w:t>
            </w:r>
          </w:p>
        </w:tc>
        <w:tc>
          <w:tcPr>
            <w:tcW w:w="638" w:type="pct"/>
            <w:vMerge w:val="restart"/>
            <w:shd w:val="clear" w:color="auto" w:fill="auto"/>
            <w:vAlign w:val="center"/>
          </w:tcPr>
          <w:p w:rsidR="00F81270" w:rsidRPr="00282827" w:rsidRDefault="00F81270" w:rsidP="00282827">
            <w:pPr>
              <w:jc w:val="center"/>
              <w:rPr>
                <w:sz w:val="20"/>
                <w:szCs w:val="20"/>
              </w:rPr>
            </w:pPr>
            <w:r w:rsidRPr="00282827">
              <w:rPr>
                <w:sz w:val="20"/>
                <w:szCs w:val="20"/>
              </w:rPr>
              <w:t>Толщина стенки, мм</w:t>
            </w:r>
          </w:p>
        </w:tc>
        <w:tc>
          <w:tcPr>
            <w:tcW w:w="821" w:type="pct"/>
            <w:vMerge w:val="restart"/>
            <w:shd w:val="clear" w:color="auto" w:fill="auto"/>
            <w:vAlign w:val="center"/>
          </w:tcPr>
          <w:p w:rsidR="00F81270" w:rsidRPr="00282827" w:rsidRDefault="00F81270" w:rsidP="00282827">
            <w:pPr>
              <w:jc w:val="center"/>
              <w:rPr>
                <w:sz w:val="20"/>
                <w:szCs w:val="20"/>
              </w:rPr>
            </w:pPr>
            <w:r w:rsidRPr="00282827">
              <w:rPr>
                <w:sz w:val="20"/>
                <w:szCs w:val="20"/>
              </w:rPr>
              <w:t>Конструкция покрытия</w:t>
            </w:r>
          </w:p>
        </w:tc>
        <w:tc>
          <w:tcPr>
            <w:tcW w:w="420" w:type="pct"/>
            <w:vMerge w:val="restart"/>
            <w:shd w:val="clear" w:color="auto" w:fill="auto"/>
            <w:vAlign w:val="center"/>
          </w:tcPr>
          <w:p w:rsidR="00F81270" w:rsidRPr="00282827" w:rsidRDefault="00F81270" w:rsidP="00282827">
            <w:pPr>
              <w:jc w:val="center"/>
              <w:rPr>
                <w:sz w:val="20"/>
                <w:szCs w:val="20"/>
              </w:rPr>
            </w:pPr>
            <w:r w:rsidRPr="00282827">
              <w:rPr>
                <w:sz w:val="20"/>
                <w:szCs w:val="20"/>
              </w:rPr>
              <w:t>Длина, м</w:t>
            </w:r>
          </w:p>
        </w:tc>
      </w:tr>
      <w:tr w:rsidR="00F81270" w:rsidRPr="00282827" w:rsidTr="00282827">
        <w:trPr>
          <w:trHeight w:val="161"/>
          <w:jc w:val="center"/>
        </w:trPr>
        <w:tc>
          <w:tcPr>
            <w:tcW w:w="846" w:type="pct"/>
            <w:vMerge/>
            <w:vAlign w:val="center"/>
          </w:tcPr>
          <w:p w:rsidR="00F81270" w:rsidRPr="00282827" w:rsidRDefault="00F81270" w:rsidP="00282827">
            <w:pPr>
              <w:jc w:val="center"/>
              <w:rPr>
                <w:sz w:val="20"/>
                <w:szCs w:val="20"/>
              </w:rPr>
            </w:pPr>
          </w:p>
        </w:tc>
        <w:tc>
          <w:tcPr>
            <w:tcW w:w="983" w:type="pct"/>
            <w:vMerge/>
            <w:vAlign w:val="center"/>
          </w:tcPr>
          <w:p w:rsidR="00F81270" w:rsidRPr="00282827" w:rsidRDefault="00F81270" w:rsidP="00282827">
            <w:pPr>
              <w:jc w:val="center"/>
              <w:rPr>
                <w:sz w:val="20"/>
                <w:szCs w:val="20"/>
              </w:rPr>
            </w:pPr>
          </w:p>
        </w:tc>
        <w:tc>
          <w:tcPr>
            <w:tcW w:w="709" w:type="pct"/>
            <w:shd w:val="clear" w:color="auto" w:fill="auto"/>
            <w:vAlign w:val="center"/>
          </w:tcPr>
          <w:p w:rsidR="00F81270" w:rsidRPr="00282827" w:rsidRDefault="00F81270" w:rsidP="00282827">
            <w:pPr>
              <w:jc w:val="center"/>
              <w:rPr>
                <w:sz w:val="20"/>
                <w:szCs w:val="20"/>
              </w:rPr>
            </w:pPr>
            <w:r w:rsidRPr="00282827">
              <w:rPr>
                <w:sz w:val="20"/>
                <w:szCs w:val="20"/>
              </w:rPr>
              <w:t>высота</w:t>
            </w:r>
          </w:p>
        </w:tc>
        <w:tc>
          <w:tcPr>
            <w:tcW w:w="583" w:type="pct"/>
            <w:shd w:val="clear" w:color="auto" w:fill="auto"/>
            <w:vAlign w:val="center"/>
          </w:tcPr>
          <w:p w:rsidR="00F81270" w:rsidRPr="00282827" w:rsidRDefault="00F81270" w:rsidP="00282827">
            <w:pPr>
              <w:jc w:val="center"/>
              <w:rPr>
                <w:sz w:val="20"/>
                <w:szCs w:val="20"/>
              </w:rPr>
            </w:pPr>
            <w:r w:rsidRPr="00282827">
              <w:rPr>
                <w:sz w:val="20"/>
                <w:szCs w:val="20"/>
              </w:rPr>
              <w:t>ширина</w:t>
            </w:r>
          </w:p>
        </w:tc>
        <w:tc>
          <w:tcPr>
            <w:tcW w:w="638" w:type="pct"/>
            <w:vMerge/>
            <w:vAlign w:val="center"/>
          </w:tcPr>
          <w:p w:rsidR="00F81270" w:rsidRPr="00282827" w:rsidRDefault="00F81270" w:rsidP="00282827">
            <w:pPr>
              <w:jc w:val="center"/>
              <w:rPr>
                <w:sz w:val="20"/>
                <w:szCs w:val="20"/>
              </w:rPr>
            </w:pPr>
          </w:p>
        </w:tc>
        <w:tc>
          <w:tcPr>
            <w:tcW w:w="821" w:type="pct"/>
            <w:vMerge/>
            <w:vAlign w:val="center"/>
          </w:tcPr>
          <w:p w:rsidR="00F81270" w:rsidRPr="00282827" w:rsidRDefault="00F81270" w:rsidP="00282827">
            <w:pPr>
              <w:jc w:val="center"/>
              <w:rPr>
                <w:sz w:val="20"/>
                <w:szCs w:val="20"/>
              </w:rPr>
            </w:pPr>
          </w:p>
        </w:tc>
        <w:tc>
          <w:tcPr>
            <w:tcW w:w="420" w:type="pct"/>
            <w:vMerge/>
            <w:vAlign w:val="center"/>
          </w:tcPr>
          <w:p w:rsidR="00F81270" w:rsidRPr="00282827" w:rsidRDefault="00F81270" w:rsidP="00282827">
            <w:pPr>
              <w:jc w:val="center"/>
              <w:rPr>
                <w:sz w:val="20"/>
                <w:szCs w:val="20"/>
              </w:rPr>
            </w:pPr>
          </w:p>
        </w:tc>
      </w:tr>
      <w:tr w:rsidR="00F81270" w:rsidRPr="00282827" w:rsidTr="00282827">
        <w:trPr>
          <w:trHeight w:val="255"/>
          <w:jc w:val="center"/>
        </w:trPr>
        <w:tc>
          <w:tcPr>
            <w:tcW w:w="846" w:type="pct"/>
            <w:shd w:val="clear" w:color="auto" w:fill="auto"/>
            <w:noWrap/>
            <w:vAlign w:val="bottom"/>
          </w:tcPr>
          <w:p w:rsidR="00F81270" w:rsidRPr="00282827" w:rsidRDefault="00F81270" w:rsidP="00282827">
            <w:pPr>
              <w:jc w:val="center"/>
              <w:rPr>
                <w:sz w:val="20"/>
                <w:szCs w:val="20"/>
              </w:rPr>
            </w:pPr>
            <w:r w:rsidRPr="00282827">
              <w:rPr>
                <w:sz w:val="20"/>
                <w:szCs w:val="20"/>
              </w:rPr>
              <w:t>Кот.- ТК-1</w:t>
            </w:r>
          </w:p>
        </w:tc>
        <w:tc>
          <w:tcPr>
            <w:tcW w:w="983" w:type="pct"/>
            <w:shd w:val="clear" w:color="auto" w:fill="auto"/>
            <w:noWrap/>
            <w:vAlign w:val="bottom"/>
          </w:tcPr>
          <w:p w:rsidR="00F81270" w:rsidRPr="00282827" w:rsidRDefault="00F81270" w:rsidP="00282827">
            <w:pPr>
              <w:jc w:val="center"/>
              <w:rPr>
                <w:sz w:val="20"/>
                <w:szCs w:val="20"/>
              </w:rPr>
            </w:pPr>
            <w:r w:rsidRPr="00282827">
              <w:rPr>
                <w:sz w:val="20"/>
                <w:szCs w:val="20"/>
              </w:rPr>
              <w:t>кирпичная</w:t>
            </w:r>
          </w:p>
        </w:tc>
        <w:tc>
          <w:tcPr>
            <w:tcW w:w="709" w:type="pct"/>
            <w:shd w:val="clear" w:color="auto" w:fill="auto"/>
            <w:noWrap/>
            <w:vAlign w:val="bottom"/>
          </w:tcPr>
          <w:p w:rsidR="00F81270" w:rsidRPr="00282827" w:rsidRDefault="00F81270" w:rsidP="00282827">
            <w:pPr>
              <w:jc w:val="center"/>
              <w:rPr>
                <w:sz w:val="20"/>
                <w:szCs w:val="20"/>
              </w:rPr>
            </w:pPr>
            <w:r w:rsidRPr="00282827">
              <w:rPr>
                <w:sz w:val="20"/>
                <w:szCs w:val="20"/>
              </w:rPr>
              <w:t>1740</w:t>
            </w:r>
          </w:p>
        </w:tc>
        <w:tc>
          <w:tcPr>
            <w:tcW w:w="583" w:type="pct"/>
            <w:shd w:val="clear" w:color="auto" w:fill="auto"/>
            <w:noWrap/>
            <w:vAlign w:val="bottom"/>
          </w:tcPr>
          <w:p w:rsidR="00F81270" w:rsidRPr="00282827" w:rsidRDefault="00F81270" w:rsidP="00282827">
            <w:pPr>
              <w:jc w:val="center"/>
              <w:rPr>
                <w:sz w:val="20"/>
                <w:szCs w:val="20"/>
              </w:rPr>
            </w:pPr>
            <w:r w:rsidRPr="00282827">
              <w:rPr>
                <w:sz w:val="20"/>
                <w:szCs w:val="20"/>
              </w:rPr>
              <w:t>730</w:t>
            </w:r>
          </w:p>
        </w:tc>
        <w:tc>
          <w:tcPr>
            <w:tcW w:w="638" w:type="pct"/>
            <w:shd w:val="clear" w:color="auto" w:fill="auto"/>
            <w:noWrap/>
            <w:vAlign w:val="bottom"/>
          </w:tcPr>
          <w:p w:rsidR="00F81270" w:rsidRPr="00282827" w:rsidRDefault="00F81270" w:rsidP="00282827">
            <w:pPr>
              <w:jc w:val="center"/>
              <w:rPr>
                <w:sz w:val="20"/>
                <w:szCs w:val="20"/>
              </w:rPr>
            </w:pPr>
            <w:r w:rsidRPr="00282827">
              <w:rPr>
                <w:sz w:val="20"/>
                <w:szCs w:val="20"/>
              </w:rPr>
              <w:t>120</w:t>
            </w:r>
          </w:p>
        </w:tc>
        <w:tc>
          <w:tcPr>
            <w:tcW w:w="821" w:type="pct"/>
            <w:shd w:val="clear" w:color="auto" w:fill="auto"/>
            <w:noWrap/>
            <w:vAlign w:val="bottom"/>
          </w:tcPr>
          <w:p w:rsidR="00F81270" w:rsidRPr="00282827" w:rsidRDefault="00F81270" w:rsidP="00282827">
            <w:pPr>
              <w:jc w:val="center"/>
              <w:rPr>
                <w:sz w:val="20"/>
                <w:szCs w:val="20"/>
              </w:rPr>
            </w:pPr>
            <w:r w:rsidRPr="00282827">
              <w:rPr>
                <w:sz w:val="20"/>
                <w:szCs w:val="20"/>
              </w:rPr>
              <w:t>ж/б</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12</w:t>
            </w:r>
          </w:p>
        </w:tc>
      </w:tr>
      <w:tr w:rsidR="00F81270" w:rsidRPr="00282827" w:rsidTr="00282827">
        <w:trPr>
          <w:trHeight w:val="300"/>
          <w:jc w:val="center"/>
        </w:trPr>
        <w:tc>
          <w:tcPr>
            <w:tcW w:w="846" w:type="pct"/>
            <w:shd w:val="clear" w:color="auto" w:fill="auto"/>
            <w:noWrap/>
            <w:vAlign w:val="bottom"/>
          </w:tcPr>
          <w:p w:rsidR="00F81270" w:rsidRPr="00282827" w:rsidRDefault="00F81270" w:rsidP="00282827">
            <w:pPr>
              <w:jc w:val="center"/>
              <w:rPr>
                <w:sz w:val="20"/>
                <w:szCs w:val="20"/>
              </w:rPr>
            </w:pPr>
          </w:p>
        </w:tc>
        <w:tc>
          <w:tcPr>
            <w:tcW w:w="3734" w:type="pct"/>
            <w:gridSpan w:val="5"/>
            <w:shd w:val="clear" w:color="auto" w:fill="auto"/>
            <w:noWrap/>
            <w:vAlign w:val="bottom"/>
          </w:tcPr>
          <w:p w:rsidR="00F81270" w:rsidRPr="00282827" w:rsidRDefault="00F81270" w:rsidP="00282827">
            <w:pPr>
              <w:jc w:val="center"/>
              <w:rPr>
                <w:sz w:val="20"/>
                <w:szCs w:val="20"/>
              </w:rPr>
            </w:pPr>
            <w:r w:rsidRPr="00282827">
              <w:rPr>
                <w:sz w:val="20"/>
                <w:szCs w:val="20"/>
              </w:rPr>
              <w:t>бесканальная битумно-перлитовая</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37</w:t>
            </w:r>
          </w:p>
        </w:tc>
      </w:tr>
      <w:tr w:rsidR="00F81270" w:rsidRPr="00282827" w:rsidTr="00282827">
        <w:trPr>
          <w:trHeight w:val="300"/>
          <w:jc w:val="center"/>
        </w:trPr>
        <w:tc>
          <w:tcPr>
            <w:tcW w:w="846" w:type="pct"/>
            <w:shd w:val="clear" w:color="auto" w:fill="auto"/>
            <w:noWrap/>
            <w:vAlign w:val="bottom"/>
          </w:tcPr>
          <w:p w:rsidR="00F81270" w:rsidRPr="00282827" w:rsidRDefault="00F81270" w:rsidP="00282827">
            <w:pPr>
              <w:jc w:val="center"/>
              <w:rPr>
                <w:sz w:val="20"/>
                <w:szCs w:val="20"/>
              </w:rPr>
            </w:pPr>
            <w:r w:rsidRPr="00282827">
              <w:rPr>
                <w:sz w:val="20"/>
                <w:szCs w:val="20"/>
              </w:rPr>
              <w:t>ТК-1-ТК-2</w:t>
            </w:r>
          </w:p>
        </w:tc>
        <w:tc>
          <w:tcPr>
            <w:tcW w:w="3734" w:type="pct"/>
            <w:gridSpan w:val="5"/>
            <w:shd w:val="clear" w:color="auto" w:fill="auto"/>
            <w:noWrap/>
            <w:vAlign w:val="bottom"/>
          </w:tcPr>
          <w:p w:rsidR="00F81270" w:rsidRPr="00282827" w:rsidRDefault="00F81270" w:rsidP="00282827">
            <w:pPr>
              <w:jc w:val="center"/>
              <w:rPr>
                <w:sz w:val="20"/>
                <w:szCs w:val="20"/>
              </w:rPr>
            </w:pPr>
            <w:r w:rsidRPr="00282827">
              <w:rPr>
                <w:sz w:val="20"/>
                <w:szCs w:val="20"/>
              </w:rPr>
              <w:t>бесканальная битумно-перлитовая</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7</w:t>
            </w:r>
          </w:p>
        </w:tc>
      </w:tr>
      <w:tr w:rsidR="00F81270" w:rsidRPr="00282827" w:rsidTr="00282827">
        <w:trPr>
          <w:trHeight w:val="315"/>
          <w:jc w:val="center"/>
        </w:trPr>
        <w:tc>
          <w:tcPr>
            <w:tcW w:w="846" w:type="pct"/>
            <w:shd w:val="clear" w:color="auto" w:fill="auto"/>
            <w:noWrap/>
            <w:vAlign w:val="bottom"/>
          </w:tcPr>
          <w:p w:rsidR="00F81270" w:rsidRPr="00282827" w:rsidRDefault="00F81270" w:rsidP="00282827">
            <w:pPr>
              <w:jc w:val="center"/>
              <w:rPr>
                <w:sz w:val="20"/>
                <w:szCs w:val="20"/>
              </w:rPr>
            </w:pPr>
            <w:r w:rsidRPr="00282827">
              <w:rPr>
                <w:sz w:val="20"/>
                <w:szCs w:val="20"/>
              </w:rPr>
              <w:t>ТК-2- больница</w:t>
            </w:r>
          </w:p>
        </w:tc>
        <w:tc>
          <w:tcPr>
            <w:tcW w:w="3734" w:type="pct"/>
            <w:gridSpan w:val="5"/>
            <w:shd w:val="clear" w:color="auto" w:fill="auto"/>
            <w:noWrap/>
            <w:vAlign w:val="bottom"/>
          </w:tcPr>
          <w:p w:rsidR="00F81270" w:rsidRPr="00282827" w:rsidRDefault="00F81270" w:rsidP="00282827">
            <w:pPr>
              <w:jc w:val="center"/>
              <w:rPr>
                <w:sz w:val="20"/>
                <w:szCs w:val="20"/>
              </w:rPr>
            </w:pPr>
            <w:r w:rsidRPr="00282827">
              <w:rPr>
                <w:sz w:val="20"/>
                <w:szCs w:val="20"/>
              </w:rPr>
              <w:t>бесканальная битумно-перлитовая</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72</w:t>
            </w:r>
          </w:p>
        </w:tc>
      </w:tr>
      <w:tr w:rsidR="00F81270" w:rsidRPr="00282827" w:rsidTr="00282827">
        <w:trPr>
          <w:trHeight w:val="270"/>
          <w:jc w:val="center"/>
        </w:trPr>
        <w:tc>
          <w:tcPr>
            <w:tcW w:w="846" w:type="pct"/>
            <w:shd w:val="clear" w:color="auto" w:fill="auto"/>
            <w:noWrap/>
            <w:vAlign w:val="bottom"/>
          </w:tcPr>
          <w:p w:rsidR="00F81270" w:rsidRPr="00282827" w:rsidRDefault="00F81270" w:rsidP="00282827">
            <w:pPr>
              <w:jc w:val="center"/>
              <w:rPr>
                <w:sz w:val="20"/>
                <w:szCs w:val="20"/>
              </w:rPr>
            </w:pPr>
            <w:r w:rsidRPr="00282827">
              <w:rPr>
                <w:sz w:val="20"/>
                <w:szCs w:val="20"/>
              </w:rPr>
              <w:t>ТК-2-т.А</w:t>
            </w:r>
          </w:p>
        </w:tc>
        <w:tc>
          <w:tcPr>
            <w:tcW w:w="3734" w:type="pct"/>
            <w:gridSpan w:val="5"/>
            <w:shd w:val="clear" w:color="auto" w:fill="auto"/>
            <w:noWrap/>
            <w:vAlign w:val="bottom"/>
          </w:tcPr>
          <w:p w:rsidR="00F81270" w:rsidRPr="00282827" w:rsidRDefault="00F81270" w:rsidP="00282827">
            <w:pPr>
              <w:jc w:val="center"/>
              <w:rPr>
                <w:sz w:val="20"/>
                <w:szCs w:val="20"/>
              </w:rPr>
            </w:pPr>
            <w:r w:rsidRPr="00282827">
              <w:rPr>
                <w:sz w:val="20"/>
                <w:szCs w:val="20"/>
              </w:rPr>
              <w:t>бесканальная битумно-перлитовая</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77</w:t>
            </w:r>
          </w:p>
        </w:tc>
      </w:tr>
      <w:tr w:rsidR="00F81270" w:rsidRPr="00282827" w:rsidTr="00282827">
        <w:trPr>
          <w:trHeight w:val="255"/>
          <w:jc w:val="center"/>
        </w:trPr>
        <w:tc>
          <w:tcPr>
            <w:tcW w:w="846" w:type="pct"/>
            <w:shd w:val="clear" w:color="auto" w:fill="auto"/>
            <w:noWrap/>
            <w:vAlign w:val="bottom"/>
          </w:tcPr>
          <w:p w:rsidR="00F81270" w:rsidRPr="00282827" w:rsidRDefault="00F81270" w:rsidP="00282827">
            <w:pPr>
              <w:jc w:val="center"/>
              <w:rPr>
                <w:sz w:val="20"/>
                <w:szCs w:val="20"/>
              </w:rPr>
            </w:pPr>
            <w:r w:rsidRPr="00282827">
              <w:rPr>
                <w:sz w:val="20"/>
                <w:szCs w:val="20"/>
              </w:rPr>
              <w:t>т.А- ж.д.№6</w:t>
            </w:r>
          </w:p>
        </w:tc>
        <w:tc>
          <w:tcPr>
            <w:tcW w:w="3734" w:type="pct"/>
            <w:gridSpan w:val="5"/>
            <w:shd w:val="clear" w:color="auto" w:fill="auto"/>
            <w:noWrap/>
            <w:vAlign w:val="bottom"/>
          </w:tcPr>
          <w:p w:rsidR="00F81270" w:rsidRPr="00282827" w:rsidRDefault="00F81270" w:rsidP="00282827">
            <w:pPr>
              <w:jc w:val="center"/>
              <w:rPr>
                <w:sz w:val="20"/>
                <w:szCs w:val="20"/>
              </w:rPr>
            </w:pPr>
            <w:r w:rsidRPr="00282827">
              <w:rPr>
                <w:sz w:val="20"/>
                <w:szCs w:val="20"/>
              </w:rPr>
              <w:t>надземная</w:t>
            </w:r>
          </w:p>
        </w:tc>
        <w:tc>
          <w:tcPr>
            <w:tcW w:w="420" w:type="pct"/>
            <w:shd w:val="clear" w:color="auto" w:fill="auto"/>
            <w:noWrap/>
            <w:vAlign w:val="bottom"/>
          </w:tcPr>
          <w:p w:rsidR="00F81270" w:rsidRPr="00282827" w:rsidRDefault="00F81270" w:rsidP="00282827">
            <w:pPr>
              <w:jc w:val="center"/>
              <w:rPr>
                <w:sz w:val="20"/>
                <w:szCs w:val="20"/>
              </w:rPr>
            </w:pPr>
            <w:r w:rsidRPr="00282827">
              <w:rPr>
                <w:sz w:val="20"/>
                <w:szCs w:val="20"/>
              </w:rPr>
              <w:t>236,5</w:t>
            </w:r>
          </w:p>
        </w:tc>
      </w:tr>
      <w:tr w:rsidR="00F81270" w:rsidRPr="00282827" w:rsidTr="00282827">
        <w:trPr>
          <w:trHeight w:val="270"/>
          <w:jc w:val="center"/>
        </w:trPr>
        <w:tc>
          <w:tcPr>
            <w:tcW w:w="846" w:type="pct"/>
            <w:shd w:val="clear" w:color="auto" w:fill="auto"/>
          </w:tcPr>
          <w:p w:rsidR="00F81270" w:rsidRPr="00282827" w:rsidRDefault="00F81270" w:rsidP="00282827">
            <w:pPr>
              <w:jc w:val="center"/>
              <w:rPr>
                <w:sz w:val="20"/>
                <w:szCs w:val="20"/>
              </w:rPr>
            </w:pPr>
            <w:r w:rsidRPr="00282827">
              <w:rPr>
                <w:sz w:val="20"/>
                <w:szCs w:val="20"/>
              </w:rPr>
              <w:t>ИТОГО</w:t>
            </w:r>
          </w:p>
        </w:tc>
        <w:tc>
          <w:tcPr>
            <w:tcW w:w="983" w:type="pct"/>
            <w:shd w:val="clear" w:color="auto" w:fill="auto"/>
          </w:tcPr>
          <w:p w:rsidR="00F81270" w:rsidRPr="00282827" w:rsidRDefault="00F81270" w:rsidP="00282827">
            <w:pPr>
              <w:jc w:val="center"/>
              <w:rPr>
                <w:sz w:val="20"/>
                <w:szCs w:val="20"/>
              </w:rPr>
            </w:pPr>
          </w:p>
        </w:tc>
        <w:tc>
          <w:tcPr>
            <w:tcW w:w="709" w:type="pct"/>
            <w:shd w:val="clear" w:color="auto" w:fill="auto"/>
          </w:tcPr>
          <w:p w:rsidR="00F81270" w:rsidRPr="00282827" w:rsidRDefault="00F81270" w:rsidP="00282827">
            <w:pPr>
              <w:jc w:val="center"/>
              <w:rPr>
                <w:sz w:val="20"/>
                <w:szCs w:val="20"/>
              </w:rPr>
            </w:pPr>
          </w:p>
        </w:tc>
        <w:tc>
          <w:tcPr>
            <w:tcW w:w="583" w:type="pct"/>
            <w:shd w:val="clear" w:color="auto" w:fill="auto"/>
          </w:tcPr>
          <w:p w:rsidR="00F81270" w:rsidRPr="00282827" w:rsidRDefault="00F81270" w:rsidP="00282827">
            <w:pPr>
              <w:jc w:val="center"/>
              <w:rPr>
                <w:sz w:val="20"/>
                <w:szCs w:val="20"/>
              </w:rPr>
            </w:pPr>
          </w:p>
        </w:tc>
        <w:tc>
          <w:tcPr>
            <w:tcW w:w="638" w:type="pct"/>
            <w:shd w:val="clear" w:color="auto" w:fill="auto"/>
          </w:tcPr>
          <w:p w:rsidR="00F81270" w:rsidRPr="00282827" w:rsidRDefault="00F81270" w:rsidP="00282827">
            <w:pPr>
              <w:jc w:val="center"/>
              <w:rPr>
                <w:sz w:val="20"/>
                <w:szCs w:val="20"/>
              </w:rPr>
            </w:pPr>
          </w:p>
        </w:tc>
        <w:tc>
          <w:tcPr>
            <w:tcW w:w="821" w:type="pct"/>
            <w:shd w:val="clear" w:color="auto" w:fill="auto"/>
          </w:tcPr>
          <w:p w:rsidR="00F81270" w:rsidRPr="00282827" w:rsidRDefault="00F81270" w:rsidP="00282827">
            <w:pPr>
              <w:jc w:val="center"/>
              <w:rPr>
                <w:sz w:val="20"/>
                <w:szCs w:val="20"/>
              </w:rPr>
            </w:pPr>
          </w:p>
        </w:tc>
        <w:tc>
          <w:tcPr>
            <w:tcW w:w="420" w:type="pct"/>
            <w:shd w:val="clear" w:color="auto" w:fill="auto"/>
          </w:tcPr>
          <w:p w:rsidR="00F81270" w:rsidRPr="00282827" w:rsidRDefault="00F81270" w:rsidP="00282827">
            <w:pPr>
              <w:jc w:val="center"/>
              <w:rPr>
                <w:bCs/>
                <w:sz w:val="20"/>
                <w:szCs w:val="20"/>
              </w:rPr>
            </w:pPr>
            <w:r w:rsidRPr="00282827">
              <w:rPr>
                <w:bCs/>
                <w:sz w:val="20"/>
                <w:szCs w:val="20"/>
              </w:rPr>
              <w:t>441,5</w:t>
            </w:r>
          </w:p>
        </w:tc>
      </w:tr>
      <w:tr w:rsidR="00F81270" w:rsidRPr="00282827" w:rsidTr="00282827">
        <w:trPr>
          <w:trHeight w:val="255"/>
          <w:jc w:val="center"/>
        </w:trPr>
        <w:tc>
          <w:tcPr>
            <w:tcW w:w="846" w:type="pct"/>
            <w:shd w:val="clear" w:color="auto" w:fill="auto"/>
          </w:tcPr>
          <w:p w:rsidR="00F81270" w:rsidRPr="00282827" w:rsidRDefault="00F81270" w:rsidP="00282827">
            <w:pPr>
              <w:jc w:val="center"/>
              <w:rPr>
                <w:sz w:val="20"/>
                <w:szCs w:val="20"/>
              </w:rPr>
            </w:pPr>
            <w:r w:rsidRPr="00282827">
              <w:rPr>
                <w:sz w:val="20"/>
                <w:szCs w:val="20"/>
              </w:rPr>
              <w:t>Кот-прачечная</w:t>
            </w:r>
          </w:p>
        </w:tc>
        <w:tc>
          <w:tcPr>
            <w:tcW w:w="3734" w:type="pct"/>
            <w:gridSpan w:val="5"/>
            <w:shd w:val="clear" w:color="auto" w:fill="auto"/>
          </w:tcPr>
          <w:p w:rsidR="00F81270" w:rsidRPr="00282827" w:rsidRDefault="00F81270" w:rsidP="00282827">
            <w:pPr>
              <w:jc w:val="center"/>
              <w:rPr>
                <w:sz w:val="20"/>
                <w:szCs w:val="20"/>
              </w:rPr>
            </w:pPr>
            <w:r w:rsidRPr="00282827">
              <w:rPr>
                <w:sz w:val="20"/>
                <w:szCs w:val="20"/>
              </w:rPr>
              <w:t>бесканальная битумно-перлитовая</w:t>
            </w:r>
          </w:p>
        </w:tc>
        <w:tc>
          <w:tcPr>
            <w:tcW w:w="420" w:type="pct"/>
            <w:shd w:val="clear" w:color="auto" w:fill="auto"/>
          </w:tcPr>
          <w:p w:rsidR="00F81270" w:rsidRPr="00282827" w:rsidRDefault="00F81270" w:rsidP="00282827">
            <w:pPr>
              <w:jc w:val="center"/>
              <w:rPr>
                <w:sz w:val="20"/>
                <w:szCs w:val="20"/>
              </w:rPr>
            </w:pPr>
            <w:r w:rsidRPr="00282827">
              <w:rPr>
                <w:sz w:val="20"/>
                <w:szCs w:val="20"/>
              </w:rPr>
              <w:t>28</w:t>
            </w:r>
          </w:p>
        </w:tc>
      </w:tr>
      <w:tr w:rsidR="00F81270" w:rsidRPr="00282827" w:rsidTr="00282827">
        <w:trPr>
          <w:trHeight w:val="255"/>
          <w:jc w:val="center"/>
        </w:trPr>
        <w:tc>
          <w:tcPr>
            <w:tcW w:w="846" w:type="pct"/>
            <w:shd w:val="clear" w:color="auto" w:fill="auto"/>
          </w:tcPr>
          <w:p w:rsidR="00F81270" w:rsidRPr="00282827" w:rsidRDefault="00F81270" w:rsidP="00282827">
            <w:pPr>
              <w:jc w:val="center"/>
              <w:rPr>
                <w:sz w:val="20"/>
                <w:szCs w:val="20"/>
              </w:rPr>
            </w:pPr>
            <w:r w:rsidRPr="00282827">
              <w:rPr>
                <w:sz w:val="20"/>
                <w:szCs w:val="20"/>
              </w:rPr>
              <w:t>Кот.-к 4-м ж.д.</w:t>
            </w:r>
          </w:p>
        </w:tc>
        <w:tc>
          <w:tcPr>
            <w:tcW w:w="2913" w:type="pct"/>
            <w:gridSpan w:val="4"/>
            <w:shd w:val="clear" w:color="auto" w:fill="auto"/>
          </w:tcPr>
          <w:p w:rsidR="00F81270" w:rsidRPr="00282827" w:rsidRDefault="00F81270" w:rsidP="00282827">
            <w:pPr>
              <w:jc w:val="center"/>
              <w:rPr>
                <w:sz w:val="20"/>
                <w:szCs w:val="20"/>
              </w:rPr>
            </w:pPr>
            <w:r w:rsidRPr="00282827">
              <w:rPr>
                <w:sz w:val="20"/>
                <w:szCs w:val="20"/>
              </w:rPr>
              <w:t>надземная</w:t>
            </w:r>
          </w:p>
        </w:tc>
        <w:tc>
          <w:tcPr>
            <w:tcW w:w="821" w:type="pct"/>
            <w:shd w:val="clear" w:color="auto" w:fill="auto"/>
          </w:tcPr>
          <w:p w:rsidR="00F81270" w:rsidRPr="00282827" w:rsidRDefault="00F81270" w:rsidP="00282827">
            <w:pPr>
              <w:jc w:val="center"/>
              <w:rPr>
                <w:sz w:val="20"/>
                <w:szCs w:val="20"/>
              </w:rPr>
            </w:pPr>
          </w:p>
        </w:tc>
        <w:tc>
          <w:tcPr>
            <w:tcW w:w="420" w:type="pct"/>
            <w:shd w:val="clear" w:color="auto" w:fill="auto"/>
          </w:tcPr>
          <w:p w:rsidR="00F81270" w:rsidRPr="00282827" w:rsidRDefault="00F81270" w:rsidP="00282827">
            <w:pPr>
              <w:jc w:val="center"/>
              <w:rPr>
                <w:sz w:val="20"/>
                <w:szCs w:val="20"/>
              </w:rPr>
            </w:pPr>
            <w:r w:rsidRPr="00282827">
              <w:rPr>
                <w:sz w:val="20"/>
                <w:szCs w:val="20"/>
              </w:rPr>
              <w:t>212</w:t>
            </w:r>
          </w:p>
        </w:tc>
      </w:tr>
      <w:tr w:rsidR="00F81270" w:rsidRPr="00282827" w:rsidTr="00282827">
        <w:trPr>
          <w:trHeight w:val="270"/>
          <w:jc w:val="center"/>
        </w:trPr>
        <w:tc>
          <w:tcPr>
            <w:tcW w:w="846" w:type="pct"/>
            <w:shd w:val="clear" w:color="auto" w:fill="auto"/>
            <w:noWrap/>
            <w:vAlign w:val="bottom"/>
          </w:tcPr>
          <w:p w:rsidR="00F81270" w:rsidRPr="00282827" w:rsidRDefault="00F81270" w:rsidP="00282827">
            <w:pPr>
              <w:jc w:val="center"/>
              <w:rPr>
                <w:bCs/>
                <w:sz w:val="20"/>
                <w:szCs w:val="20"/>
              </w:rPr>
            </w:pPr>
            <w:r w:rsidRPr="00282827">
              <w:rPr>
                <w:bCs/>
                <w:sz w:val="20"/>
                <w:szCs w:val="20"/>
              </w:rPr>
              <w:t>ВСЕГО</w:t>
            </w:r>
          </w:p>
        </w:tc>
        <w:tc>
          <w:tcPr>
            <w:tcW w:w="983" w:type="pct"/>
            <w:shd w:val="clear" w:color="auto" w:fill="auto"/>
            <w:noWrap/>
            <w:vAlign w:val="bottom"/>
          </w:tcPr>
          <w:p w:rsidR="00F81270" w:rsidRPr="00282827" w:rsidRDefault="00F81270" w:rsidP="00282827">
            <w:pPr>
              <w:jc w:val="center"/>
              <w:rPr>
                <w:bCs/>
                <w:sz w:val="20"/>
                <w:szCs w:val="20"/>
              </w:rPr>
            </w:pPr>
          </w:p>
        </w:tc>
        <w:tc>
          <w:tcPr>
            <w:tcW w:w="709" w:type="pct"/>
            <w:shd w:val="clear" w:color="auto" w:fill="auto"/>
            <w:noWrap/>
            <w:vAlign w:val="bottom"/>
          </w:tcPr>
          <w:p w:rsidR="00F81270" w:rsidRPr="00282827" w:rsidRDefault="00F81270" w:rsidP="00282827">
            <w:pPr>
              <w:jc w:val="center"/>
              <w:rPr>
                <w:bCs/>
                <w:sz w:val="20"/>
                <w:szCs w:val="20"/>
              </w:rPr>
            </w:pPr>
          </w:p>
        </w:tc>
        <w:tc>
          <w:tcPr>
            <w:tcW w:w="583" w:type="pct"/>
            <w:shd w:val="clear" w:color="auto" w:fill="auto"/>
            <w:noWrap/>
            <w:vAlign w:val="bottom"/>
          </w:tcPr>
          <w:p w:rsidR="00F81270" w:rsidRPr="00282827" w:rsidRDefault="00F81270" w:rsidP="00282827">
            <w:pPr>
              <w:jc w:val="center"/>
              <w:rPr>
                <w:bCs/>
                <w:sz w:val="20"/>
                <w:szCs w:val="20"/>
              </w:rPr>
            </w:pPr>
          </w:p>
        </w:tc>
        <w:tc>
          <w:tcPr>
            <w:tcW w:w="638" w:type="pct"/>
            <w:shd w:val="clear" w:color="auto" w:fill="auto"/>
            <w:noWrap/>
            <w:vAlign w:val="bottom"/>
          </w:tcPr>
          <w:p w:rsidR="00F81270" w:rsidRPr="00282827" w:rsidRDefault="00F81270" w:rsidP="00282827">
            <w:pPr>
              <w:jc w:val="center"/>
              <w:rPr>
                <w:bCs/>
                <w:sz w:val="20"/>
                <w:szCs w:val="20"/>
              </w:rPr>
            </w:pPr>
          </w:p>
        </w:tc>
        <w:tc>
          <w:tcPr>
            <w:tcW w:w="821" w:type="pct"/>
            <w:shd w:val="clear" w:color="auto" w:fill="auto"/>
            <w:noWrap/>
            <w:vAlign w:val="bottom"/>
          </w:tcPr>
          <w:p w:rsidR="00F81270" w:rsidRPr="00282827" w:rsidRDefault="00F81270" w:rsidP="00282827">
            <w:pPr>
              <w:jc w:val="center"/>
              <w:rPr>
                <w:bCs/>
                <w:sz w:val="20"/>
                <w:szCs w:val="20"/>
              </w:rPr>
            </w:pPr>
          </w:p>
        </w:tc>
        <w:tc>
          <w:tcPr>
            <w:tcW w:w="420" w:type="pct"/>
            <w:shd w:val="clear" w:color="auto" w:fill="auto"/>
            <w:noWrap/>
            <w:vAlign w:val="bottom"/>
          </w:tcPr>
          <w:p w:rsidR="00F81270" w:rsidRPr="00282827" w:rsidRDefault="00F81270" w:rsidP="00282827">
            <w:pPr>
              <w:jc w:val="center"/>
              <w:rPr>
                <w:bCs/>
                <w:sz w:val="20"/>
                <w:szCs w:val="20"/>
              </w:rPr>
            </w:pPr>
            <w:r w:rsidRPr="00282827">
              <w:rPr>
                <w:bCs/>
                <w:sz w:val="20"/>
                <w:szCs w:val="20"/>
              </w:rPr>
              <w:t>681,5</w:t>
            </w:r>
          </w:p>
        </w:tc>
      </w:tr>
    </w:tbl>
    <w:p w:rsidR="00F81270" w:rsidRPr="00282827" w:rsidRDefault="00F81270" w:rsidP="00282827">
      <w:pPr>
        <w:jc w:val="center"/>
        <w:rPr>
          <w:sz w:val="20"/>
          <w:szCs w:val="20"/>
        </w:rPr>
      </w:pPr>
      <w:r w:rsidRPr="00282827">
        <w:rPr>
          <w:sz w:val="20"/>
          <w:szCs w:val="20"/>
        </w:rPr>
        <w:t>Изоляция труб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3707"/>
        <w:gridCol w:w="1931"/>
        <w:gridCol w:w="1832"/>
        <w:gridCol w:w="2172"/>
        <w:gridCol w:w="2385"/>
      </w:tblGrid>
      <w:tr w:rsidR="00F81270" w:rsidRPr="00282827" w:rsidTr="00282827">
        <w:trPr>
          <w:trHeight w:val="300"/>
          <w:jc w:val="center"/>
        </w:trPr>
        <w:tc>
          <w:tcPr>
            <w:tcW w:w="870" w:type="pct"/>
            <w:vMerge w:val="restart"/>
            <w:shd w:val="clear" w:color="auto" w:fill="auto"/>
            <w:vAlign w:val="center"/>
          </w:tcPr>
          <w:p w:rsidR="00F81270" w:rsidRPr="00282827" w:rsidRDefault="00F81270" w:rsidP="00282827">
            <w:pPr>
              <w:jc w:val="center"/>
              <w:rPr>
                <w:sz w:val="20"/>
                <w:szCs w:val="20"/>
              </w:rPr>
            </w:pPr>
            <w:r w:rsidRPr="00282827">
              <w:rPr>
                <w:sz w:val="20"/>
                <w:szCs w:val="20"/>
              </w:rPr>
              <w:t>Наименование участка трассы (номер камеры)</w:t>
            </w:r>
          </w:p>
        </w:tc>
        <w:tc>
          <w:tcPr>
            <w:tcW w:w="1273" w:type="pct"/>
            <w:vMerge w:val="restart"/>
            <w:shd w:val="clear" w:color="auto" w:fill="auto"/>
            <w:vAlign w:val="center"/>
          </w:tcPr>
          <w:p w:rsidR="00F81270" w:rsidRPr="00282827" w:rsidRDefault="00F81270" w:rsidP="00282827">
            <w:pPr>
              <w:jc w:val="center"/>
              <w:rPr>
                <w:sz w:val="20"/>
                <w:szCs w:val="20"/>
              </w:rPr>
            </w:pPr>
            <w:r w:rsidRPr="00282827">
              <w:rPr>
                <w:sz w:val="20"/>
                <w:szCs w:val="20"/>
              </w:rPr>
              <w:t>Теплоизоляционный материал</w:t>
            </w:r>
          </w:p>
        </w:tc>
        <w:tc>
          <w:tcPr>
            <w:tcW w:w="663" w:type="pct"/>
            <w:vMerge w:val="restart"/>
            <w:shd w:val="clear" w:color="auto" w:fill="auto"/>
            <w:vAlign w:val="center"/>
          </w:tcPr>
          <w:p w:rsidR="00F81270" w:rsidRPr="00282827" w:rsidRDefault="00F81270" w:rsidP="00282827">
            <w:pPr>
              <w:jc w:val="center"/>
              <w:rPr>
                <w:sz w:val="20"/>
                <w:szCs w:val="20"/>
              </w:rPr>
            </w:pPr>
            <w:r w:rsidRPr="00282827">
              <w:rPr>
                <w:sz w:val="20"/>
                <w:szCs w:val="20"/>
              </w:rPr>
              <w:t>Толщина тепловой изоляции, мм</w:t>
            </w:r>
          </w:p>
        </w:tc>
        <w:tc>
          <w:tcPr>
            <w:tcW w:w="1375" w:type="pct"/>
            <w:gridSpan w:val="2"/>
            <w:shd w:val="clear" w:color="auto" w:fill="auto"/>
            <w:vAlign w:val="center"/>
          </w:tcPr>
          <w:p w:rsidR="00F81270" w:rsidRPr="00282827" w:rsidRDefault="00F81270" w:rsidP="00282827">
            <w:pPr>
              <w:jc w:val="center"/>
              <w:rPr>
                <w:sz w:val="20"/>
                <w:szCs w:val="20"/>
              </w:rPr>
            </w:pPr>
            <w:r w:rsidRPr="00282827">
              <w:rPr>
                <w:sz w:val="20"/>
                <w:szCs w:val="20"/>
              </w:rPr>
              <w:t>Наружное покрытие</w:t>
            </w:r>
          </w:p>
        </w:tc>
        <w:tc>
          <w:tcPr>
            <w:tcW w:w="819" w:type="pct"/>
            <w:vMerge w:val="restart"/>
            <w:shd w:val="clear" w:color="auto" w:fill="auto"/>
            <w:vAlign w:val="center"/>
          </w:tcPr>
          <w:p w:rsidR="00F81270" w:rsidRPr="00282827" w:rsidRDefault="00F81270" w:rsidP="00282827">
            <w:pPr>
              <w:jc w:val="center"/>
              <w:rPr>
                <w:sz w:val="20"/>
                <w:szCs w:val="20"/>
              </w:rPr>
            </w:pPr>
            <w:r w:rsidRPr="00282827">
              <w:rPr>
                <w:sz w:val="20"/>
                <w:szCs w:val="20"/>
              </w:rPr>
              <w:t>Материал антикоррозионного покрытия</w:t>
            </w:r>
          </w:p>
        </w:tc>
      </w:tr>
      <w:tr w:rsidR="00F81270" w:rsidRPr="00282827" w:rsidTr="00282827">
        <w:trPr>
          <w:trHeight w:val="585"/>
          <w:jc w:val="center"/>
        </w:trPr>
        <w:tc>
          <w:tcPr>
            <w:tcW w:w="870" w:type="pct"/>
            <w:vMerge/>
            <w:vAlign w:val="center"/>
          </w:tcPr>
          <w:p w:rsidR="00F81270" w:rsidRPr="00282827" w:rsidRDefault="00F81270" w:rsidP="00282827">
            <w:pPr>
              <w:jc w:val="center"/>
              <w:rPr>
                <w:sz w:val="20"/>
                <w:szCs w:val="20"/>
              </w:rPr>
            </w:pPr>
          </w:p>
        </w:tc>
        <w:tc>
          <w:tcPr>
            <w:tcW w:w="1273" w:type="pct"/>
            <w:vMerge/>
            <w:vAlign w:val="center"/>
          </w:tcPr>
          <w:p w:rsidR="00F81270" w:rsidRPr="00282827" w:rsidRDefault="00F81270" w:rsidP="00282827">
            <w:pPr>
              <w:jc w:val="center"/>
              <w:rPr>
                <w:sz w:val="20"/>
                <w:szCs w:val="20"/>
              </w:rPr>
            </w:pPr>
          </w:p>
        </w:tc>
        <w:tc>
          <w:tcPr>
            <w:tcW w:w="663" w:type="pct"/>
            <w:vMerge/>
            <w:vAlign w:val="center"/>
          </w:tcPr>
          <w:p w:rsidR="00F81270" w:rsidRPr="00282827" w:rsidRDefault="00F81270" w:rsidP="00282827">
            <w:pPr>
              <w:jc w:val="center"/>
              <w:rPr>
                <w:sz w:val="20"/>
                <w:szCs w:val="20"/>
              </w:rPr>
            </w:pPr>
          </w:p>
        </w:tc>
        <w:tc>
          <w:tcPr>
            <w:tcW w:w="629" w:type="pct"/>
            <w:shd w:val="clear" w:color="auto" w:fill="auto"/>
            <w:vAlign w:val="center"/>
          </w:tcPr>
          <w:p w:rsidR="00F81270" w:rsidRPr="00282827" w:rsidRDefault="00F81270" w:rsidP="00282827">
            <w:pPr>
              <w:jc w:val="center"/>
              <w:rPr>
                <w:sz w:val="20"/>
                <w:szCs w:val="20"/>
              </w:rPr>
            </w:pPr>
            <w:r w:rsidRPr="00282827">
              <w:rPr>
                <w:sz w:val="20"/>
                <w:szCs w:val="20"/>
              </w:rPr>
              <w:t>материал</w:t>
            </w:r>
          </w:p>
        </w:tc>
        <w:tc>
          <w:tcPr>
            <w:tcW w:w="746" w:type="pct"/>
            <w:shd w:val="clear" w:color="auto" w:fill="auto"/>
            <w:noWrap/>
            <w:vAlign w:val="center"/>
          </w:tcPr>
          <w:p w:rsidR="00F81270" w:rsidRPr="00282827" w:rsidRDefault="00F81270" w:rsidP="00282827">
            <w:pPr>
              <w:jc w:val="center"/>
              <w:rPr>
                <w:sz w:val="20"/>
                <w:szCs w:val="20"/>
              </w:rPr>
            </w:pPr>
            <w:r w:rsidRPr="00282827">
              <w:rPr>
                <w:sz w:val="20"/>
                <w:szCs w:val="20"/>
              </w:rPr>
              <w:t>толщина, мм</w:t>
            </w:r>
          </w:p>
        </w:tc>
        <w:tc>
          <w:tcPr>
            <w:tcW w:w="819" w:type="pct"/>
            <w:vMerge/>
            <w:vAlign w:val="center"/>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Кот.- ТК-1</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63" w:type="pct"/>
            <w:shd w:val="clear" w:color="auto" w:fill="auto"/>
            <w:noWrap/>
            <w:vAlign w:val="bottom"/>
          </w:tcPr>
          <w:p w:rsidR="00F81270" w:rsidRPr="00282827" w:rsidRDefault="00F81270" w:rsidP="00282827">
            <w:pPr>
              <w:jc w:val="center"/>
              <w:rPr>
                <w:sz w:val="20"/>
                <w:szCs w:val="20"/>
              </w:rPr>
            </w:pPr>
            <w:r w:rsidRPr="00282827">
              <w:rPr>
                <w:sz w:val="20"/>
                <w:szCs w:val="20"/>
              </w:rPr>
              <w:t>60</w:t>
            </w:r>
          </w:p>
        </w:tc>
        <w:tc>
          <w:tcPr>
            <w:tcW w:w="629" w:type="pct"/>
            <w:shd w:val="clear" w:color="auto" w:fill="auto"/>
            <w:noWrap/>
            <w:vAlign w:val="bottom"/>
          </w:tcPr>
          <w:p w:rsidR="00F81270" w:rsidRPr="00282827" w:rsidRDefault="00F81270" w:rsidP="00282827">
            <w:pPr>
              <w:jc w:val="center"/>
              <w:rPr>
                <w:sz w:val="20"/>
                <w:szCs w:val="20"/>
              </w:rPr>
            </w:pPr>
            <w:r w:rsidRPr="00282827">
              <w:rPr>
                <w:sz w:val="20"/>
                <w:szCs w:val="20"/>
              </w:rPr>
              <w:t>рубероид</w:t>
            </w: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битумно-перлитовая</w:t>
            </w:r>
          </w:p>
        </w:tc>
        <w:tc>
          <w:tcPr>
            <w:tcW w:w="663" w:type="pct"/>
            <w:shd w:val="clear" w:color="auto" w:fill="auto"/>
            <w:noWrap/>
            <w:vAlign w:val="bottom"/>
          </w:tcPr>
          <w:p w:rsidR="00F81270" w:rsidRPr="00282827" w:rsidRDefault="00F81270" w:rsidP="00282827">
            <w:pPr>
              <w:jc w:val="center"/>
              <w:rPr>
                <w:sz w:val="20"/>
                <w:szCs w:val="20"/>
              </w:rPr>
            </w:pPr>
          </w:p>
        </w:tc>
        <w:tc>
          <w:tcPr>
            <w:tcW w:w="629" w:type="pct"/>
            <w:shd w:val="clear" w:color="auto" w:fill="auto"/>
            <w:noWrap/>
            <w:vAlign w:val="bottom"/>
          </w:tcPr>
          <w:p w:rsidR="00F81270" w:rsidRPr="00282827" w:rsidRDefault="00F81270" w:rsidP="00282827">
            <w:pPr>
              <w:jc w:val="center"/>
              <w:rPr>
                <w:sz w:val="20"/>
                <w:szCs w:val="20"/>
              </w:rPr>
            </w:pP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ТК-1-ТК-2</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битумно-перлитовая</w:t>
            </w:r>
          </w:p>
        </w:tc>
        <w:tc>
          <w:tcPr>
            <w:tcW w:w="663" w:type="pct"/>
            <w:shd w:val="clear" w:color="auto" w:fill="auto"/>
            <w:noWrap/>
            <w:vAlign w:val="bottom"/>
          </w:tcPr>
          <w:p w:rsidR="00F81270" w:rsidRPr="00282827" w:rsidRDefault="00F81270" w:rsidP="00282827">
            <w:pPr>
              <w:jc w:val="center"/>
              <w:rPr>
                <w:sz w:val="20"/>
                <w:szCs w:val="20"/>
              </w:rPr>
            </w:pPr>
          </w:p>
        </w:tc>
        <w:tc>
          <w:tcPr>
            <w:tcW w:w="629" w:type="pct"/>
            <w:shd w:val="clear" w:color="auto" w:fill="auto"/>
            <w:noWrap/>
            <w:vAlign w:val="bottom"/>
          </w:tcPr>
          <w:p w:rsidR="00F81270" w:rsidRPr="00282827" w:rsidRDefault="00F81270" w:rsidP="00282827">
            <w:pPr>
              <w:jc w:val="center"/>
              <w:rPr>
                <w:sz w:val="20"/>
                <w:szCs w:val="20"/>
              </w:rPr>
            </w:pP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ТК-2- больница</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битумно-перлитовая</w:t>
            </w:r>
          </w:p>
        </w:tc>
        <w:tc>
          <w:tcPr>
            <w:tcW w:w="663" w:type="pct"/>
            <w:shd w:val="clear" w:color="auto" w:fill="auto"/>
            <w:noWrap/>
            <w:vAlign w:val="bottom"/>
          </w:tcPr>
          <w:p w:rsidR="00F81270" w:rsidRPr="00282827" w:rsidRDefault="00F81270" w:rsidP="00282827">
            <w:pPr>
              <w:jc w:val="center"/>
              <w:rPr>
                <w:sz w:val="20"/>
                <w:szCs w:val="20"/>
              </w:rPr>
            </w:pPr>
          </w:p>
        </w:tc>
        <w:tc>
          <w:tcPr>
            <w:tcW w:w="629" w:type="pct"/>
            <w:shd w:val="clear" w:color="auto" w:fill="auto"/>
            <w:noWrap/>
            <w:vAlign w:val="bottom"/>
          </w:tcPr>
          <w:p w:rsidR="00F81270" w:rsidRPr="00282827" w:rsidRDefault="00F81270" w:rsidP="00282827">
            <w:pPr>
              <w:jc w:val="center"/>
              <w:rPr>
                <w:sz w:val="20"/>
                <w:szCs w:val="20"/>
              </w:rPr>
            </w:pP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ТК-2-т.А</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битумно-перлитовая</w:t>
            </w:r>
          </w:p>
        </w:tc>
        <w:tc>
          <w:tcPr>
            <w:tcW w:w="663" w:type="pct"/>
            <w:shd w:val="clear" w:color="auto" w:fill="auto"/>
            <w:noWrap/>
            <w:vAlign w:val="bottom"/>
          </w:tcPr>
          <w:p w:rsidR="00F81270" w:rsidRPr="00282827" w:rsidRDefault="00F81270" w:rsidP="00282827">
            <w:pPr>
              <w:jc w:val="center"/>
              <w:rPr>
                <w:sz w:val="20"/>
                <w:szCs w:val="20"/>
              </w:rPr>
            </w:pPr>
          </w:p>
        </w:tc>
        <w:tc>
          <w:tcPr>
            <w:tcW w:w="629" w:type="pct"/>
            <w:shd w:val="clear" w:color="auto" w:fill="auto"/>
            <w:noWrap/>
            <w:vAlign w:val="bottom"/>
          </w:tcPr>
          <w:p w:rsidR="00F81270" w:rsidRPr="00282827" w:rsidRDefault="00F81270" w:rsidP="00282827">
            <w:pPr>
              <w:jc w:val="center"/>
              <w:rPr>
                <w:sz w:val="20"/>
                <w:szCs w:val="20"/>
              </w:rPr>
            </w:pP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т.А- ж.д.№6</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63" w:type="pct"/>
            <w:shd w:val="clear" w:color="auto" w:fill="auto"/>
            <w:noWrap/>
            <w:vAlign w:val="bottom"/>
          </w:tcPr>
          <w:p w:rsidR="00F81270" w:rsidRPr="00282827" w:rsidRDefault="00F81270" w:rsidP="00282827">
            <w:pPr>
              <w:jc w:val="center"/>
              <w:rPr>
                <w:sz w:val="20"/>
                <w:szCs w:val="20"/>
              </w:rPr>
            </w:pPr>
            <w:r w:rsidRPr="00282827">
              <w:rPr>
                <w:sz w:val="20"/>
                <w:szCs w:val="20"/>
              </w:rPr>
              <w:t>60</w:t>
            </w:r>
          </w:p>
        </w:tc>
        <w:tc>
          <w:tcPr>
            <w:tcW w:w="629" w:type="pct"/>
            <w:shd w:val="clear" w:color="auto" w:fill="auto"/>
            <w:noWrap/>
            <w:vAlign w:val="bottom"/>
          </w:tcPr>
          <w:p w:rsidR="00F81270" w:rsidRPr="00282827" w:rsidRDefault="00F81270" w:rsidP="00282827">
            <w:pPr>
              <w:jc w:val="center"/>
              <w:rPr>
                <w:sz w:val="20"/>
                <w:szCs w:val="20"/>
              </w:rPr>
            </w:pPr>
            <w:r w:rsidRPr="00282827">
              <w:rPr>
                <w:sz w:val="20"/>
                <w:szCs w:val="20"/>
              </w:rPr>
              <w:t>рубероид</w:t>
            </w: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noWrap/>
            <w:vAlign w:val="bottom"/>
          </w:tcPr>
          <w:p w:rsidR="00F81270" w:rsidRPr="00282827" w:rsidRDefault="00F81270" w:rsidP="00282827">
            <w:pPr>
              <w:jc w:val="center"/>
              <w:rPr>
                <w:sz w:val="20"/>
                <w:szCs w:val="20"/>
              </w:rPr>
            </w:pPr>
            <w:r w:rsidRPr="00282827">
              <w:rPr>
                <w:sz w:val="20"/>
                <w:szCs w:val="20"/>
              </w:rPr>
              <w:t>т.А- пищеблок</w:t>
            </w:r>
          </w:p>
        </w:tc>
        <w:tc>
          <w:tcPr>
            <w:tcW w:w="1273" w:type="pct"/>
            <w:shd w:val="clear" w:color="auto" w:fill="auto"/>
            <w:noWrap/>
            <w:vAlign w:val="bottom"/>
          </w:tcPr>
          <w:p w:rsidR="00F81270" w:rsidRPr="00282827" w:rsidRDefault="00F81270" w:rsidP="00282827">
            <w:pPr>
              <w:jc w:val="center"/>
              <w:rPr>
                <w:sz w:val="20"/>
                <w:szCs w:val="20"/>
              </w:rPr>
            </w:pPr>
            <w:r w:rsidRPr="00282827">
              <w:rPr>
                <w:sz w:val="20"/>
                <w:szCs w:val="20"/>
              </w:rPr>
              <w:t>минвата</w:t>
            </w:r>
          </w:p>
        </w:tc>
        <w:tc>
          <w:tcPr>
            <w:tcW w:w="663" w:type="pct"/>
            <w:shd w:val="clear" w:color="auto" w:fill="auto"/>
            <w:noWrap/>
            <w:vAlign w:val="bottom"/>
          </w:tcPr>
          <w:p w:rsidR="00F81270" w:rsidRPr="00282827" w:rsidRDefault="00F81270" w:rsidP="00282827">
            <w:pPr>
              <w:jc w:val="center"/>
              <w:rPr>
                <w:sz w:val="20"/>
                <w:szCs w:val="20"/>
              </w:rPr>
            </w:pPr>
            <w:r w:rsidRPr="00282827">
              <w:rPr>
                <w:sz w:val="20"/>
                <w:szCs w:val="20"/>
              </w:rPr>
              <w:t>60</w:t>
            </w:r>
          </w:p>
        </w:tc>
        <w:tc>
          <w:tcPr>
            <w:tcW w:w="629" w:type="pct"/>
            <w:shd w:val="clear" w:color="auto" w:fill="auto"/>
            <w:noWrap/>
            <w:vAlign w:val="bottom"/>
          </w:tcPr>
          <w:p w:rsidR="00F81270" w:rsidRPr="00282827" w:rsidRDefault="00F81270" w:rsidP="00282827">
            <w:pPr>
              <w:jc w:val="center"/>
              <w:rPr>
                <w:sz w:val="20"/>
                <w:szCs w:val="20"/>
              </w:rPr>
            </w:pPr>
            <w:r w:rsidRPr="00282827">
              <w:rPr>
                <w:sz w:val="20"/>
                <w:szCs w:val="20"/>
              </w:rPr>
              <w:t>рубероид</w:t>
            </w: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vAlign w:val="bottom"/>
          </w:tcPr>
          <w:p w:rsidR="00F81270" w:rsidRPr="00282827" w:rsidRDefault="00F81270" w:rsidP="00282827">
            <w:pPr>
              <w:jc w:val="center"/>
              <w:rPr>
                <w:sz w:val="20"/>
                <w:szCs w:val="20"/>
              </w:rPr>
            </w:pPr>
            <w:r w:rsidRPr="00282827">
              <w:rPr>
                <w:sz w:val="20"/>
                <w:szCs w:val="20"/>
              </w:rPr>
              <w:t>Кот-прачечная</w:t>
            </w:r>
          </w:p>
        </w:tc>
        <w:tc>
          <w:tcPr>
            <w:tcW w:w="1273" w:type="pct"/>
            <w:shd w:val="clear" w:color="auto" w:fill="auto"/>
            <w:vAlign w:val="bottom"/>
          </w:tcPr>
          <w:p w:rsidR="00F81270" w:rsidRPr="00282827" w:rsidRDefault="00F81270" w:rsidP="00282827">
            <w:pPr>
              <w:jc w:val="center"/>
              <w:rPr>
                <w:sz w:val="20"/>
                <w:szCs w:val="20"/>
              </w:rPr>
            </w:pPr>
            <w:r w:rsidRPr="00282827">
              <w:rPr>
                <w:sz w:val="20"/>
                <w:szCs w:val="20"/>
              </w:rPr>
              <w:t>битумно-перлитовая</w:t>
            </w:r>
          </w:p>
        </w:tc>
        <w:tc>
          <w:tcPr>
            <w:tcW w:w="663" w:type="pct"/>
            <w:shd w:val="clear" w:color="auto" w:fill="auto"/>
            <w:vAlign w:val="bottom"/>
          </w:tcPr>
          <w:p w:rsidR="00F81270" w:rsidRPr="00282827" w:rsidRDefault="00F81270" w:rsidP="00282827">
            <w:pPr>
              <w:jc w:val="center"/>
              <w:rPr>
                <w:sz w:val="20"/>
                <w:szCs w:val="20"/>
              </w:rPr>
            </w:pPr>
          </w:p>
        </w:tc>
        <w:tc>
          <w:tcPr>
            <w:tcW w:w="629" w:type="pct"/>
            <w:shd w:val="clear" w:color="auto" w:fill="auto"/>
            <w:vAlign w:val="bottom"/>
          </w:tcPr>
          <w:p w:rsidR="00F81270" w:rsidRPr="00282827" w:rsidRDefault="00F81270" w:rsidP="00282827">
            <w:pPr>
              <w:jc w:val="center"/>
              <w:rPr>
                <w:sz w:val="20"/>
                <w:szCs w:val="20"/>
              </w:rPr>
            </w:pP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r w:rsidR="00F81270" w:rsidRPr="00282827" w:rsidTr="00282827">
        <w:trPr>
          <w:trHeight w:val="255"/>
          <w:jc w:val="center"/>
        </w:trPr>
        <w:tc>
          <w:tcPr>
            <w:tcW w:w="870" w:type="pct"/>
            <w:shd w:val="clear" w:color="auto" w:fill="auto"/>
            <w:vAlign w:val="bottom"/>
          </w:tcPr>
          <w:p w:rsidR="00F81270" w:rsidRPr="00282827" w:rsidRDefault="00F81270" w:rsidP="00282827">
            <w:pPr>
              <w:jc w:val="center"/>
              <w:rPr>
                <w:sz w:val="20"/>
                <w:szCs w:val="20"/>
              </w:rPr>
            </w:pPr>
            <w:r w:rsidRPr="00282827">
              <w:rPr>
                <w:sz w:val="20"/>
                <w:szCs w:val="20"/>
              </w:rPr>
              <w:t>Кот.-к 4-м ж.д.</w:t>
            </w:r>
          </w:p>
        </w:tc>
        <w:tc>
          <w:tcPr>
            <w:tcW w:w="1273" w:type="pct"/>
            <w:shd w:val="clear" w:color="auto" w:fill="auto"/>
            <w:vAlign w:val="bottom"/>
          </w:tcPr>
          <w:p w:rsidR="00F81270" w:rsidRPr="00282827" w:rsidRDefault="00F81270" w:rsidP="00282827">
            <w:pPr>
              <w:jc w:val="center"/>
              <w:rPr>
                <w:sz w:val="20"/>
                <w:szCs w:val="20"/>
              </w:rPr>
            </w:pPr>
            <w:r w:rsidRPr="00282827">
              <w:rPr>
                <w:sz w:val="20"/>
                <w:szCs w:val="20"/>
              </w:rPr>
              <w:t>минвата</w:t>
            </w:r>
          </w:p>
        </w:tc>
        <w:tc>
          <w:tcPr>
            <w:tcW w:w="663" w:type="pct"/>
            <w:shd w:val="clear" w:color="auto" w:fill="auto"/>
            <w:vAlign w:val="bottom"/>
          </w:tcPr>
          <w:p w:rsidR="00F81270" w:rsidRPr="00282827" w:rsidRDefault="00F81270" w:rsidP="00282827">
            <w:pPr>
              <w:jc w:val="center"/>
              <w:rPr>
                <w:sz w:val="20"/>
                <w:szCs w:val="20"/>
              </w:rPr>
            </w:pPr>
            <w:r w:rsidRPr="00282827">
              <w:rPr>
                <w:sz w:val="20"/>
                <w:szCs w:val="20"/>
              </w:rPr>
              <w:t>60</w:t>
            </w:r>
          </w:p>
        </w:tc>
        <w:tc>
          <w:tcPr>
            <w:tcW w:w="629" w:type="pct"/>
            <w:shd w:val="clear" w:color="auto" w:fill="auto"/>
            <w:vAlign w:val="bottom"/>
          </w:tcPr>
          <w:p w:rsidR="00F81270" w:rsidRPr="00282827" w:rsidRDefault="00F81270" w:rsidP="00282827">
            <w:pPr>
              <w:jc w:val="center"/>
              <w:rPr>
                <w:sz w:val="20"/>
                <w:szCs w:val="20"/>
              </w:rPr>
            </w:pPr>
            <w:r w:rsidRPr="00282827">
              <w:rPr>
                <w:sz w:val="20"/>
                <w:szCs w:val="20"/>
              </w:rPr>
              <w:t>рубероид</w:t>
            </w:r>
          </w:p>
        </w:tc>
        <w:tc>
          <w:tcPr>
            <w:tcW w:w="746" w:type="pct"/>
            <w:shd w:val="clear" w:color="auto" w:fill="auto"/>
            <w:noWrap/>
            <w:vAlign w:val="bottom"/>
          </w:tcPr>
          <w:p w:rsidR="00F81270" w:rsidRPr="00282827" w:rsidRDefault="00F81270" w:rsidP="00282827">
            <w:pPr>
              <w:jc w:val="center"/>
              <w:rPr>
                <w:sz w:val="20"/>
                <w:szCs w:val="20"/>
              </w:rPr>
            </w:pPr>
          </w:p>
        </w:tc>
        <w:tc>
          <w:tcPr>
            <w:tcW w:w="819" w:type="pct"/>
            <w:shd w:val="clear" w:color="auto" w:fill="auto"/>
            <w:noWrap/>
            <w:vAlign w:val="bottom"/>
          </w:tcPr>
          <w:p w:rsidR="00F81270" w:rsidRPr="00282827" w:rsidRDefault="00F81270" w:rsidP="00282827">
            <w:pPr>
              <w:jc w:val="center"/>
              <w:rPr>
                <w:sz w:val="20"/>
                <w:szCs w:val="20"/>
              </w:rPr>
            </w:pPr>
          </w:p>
        </w:tc>
      </w:tr>
    </w:tbl>
    <w:p w:rsidR="00282827" w:rsidRDefault="00282827" w:rsidP="001B7D3A">
      <w:pPr>
        <w:spacing w:after="120" w:line="360" w:lineRule="auto"/>
        <w:ind w:firstLine="567"/>
        <w:jc w:val="right"/>
        <w:rPr>
          <w:i/>
          <w:spacing w:val="-1"/>
        </w:rPr>
        <w:sectPr w:rsidR="00282827" w:rsidSect="0077739E">
          <w:pgSz w:w="16838" w:h="11906" w:orient="landscape"/>
          <w:pgMar w:top="1135" w:right="1134" w:bottom="1701" w:left="1134" w:header="709" w:footer="709" w:gutter="0"/>
          <w:cols w:space="708"/>
          <w:titlePg/>
          <w:docGrid w:linePitch="360"/>
        </w:sectPr>
      </w:pPr>
    </w:p>
    <w:p w:rsidR="00282827" w:rsidRDefault="00282827" w:rsidP="00282827">
      <w:pPr>
        <w:pStyle w:val="22"/>
        <w:spacing w:before="120" w:after="120" w:line="360" w:lineRule="auto"/>
        <w:jc w:val="both"/>
        <w:outlineLvl w:val="2"/>
        <w:rPr>
          <w:rFonts w:cs="Times New Roman"/>
          <w:b w:val="0"/>
          <w:color w:val="auto"/>
        </w:rPr>
      </w:pPr>
      <w:bookmarkStart w:id="140" w:name="_Ref20405248"/>
      <w:bookmarkStart w:id="141" w:name="_Toc20473562"/>
      <w:bookmarkStart w:id="142" w:name="_Toc26437721"/>
      <w:bookmarkStart w:id="143" w:name="_Toc49859372"/>
      <w:r w:rsidRPr="003D39A0">
        <w:rPr>
          <w:rFonts w:cs="Times New Roman"/>
          <w:b w:val="0"/>
          <w:color w:val="auto"/>
        </w:rPr>
        <w:lastRenderedPageBreak/>
        <w:t>3.</w:t>
      </w:r>
      <w:r>
        <w:rPr>
          <w:rFonts w:cs="Times New Roman"/>
          <w:b w:val="0"/>
          <w:color w:val="auto"/>
        </w:rPr>
        <w:t>2</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p>
    <w:p w:rsidR="00282827" w:rsidRDefault="00282827" w:rsidP="00282827">
      <w:pPr>
        <w:spacing w:line="360" w:lineRule="auto"/>
        <w:ind w:firstLine="567"/>
        <w:jc w:val="both"/>
        <w:rPr>
          <w:spacing w:val="-1"/>
          <w:sz w:val="28"/>
          <w:szCs w:val="28"/>
        </w:rPr>
      </w:pPr>
      <w:r w:rsidRPr="00205566">
        <w:rPr>
          <w:spacing w:val="-1"/>
          <w:sz w:val="28"/>
          <w:szCs w:val="28"/>
        </w:rPr>
        <w:t xml:space="preserve">Полезный отпуск тепловой энергии потребителям </w:t>
      </w:r>
      <w:r>
        <w:rPr>
          <w:spacing w:val="-1"/>
          <w:sz w:val="28"/>
          <w:szCs w:val="28"/>
        </w:rPr>
        <w:t>от котельных Ельнинского городского поселения на 2019 г. составила 31340 Гкал.</w:t>
      </w:r>
    </w:p>
    <w:p w:rsidR="00282827" w:rsidRDefault="00282827" w:rsidP="00282827">
      <w:pPr>
        <w:spacing w:line="360" w:lineRule="auto"/>
        <w:ind w:firstLine="567"/>
        <w:jc w:val="both"/>
        <w:rPr>
          <w:spacing w:val="-1"/>
          <w:sz w:val="28"/>
          <w:szCs w:val="28"/>
        </w:rPr>
      </w:pPr>
      <w:r>
        <w:rPr>
          <w:spacing w:val="-1"/>
          <w:sz w:val="28"/>
          <w:szCs w:val="28"/>
        </w:rPr>
        <w:t>Тепловые балансы в зонах действия тепловых источников разработаны на основании договорных и фактических тепловых нагрузок потребителей и данных по установленным, располагаемым мощностям энергоисточников.</w:t>
      </w:r>
    </w:p>
    <w:p w:rsidR="00282827" w:rsidRDefault="00282827" w:rsidP="00282827">
      <w:pPr>
        <w:spacing w:line="360" w:lineRule="auto"/>
        <w:ind w:firstLine="567"/>
        <w:jc w:val="both"/>
        <w:rPr>
          <w:spacing w:val="-1"/>
          <w:sz w:val="28"/>
          <w:szCs w:val="28"/>
        </w:rPr>
      </w:pPr>
      <w:r>
        <w:rPr>
          <w:spacing w:val="-1"/>
          <w:sz w:val="28"/>
          <w:szCs w:val="28"/>
        </w:rPr>
        <w:t xml:space="preserve">В </w:t>
      </w:r>
      <w:r w:rsidR="003C28C2">
        <w:rPr>
          <w:spacing w:val="-1"/>
          <w:sz w:val="28"/>
          <w:szCs w:val="28"/>
        </w:rPr>
        <w:t xml:space="preserve">таблице 28 </w:t>
      </w:r>
      <w:r w:rsidRPr="00455192">
        <w:rPr>
          <w:spacing w:val="-1"/>
          <w:sz w:val="28"/>
          <w:szCs w:val="28"/>
        </w:rPr>
        <w:t>представлен</w:t>
      </w:r>
      <w:r>
        <w:rPr>
          <w:spacing w:val="-1"/>
          <w:sz w:val="28"/>
          <w:szCs w:val="28"/>
        </w:rPr>
        <w:t xml:space="preserve"> баланс тепловой энергии котельных Ельнинского городского поселения.</w:t>
      </w:r>
    </w:p>
    <w:p w:rsidR="00282827" w:rsidRPr="00282827" w:rsidRDefault="00282827" w:rsidP="00282827">
      <w:pPr>
        <w:pStyle w:val="af8"/>
        <w:keepNext/>
        <w:spacing w:after="0"/>
        <w:ind w:firstLine="567"/>
        <w:rPr>
          <w:i w:val="0"/>
          <w:color w:val="auto"/>
          <w:sz w:val="24"/>
          <w:szCs w:val="24"/>
        </w:rPr>
      </w:pPr>
      <w:r w:rsidRPr="00282827">
        <w:rPr>
          <w:i w:val="0"/>
          <w:color w:val="auto"/>
          <w:spacing w:val="-1"/>
          <w:sz w:val="28"/>
          <w:szCs w:val="28"/>
        </w:rPr>
        <w:t>Дефицит тепловой мощности в Ельнинском городском поселении отсутствует.</w:t>
      </w:r>
    </w:p>
    <w:p w:rsidR="00282827" w:rsidRDefault="00282827" w:rsidP="006C5B7F">
      <w:pPr>
        <w:pStyle w:val="af8"/>
        <w:keepNext/>
        <w:spacing w:after="0"/>
        <w:jc w:val="right"/>
        <w:rPr>
          <w:color w:val="auto"/>
          <w:sz w:val="24"/>
          <w:szCs w:val="24"/>
        </w:rPr>
      </w:pPr>
    </w:p>
    <w:p w:rsidR="006C5B7F" w:rsidRPr="009B2252" w:rsidRDefault="006C5B7F" w:rsidP="006C5B7F">
      <w:pPr>
        <w:pStyle w:val="af8"/>
        <w:keepNext/>
        <w:spacing w:after="0"/>
        <w:jc w:val="right"/>
        <w:rPr>
          <w:color w:val="auto"/>
          <w:sz w:val="24"/>
          <w:szCs w:val="24"/>
        </w:rPr>
      </w:pPr>
      <w:r w:rsidRPr="009B2252">
        <w:rPr>
          <w:color w:val="auto"/>
          <w:sz w:val="24"/>
          <w:szCs w:val="24"/>
        </w:rPr>
        <w:t xml:space="preserve">Таблица </w:t>
      </w:r>
      <w:bookmarkEnd w:id="140"/>
      <w:r w:rsidR="003C28C2">
        <w:rPr>
          <w:color w:val="auto"/>
          <w:sz w:val="24"/>
          <w:szCs w:val="24"/>
        </w:rPr>
        <w:t>28</w:t>
      </w:r>
      <w:r w:rsidRPr="009B2252">
        <w:rPr>
          <w:color w:val="auto"/>
          <w:sz w:val="24"/>
          <w:szCs w:val="24"/>
        </w:rPr>
        <w:t xml:space="preserve">. </w:t>
      </w:r>
      <w:bookmarkEnd w:id="141"/>
      <w:bookmarkEnd w:id="142"/>
      <w:bookmarkEnd w:id="143"/>
      <w:r w:rsidR="00205566">
        <w:rPr>
          <w:color w:val="auto"/>
          <w:sz w:val="24"/>
          <w:szCs w:val="24"/>
        </w:rPr>
        <w:t>Б</w:t>
      </w:r>
      <w:r w:rsidR="00205566" w:rsidRPr="00205566">
        <w:rPr>
          <w:color w:val="auto"/>
          <w:sz w:val="24"/>
          <w:szCs w:val="24"/>
        </w:rPr>
        <w:t>аланс тепловой энергии котельных Ельнинского городского поселения</w:t>
      </w:r>
    </w:p>
    <w:tbl>
      <w:tblPr>
        <w:tblW w:w="5075" w:type="pct"/>
        <w:tblLayout w:type="fixed"/>
        <w:tblLook w:val="04A0" w:firstRow="1" w:lastRow="0" w:firstColumn="1" w:lastColumn="0" w:noHBand="0" w:noVBand="1"/>
      </w:tblPr>
      <w:tblGrid>
        <w:gridCol w:w="3539"/>
        <w:gridCol w:w="2835"/>
        <w:gridCol w:w="1836"/>
        <w:gridCol w:w="2252"/>
        <w:gridCol w:w="1203"/>
        <w:gridCol w:w="1555"/>
        <w:gridCol w:w="1558"/>
      </w:tblGrid>
      <w:tr w:rsidR="00205566" w:rsidRPr="00282827" w:rsidTr="00205566">
        <w:trPr>
          <w:trHeight w:val="1080"/>
        </w:trPr>
        <w:tc>
          <w:tcPr>
            <w:tcW w:w="1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Наименование юридического лица, в собственности/аренде у которого находится источник</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Наименование источника тепловой энергии</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Полезный отпуск тепловой энергии потребителям, Гкал</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Нормативные  технологические потери в тепловых сетях теплоснабжающей организации, Гкал</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Отпуск тепловой энергии в сеть, Гкал</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Расход тепловой энергии на собственные нужды, Гкал</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205566" w:rsidRPr="00282827" w:rsidRDefault="00205566" w:rsidP="00205566">
            <w:pPr>
              <w:spacing w:line="276" w:lineRule="auto"/>
              <w:jc w:val="center"/>
              <w:rPr>
                <w:color w:val="000000"/>
                <w:sz w:val="20"/>
                <w:szCs w:val="20"/>
              </w:rPr>
            </w:pPr>
            <w:r w:rsidRPr="00282827">
              <w:rPr>
                <w:color w:val="000000"/>
                <w:sz w:val="20"/>
                <w:szCs w:val="20"/>
              </w:rPr>
              <w:t>Выработка тепловой энергии, Гкал</w:t>
            </w:r>
          </w:p>
        </w:tc>
      </w:tr>
      <w:tr w:rsidR="00D11988" w:rsidRPr="00282827" w:rsidTr="00D11988">
        <w:trPr>
          <w:trHeight w:val="360"/>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D11988" w:rsidRPr="00282827" w:rsidRDefault="00D11988" w:rsidP="00D11988">
            <w:pPr>
              <w:spacing w:line="276" w:lineRule="auto"/>
              <w:rPr>
                <w:color w:val="000000"/>
                <w:sz w:val="20"/>
                <w:szCs w:val="20"/>
              </w:rPr>
            </w:pPr>
            <w:r w:rsidRPr="00282827">
              <w:rPr>
                <w:color w:val="000000"/>
                <w:sz w:val="20"/>
                <w:szCs w:val="20"/>
              </w:rPr>
              <w:t>ООО "Смоленскрегионтеплоэнерго"</w:t>
            </w:r>
          </w:p>
        </w:tc>
        <w:tc>
          <w:tcPr>
            <w:tcW w:w="959" w:type="pct"/>
            <w:tcBorders>
              <w:top w:val="nil"/>
              <w:left w:val="nil"/>
              <w:bottom w:val="single" w:sz="4" w:space="0" w:color="auto"/>
              <w:right w:val="single" w:sz="4" w:space="0" w:color="auto"/>
            </w:tcBorders>
            <w:shd w:val="clear" w:color="auto" w:fill="auto"/>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 1, ул. Смоленский большак, Льнозавод</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1 464</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163</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1 627</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38</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1 665</w:t>
            </w:r>
          </w:p>
        </w:tc>
      </w:tr>
      <w:tr w:rsidR="00D11988" w:rsidRPr="00282827" w:rsidTr="00D11988">
        <w:trPr>
          <w:trHeight w:val="375"/>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D11988" w:rsidRPr="00282827" w:rsidRDefault="00D11988" w:rsidP="00D11988">
            <w:pPr>
              <w:spacing w:line="276" w:lineRule="auto"/>
              <w:rPr>
                <w:color w:val="000000"/>
                <w:sz w:val="20"/>
                <w:szCs w:val="20"/>
              </w:rPr>
            </w:pPr>
            <w:r w:rsidRPr="00282827">
              <w:rPr>
                <w:color w:val="000000"/>
                <w:sz w:val="20"/>
                <w:szCs w:val="20"/>
              </w:rPr>
              <w:t>ООО "Смоленскрегионтеплоэнерго"</w:t>
            </w:r>
          </w:p>
        </w:tc>
        <w:tc>
          <w:tcPr>
            <w:tcW w:w="959"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 2, пер. Глинки, Д/с "Ручеек"</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7 312</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2 188</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9 500</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220</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9 720</w:t>
            </w:r>
          </w:p>
        </w:tc>
      </w:tr>
      <w:tr w:rsidR="00D11988" w:rsidRPr="00282827" w:rsidTr="00D11988">
        <w:trPr>
          <w:trHeight w:val="375"/>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D11988" w:rsidRPr="00282827" w:rsidRDefault="00D11988" w:rsidP="00D11988">
            <w:pPr>
              <w:spacing w:line="276" w:lineRule="auto"/>
              <w:rPr>
                <w:color w:val="000000"/>
                <w:sz w:val="20"/>
                <w:szCs w:val="20"/>
              </w:rPr>
            </w:pPr>
            <w:r w:rsidRPr="00282827">
              <w:rPr>
                <w:color w:val="000000"/>
                <w:sz w:val="20"/>
                <w:szCs w:val="20"/>
              </w:rPr>
              <w:t>ООО "Смоленскрегионтеплоэнерго"</w:t>
            </w:r>
          </w:p>
        </w:tc>
        <w:tc>
          <w:tcPr>
            <w:tcW w:w="959"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 3, ул. Кировская, Училище № 33</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1 126</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32</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1 158</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27</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1 185</w:t>
            </w:r>
          </w:p>
        </w:tc>
      </w:tr>
      <w:tr w:rsidR="00D11988" w:rsidRPr="00282827" w:rsidTr="00D11988">
        <w:trPr>
          <w:trHeight w:val="375"/>
        </w:trPr>
        <w:tc>
          <w:tcPr>
            <w:tcW w:w="1197" w:type="pct"/>
            <w:tcBorders>
              <w:top w:val="nil"/>
              <w:left w:val="single" w:sz="4" w:space="0" w:color="auto"/>
              <w:bottom w:val="single" w:sz="4" w:space="0" w:color="auto"/>
              <w:right w:val="single" w:sz="4" w:space="0" w:color="auto"/>
            </w:tcBorders>
            <w:shd w:val="clear" w:color="auto" w:fill="auto"/>
            <w:vAlign w:val="center"/>
            <w:hideMark/>
          </w:tcPr>
          <w:p w:rsidR="00D11988" w:rsidRPr="00282827" w:rsidRDefault="00D11988" w:rsidP="00D11988">
            <w:pPr>
              <w:spacing w:line="276" w:lineRule="auto"/>
              <w:rPr>
                <w:color w:val="000000"/>
                <w:sz w:val="20"/>
                <w:szCs w:val="20"/>
              </w:rPr>
            </w:pPr>
            <w:r w:rsidRPr="00282827">
              <w:rPr>
                <w:color w:val="000000"/>
                <w:sz w:val="20"/>
                <w:szCs w:val="20"/>
              </w:rPr>
              <w:t>ООО "Смоленскрегионтеплоэнерго"</w:t>
            </w:r>
          </w:p>
        </w:tc>
        <w:tc>
          <w:tcPr>
            <w:tcW w:w="959"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 4, ул. Пролетарская, ЦРБ</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1 420</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767</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2 187</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51</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2 238</w:t>
            </w:r>
          </w:p>
        </w:tc>
      </w:tr>
      <w:tr w:rsidR="00D11988" w:rsidRPr="00282827" w:rsidTr="00D11988">
        <w:trPr>
          <w:trHeight w:val="375"/>
        </w:trPr>
        <w:tc>
          <w:tcPr>
            <w:tcW w:w="1197" w:type="pct"/>
            <w:tcBorders>
              <w:top w:val="nil"/>
              <w:left w:val="single" w:sz="4" w:space="0" w:color="auto"/>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rPr>
                <w:color w:val="000000"/>
                <w:sz w:val="20"/>
                <w:szCs w:val="20"/>
              </w:rPr>
            </w:pPr>
            <w:r w:rsidRPr="00282827">
              <w:rPr>
                <w:color w:val="000000"/>
                <w:sz w:val="20"/>
                <w:szCs w:val="20"/>
              </w:rPr>
              <w:t>ФГБУ "ЦЖКУ по ЗВО" РФ</w:t>
            </w:r>
          </w:p>
        </w:tc>
        <w:tc>
          <w:tcPr>
            <w:tcW w:w="959" w:type="pct"/>
            <w:tcBorders>
              <w:top w:val="nil"/>
              <w:left w:val="nil"/>
              <w:bottom w:val="single" w:sz="4" w:space="0" w:color="auto"/>
              <w:right w:val="single" w:sz="4" w:space="0" w:color="auto"/>
            </w:tcBorders>
            <w:shd w:val="clear" w:color="auto" w:fill="auto"/>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В/г № 4, Котельная № 3634</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20 018</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9 351</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29 369</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709</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jc w:val="center"/>
              <w:rPr>
                <w:color w:val="000000"/>
                <w:sz w:val="20"/>
                <w:szCs w:val="20"/>
              </w:rPr>
            </w:pPr>
            <w:r w:rsidRPr="00282827">
              <w:rPr>
                <w:color w:val="000000"/>
                <w:sz w:val="20"/>
                <w:szCs w:val="20"/>
              </w:rPr>
              <w:t>30 078</w:t>
            </w:r>
          </w:p>
        </w:tc>
      </w:tr>
      <w:tr w:rsidR="00D11988" w:rsidRPr="00282827" w:rsidTr="00D11988">
        <w:trPr>
          <w:trHeight w:val="375"/>
        </w:trPr>
        <w:tc>
          <w:tcPr>
            <w:tcW w:w="1197" w:type="pct"/>
            <w:tcBorders>
              <w:top w:val="nil"/>
              <w:left w:val="single" w:sz="4" w:space="0" w:color="auto"/>
              <w:bottom w:val="single" w:sz="4" w:space="0" w:color="auto"/>
              <w:right w:val="single" w:sz="4" w:space="0" w:color="auto"/>
            </w:tcBorders>
            <w:shd w:val="clear" w:color="auto" w:fill="auto"/>
            <w:noWrap/>
            <w:vAlign w:val="center"/>
            <w:hideMark/>
          </w:tcPr>
          <w:p w:rsidR="00D11988" w:rsidRPr="00282827" w:rsidRDefault="00D11988" w:rsidP="00D11988">
            <w:pPr>
              <w:spacing w:line="276" w:lineRule="auto"/>
              <w:rPr>
                <w:color w:val="000000"/>
                <w:sz w:val="20"/>
                <w:szCs w:val="20"/>
              </w:rPr>
            </w:pPr>
            <w:r w:rsidRPr="00282827">
              <w:rPr>
                <w:color w:val="000000"/>
                <w:sz w:val="20"/>
                <w:szCs w:val="20"/>
              </w:rPr>
              <w:t> </w:t>
            </w:r>
          </w:p>
        </w:tc>
        <w:tc>
          <w:tcPr>
            <w:tcW w:w="959"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ВСЕГО</w:t>
            </w:r>
          </w:p>
        </w:tc>
        <w:tc>
          <w:tcPr>
            <w:tcW w:w="621"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31 340</w:t>
            </w:r>
          </w:p>
        </w:tc>
        <w:tc>
          <w:tcPr>
            <w:tcW w:w="762"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12 501</w:t>
            </w:r>
          </w:p>
        </w:tc>
        <w:tc>
          <w:tcPr>
            <w:tcW w:w="407"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43 841</w:t>
            </w:r>
          </w:p>
        </w:tc>
        <w:tc>
          <w:tcPr>
            <w:tcW w:w="526"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1 045</w:t>
            </w:r>
          </w:p>
        </w:tc>
        <w:tc>
          <w:tcPr>
            <w:tcW w:w="527" w:type="pct"/>
            <w:tcBorders>
              <w:top w:val="nil"/>
              <w:left w:val="nil"/>
              <w:bottom w:val="single" w:sz="4" w:space="0" w:color="auto"/>
              <w:right w:val="single" w:sz="4" w:space="0" w:color="auto"/>
            </w:tcBorders>
            <w:shd w:val="clear" w:color="auto" w:fill="auto"/>
            <w:noWrap/>
            <w:vAlign w:val="center"/>
            <w:hideMark/>
          </w:tcPr>
          <w:p w:rsidR="00D11988" w:rsidRPr="0094713C" w:rsidRDefault="00D11988" w:rsidP="00D11988">
            <w:pPr>
              <w:spacing w:line="276" w:lineRule="auto"/>
              <w:jc w:val="center"/>
              <w:rPr>
                <w:bCs/>
                <w:color w:val="000000"/>
                <w:sz w:val="20"/>
                <w:szCs w:val="20"/>
              </w:rPr>
            </w:pPr>
            <w:r w:rsidRPr="0094713C">
              <w:rPr>
                <w:bCs/>
                <w:color w:val="000000"/>
                <w:sz w:val="20"/>
                <w:szCs w:val="20"/>
              </w:rPr>
              <w:t>44 886</w:t>
            </w:r>
          </w:p>
        </w:tc>
      </w:tr>
    </w:tbl>
    <w:p w:rsidR="00282827" w:rsidRDefault="00282827" w:rsidP="006C5B7F">
      <w:pPr>
        <w:spacing w:line="360" w:lineRule="auto"/>
        <w:ind w:firstLine="567"/>
        <w:jc w:val="both"/>
        <w:rPr>
          <w:spacing w:val="-1"/>
          <w:sz w:val="28"/>
          <w:szCs w:val="28"/>
        </w:rPr>
        <w:sectPr w:rsidR="00282827" w:rsidSect="00ED19EE">
          <w:footerReference w:type="default" r:id="rId57"/>
          <w:pgSz w:w="16838" w:h="11906" w:orient="landscape"/>
          <w:pgMar w:top="1701" w:right="1134" w:bottom="851" w:left="1134" w:header="709" w:footer="709" w:gutter="0"/>
          <w:cols w:space="708"/>
          <w:docGrid w:linePitch="360"/>
        </w:sectPr>
      </w:pPr>
    </w:p>
    <w:p w:rsidR="006C5B7F" w:rsidRDefault="006C5B7F" w:rsidP="006C5B7F">
      <w:pPr>
        <w:pStyle w:val="22"/>
        <w:spacing w:before="120" w:after="120" w:line="360" w:lineRule="auto"/>
        <w:jc w:val="both"/>
        <w:outlineLvl w:val="2"/>
        <w:rPr>
          <w:rFonts w:cs="Times New Roman"/>
          <w:b w:val="0"/>
          <w:color w:val="auto"/>
        </w:rPr>
      </w:pPr>
      <w:bookmarkStart w:id="144" w:name="_Toc20390612"/>
      <w:bookmarkStart w:id="145" w:name="_Toc24887531"/>
      <w:bookmarkStart w:id="146" w:name="_Toc40616231"/>
      <w:r w:rsidRPr="003D39A0">
        <w:rPr>
          <w:rFonts w:cs="Times New Roman"/>
          <w:b w:val="0"/>
          <w:color w:val="auto"/>
        </w:rPr>
        <w:lastRenderedPageBreak/>
        <w:t>3.</w:t>
      </w:r>
      <w:r>
        <w:rPr>
          <w:rFonts w:cs="Times New Roman"/>
          <w:b w:val="0"/>
          <w:color w:val="auto"/>
        </w:rPr>
        <w:t>2</w:t>
      </w:r>
      <w:r w:rsidRPr="003D39A0">
        <w:rPr>
          <w:rFonts w:cs="Times New Roman"/>
          <w:b w:val="0"/>
          <w:color w:val="auto"/>
        </w:rPr>
        <w:t>.</w:t>
      </w:r>
      <w:r>
        <w:rPr>
          <w:rFonts w:cs="Times New Roman"/>
          <w:b w:val="0"/>
          <w:color w:val="auto"/>
        </w:rPr>
        <w:t>4</w:t>
      </w:r>
      <w:r w:rsidRPr="003D39A0">
        <w:rPr>
          <w:rFonts w:cs="Times New Roman"/>
          <w:b w:val="0"/>
          <w:color w:val="auto"/>
        </w:rPr>
        <w:t xml:space="preserve">. </w:t>
      </w:r>
      <w:r>
        <w:rPr>
          <w:rFonts w:cs="Times New Roman"/>
          <w:b w:val="0"/>
          <w:color w:val="auto"/>
        </w:rPr>
        <w:t>Доля поставки ресурса по приборам учета</w:t>
      </w:r>
      <w:bookmarkEnd w:id="144"/>
      <w:bookmarkEnd w:id="145"/>
      <w:bookmarkEnd w:id="146"/>
    </w:p>
    <w:p w:rsidR="006C5B7F" w:rsidRDefault="001B7D3A" w:rsidP="006C5B7F">
      <w:pPr>
        <w:spacing w:line="360" w:lineRule="auto"/>
        <w:ind w:firstLine="567"/>
        <w:jc w:val="both"/>
        <w:rPr>
          <w:spacing w:val="-1"/>
          <w:sz w:val="28"/>
          <w:szCs w:val="28"/>
        </w:rPr>
      </w:pPr>
      <w:bookmarkStart w:id="147" w:name="_Toc20390613"/>
      <w:r>
        <w:rPr>
          <w:spacing w:val="-1"/>
          <w:sz w:val="28"/>
          <w:szCs w:val="28"/>
        </w:rPr>
        <w:t>В</w:t>
      </w:r>
      <w:r w:rsidR="006C5B7F" w:rsidRPr="009B5185">
        <w:rPr>
          <w:spacing w:val="-1"/>
          <w:sz w:val="28"/>
          <w:szCs w:val="28"/>
        </w:rPr>
        <w:t xml:space="preserve">се тепловые источники </w:t>
      </w:r>
      <w:r>
        <w:rPr>
          <w:spacing w:val="-1"/>
          <w:sz w:val="28"/>
          <w:szCs w:val="28"/>
        </w:rPr>
        <w:t>городского поселения</w:t>
      </w:r>
      <w:r w:rsidR="006C5B7F" w:rsidRPr="009B5185">
        <w:rPr>
          <w:spacing w:val="-1"/>
          <w:sz w:val="28"/>
          <w:szCs w:val="28"/>
        </w:rPr>
        <w:t xml:space="preserve"> оборудованы коммерческими узлами учета, оснащенные поверенными средствами измерения, позволяющими вести автоматически инструментальные измерения количества и качества отпускаемой в тепловые сети тепловой энергии.</w:t>
      </w:r>
    </w:p>
    <w:p w:rsidR="006C5B7F" w:rsidRDefault="006C5B7F" w:rsidP="006C5B7F">
      <w:pPr>
        <w:spacing w:after="120" w:line="360" w:lineRule="auto"/>
        <w:ind w:firstLine="567"/>
        <w:jc w:val="both"/>
        <w:rPr>
          <w:spacing w:val="-1"/>
          <w:sz w:val="28"/>
          <w:szCs w:val="28"/>
        </w:rPr>
      </w:pPr>
      <w:r w:rsidRPr="009B2252">
        <w:rPr>
          <w:spacing w:val="-1"/>
          <w:sz w:val="28"/>
          <w:szCs w:val="28"/>
        </w:rPr>
        <w:t>Сведения о п</w:t>
      </w:r>
      <w:r>
        <w:rPr>
          <w:spacing w:val="-1"/>
          <w:sz w:val="28"/>
          <w:szCs w:val="28"/>
        </w:rPr>
        <w:t xml:space="preserve">риборах учета тепловой энергии </w:t>
      </w:r>
      <w:r w:rsidRPr="009B2252">
        <w:rPr>
          <w:spacing w:val="-1"/>
          <w:sz w:val="28"/>
          <w:szCs w:val="28"/>
        </w:rPr>
        <w:t>и управления, отпущенной в тепловые сети, представлены в</w:t>
      </w:r>
      <w:r>
        <w:rPr>
          <w:spacing w:val="-1"/>
          <w:sz w:val="28"/>
          <w:szCs w:val="28"/>
        </w:rPr>
        <w:t xml:space="preserve"> </w:t>
      </w:r>
      <w:r w:rsidR="003C28C2">
        <w:rPr>
          <w:spacing w:val="-1"/>
          <w:sz w:val="28"/>
          <w:szCs w:val="28"/>
        </w:rPr>
        <w:t>т</w:t>
      </w:r>
      <w:r w:rsidRPr="00455192">
        <w:rPr>
          <w:spacing w:val="-1"/>
          <w:sz w:val="28"/>
          <w:szCs w:val="28"/>
        </w:rPr>
        <w:t>аблице</w:t>
      </w:r>
      <w:r w:rsidR="003C28C2">
        <w:rPr>
          <w:spacing w:val="-1"/>
          <w:sz w:val="28"/>
          <w:szCs w:val="28"/>
        </w:rPr>
        <w:t xml:space="preserve"> 29</w:t>
      </w:r>
      <w:r w:rsidRPr="00455192">
        <w:rPr>
          <w:spacing w:val="-1"/>
          <w:sz w:val="28"/>
          <w:szCs w:val="28"/>
        </w:rPr>
        <w:t>.</w:t>
      </w:r>
    </w:p>
    <w:p w:rsidR="006C5B7F" w:rsidRPr="00EC3519" w:rsidRDefault="006C5B7F" w:rsidP="006C5B7F">
      <w:pPr>
        <w:pStyle w:val="af8"/>
        <w:keepNext/>
        <w:spacing w:after="0"/>
        <w:jc w:val="right"/>
        <w:rPr>
          <w:color w:val="auto"/>
          <w:sz w:val="24"/>
          <w:szCs w:val="24"/>
        </w:rPr>
      </w:pPr>
      <w:bookmarkStart w:id="148" w:name="_Ref20405374"/>
      <w:bookmarkStart w:id="149" w:name="_Toc20473563"/>
      <w:bookmarkStart w:id="150" w:name="_Toc26437722"/>
      <w:bookmarkStart w:id="151" w:name="_Toc49859373"/>
      <w:r w:rsidRPr="00EC3519">
        <w:rPr>
          <w:color w:val="auto"/>
          <w:sz w:val="24"/>
          <w:szCs w:val="24"/>
        </w:rPr>
        <w:t xml:space="preserve">Таблица </w:t>
      </w:r>
      <w:bookmarkEnd w:id="148"/>
      <w:r w:rsidR="003C28C2">
        <w:rPr>
          <w:color w:val="auto"/>
          <w:sz w:val="24"/>
          <w:szCs w:val="24"/>
        </w:rPr>
        <w:t>29</w:t>
      </w:r>
      <w:r w:rsidRPr="00EC3519">
        <w:rPr>
          <w:color w:val="auto"/>
          <w:sz w:val="24"/>
          <w:szCs w:val="24"/>
        </w:rPr>
        <w:t>. Перечень приборов учета тепловой энергии</w:t>
      </w:r>
      <w:bookmarkEnd w:id="149"/>
      <w:bookmarkEnd w:id="150"/>
      <w:bookmarkEnd w:id="151"/>
    </w:p>
    <w:tbl>
      <w:tblPr>
        <w:tblW w:w="5000" w:type="pct"/>
        <w:jc w:val="center"/>
        <w:tblLook w:val="0000" w:firstRow="0" w:lastRow="0" w:firstColumn="0" w:lastColumn="0" w:noHBand="0" w:noVBand="0"/>
      </w:tblPr>
      <w:tblGrid>
        <w:gridCol w:w="4758"/>
        <w:gridCol w:w="4576"/>
      </w:tblGrid>
      <w:tr w:rsidR="00F81270" w:rsidRPr="0094713C" w:rsidTr="00F81270">
        <w:trPr>
          <w:trHeight w:val="270"/>
          <w:jc w:val="center"/>
        </w:trPr>
        <w:tc>
          <w:tcPr>
            <w:tcW w:w="2549" w:type="pct"/>
            <w:tcBorders>
              <w:top w:val="single" w:sz="8" w:space="0" w:color="auto"/>
              <w:left w:val="single" w:sz="8" w:space="0" w:color="auto"/>
              <w:bottom w:val="nil"/>
              <w:right w:val="single" w:sz="4" w:space="0" w:color="auto"/>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Предназначение учета</w:t>
            </w:r>
          </w:p>
        </w:tc>
        <w:tc>
          <w:tcPr>
            <w:tcW w:w="2451" w:type="pct"/>
            <w:tcBorders>
              <w:top w:val="single" w:sz="8" w:space="0" w:color="auto"/>
              <w:left w:val="single" w:sz="8" w:space="0" w:color="auto"/>
              <w:bottom w:val="nil"/>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Наименование, тип</w:t>
            </w:r>
          </w:p>
        </w:tc>
      </w:tr>
      <w:tr w:rsidR="00F81270" w:rsidRPr="0094713C" w:rsidTr="00F81270">
        <w:trPr>
          <w:trHeight w:val="270"/>
          <w:jc w:val="center"/>
        </w:trPr>
        <w:tc>
          <w:tcPr>
            <w:tcW w:w="5000" w:type="pct"/>
            <w:gridSpan w:val="2"/>
            <w:tcBorders>
              <w:top w:val="single" w:sz="8" w:space="0" w:color="auto"/>
              <w:left w:val="single" w:sz="8" w:space="0" w:color="auto"/>
              <w:bottom w:val="nil"/>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Котельная №1</w:t>
            </w:r>
          </w:p>
        </w:tc>
      </w:tr>
      <w:tr w:rsidR="00F81270" w:rsidRPr="0094713C" w:rsidTr="00F81270">
        <w:trPr>
          <w:trHeight w:val="255"/>
          <w:jc w:val="center"/>
        </w:trPr>
        <w:tc>
          <w:tcPr>
            <w:tcW w:w="2549" w:type="pct"/>
            <w:tcBorders>
              <w:top w:val="single" w:sz="8" w:space="0" w:color="auto"/>
              <w:left w:val="single" w:sz="8" w:space="0" w:color="auto"/>
              <w:bottom w:val="single" w:sz="4" w:space="0" w:color="auto"/>
              <w:right w:val="single" w:sz="4" w:space="0" w:color="auto"/>
            </w:tcBorders>
            <w:shd w:val="clear" w:color="auto" w:fill="auto"/>
            <w:noWrap/>
            <w:vAlign w:val="center"/>
          </w:tcPr>
          <w:p w:rsidR="00F81270" w:rsidRPr="0094713C" w:rsidRDefault="00F81270" w:rsidP="001B7D3A">
            <w:pPr>
              <w:spacing w:line="276" w:lineRule="auto"/>
              <w:rPr>
                <w:sz w:val="20"/>
                <w:szCs w:val="20"/>
              </w:rPr>
            </w:pPr>
            <w:r w:rsidRPr="0094713C">
              <w:rPr>
                <w:sz w:val="20"/>
                <w:szCs w:val="20"/>
              </w:rPr>
              <w:t>1.Учет исходной воды</w:t>
            </w:r>
          </w:p>
        </w:tc>
        <w:tc>
          <w:tcPr>
            <w:tcW w:w="2451" w:type="pct"/>
            <w:tcBorders>
              <w:top w:val="single" w:sz="8"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СКВ-3/15</w:t>
            </w:r>
          </w:p>
        </w:tc>
      </w:tr>
      <w:tr w:rsidR="00F81270" w:rsidRPr="0094713C" w:rsidTr="00F81270">
        <w:trPr>
          <w:trHeight w:val="255"/>
          <w:jc w:val="center"/>
        </w:trPr>
        <w:tc>
          <w:tcPr>
            <w:tcW w:w="2549" w:type="pct"/>
            <w:tcBorders>
              <w:top w:val="single" w:sz="4" w:space="0" w:color="auto"/>
              <w:left w:val="single" w:sz="8" w:space="0" w:color="auto"/>
              <w:bottom w:val="single" w:sz="4" w:space="0" w:color="auto"/>
              <w:right w:val="single" w:sz="4" w:space="0" w:color="auto"/>
            </w:tcBorders>
            <w:shd w:val="clear" w:color="auto" w:fill="auto"/>
            <w:noWrap/>
            <w:vAlign w:val="center"/>
          </w:tcPr>
          <w:p w:rsidR="00F81270" w:rsidRPr="0094713C" w:rsidRDefault="00F81270" w:rsidP="001B7D3A">
            <w:pPr>
              <w:spacing w:line="276" w:lineRule="auto"/>
              <w:rPr>
                <w:sz w:val="20"/>
                <w:szCs w:val="20"/>
              </w:rPr>
            </w:pPr>
            <w:r w:rsidRPr="0094713C">
              <w:rPr>
                <w:sz w:val="20"/>
                <w:szCs w:val="20"/>
              </w:rPr>
              <w:t>2. Учет подпиточной воды</w:t>
            </w:r>
          </w:p>
        </w:tc>
        <w:tc>
          <w:tcPr>
            <w:tcW w:w="2451"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СТВГ-1-65</w:t>
            </w:r>
          </w:p>
        </w:tc>
      </w:tr>
      <w:tr w:rsidR="00F81270" w:rsidRPr="0094713C" w:rsidTr="00F81270">
        <w:trPr>
          <w:trHeight w:val="255"/>
          <w:jc w:val="center"/>
        </w:trPr>
        <w:tc>
          <w:tcPr>
            <w:tcW w:w="2549" w:type="pct"/>
            <w:tcBorders>
              <w:top w:val="single" w:sz="4" w:space="0" w:color="auto"/>
              <w:left w:val="single" w:sz="8" w:space="0" w:color="auto"/>
              <w:bottom w:val="single" w:sz="4" w:space="0" w:color="auto"/>
              <w:right w:val="single" w:sz="4" w:space="0" w:color="auto"/>
            </w:tcBorders>
            <w:shd w:val="clear" w:color="auto" w:fill="auto"/>
            <w:noWrap/>
            <w:vAlign w:val="center"/>
          </w:tcPr>
          <w:p w:rsidR="00F81270" w:rsidRPr="0094713C" w:rsidRDefault="00F81270" w:rsidP="001B7D3A">
            <w:pPr>
              <w:spacing w:line="276" w:lineRule="auto"/>
              <w:rPr>
                <w:sz w:val="20"/>
                <w:szCs w:val="20"/>
              </w:rPr>
            </w:pPr>
            <w:r w:rsidRPr="0094713C">
              <w:rPr>
                <w:sz w:val="20"/>
                <w:szCs w:val="20"/>
              </w:rPr>
              <w:t>3.Учет горячей воды</w:t>
            </w:r>
          </w:p>
        </w:tc>
        <w:tc>
          <w:tcPr>
            <w:tcW w:w="2451"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 </w:t>
            </w:r>
          </w:p>
        </w:tc>
      </w:tr>
      <w:tr w:rsidR="00F81270" w:rsidRPr="0094713C" w:rsidTr="00F81270">
        <w:trPr>
          <w:trHeight w:val="255"/>
          <w:jc w:val="center"/>
        </w:trPr>
        <w:tc>
          <w:tcPr>
            <w:tcW w:w="2549" w:type="pct"/>
            <w:tcBorders>
              <w:top w:val="single" w:sz="4" w:space="0" w:color="auto"/>
              <w:left w:val="single" w:sz="8" w:space="0" w:color="auto"/>
              <w:bottom w:val="single" w:sz="4" w:space="0" w:color="auto"/>
              <w:right w:val="single" w:sz="4" w:space="0" w:color="auto"/>
            </w:tcBorders>
            <w:shd w:val="clear" w:color="auto" w:fill="auto"/>
            <w:noWrap/>
            <w:vAlign w:val="center"/>
          </w:tcPr>
          <w:p w:rsidR="00F81270" w:rsidRPr="0094713C" w:rsidRDefault="00F81270" w:rsidP="001B7D3A">
            <w:pPr>
              <w:spacing w:line="276" w:lineRule="auto"/>
              <w:rPr>
                <w:sz w:val="20"/>
                <w:szCs w:val="20"/>
              </w:rPr>
            </w:pPr>
            <w:r w:rsidRPr="0094713C">
              <w:rPr>
                <w:sz w:val="20"/>
                <w:szCs w:val="20"/>
              </w:rPr>
              <w:t>4.Учет газа</w:t>
            </w:r>
          </w:p>
        </w:tc>
        <w:tc>
          <w:tcPr>
            <w:tcW w:w="2451"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СГ-СМ-16-200(№9024995)</w:t>
            </w:r>
          </w:p>
        </w:tc>
      </w:tr>
      <w:tr w:rsidR="00F81270" w:rsidRPr="0094713C" w:rsidTr="00F81270">
        <w:trPr>
          <w:trHeight w:val="270"/>
          <w:jc w:val="center"/>
        </w:trPr>
        <w:tc>
          <w:tcPr>
            <w:tcW w:w="2549" w:type="pct"/>
            <w:tcBorders>
              <w:top w:val="single" w:sz="4" w:space="0" w:color="auto"/>
              <w:left w:val="single" w:sz="8" w:space="0" w:color="auto"/>
              <w:bottom w:val="single" w:sz="4" w:space="0" w:color="auto"/>
              <w:right w:val="single" w:sz="4" w:space="0" w:color="auto"/>
            </w:tcBorders>
            <w:shd w:val="clear" w:color="auto" w:fill="auto"/>
            <w:noWrap/>
            <w:vAlign w:val="center"/>
          </w:tcPr>
          <w:p w:rsidR="00F81270" w:rsidRPr="0094713C" w:rsidRDefault="00F81270" w:rsidP="001B7D3A">
            <w:pPr>
              <w:spacing w:line="276" w:lineRule="auto"/>
              <w:rPr>
                <w:sz w:val="20"/>
                <w:szCs w:val="20"/>
              </w:rPr>
            </w:pPr>
            <w:r w:rsidRPr="0094713C">
              <w:rPr>
                <w:sz w:val="20"/>
                <w:szCs w:val="20"/>
              </w:rPr>
              <w:t>5.Учет эл/энергии</w:t>
            </w:r>
          </w:p>
        </w:tc>
        <w:tc>
          <w:tcPr>
            <w:tcW w:w="2451"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СА4У-И672м</w:t>
            </w:r>
          </w:p>
        </w:tc>
      </w:tr>
      <w:tr w:rsidR="00F81270" w:rsidRPr="0094713C" w:rsidTr="00F81270">
        <w:trPr>
          <w:trHeight w:val="270"/>
          <w:jc w:val="center"/>
        </w:trPr>
        <w:tc>
          <w:tcPr>
            <w:tcW w:w="5000" w:type="pct"/>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F81270" w:rsidRPr="0094713C" w:rsidRDefault="00F81270" w:rsidP="001B7D3A">
            <w:pPr>
              <w:spacing w:line="276" w:lineRule="auto"/>
              <w:jc w:val="center"/>
              <w:rPr>
                <w:sz w:val="20"/>
                <w:szCs w:val="20"/>
              </w:rPr>
            </w:pPr>
            <w:r w:rsidRPr="0094713C">
              <w:rPr>
                <w:sz w:val="20"/>
                <w:szCs w:val="20"/>
              </w:rPr>
              <w:t>Котельная №2</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1.Учет исходной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СТВГ 1-65</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2. Учет подпиточной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ВСКМ 16/40</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3.Учет горячей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 </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4.Учет газа</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РГ-650 (ОО46)</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5.Учет эл/энергии</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СА4У-И672м</w:t>
            </w:r>
          </w:p>
        </w:tc>
      </w:tr>
      <w:tr w:rsidR="00F81270" w:rsidRPr="0094713C" w:rsidTr="00F81270">
        <w:trPr>
          <w:trHeight w:val="270"/>
          <w:jc w:val="center"/>
        </w:trPr>
        <w:tc>
          <w:tcPr>
            <w:tcW w:w="5000" w:type="pct"/>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F81270" w:rsidRPr="0094713C" w:rsidRDefault="00F81270" w:rsidP="00F81270">
            <w:pPr>
              <w:spacing w:line="276" w:lineRule="auto"/>
              <w:jc w:val="center"/>
              <w:rPr>
                <w:sz w:val="20"/>
                <w:szCs w:val="20"/>
              </w:rPr>
            </w:pPr>
            <w:r w:rsidRPr="0094713C">
              <w:rPr>
                <w:sz w:val="20"/>
                <w:szCs w:val="20"/>
              </w:rPr>
              <w:t>Котельная №3</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1.Учет исходной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 </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2. Учет подпиточной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 </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3.Учет горячей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 </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4.Учет газа</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СГ16М-200(№707408)</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5.Учет эл/энергии</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СА4У-И672м</w:t>
            </w:r>
          </w:p>
        </w:tc>
      </w:tr>
      <w:tr w:rsidR="00F81270" w:rsidRPr="0094713C" w:rsidTr="00F81270">
        <w:trPr>
          <w:trHeight w:val="270"/>
          <w:jc w:val="center"/>
        </w:trPr>
        <w:tc>
          <w:tcPr>
            <w:tcW w:w="5000" w:type="pct"/>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F81270" w:rsidRPr="0094713C" w:rsidRDefault="00F81270" w:rsidP="00F81270">
            <w:pPr>
              <w:spacing w:line="276" w:lineRule="auto"/>
              <w:jc w:val="center"/>
              <w:rPr>
                <w:sz w:val="20"/>
                <w:szCs w:val="20"/>
              </w:rPr>
            </w:pPr>
            <w:r w:rsidRPr="0094713C">
              <w:rPr>
                <w:sz w:val="20"/>
                <w:szCs w:val="20"/>
              </w:rPr>
              <w:t>Котельная №4</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1.Учет исходной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МZ-80</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2. Учет подпиточной воды</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ВТГ-50</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3.Учет горячей воды(исходной)</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ВСКМ 16/40</w:t>
            </w:r>
          </w:p>
        </w:tc>
      </w:tr>
      <w:tr w:rsidR="00F81270" w:rsidRPr="0094713C" w:rsidTr="00F81270">
        <w:trPr>
          <w:trHeight w:val="270"/>
          <w:jc w:val="center"/>
        </w:trPr>
        <w:tc>
          <w:tcPr>
            <w:tcW w:w="2549" w:type="pct"/>
            <w:tcBorders>
              <w:top w:val="single" w:sz="4" w:space="0" w:color="auto"/>
              <w:left w:val="single" w:sz="8" w:space="0" w:color="auto"/>
              <w:bottom w:val="single" w:sz="4"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4.Учет газа</w:t>
            </w:r>
          </w:p>
        </w:tc>
        <w:tc>
          <w:tcPr>
            <w:tcW w:w="2451" w:type="pct"/>
            <w:tcBorders>
              <w:top w:val="single" w:sz="4" w:space="0" w:color="auto"/>
              <w:left w:val="single" w:sz="8" w:space="0" w:color="auto"/>
              <w:bottom w:val="single" w:sz="4"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РГ-600 (№0046)</w:t>
            </w:r>
          </w:p>
        </w:tc>
      </w:tr>
      <w:tr w:rsidR="00F81270" w:rsidRPr="0094713C" w:rsidTr="00F81270">
        <w:trPr>
          <w:trHeight w:val="270"/>
          <w:jc w:val="center"/>
        </w:trPr>
        <w:tc>
          <w:tcPr>
            <w:tcW w:w="2549" w:type="pct"/>
            <w:tcBorders>
              <w:top w:val="single" w:sz="4" w:space="0" w:color="auto"/>
              <w:left w:val="single" w:sz="8" w:space="0" w:color="auto"/>
              <w:bottom w:val="single" w:sz="8" w:space="0" w:color="auto"/>
              <w:right w:val="single" w:sz="4" w:space="0" w:color="auto"/>
            </w:tcBorders>
            <w:shd w:val="clear" w:color="auto" w:fill="auto"/>
            <w:noWrap/>
            <w:vAlign w:val="bottom"/>
          </w:tcPr>
          <w:p w:rsidR="00F81270" w:rsidRPr="0094713C" w:rsidRDefault="00F81270" w:rsidP="00F81270">
            <w:pPr>
              <w:spacing w:line="276" w:lineRule="auto"/>
              <w:rPr>
                <w:sz w:val="20"/>
                <w:szCs w:val="20"/>
              </w:rPr>
            </w:pPr>
            <w:r w:rsidRPr="0094713C">
              <w:rPr>
                <w:sz w:val="20"/>
                <w:szCs w:val="20"/>
              </w:rPr>
              <w:t>5.Учет эл/энергии</w:t>
            </w:r>
          </w:p>
        </w:tc>
        <w:tc>
          <w:tcPr>
            <w:tcW w:w="2451" w:type="pct"/>
            <w:tcBorders>
              <w:top w:val="single" w:sz="4" w:space="0" w:color="auto"/>
              <w:left w:val="single" w:sz="8" w:space="0" w:color="auto"/>
              <w:bottom w:val="single" w:sz="8" w:space="0" w:color="auto"/>
              <w:right w:val="single" w:sz="8" w:space="0" w:color="000000"/>
            </w:tcBorders>
            <w:shd w:val="clear" w:color="auto" w:fill="auto"/>
            <w:noWrap/>
            <w:vAlign w:val="bottom"/>
          </w:tcPr>
          <w:p w:rsidR="00F81270" w:rsidRPr="0094713C" w:rsidRDefault="00F81270" w:rsidP="00F81270">
            <w:pPr>
              <w:spacing w:line="276" w:lineRule="auto"/>
              <w:jc w:val="center"/>
              <w:rPr>
                <w:sz w:val="20"/>
                <w:szCs w:val="20"/>
              </w:rPr>
            </w:pPr>
            <w:r w:rsidRPr="0094713C">
              <w:rPr>
                <w:sz w:val="20"/>
                <w:szCs w:val="20"/>
              </w:rPr>
              <w:t>СА4У-ИИ672м</w:t>
            </w:r>
            <w:r w:rsidR="00B51438" w:rsidRPr="0094713C">
              <w:rPr>
                <w:sz w:val="20"/>
                <w:szCs w:val="20"/>
              </w:rPr>
              <w:t xml:space="preserve"> </w:t>
            </w:r>
            <w:r w:rsidRPr="0094713C">
              <w:rPr>
                <w:sz w:val="20"/>
                <w:szCs w:val="20"/>
              </w:rPr>
              <w:t>(на ТП)</w:t>
            </w:r>
          </w:p>
        </w:tc>
      </w:tr>
    </w:tbl>
    <w:p w:rsidR="006C5B7F" w:rsidRPr="00EC3519" w:rsidRDefault="006C5B7F" w:rsidP="006C5B7F">
      <w:pPr>
        <w:spacing w:before="240" w:line="360" w:lineRule="auto"/>
        <w:ind w:firstLine="567"/>
        <w:jc w:val="both"/>
        <w:rPr>
          <w:spacing w:val="-1"/>
          <w:sz w:val="28"/>
          <w:szCs w:val="28"/>
        </w:rPr>
      </w:pPr>
      <w:r w:rsidRPr="00EC3519">
        <w:rPr>
          <w:spacing w:val="-1"/>
          <w:sz w:val="28"/>
          <w:szCs w:val="28"/>
        </w:rPr>
        <w:t>Системы технического учета тепловой энергии позволяют вести мониторинг отпуска тепла потребителям.</w:t>
      </w:r>
    </w:p>
    <w:p w:rsidR="006C5B7F" w:rsidRDefault="006C5B7F" w:rsidP="006C5B7F">
      <w:pPr>
        <w:spacing w:line="360" w:lineRule="auto"/>
        <w:ind w:firstLine="567"/>
        <w:jc w:val="both"/>
        <w:rPr>
          <w:spacing w:val="-1"/>
          <w:sz w:val="28"/>
          <w:szCs w:val="28"/>
        </w:rPr>
      </w:pPr>
      <w:r w:rsidRPr="00EC3519">
        <w:rPr>
          <w:spacing w:val="-1"/>
          <w:sz w:val="28"/>
          <w:szCs w:val="28"/>
        </w:rPr>
        <w:t xml:space="preserve">Установка приборов учета тепловой энергии и теплоносителя у потребителей </w:t>
      </w:r>
      <w:r w:rsidR="00F81270">
        <w:rPr>
          <w:spacing w:val="-1"/>
          <w:sz w:val="28"/>
          <w:szCs w:val="28"/>
        </w:rPr>
        <w:t>Ельнинского городского поселения</w:t>
      </w:r>
      <w:r w:rsidRPr="00EC3519">
        <w:rPr>
          <w:spacing w:val="-1"/>
          <w:sz w:val="28"/>
          <w:szCs w:val="28"/>
        </w:rPr>
        <w:t xml:space="preserve"> осуществляется в рамках выполнения требований Федерального закона от 23.11.2009 г. № 261-ФЗ «Об </w:t>
      </w:r>
      <w:r w:rsidRPr="00EC3519">
        <w:rPr>
          <w:spacing w:val="-1"/>
          <w:sz w:val="28"/>
          <w:szCs w:val="28"/>
        </w:rPr>
        <w:lastRenderedPageBreak/>
        <w:t>энергосбережении и повышении энергетической эффективности и внесении изменений в отдельные законодател</w:t>
      </w:r>
      <w:r w:rsidR="00F81270">
        <w:rPr>
          <w:spacing w:val="-1"/>
          <w:sz w:val="28"/>
          <w:szCs w:val="28"/>
        </w:rPr>
        <w:t>ьные акты Российской Федерации».</w:t>
      </w:r>
    </w:p>
    <w:p w:rsidR="006C5B7F" w:rsidRPr="003F6E97" w:rsidRDefault="006C5B7F" w:rsidP="006C5B7F">
      <w:pPr>
        <w:spacing w:line="360" w:lineRule="auto"/>
        <w:ind w:firstLine="567"/>
        <w:jc w:val="both"/>
        <w:rPr>
          <w:spacing w:val="-1"/>
          <w:sz w:val="28"/>
          <w:szCs w:val="28"/>
        </w:rPr>
      </w:pPr>
      <w:r>
        <w:rPr>
          <w:spacing w:val="-1"/>
          <w:sz w:val="28"/>
          <w:szCs w:val="28"/>
        </w:rPr>
        <w:t xml:space="preserve">В </w:t>
      </w:r>
      <w:r w:rsidRPr="003F6E97">
        <w:rPr>
          <w:spacing w:val="-1"/>
          <w:sz w:val="28"/>
          <w:szCs w:val="28"/>
        </w:rPr>
        <w:t>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учета необходимо произвести для всех объектов.</w:t>
      </w:r>
    </w:p>
    <w:p w:rsidR="006C5B7F" w:rsidRDefault="006C5B7F" w:rsidP="006C5B7F">
      <w:pPr>
        <w:spacing w:line="360" w:lineRule="auto"/>
        <w:ind w:firstLine="567"/>
        <w:jc w:val="both"/>
        <w:rPr>
          <w:spacing w:val="-1"/>
          <w:sz w:val="28"/>
          <w:szCs w:val="28"/>
        </w:rPr>
      </w:pPr>
      <w:r w:rsidRPr="00F10675">
        <w:rPr>
          <w:spacing w:val="-1"/>
          <w:sz w:val="28"/>
          <w:szCs w:val="28"/>
        </w:rPr>
        <w:t xml:space="preserve">Данные по охвату потребителей приборами учета представлены в </w:t>
      </w:r>
      <w:r w:rsidR="003C28C2" w:rsidRPr="003C28C2">
        <w:rPr>
          <w:spacing w:val="-1"/>
          <w:sz w:val="28"/>
          <w:szCs w:val="28"/>
        </w:rPr>
        <w:t>т</w:t>
      </w:r>
      <w:r w:rsidRPr="003C28C2">
        <w:rPr>
          <w:spacing w:val="-1"/>
          <w:sz w:val="28"/>
          <w:szCs w:val="28"/>
        </w:rPr>
        <w:t>аблице </w:t>
      </w:r>
      <w:r w:rsidR="003C28C2" w:rsidRPr="003C28C2">
        <w:rPr>
          <w:sz w:val="28"/>
          <w:szCs w:val="28"/>
        </w:rPr>
        <w:t>30</w:t>
      </w:r>
      <w:r w:rsidRPr="003C28C2">
        <w:rPr>
          <w:spacing w:val="-1"/>
          <w:sz w:val="28"/>
          <w:szCs w:val="28"/>
        </w:rPr>
        <w:t>.</w:t>
      </w:r>
      <w:r>
        <w:rPr>
          <w:spacing w:val="-1"/>
          <w:sz w:val="28"/>
          <w:szCs w:val="28"/>
        </w:rPr>
        <w:t xml:space="preserve"> </w:t>
      </w:r>
    </w:p>
    <w:p w:rsidR="006C5B7F" w:rsidRPr="00BD3050" w:rsidRDefault="006C5B7F" w:rsidP="006C5B7F">
      <w:pPr>
        <w:pStyle w:val="af8"/>
        <w:keepNext/>
        <w:spacing w:after="0"/>
        <w:jc w:val="right"/>
        <w:rPr>
          <w:color w:val="auto"/>
          <w:sz w:val="24"/>
          <w:szCs w:val="24"/>
        </w:rPr>
      </w:pPr>
      <w:bookmarkStart w:id="152" w:name="_Ref20405405"/>
      <w:bookmarkStart w:id="153" w:name="_Toc20473564"/>
      <w:bookmarkStart w:id="154" w:name="_Toc26437723"/>
      <w:bookmarkStart w:id="155" w:name="_Toc49859374"/>
      <w:r w:rsidRPr="00BD3050">
        <w:rPr>
          <w:color w:val="auto"/>
          <w:sz w:val="24"/>
          <w:szCs w:val="24"/>
        </w:rPr>
        <w:t xml:space="preserve">Таблица </w:t>
      </w:r>
      <w:bookmarkEnd w:id="152"/>
      <w:r w:rsidR="003C28C2">
        <w:rPr>
          <w:color w:val="auto"/>
          <w:sz w:val="24"/>
          <w:szCs w:val="24"/>
        </w:rPr>
        <w:t>30</w:t>
      </w:r>
      <w:r w:rsidRPr="00BD3050">
        <w:rPr>
          <w:color w:val="auto"/>
          <w:sz w:val="24"/>
          <w:szCs w:val="24"/>
        </w:rPr>
        <w:t xml:space="preserve">. Данные по охвату потребителей приборами учета тепловой энергии </w:t>
      </w:r>
      <w:bookmarkEnd w:id="153"/>
      <w:bookmarkEnd w:id="154"/>
      <w:bookmarkEnd w:id="155"/>
      <w:r w:rsidR="00F10675">
        <w:rPr>
          <w:color w:val="auto"/>
          <w:sz w:val="24"/>
          <w:szCs w:val="24"/>
        </w:rPr>
        <w:t>Ельнинского городского поселения</w:t>
      </w:r>
    </w:p>
    <w:tbl>
      <w:tblPr>
        <w:tblStyle w:val="af7"/>
        <w:tblW w:w="5000" w:type="pct"/>
        <w:jc w:val="center"/>
        <w:tblLook w:val="04A0" w:firstRow="1" w:lastRow="0" w:firstColumn="1" w:lastColumn="0" w:noHBand="0" w:noVBand="1"/>
      </w:tblPr>
      <w:tblGrid>
        <w:gridCol w:w="843"/>
        <w:gridCol w:w="5397"/>
        <w:gridCol w:w="3104"/>
      </w:tblGrid>
      <w:tr w:rsidR="006C5B7F" w:rsidRPr="00177F3A" w:rsidTr="00F10675">
        <w:trPr>
          <w:jc w:val="center"/>
        </w:trPr>
        <w:tc>
          <w:tcPr>
            <w:tcW w:w="843" w:type="dxa"/>
            <w:vAlign w:val="center"/>
          </w:tcPr>
          <w:p w:rsidR="006C5B7F" w:rsidRPr="00F10675" w:rsidRDefault="006C5B7F" w:rsidP="006C5B7F">
            <w:pPr>
              <w:jc w:val="center"/>
              <w:rPr>
                <w:spacing w:val="-1"/>
                <w:sz w:val="20"/>
                <w:szCs w:val="20"/>
              </w:rPr>
            </w:pPr>
            <w:r w:rsidRPr="00F10675">
              <w:rPr>
                <w:spacing w:val="-1"/>
                <w:sz w:val="20"/>
                <w:szCs w:val="20"/>
              </w:rPr>
              <w:t>№ п/п</w:t>
            </w:r>
          </w:p>
        </w:tc>
        <w:tc>
          <w:tcPr>
            <w:tcW w:w="5397" w:type="dxa"/>
            <w:vAlign w:val="center"/>
          </w:tcPr>
          <w:p w:rsidR="006C5B7F" w:rsidRPr="00F10675" w:rsidRDefault="006C5B7F" w:rsidP="006C5B7F">
            <w:pPr>
              <w:jc w:val="center"/>
              <w:rPr>
                <w:spacing w:val="-1"/>
                <w:sz w:val="20"/>
                <w:szCs w:val="20"/>
              </w:rPr>
            </w:pPr>
            <w:r w:rsidRPr="00F10675">
              <w:rPr>
                <w:spacing w:val="-1"/>
                <w:sz w:val="20"/>
                <w:szCs w:val="20"/>
              </w:rPr>
              <w:t>Показатель</w:t>
            </w:r>
          </w:p>
        </w:tc>
        <w:tc>
          <w:tcPr>
            <w:tcW w:w="3104" w:type="dxa"/>
            <w:vAlign w:val="center"/>
          </w:tcPr>
          <w:p w:rsidR="006C5B7F" w:rsidRPr="00F10675" w:rsidRDefault="00F10675" w:rsidP="006C5B7F">
            <w:pPr>
              <w:jc w:val="center"/>
              <w:rPr>
                <w:spacing w:val="-1"/>
                <w:sz w:val="20"/>
                <w:szCs w:val="20"/>
              </w:rPr>
            </w:pPr>
            <w:r w:rsidRPr="00F10675">
              <w:rPr>
                <w:spacing w:val="-1"/>
                <w:sz w:val="20"/>
                <w:szCs w:val="20"/>
              </w:rPr>
              <w:t>В %</w:t>
            </w:r>
          </w:p>
        </w:tc>
      </w:tr>
      <w:tr w:rsidR="006C0B0F" w:rsidRPr="00177F3A" w:rsidTr="00F10675">
        <w:trPr>
          <w:jc w:val="center"/>
        </w:trPr>
        <w:tc>
          <w:tcPr>
            <w:tcW w:w="843" w:type="dxa"/>
            <w:vAlign w:val="center"/>
          </w:tcPr>
          <w:p w:rsidR="006C0B0F" w:rsidRPr="00177F3A" w:rsidRDefault="00F10675" w:rsidP="006C5B7F">
            <w:pPr>
              <w:jc w:val="center"/>
              <w:rPr>
                <w:spacing w:val="-1"/>
                <w:sz w:val="20"/>
                <w:szCs w:val="20"/>
              </w:rPr>
            </w:pPr>
            <w:r>
              <w:rPr>
                <w:spacing w:val="-1"/>
                <w:sz w:val="20"/>
                <w:szCs w:val="20"/>
              </w:rPr>
              <w:t>1</w:t>
            </w:r>
          </w:p>
        </w:tc>
        <w:tc>
          <w:tcPr>
            <w:tcW w:w="5397" w:type="dxa"/>
            <w:vAlign w:val="center"/>
          </w:tcPr>
          <w:p w:rsidR="006C0B0F" w:rsidRPr="009632F0" w:rsidRDefault="006C0B0F" w:rsidP="006C5B7F">
            <w:pPr>
              <w:jc w:val="center"/>
              <w:rPr>
                <w:spacing w:val="-1"/>
                <w:sz w:val="20"/>
                <w:szCs w:val="20"/>
              </w:rPr>
            </w:pPr>
            <w:r>
              <w:rPr>
                <w:spacing w:val="-1"/>
                <w:sz w:val="20"/>
                <w:szCs w:val="20"/>
              </w:rPr>
              <w:t>Бюджетные организации</w:t>
            </w:r>
          </w:p>
        </w:tc>
        <w:tc>
          <w:tcPr>
            <w:tcW w:w="3104" w:type="dxa"/>
            <w:vAlign w:val="center"/>
          </w:tcPr>
          <w:p w:rsidR="006C0B0F" w:rsidRPr="00F10675" w:rsidRDefault="00F10675" w:rsidP="004B6EC1">
            <w:pPr>
              <w:jc w:val="center"/>
              <w:rPr>
                <w:spacing w:val="-1"/>
                <w:sz w:val="20"/>
                <w:szCs w:val="20"/>
              </w:rPr>
            </w:pPr>
            <w:r>
              <w:rPr>
                <w:spacing w:val="-1"/>
                <w:sz w:val="20"/>
                <w:szCs w:val="20"/>
              </w:rPr>
              <w:t>Нет данных</w:t>
            </w:r>
          </w:p>
        </w:tc>
      </w:tr>
      <w:tr w:rsidR="006C0B0F" w:rsidRPr="00177F3A" w:rsidTr="00F10675">
        <w:trPr>
          <w:jc w:val="center"/>
        </w:trPr>
        <w:tc>
          <w:tcPr>
            <w:tcW w:w="843" w:type="dxa"/>
            <w:vAlign w:val="center"/>
          </w:tcPr>
          <w:p w:rsidR="006C0B0F" w:rsidRPr="00177F3A" w:rsidRDefault="00F10675" w:rsidP="006C5B7F">
            <w:pPr>
              <w:jc w:val="center"/>
              <w:rPr>
                <w:spacing w:val="-1"/>
                <w:sz w:val="20"/>
                <w:szCs w:val="20"/>
              </w:rPr>
            </w:pPr>
            <w:r>
              <w:rPr>
                <w:spacing w:val="-1"/>
                <w:sz w:val="20"/>
                <w:szCs w:val="20"/>
              </w:rPr>
              <w:t>2</w:t>
            </w:r>
          </w:p>
        </w:tc>
        <w:tc>
          <w:tcPr>
            <w:tcW w:w="5397" w:type="dxa"/>
            <w:vAlign w:val="center"/>
          </w:tcPr>
          <w:p w:rsidR="006C0B0F" w:rsidRPr="00177F3A" w:rsidRDefault="006C0B0F" w:rsidP="006C5B7F">
            <w:pPr>
              <w:jc w:val="center"/>
              <w:rPr>
                <w:spacing w:val="-1"/>
                <w:sz w:val="20"/>
                <w:szCs w:val="20"/>
              </w:rPr>
            </w:pPr>
            <w:r>
              <w:rPr>
                <w:spacing w:val="-1"/>
                <w:sz w:val="20"/>
                <w:szCs w:val="20"/>
              </w:rPr>
              <w:t>Многоквартирные жилые дома</w:t>
            </w:r>
          </w:p>
        </w:tc>
        <w:tc>
          <w:tcPr>
            <w:tcW w:w="3104" w:type="dxa"/>
            <w:vAlign w:val="center"/>
          </w:tcPr>
          <w:p w:rsidR="006C0B0F" w:rsidRPr="006C0B0F" w:rsidRDefault="00F10675" w:rsidP="004B6EC1">
            <w:pPr>
              <w:jc w:val="center"/>
              <w:rPr>
                <w:spacing w:val="-1"/>
                <w:sz w:val="20"/>
                <w:szCs w:val="20"/>
                <w:lang w:val="en-US"/>
              </w:rPr>
            </w:pPr>
            <w:r>
              <w:rPr>
                <w:spacing w:val="-1"/>
                <w:sz w:val="20"/>
                <w:szCs w:val="20"/>
              </w:rPr>
              <w:t>Нет данных</w:t>
            </w:r>
          </w:p>
        </w:tc>
      </w:tr>
      <w:tr w:rsidR="006C0B0F" w:rsidRPr="00177F3A" w:rsidTr="00F10675">
        <w:trPr>
          <w:jc w:val="center"/>
        </w:trPr>
        <w:tc>
          <w:tcPr>
            <w:tcW w:w="843" w:type="dxa"/>
            <w:vAlign w:val="center"/>
          </w:tcPr>
          <w:p w:rsidR="006C0B0F" w:rsidRPr="00177F3A" w:rsidRDefault="00F10675" w:rsidP="006C5B7F">
            <w:pPr>
              <w:jc w:val="center"/>
              <w:rPr>
                <w:spacing w:val="-1"/>
                <w:sz w:val="20"/>
                <w:szCs w:val="20"/>
              </w:rPr>
            </w:pPr>
            <w:r>
              <w:rPr>
                <w:spacing w:val="-1"/>
                <w:sz w:val="20"/>
                <w:szCs w:val="20"/>
              </w:rPr>
              <w:t>3</w:t>
            </w:r>
          </w:p>
        </w:tc>
        <w:tc>
          <w:tcPr>
            <w:tcW w:w="5397" w:type="dxa"/>
            <w:vAlign w:val="center"/>
          </w:tcPr>
          <w:p w:rsidR="006C0B0F" w:rsidRPr="00177F3A" w:rsidRDefault="006C0B0F" w:rsidP="006C5B7F">
            <w:pPr>
              <w:jc w:val="center"/>
              <w:rPr>
                <w:spacing w:val="-1"/>
                <w:sz w:val="20"/>
                <w:szCs w:val="20"/>
              </w:rPr>
            </w:pPr>
            <w:r>
              <w:rPr>
                <w:spacing w:val="-1"/>
                <w:sz w:val="20"/>
                <w:szCs w:val="20"/>
              </w:rPr>
              <w:t>Прочие потребители</w:t>
            </w:r>
          </w:p>
        </w:tc>
        <w:tc>
          <w:tcPr>
            <w:tcW w:w="3104" w:type="dxa"/>
            <w:vAlign w:val="center"/>
          </w:tcPr>
          <w:p w:rsidR="006C0B0F" w:rsidRDefault="00F10675" w:rsidP="004B6EC1">
            <w:pPr>
              <w:jc w:val="center"/>
              <w:rPr>
                <w:spacing w:val="-1"/>
                <w:sz w:val="20"/>
                <w:szCs w:val="20"/>
              </w:rPr>
            </w:pPr>
            <w:r>
              <w:rPr>
                <w:spacing w:val="-1"/>
                <w:sz w:val="20"/>
                <w:szCs w:val="20"/>
              </w:rPr>
              <w:t>Нет данных</w:t>
            </w:r>
          </w:p>
        </w:tc>
      </w:tr>
    </w:tbl>
    <w:p w:rsidR="00B51438" w:rsidRDefault="00B51438" w:rsidP="00B51438">
      <w:pPr>
        <w:pStyle w:val="22"/>
        <w:spacing w:after="120" w:line="360" w:lineRule="auto"/>
        <w:jc w:val="both"/>
        <w:outlineLvl w:val="2"/>
        <w:rPr>
          <w:rFonts w:cs="Times New Roman"/>
          <w:b w:val="0"/>
          <w:color w:val="auto"/>
        </w:rPr>
      </w:pPr>
      <w:bookmarkStart w:id="156" w:name="_Toc24887532"/>
      <w:bookmarkStart w:id="157" w:name="_Toc40616232"/>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p>
    <w:p w:rsidR="00B51438" w:rsidRDefault="00B51438" w:rsidP="00B51438">
      <w:pPr>
        <w:spacing w:line="360" w:lineRule="auto"/>
        <w:ind w:firstLine="567"/>
        <w:jc w:val="both"/>
        <w:rPr>
          <w:spacing w:val="-1"/>
          <w:sz w:val="28"/>
          <w:szCs w:val="28"/>
        </w:rPr>
      </w:pPr>
      <w:r w:rsidRPr="003F6E97">
        <w:rPr>
          <w:spacing w:val="-1"/>
          <w:sz w:val="28"/>
          <w:szCs w:val="28"/>
        </w:rPr>
        <w:t xml:space="preserve">Распределение зон действия котельных </w:t>
      </w:r>
      <w:r>
        <w:rPr>
          <w:spacing w:val="-1"/>
          <w:sz w:val="28"/>
          <w:szCs w:val="28"/>
        </w:rPr>
        <w:t xml:space="preserve">Ельнинского городского поселения приведено на </w:t>
      </w:r>
      <w:r w:rsidR="0094713C">
        <w:rPr>
          <w:spacing w:val="-1"/>
          <w:sz w:val="28"/>
          <w:szCs w:val="28"/>
        </w:rPr>
        <w:t>Рисунке</w:t>
      </w:r>
      <w:r>
        <w:fldChar w:fldCharType="begin"/>
      </w:r>
      <w:r>
        <w:instrText xml:space="preserve"> REF _Ref20470692 \h  \* MERGEFORMAT </w:instrText>
      </w:r>
      <w:r>
        <w:fldChar w:fldCharType="separate"/>
      </w:r>
      <w:r w:rsidR="006D3562">
        <w:rPr>
          <w:b/>
          <w:bCs/>
        </w:rPr>
        <w:t>Ошибка! Источник ссылки не найден.</w:t>
      </w:r>
      <w:r>
        <w:fldChar w:fldCharType="end"/>
      </w:r>
      <w:r w:rsidRPr="00923496">
        <w:rPr>
          <w:spacing w:val="-1"/>
          <w:sz w:val="28"/>
          <w:szCs w:val="28"/>
        </w:rPr>
        <w:t>.</w:t>
      </w:r>
    </w:p>
    <w:p w:rsidR="0094713C" w:rsidRDefault="0094713C" w:rsidP="0094713C">
      <w:pPr>
        <w:pStyle w:val="22"/>
        <w:spacing w:before="120" w:after="120" w:line="360" w:lineRule="auto"/>
        <w:jc w:val="both"/>
        <w:outlineLvl w:val="2"/>
        <w:rPr>
          <w:rFonts w:cs="Times New Roman"/>
          <w:b w:val="0"/>
          <w:color w:val="auto"/>
        </w:rPr>
      </w:pPr>
      <w:bookmarkStart w:id="158" w:name="_Toc20390614"/>
      <w:bookmarkStart w:id="159" w:name="_Toc24887533"/>
      <w:bookmarkStart w:id="160" w:name="_Toc40616233"/>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158"/>
      <w:bookmarkEnd w:id="159"/>
      <w:bookmarkEnd w:id="160"/>
    </w:p>
    <w:p w:rsidR="0094713C" w:rsidRDefault="0094713C" w:rsidP="0094713C">
      <w:pPr>
        <w:spacing w:line="360" w:lineRule="auto"/>
        <w:ind w:firstLine="567"/>
        <w:jc w:val="both"/>
        <w:rPr>
          <w:spacing w:val="-1"/>
          <w:sz w:val="28"/>
          <w:szCs w:val="28"/>
        </w:rPr>
      </w:pPr>
      <w:r w:rsidRPr="008F6173">
        <w:rPr>
          <w:spacing w:val="-1"/>
          <w:sz w:val="28"/>
          <w:szCs w:val="28"/>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94713C" w:rsidRDefault="0094713C" w:rsidP="00B51438">
      <w:pPr>
        <w:spacing w:line="360" w:lineRule="auto"/>
        <w:ind w:firstLine="567"/>
        <w:jc w:val="both"/>
        <w:rPr>
          <w:spacing w:val="-1"/>
          <w:sz w:val="28"/>
          <w:szCs w:val="28"/>
        </w:rPr>
      </w:pPr>
    </w:p>
    <w:p w:rsidR="00B51438" w:rsidRDefault="00B51438">
      <w:pPr>
        <w:rPr>
          <w:i/>
          <w:iCs/>
          <w:sz w:val="28"/>
          <w:szCs w:val="28"/>
        </w:rPr>
      </w:pPr>
      <w:r>
        <w:rPr>
          <w:b/>
        </w:rPr>
        <w:br w:type="page"/>
      </w:r>
    </w:p>
    <w:bookmarkEnd w:id="147"/>
    <w:bookmarkEnd w:id="156"/>
    <w:bookmarkEnd w:id="157"/>
    <w:p w:rsidR="00B51438" w:rsidRDefault="00B51438" w:rsidP="00B51438">
      <w:pPr>
        <w:spacing w:line="360" w:lineRule="auto"/>
        <w:ind w:firstLine="567"/>
        <w:jc w:val="right"/>
        <w:rPr>
          <w:i/>
          <w:spacing w:val="-1"/>
        </w:rPr>
        <w:sectPr w:rsidR="00B51438" w:rsidSect="00472BD7">
          <w:footerReference w:type="default" r:id="rId58"/>
          <w:pgSz w:w="11906" w:h="16838"/>
          <w:pgMar w:top="1134" w:right="851" w:bottom="1134" w:left="1701" w:header="709" w:footer="709" w:gutter="0"/>
          <w:cols w:space="708"/>
          <w:docGrid w:linePitch="360"/>
        </w:sectPr>
      </w:pPr>
    </w:p>
    <w:p w:rsidR="006C5B7F" w:rsidRPr="00B51438" w:rsidRDefault="006C5B7F" w:rsidP="00B51438">
      <w:pPr>
        <w:spacing w:line="360" w:lineRule="auto"/>
        <w:ind w:firstLine="567"/>
        <w:jc w:val="right"/>
        <w:rPr>
          <w:i/>
          <w:spacing w:val="-1"/>
        </w:rPr>
      </w:pPr>
      <w:r w:rsidRPr="00B51438">
        <w:rPr>
          <w:i/>
          <w:spacing w:val="-1"/>
        </w:rPr>
        <w:lastRenderedPageBreak/>
        <w:t>Рисун</w:t>
      </w:r>
      <w:r w:rsidR="00B51438" w:rsidRPr="00B51438">
        <w:rPr>
          <w:i/>
          <w:spacing w:val="-1"/>
        </w:rPr>
        <w:t>ок</w:t>
      </w:r>
      <w:r w:rsidRPr="00B51438">
        <w:rPr>
          <w:i/>
          <w:spacing w:val="-1"/>
        </w:rPr>
        <w:t xml:space="preserve"> </w:t>
      </w:r>
      <w:r w:rsidR="003C28C2">
        <w:rPr>
          <w:i/>
          <w:spacing w:val="-1"/>
        </w:rPr>
        <w:t>1</w:t>
      </w:r>
    </w:p>
    <w:p w:rsidR="00B51438" w:rsidRDefault="00B51438" w:rsidP="00B51438">
      <w:pPr>
        <w:spacing w:line="360" w:lineRule="auto"/>
        <w:ind w:hanging="284"/>
        <w:jc w:val="center"/>
        <w:rPr>
          <w:spacing w:val="-1"/>
          <w:sz w:val="28"/>
          <w:szCs w:val="28"/>
        </w:rPr>
      </w:pPr>
      <w:r w:rsidRPr="00B51438">
        <w:rPr>
          <w:noProof/>
          <w:spacing w:val="-1"/>
          <w:sz w:val="28"/>
          <w:szCs w:val="28"/>
        </w:rPr>
        <w:lastRenderedPageBreak/>
        <w:drawing>
          <wp:inline distT="0" distB="0" distL="0" distR="0" wp14:anchorId="33B9CCAF" wp14:editId="79EE2C90">
            <wp:extent cx="8229600" cy="5592434"/>
            <wp:effectExtent l="0" t="0" r="0" b="8890"/>
            <wp:docPr id="78" name="Рисунок 78" descr="C:\Users\lenovo\Desktop\Ельня\данные\мои данные\для расчета зон тепла в п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Ельня\данные\мои данные\для расчета зон тепла в прог.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39185" cy="5598948"/>
                    </a:xfrm>
                    <a:prstGeom prst="rect">
                      <a:avLst/>
                    </a:prstGeom>
                    <a:noFill/>
                    <a:ln>
                      <a:noFill/>
                    </a:ln>
                  </pic:spPr>
                </pic:pic>
              </a:graphicData>
            </a:graphic>
          </wp:inline>
        </w:drawing>
      </w:r>
    </w:p>
    <w:p w:rsidR="00B51438" w:rsidRDefault="00B51438" w:rsidP="006C5B7F">
      <w:pPr>
        <w:rPr>
          <w:spacing w:val="-1"/>
          <w:sz w:val="28"/>
          <w:szCs w:val="28"/>
        </w:rPr>
        <w:sectPr w:rsidR="00B51438" w:rsidSect="00B51438">
          <w:pgSz w:w="16838" w:h="11906" w:orient="landscape"/>
          <w:pgMar w:top="851" w:right="1134" w:bottom="1701" w:left="1134" w:header="709" w:footer="709" w:gutter="0"/>
          <w:cols w:space="708"/>
          <w:docGrid w:linePitch="360"/>
        </w:sectPr>
      </w:pPr>
    </w:p>
    <w:p w:rsidR="006C5B7F" w:rsidRDefault="006C5B7F" w:rsidP="006C5B7F">
      <w:pPr>
        <w:pStyle w:val="22"/>
        <w:spacing w:before="120" w:after="120" w:line="360" w:lineRule="auto"/>
        <w:jc w:val="both"/>
        <w:outlineLvl w:val="3"/>
        <w:rPr>
          <w:rFonts w:cs="Times New Roman"/>
          <w:b w:val="0"/>
          <w:color w:val="auto"/>
        </w:rPr>
      </w:pPr>
      <w:bookmarkStart w:id="161" w:name="_Toc20390615"/>
      <w:bookmarkStart w:id="162" w:name="_Toc20473659"/>
      <w:bookmarkStart w:id="163" w:name="_Toc24887534"/>
      <w:bookmarkStart w:id="164" w:name="_Toc40616234"/>
      <w:r w:rsidRPr="003D39A0">
        <w:rPr>
          <w:rFonts w:cs="Times New Roman"/>
          <w:b w:val="0"/>
          <w:color w:val="auto"/>
        </w:rPr>
        <w:lastRenderedPageBreak/>
        <w:t>3.</w:t>
      </w:r>
      <w:r>
        <w:rPr>
          <w:rFonts w:cs="Times New Roman"/>
          <w:b w:val="0"/>
          <w:color w:val="auto"/>
        </w:rPr>
        <w:t>2</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1.</w:t>
      </w:r>
      <w:r w:rsidRPr="003D39A0">
        <w:rPr>
          <w:rFonts w:cs="Times New Roman"/>
          <w:b w:val="0"/>
          <w:color w:val="auto"/>
        </w:rPr>
        <w:t xml:space="preserve"> </w:t>
      </w:r>
      <w:r>
        <w:rPr>
          <w:rFonts w:cs="Times New Roman"/>
          <w:b w:val="0"/>
          <w:color w:val="auto"/>
        </w:rPr>
        <w:t>Описание показателей надежности</w:t>
      </w:r>
      <w:bookmarkEnd w:id="161"/>
      <w:bookmarkEnd w:id="162"/>
      <w:bookmarkEnd w:id="163"/>
      <w:bookmarkEnd w:id="164"/>
    </w:p>
    <w:p w:rsidR="006C5B7F" w:rsidRPr="008F6173" w:rsidRDefault="006C5B7F" w:rsidP="006C5B7F">
      <w:pPr>
        <w:spacing w:line="360" w:lineRule="auto"/>
        <w:ind w:firstLine="567"/>
        <w:jc w:val="both"/>
        <w:rPr>
          <w:spacing w:val="-1"/>
          <w:sz w:val="28"/>
          <w:szCs w:val="28"/>
        </w:rPr>
      </w:pPr>
      <w:r w:rsidRPr="008F6173">
        <w:rPr>
          <w:spacing w:val="-1"/>
          <w:sz w:val="28"/>
          <w:szCs w:val="28"/>
        </w:rPr>
        <w:t xml:space="preserve">Расчет показателей надежности системы теплоснабжения </w:t>
      </w:r>
      <w:r w:rsidR="00B51438">
        <w:rPr>
          <w:spacing w:val="-1"/>
          <w:sz w:val="28"/>
          <w:szCs w:val="28"/>
        </w:rPr>
        <w:t>Ельнинского городского поселения</w:t>
      </w:r>
      <w:r w:rsidRPr="008F6173">
        <w:rPr>
          <w:spacing w:val="-1"/>
          <w:sz w:val="28"/>
          <w:szCs w:val="28"/>
        </w:rPr>
        <w:t xml:space="preserve">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w:t>
      </w:r>
      <w:r>
        <w:rPr>
          <w:spacing w:val="-1"/>
          <w:sz w:val="28"/>
          <w:szCs w:val="28"/>
        </w:rPr>
        <w:t>оссийской Федерации от</w:t>
      </w:r>
      <w:r w:rsidRPr="008F6173">
        <w:rPr>
          <w:spacing w:val="-1"/>
          <w:sz w:val="28"/>
          <w:szCs w:val="28"/>
        </w:rPr>
        <w:t xml:space="preserve"> 26.07.</w:t>
      </w:r>
      <w:r>
        <w:rPr>
          <w:spacing w:val="-1"/>
          <w:sz w:val="28"/>
          <w:szCs w:val="28"/>
        </w:rPr>
        <w:t>2013 года</w:t>
      </w:r>
      <w:r w:rsidRPr="008F6173">
        <w:rPr>
          <w:spacing w:val="-1"/>
          <w:sz w:val="28"/>
          <w:szCs w:val="28"/>
        </w:rPr>
        <w:t xml:space="preserve"> №</w:t>
      </w:r>
      <w:r>
        <w:rPr>
          <w:spacing w:val="-1"/>
          <w:sz w:val="28"/>
          <w:szCs w:val="28"/>
        </w:rPr>
        <w:t xml:space="preserve"> </w:t>
      </w:r>
      <w:r w:rsidRPr="008F6173">
        <w:rPr>
          <w:spacing w:val="-1"/>
          <w:sz w:val="28"/>
          <w:szCs w:val="28"/>
        </w:rPr>
        <w:t>310 «Об утверждении Методических указаний по анализу показателей, используемых для оценки надежности систем теплоснабжения».</w:t>
      </w:r>
    </w:p>
    <w:p w:rsidR="006C5B7F" w:rsidRDefault="006C5B7F" w:rsidP="006C5B7F">
      <w:pPr>
        <w:spacing w:line="360" w:lineRule="auto"/>
        <w:ind w:firstLine="567"/>
        <w:jc w:val="both"/>
        <w:rPr>
          <w:spacing w:val="-1"/>
          <w:sz w:val="28"/>
          <w:szCs w:val="28"/>
        </w:rPr>
      </w:pPr>
      <w:r w:rsidRPr="008F6173">
        <w:rPr>
          <w:spacing w:val="-1"/>
          <w:sz w:val="28"/>
          <w:szCs w:val="28"/>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6C5B7F" w:rsidRDefault="006C5B7F" w:rsidP="0008189C">
      <w:pPr>
        <w:pStyle w:val="af5"/>
        <w:numPr>
          <w:ilvl w:val="0"/>
          <w:numId w:val="27"/>
        </w:numPr>
        <w:spacing w:line="360" w:lineRule="auto"/>
        <w:ind w:left="0" w:firstLine="709"/>
        <w:jc w:val="both"/>
        <w:rPr>
          <w:spacing w:val="-1"/>
          <w:sz w:val="28"/>
          <w:szCs w:val="28"/>
        </w:rPr>
      </w:pPr>
      <w:r>
        <w:rPr>
          <w:spacing w:val="-1"/>
          <w:sz w:val="28"/>
          <w:szCs w:val="28"/>
        </w:rPr>
        <w:t>высоконадежные;</w:t>
      </w:r>
    </w:p>
    <w:p w:rsidR="006C5B7F" w:rsidRDefault="006C5B7F" w:rsidP="0008189C">
      <w:pPr>
        <w:pStyle w:val="af5"/>
        <w:numPr>
          <w:ilvl w:val="0"/>
          <w:numId w:val="27"/>
        </w:numPr>
        <w:spacing w:line="360" w:lineRule="auto"/>
        <w:ind w:left="0" w:firstLine="709"/>
        <w:jc w:val="both"/>
        <w:rPr>
          <w:spacing w:val="-1"/>
          <w:sz w:val="28"/>
          <w:szCs w:val="28"/>
        </w:rPr>
      </w:pPr>
      <w:r>
        <w:rPr>
          <w:spacing w:val="-1"/>
          <w:sz w:val="28"/>
          <w:szCs w:val="28"/>
        </w:rPr>
        <w:t>надежные;</w:t>
      </w:r>
    </w:p>
    <w:p w:rsidR="006C5B7F" w:rsidRDefault="006C5B7F" w:rsidP="0008189C">
      <w:pPr>
        <w:pStyle w:val="af5"/>
        <w:numPr>
          <w:ilvl w:val="0"/>
          <w:numId w:val="27"/>
        </w:numPr>
        <w:spacing w:line="360" w:lineRule="auto"/>
        <w:ind w:left="0" w:firstLine="709"/>
        <w:jc w:val="both"/>
        <w:rPr>
          <w:spacing w:val="-1"/>
          <w:sz w:val="28"/>
          <w:szCs w:val="28"/>
        </w:rPr>
      </w:pPr>
      <w:r>
        <w:rPr>
          <w:spacing w:val="-1"/>
          <w:sz w:val="28"/>
          <w:szCs w:val="28"/>
        </w:rPr>
        <w:t>малонадежные;</w:t>
      </w:r>
    </w:p>
    <w:p w:rsidR="006C5B7F" w:rsidRDefault="006C5B7F" w:rsidP="0008189C">
      <w:pPr>
        <w:pStyle w:val="af5"/>
        <w:numPr>
          <w:ilvl w:val="0"/>
          <w:numId w:val="27"/>
        </w:numPr>
        <w:spacing w:line="360" w:lineRule="auto"/>
        <w:ind w:left="0" w:firstLine="709"/>
        <w:jc w:val="both"/>
        <w:rPr>
          <w:spacing w:val="-1"/>
          <w:sz w:val="28"/>
          <w:szCs w:val="28"/>
        </w:rPr>
      </w:pPr>
      <w:r>
        <w:rPr>
          <w:spacing w:val="-1"/>
          <w:sz w:val="28"/>
          <w:szCs w:val="28"/>
        </w:rPr>
        <w:t>ненадежные.</w:t>
      </w:r>
    </w:p>
    <w:p w:rsidR="006C5B7F" w:rsidRPr="008F6173" w:rsidRDefault="006C5B7F" w:rsidP="006C5B7F">
      <w:pPr>
        <w:spacing w:line="360" w:lineRule="auto"/>
        <w:ind w:firstLine="567"/>
        <w:jc w:val="both"/>
        <w:rPr>
          <w:spacing w:val="-1"/>
          <w:sz w:val="28"/>
          <w:szCs w:val="28"/>
        </w:rPr>
      </w:pPr>
      <w:r w:rsidRPr="008F6173">
        <w:rPr>
          <w:spacing w:val="-1"/>
          <w:sz w:val="28"/>
          <w:szCs w:val="28"/>
        </w:rPr>
        <w:t>Показатели надежности системы теплоснабжения подразделяются на:</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надежности электроснабжения источников тепловой энергии (K</w:t>
      </w:r>
      <w:r w:rsidRPr="008F6173">
        <w:rPr>
          <w:spacing w:val="-1"/>
          <w:sz w:val="28"/>
          <w:szCs w:val="28"/>
          <w:vertAlign w:val="subscript"/>
        </w:rPr>
        <w:t>э</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надежности водоснабжения источников тепловой энергии (K</w:t>
      </w:r>
      <w:r w:rsidRPr="008F6173">
        <w:rPr>
          <w:spacing w:val="-1"/>
          <w:sz w:val="28"/>
          <w:szCs w:val="28"/>
          <w:vertAlign w:val="subscript"/>
        </w:rPr>
        <w:t>в</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надежности топливоснабжения источников тепловой энергии (K</w:t>
      </w:r>
      <w:r w:rsidRPr="008F6173">
        <w:rPr>
          <w:spacing w:val="-1"/>
          <w:sz w:val="28"/>
          <w:szCs w:val="28"/>
          <w:vertAlign w:val="subscript"/>
        </w:rPr>
        <w:t>т</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w:t>
      </w:r>
      <w:r w:rsidRPr="008F6173">
        <w:rPr>
          <w:spacing w:val="-1"/>
          <w:sz w:val="28"/>
          <w:szCs w:val="28"/>
          <w:vertAlign w:val="subscript"/>
        </w:rPr>
        <w:t>б</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уровня резервирования источников тепловой энергии и элементов тепловой сети путем их кольцевания и устройств перемычек (K</w:t>
      </w:r>
      <w:r w:rsidRPr="008F6173">
        <w:rPr>
          <w:spacing w:val="-1"/>
          <w:sz w:val="28"/>
          <w:szCs w:val="28"/>
          <w:vertAlign w:val="subscript"/>
        </w:rPr>
        <w:t>р</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lastRenderedPageBreak/>
        <w:t>показатель технического состояния тепловых сетей, характеризуемый наличием ветхих, подлежащих замене трубопроводов (K</w:t>
      </w:r>
      <w:r w:rsidRPr="008F6173">
        <w:rPr>
          <w:spacing w:val="-1"/>
          <w:sz w:val="28"/>
          <w:szCs w:val="28"/>
          <w:vertAlign w:val="subscript"/>
        </w:rPr>
        <w:t>с</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интенсивности отказов систем теплоснабжения (K</w:t>
      </w:r>
      <w:r w:rsidRPr="008F6173">
        <w:rPr>
          <w:spacing w:val="-1"/>
          <w:sz w:val="28"/>
          <w:szCs w:val="28"/>
          <w:vertAlign w:val="subscript"/>
        </w:rPr>
        <w:t>отк.тс</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относительного аварийного недоотпуска тепла (K</w:t>
      </w:r>
      <w:r w:rsidRPr="008F6173">
        <w:rPr>
          <w:spacing w:val="-1"/>
          <w:sz w:val="28"/>
          <w:szCs w:val="28"/>
          <w:vertAlign w:val="subscript"/>
        </w:rPr>
        <w:t>нед</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готовности теплоснабжающих организаций к проведению аварийно-восстановительных работ в системах теплоснабжения (итоговый показатель) (K</w:t>
      </w:r>
      <w:r w:rsidRPr="008F6173">
        <w:rPr>
          <w:spacing w:val="-1"/>
          <w:sz w:val="28"/>
          <w:szCs w:val="28"/>
          <w:vertAlign w:val="subscript"/>
        </w:rPr>
        <w:t>гот</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укомплектованности ремонтным и оперативно-ремонтным персоналом (K</w:t>
      </w:r>
      <w:r w:rsidRPr="008F6173">
        <w:rPr>
          <w:spacing w:val="-1"/>
          <w:sz w:val="28"/>
          <w:szCs w:val="28"/>
          <w:vertAlign w:val="subscript"/>
        </w:rPr>
        <w:t>п</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оснащенности машинами, специальными механизмами и оборудованием (K</w:t>
      </w:r>
      <w:r w:rsidRPr="008F6173">
        <w:rPr>
          <w:spacing w:val="-1"/>
          <w:sz w:val="28"/>
          <w:szCs w:val="28"/>
          <w:vertAlign w:val="subscript"/>
        </w:rPr>
        <w:t>м</w:t>
      </w:r>
      <w:r w:rsidRPr="008F6173">
        <w:rPr>
          <w:spacing w:val="-1"/>
          <w:sz w:val="28"/>
          <w:szCs w:val="28"/>
        </w:rPr>
        <w:t>);</w:t>
      </w:r>
    </w:p>
    <w:p w:rsidR="006C5B7F" w:rsidRPr="008F6173"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наличия основных материально-технических ресурсов (K</w:t>
      </w:r>
      <w:r w:rsidRPr="008F6173">
        <w:rPr>
          <w:spacing w:val="-1"/>
          <w:sz w:val="28"/>
          <w:szCs w:val="28"/>
          <w:vertAlign w:val="subscript"/>
        </w:rPr>
        <w:t>тр</w:t>
      </w:r>
      <w:r w:rsidRPr="008F6173">
        <w:rPr>
          <w:spacing w:val="-1"/>
          <w:sz w:val="28"/>
          <w:szCs w:val="28"/>
        </w:rPr>
        <w:t>);</w:t>
      </w:r>
    </w:p>
    <w:p w:rsidR="006C5B7F" w:rsidRDefault="006C5B7F" w:rsidP="0008189C">
      <w:pPr>
        <w:pStyle w:val="af5"/>
        <w:numPr>
          <w:ilvl w:val="0"/>
          <w:numId w:val="27"/>
        </w:numPr>
        <w:spacing w:line="360" w:lineRule="auto"/>
        <w:ind w:left="0" w:firstLine="709"/>
        <w:jc w:val="both"/>
        <w:rPr>
          <w:spacing w:val="-1"/>
          <w:sz w:val="28"/>
          <w:szCs w:val="28"/>
        </w:rPr>
      </w:pPr>
      <w:r w:rsidRPr="008F6173">
        <w:rPr>
          <w:spacing w:val="-1"/>
          <w:sz w:val="28"/>
          <w:szCs w:val="28"/>
        </w:rPr>
        <w:t>показатель укомплектованности передвижными автономными источниками электропитания для ведения аварийно-восстановительных работ (K</w:t>
      </w:r>
      <w:r w:rsidRPr="008F6173">
        <w:rPr>
          <w:spacing w:val="-1"/>
          <w:sz w:val="28"/>
          <w:szCs w:val="28"/>
          <w:vertAlign w:val="subscript"/>
        </w:rPr>
        <w:t>ист</w:t>
      </w:r>
      <w:r w:rsidRPr="008F6173">
        <w:rPr>
          <w:spacing w:val="-1"/>
          <w:sz w:val="28"/>
          <w:szCs w:val="28"/>
        </w:rPr>
        <w:t>).</w:t>
      </w:r>
    </w:p>
    <w:p w:rsidR="006C5B7F" w:rsidRDefault="006C5B7F" w:rsidP="006C5B7F">
      <w:pPr>
        <w:spacing w:line="360" w:lineRule="auto"/>
        <w:ind w:firstLine="567"/>
        <w:jc w:val="both"/>
        <w:rPr>
          <w:spacing w:val="-1"/>
          <w:sz w:val="28"/>
          <w:szCs w:val="28"/>
        </w:rPr>
      </w:pPr>
      <w:r w:rsidRPr="00A24CF7">
        <w:rPr>
          <w:spacing w:val="-1"/>
          <w:sz w:val="28"/>
          <w:szCs w:val="28"/>
        </w:rPr>
        <w:t xml:space="preserve">По существующему положению теплоэнергетический комплекс </w:t>
      </w:r>
      <w:r w:rsidR="00B51438">
        <w:rPr>
          <w:spacing w:val="-1"/>
          <w:sz w:val="28"/>
          <w:szCs w:val="28"/>
        </w:rPr>
        <w:t>Ельнинского городского поселения</w:t>
      </w:r>
      <w:r w:rsidR="00B51438" w:rsidRPr="00A24CF7">
        <w:rPr>
          <w:spacing w:val="-1"/>
          <w:sz w:val="28"/>
          <w:szCs w:val="28"/>
        </w:rPr>
        <w:t xml:space="preserve"> </w:t>
      </w:r>
      <w:r w:rsidRPr="00A24CF7">
        <w:rPr>
          <w:spacing w:val="-1"/>
          <w:sz w:val="28"/>
          <w:szCs w:val="28"/>
        </w:rPr>
        <w:t>следует оценить, как надежный, а готовность систем и оперативного персонала к безаварийному теплоснабжению, как удовлетворительную.</w:t>
      </w:r>
    </w:p>
    <w:p w:rsidR="00B51438" w:rsidRDefault="00B51438" w:rsidP="00B51438">
      <w:pPr>
        <w:pStyle w:val="22"/>
        <w:spacing w:before="120" w:after="120" w:line="360" w:lineRule="auto"/>
        <w:jc w:val="both"/>
        <w:outlineLvl w:val="3"/>
        <w:rPr>
          <w:rFonts w:cs="Times New Roman"/>
          <w:b w:val="0"/>
          <w:color w:val="auto"/>
        </w:rPr>
      </w:pPr>
      <w:bookmarkStart w:id="165" w:name="_Toc20390616"/>
      <w:bookmarkStart w:id="166" w:name="_Toc20473660"/>
      <w:bookmarkStart w:id="167" w:name="_Toc24887535"/>
      <w:bookmarkStart w:id="168" w:name="_Toc40616235"/>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2.</w:t>
      </w:r>
      <w:r w:rsidRPr="003D39A0">
        <w:rPr>
          <w:rFonts w:cs="Times New Roman"/>
          <w:b w:val="0"/>
          <w:color w:val="auto"/>
        </w:rPr>
        <w:t xml:space="preserve"> </w:t>
      </w:r>
      <w:r>
        <w:rPr>
          <w:rFonts w:cs="Times New Roman"/>
          <w:b w:val="0"/>
          <w:color w:val="auto"/>
        </w:rPr>
        <w:t>Анализ восстановительных работ</w:t>
      </w:r>
      <w:bookmarkEnd w:id="165"/>
      <w:bookmarkEnd w:id="166"/>
      <w:bookmarkEnd w:id="167"/>
      <w:bookmarkEnd w:id="168"/>
    </w:p>
    <w:p w:rsidR="00B51438" w:rsidRPr="00B51438" w:rsidRDefault="00B51438" w:rsidP="00B51438">
      <w:pPr>
        <w:spacing w:line="360" w:lineRule="auto"/>
        <w:ind w:firstLine="567"/>
        <w:jc w:val="both"/>
        <w:rPr>
          <w:spacing w:val="-1"/>
          <w:sz w:val="28"/>
          <w:szCs w:val="28"/>
        </w:rPr>
      </w:pPr>
      <w:r w:rsidRPr="00B51438">
        <w:rPr>
          <w:spacing w:val="-1"/>
          <w:sz w:val="28"/>
          <w:szCs w:val="28"/>
        </w:rPr>
        <w:t xml:space="preserve">Основной причиной порывов на тепловых сетях является физический износ трубопроводов, что приводит к увеличению аварийности и отключению потребителей на длительные сроки, росту тепловых потерь, и влечет за собой значительные материальные убытки. Рост аварийности сетей теплопроводов обусловлен малыми темпами внедрения прогрессивных технологий, которые должны закономерно увеличивать срок службы и сокращать потери. Кроме того, одним из факторов роста аварийности является сокращение физических </w:t>
      </w:r>
      <w:r w:rsidRPr="00B51438">
        <w:rPr>
          <w:spacing w:val="-1"/>
          <w:sz w:val="28"/>
          <w:szCs w:val="28"/>
        </w:rPr>
        <w:lastRenderedPageBreak/>
        <w:t>объемов по капитальному ремонту и реконструкции и модернизации в предшествующие годы.</w:t>
      </w:r>
    </w:p>
    <w:p w:rsidR="00B51438" w:rsidRPr="00B51438" w:rsidRDefault="00B51438" w:rsidP="00B51438">
      <w:pPr>
        <w:spacing w:line="360" w:lineRule="auto"/>
        <w:ind w:firstLine="567"/>
        <w:jc w:val="both"/>
        <w:rPr>
          <w:spacing w:val="-1"/>
          <w:sz w:val="28"/>
          <w:szCs w:val="28"/>
        </w:rPr>
      </w:pPr>
      <w:r w:rsidRPr="00B51438">
        <w:rPr>
          <w:spacing w:val="-1"/>
          <w:sz w:val="28"/>
          <w:szCs w:val="28"/>
        </w:rPr>
        <w:t>Основной причиной отключений потребителей стали порывы трубопроводов (ввиду их сильного износа), а также отсутствие резервного источника электрической энергии для перечисленных выше котельных.</w:t>
      </w:r>
    </w:p>
    <w:p w:rsidR="00B51438" w:rsidRDefault="00B51438" w:rsidP="00B51438">
      <w:pPr>
        <w:spacing w:line="360" w:lineRule="auto"/>
        <w:ind w:firstLine="567"/>
        <w:jc w:val="both"/>
        <w:rPr>
          <w:spacing w:val="-1"/>
          <w:sz w:val="28"/>
          <w:szCs w:val="28"/>
        </w:rPr>
      </w:pPr>
      <w:r w:rsidRPr="00B51438">
        <w:rPr>
          <w:spacing w:val="-1"/>
          <w:sz w:val="28"/>
          <w:szCs w:val="28"/>
        </w:rPr>
        <w:t>Для повышения надежности тепловой сети в перспективном плане предусматривается реконструкция тепловых сетей от котельных (замена существующих стальных труб на предизолированные трубопроводы, оборудованные ОДК).</w:t>
      </w:r>
    </w:p>
    <w:p w:rsidR="006C5B7F" w:rsidRDefault="006C5B7F" w:rsidP="006C5B7F">
      <w:pPr>
        <w:pStyle w:val="22"/>
        <w:spacing w:before="120" w:after="120" w:line="360" w:lineRule="auto"/>
        <w:jc w:val="both"/>
        <w:outlineLvl w:val="2"/>
        <w:rPr>
          <w:rFonts w:cs="Times New Roman"/>
          <w:b w:val="0"/>
          <w:color w:val="auto"/>
        </w:rPr>
      </w:pPr>
      <w:bookmarkStart w:id="169" w:name="_Toc20390617"/>
      <w:bookmarkStart w:id="170" w:name="_Toc24887536"/>
      <w:bookmarkStart w:id="171" w:name="_Toc40616236"/>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169"/>
      <w:bookmarkEnd w:id="170"/>
      <w:bookmarkEnd w:id="171"/>
    </w:p>
    <w:p w:rsidR="006C5B7F" w:rsidRPr="00FC0931" w:rsidRDefault="006C5B7F" w:rsidP="006C5B7F">
      <w:pPr>
        <w:pStyle w:val="af3"/>
        <w:spacing w:after="0" w:line="360" w:lineRule="auto"/>
        <w:rPr>
          <w:sz w:val="28"/>
          <w:szCs w:val="28"/>
        </w:rPr>
      </w:pPr>
      <w:r w:rsidRPr="00FC0931">
        <w:rPr>
          <w:sz w:val="28"/>
          <w:szCs w:val="28"/>
        </w:rPr>
        <w:t xml:space="preserve">Параметры качества услуг теплоснабжения соответствуют требованиям, установленным в Постановлении Правительства Российской Федерации от </w:t>
      </w:r>
      <w:r>
        <w:rPr>
          <w:sz w:val="28"/>
          <w:szCs w:val="28"/>
        </w:rPr>
        <w:t>06.05.2011</w:t>
      </w:r>
      <w:r w:rsidRPr="00FC0931">
        <w:rPr>
          <w:sz w:val="28"/>
          <w:szCs w:val="28"/>
        </w:rPr>
        <w:t xml:space="preserve"> г. № 3</w:t>
      </w:r>
      <w:r>
        <w:rPr>
          <w:sz w:val="28"/>
          <w:szCs w:val="28"/>
        </w:rPr>
        <w:t>54</w:t>
      </w:r>
      <w:r w:rsidRPr="00FC0931">
        <w:rPr>
          <w:sz w:val="28"/>
          <w:szCs w:val="28"/>
        </w:rPr>
        <w:t xml:space="preserve"> «</w:t>
      </w:r>
      <w:r>
        <w:rPr>
          <w:sz w:val="28"/>
          <w:szCs w:val="28"/>
        </w:rPr>
        <w:t>О предоставлении коммунальных услуг собственникам и пользователям помещений в многоквартирных домах и жилых домов</w:t>
      </w:r>
      <w:r w:rsidRPr="00FC0931">
        <w:rPr>
          <w:sz w:val="28"/>
          <w:szCs w:val="28"/>
        </w:rPr>
        <w:t xml:space="preserve">». </w:t>
      </w:r>
    </w:p>
    <w:p w:rsidR="006C5B7F" w:rsidRPr="003E4F99" w:rsidRDefault="006C5B7F" w:rsidP="006C5B7F">
      <w:pPr>
        <w:spacing w:line="360" w:lineRule="auto"/>
        <w:ind w:firstLine="567"/>
        <w:jc w:val="both"/>
        <w:rPr>
          <w:spacing w:val="-1"/>
          <w:sz w:val="28"/>
          <w:szCs w:val="28"/>
        </w:rPr>
      </w:pPr>
      <w:r w:rsidRPr="003E4F99">
        <w:rPr>
          <w:spacing w:val="-1"/>
          <w:sz w:val="28"/>
          <w:szCs w:val="28"/>
        </w:rPr>
        <w:t>Основными показателями качества поставляемого ресурса являются:</w:t>
      </w:r>
    </w:p>
    <w:p w:rsidR="006C5B7F" w:rsidRPr="003E4F99" w:rsidRDefault="006C5B7F" w:rsidP="0008189C">
      <w:pPr>
        <w:pStyle w:val="af5"/>
        <w:numPr>
          <w:ilvl w:val="0"/>
          <w:numId w:val="27"/>
        </w:numPr>
        <w:spacing w:line="360" w:lineRule="auto"/>
        <w:ind w:left="0" w:firstLine="709"/>
        <w:jc w:val="both"/>
        <w:rPr>
          <w:spacing w:val="-1"/>
          <w:sz w:val="28"/>
          <w:szCs w:val="28"/>
        </w:rPr>
      </w:pPr>
      <w:r w:rsidRPr="003E4F99">
        <w:rPr>
          <w:spacing w:val="-1"/>
          <w:sz w:val="28"/>
          <w:szCs w:val="28"/>
        </w:rPr>
        <w:t>продолжительность перерывов в снабжении тепловой энергией на цели отопления:</w:t>
      </w:r>
    </w:p>
    <w:p w:rsidR="006C5B7F" w:rsidRPr="003E4F99" w:rsidRDefault="006C5B7F" w:rsidP="0008189C">
      <w:pPr>
        <w:pStyle w:val="af5"/>
        <w:numPr>
          <w:ilvl w:val="0"/>
          <w:numId w:val="27"/>
        </w:numPr>
        <w:spacing w:line="360" w:lineRule="auto"/>
        <w:ind w:left="0" w:firstLine="709"/>
        <w:jc w:val="both"/>
        <w:rPr>
          <w:spacing w:val="-1"/>
          <w:sz w:val="28"/>
          <w:szCs w:val="28"/>
        </w:rPr>
      </w:pPr>
      <w:r w:rsidRPr="003E4F99">
        <w:rPr>
          <w:spacing w:val="-1"/>
          <w:sz w:val="28"/>
          <w:szCs w:val="28"/>
        </w:rPr>
        <w:t>плановое окончание отопительного сезона;</w:t>
      </w:r>
    </w:p>
    <w:p w:rsidR="006C5B7F" w:rsidRPr="003E4F99" w:rsidRDefault="006C5B7F" w:rsidP="0008189C">
      <w:pPr>
        <w:pStyle w:val="af5"/>
        <w:numPr>
          <w:ilvl w:val="0"/>
          <w:numId w:val="27"/>
        </w:numPr>
        <w:spacing w:line="360" w:lineRule="auto"/>
        <w:ind w:left="0" w:firstLine="709"/>
        <w:jc w:val="both"/>
        <w:rPr>
          <w:spacing w:val="-1"/>
          <w:sz w:val="28"/>
          <w:szCs w:val="28"/>
        </w:rPr>
      </w:pPr>
      <w:r w:rsidRPr="003E4F99">
        <w:rPr>
          <w:spacing w:val="-1"/>
          <w:sz w:val="28"/>
          <w:szCs w:val="28"/>
        </w:rPr>
        <w:t>плановое начало отопительного сезона;</w:t>
      </w:r>
    </w:p>
    <w:p w:rsidR="006C5B7F" w:rsidRPr="003E4F99" w:rsidRDefault="006C5B7F" w:rsidP="0008189C">
      <w:pPr>
        <w:pStyle w:val="af5"/>
        <w:numPr>
          <w:ilvl w:val="0"/>
          <w:numId w:val="27"/>
        </w:numPr>
        <w:spacing w:line="360" w:lineRule="auto"/>
        <w:ind w:left="0" w:firstLine="709"/>
        <w:jc w:val="both"/>
        <w:rPr>
          <w:spacing w:val="-1"/>
          <w:sz w:val="28"/>
          <w:szCs w:val="28"/>
        </w:rPr>
      </w:pPr>
      <w:r w:rsidRPr="003E4F99">
        <w:rPr>
          <w:spacing w:val="-1"/>
          <w:sz w:val="28"/>
          <w:szCs w:val="28"/>
        </w:rPr>
        <w:t>при ликвидации аварии продолжительность перерыва не превышает 4 часов.</w:t>
      </w:r>
    </w:p>
    <w:p w:rsidR="006C5B7F" w:rsidRDefault="006C5B7F" w:rsidP="006C5B7F">
      <w:pPr>
        <w:spacing w:line="360" w:lineRule="auto"/>
        <w:ind w:firstLine="567"/>
        <w:jc w:val="both"/>
        <w:rPr>
          <w:spacing w:val="-1"/>
          <w:sz w:val="28"/>
          <w:szCs w:val="28"/>
        </w:rPr>
      </w:pPr>
      <w:r w:rsidRPr="003E4F99">
        <w:rPr>
          <w:spacing w:val="-1"/>
          <w:sz w:val="28"/>
          <w:szCs w:val="28"/>
        </w:rPr>
        <w:t xml:space="preserve">Регулирование тепловой нагрузки в </w:t>
      </w:r>
      <w:r w:rsidR="00B51438">
        <w:rPr>
          <w:spacing w:val="-1"/>
          <w:sz w:val="28"/>
          <w:szCs w:val="28"/>
        </w:rPr>
        <w:t>Ельнинском городском поселении</w:t>
      </w:r>
      <w:r w:rsidRPr="003E4F99">
        <w:rPr>
          <w:spacing w:val="-1"/>
          <w:sz w:val="28"/>
          <w:szCs w:val="28"/>
        </w:rPr>
        <w:t xml:space="preserve"> – качественное (за счет изменения температуры теплоносителя на источнике тепла).</w:t>
      </w:r>
    </w:p>
    <w:p w:rsidR="002B72B8" w:rsidRDefault="002B72B8" w:rsidP="002B72B8">
      <w:pPr>
        <w:spacing w:line="360" w:lineRule="auto"/>
        <w:ind w:firstLine="567"/>
        <w:jc w:val="both"/>
        <w:rPr>
          <w:spacing w:val="-1"/>
          <w:sz w:val="28"/>
          <w:szCs w:val="28"/>
        </w:rPr>
      </w:pPr>
      <w:r w:rsidRPr="001B7D3A">
        <w:rPr>
          <w:spacing w:val="-1"/>
          <w:sz w:val="28"/>
          <w:szCs w:val="28"/>
        </w:rPr>
        <w:t>Утвержденный температурный график отпуска тепла при расчетной температуре наружного воздуха -26°С 95/70 °С, в летний период (сети ГВС) 65/50 °С</w:t>
      </w:r>
      <w:r>
        <w:rPr>
          <w:spacing w:val="-1"/>
          <w:sz w:val="28"/>
          <w:szCs w:val="28"/>
        </w:rPr>
        <w:t>.</w:t>
      </w:r>
    </w:p>
    <w:p w:rsidR="002B72B8" w:rsidRPr="001B7D3A" w:rsidRDefault="002B72B8" w:rsidP="002B72B8">
      <w:pPr>
        <w:spacing w:line="360" w:lineRule="auto"/>
        <w:ind w:firstLine="567"/>
        <w:jc w:val="both"/>
        <w:rPr>
          <w:spacing w:val="-1"/>
          <w:sz w:val="28"/>
          <w:szCs w:val="28"/>
        </w:rPr>
      </w:pPr>
      <w:r w:rsidRPr="001B7D3A">
        <w:rPr>
          <w:spacing w:val="-1"/>
          <w:sz w:val="28"/>
          <w:szCs w:val="28"/>
        </w:rPr>
        <w:t>Время работы тепловых сетей принимается в соответствии со СНиПом 23-01-99:</w:t>
      </w:r>
    </w:p>
    <w:p w:rsidR="002B72B8" w:rsidRPr="001B7D3A" w:rsidRDefault="002B72B8" w:rsidP="002B72B8">
      <w:pPr>
        <w:spacing w:line="360" w:lineRule="auto"/>
        <w:ind w:firstLine="567"/>
        <w:jc w:val="both"/>
        <w:rPr>
          <w:spacing w:val="-1"/>
          <w:sz w:val="28"/>
          <w:szCs w:val="28"/>
        </w:rPr>
      </w:pPr>
      <w:r w:rsidRPr="001B7D3A">
        <w:rPr>
          <w:spacing w:val="-1"/>
          <w:sz w:val="28"/>
          <w:szCs w:val="28"/>
        </w:rPr>
        <w:lastRenderedPageBreak/>
        <w:t>- продолжительность отопительного сезона Z = 215 дней;</w:t>
      </w:r>
    </w:p>
    <w:p w:rsidR="002B72B8" w:rsidRPr="001B7D3A" w:rsidRDefault="002B72B8" w:rsidP="002B72B8">
      <w:pPr>
        <w:spacing w:line="360" w:lineRule="auto"/>
        <w:ind w:firstLine="567"/>
        <w:jc w:val="both"/>
        <w:rPr>
          <w:spacing w:val="-1"/>
          <w:sz w:val="28"/>
          <w:szCs w:val="28"/>
        </w:rPr>
      </w:pPr>
      <w:r w:rsidRPr="001B7D3A">
        <w:rPr>
          <w:spacing w:val="-1"/>
          <w:sz w:val="28"/>
          <w:szCs w:val="28"/>
        </w:rPr>
        <w:t>- продолжительность летнего сезона Z = 150 дней.</w:t>
      </w:r>
    </w:p>
    <w:p w:rsidR="006C5B7F" w:rsidRDefault="006C5B7F" w:rsidP="006C5B7F">
      <w:pPr>
        <w:pStyle w:val="22"/>
        <w:spacing w:before="120" w:after="120" w:line="360" w:lineRule="auto"/>
        <w:jc w:val="both"/>
        <w:outlineLvl w:val="2"/>
        <w:rPr>
          <w:rFonts w:cs="Times New Roman"/>
          <w:b w:val="0"/>
          <w:color w:val="auto"/>
        </w:rPr>
      </w:pPr>
      <w:bookmarkStart w:id="172" w:name="_Toc20390618"/>
      <w:bookmarkStart w:id="173" w:name="_Toc24887537"/>
      <w:bookmarkStart w:id="174" w:name="_Toc40616237"/>
      <w:r w:rsidRPr="009D73A2">
        <w:rPr>
          <w:rFonts w:cs="Times New Roman"/>
          <w:b w:val="0"/>
          <w:color w:val="auto"/>
        </w:rPr>
        <w:t>3.</w:t>
      </w:r>
      <w:r>
        <w:rPr>
          <w:rFonts w:cs="Times New Roman"/>
          <w:b w:val="0"/>
          <w:color w:val="auto"/>
        </w:rPr>
        <w:t>2</w:t>
      </w:r>
      <w:r w:rsidRPr="009D73A2">
        <w:rPr>
          <w:rFonts w:cs="Times New Roman"/>
          <w:b w:val="0"/>
          <w:color w:val="auto"/>
        </w:rPr>
        <w:t>.8. Воздействие на окружающую среду</w:t>
      </w:r>
      <w:bookmarkEnd w:id="172"/>
      <w:bookmarkEnd w:id="173"/>
      <w:bookmarkEnd w:id="174"/>
    </w:p>
    <w:p w:rsidR="006C5B7F" w:rsidRPr="00F74D69" w:rsidRDefault="006C5B7F" w:rsidP="006C5B7F">
      <w:pPr>
        <w:spacing w:line="360" w:lineRule="auto"/>
        <w:ind w:firstLine="567"/>
        <w:jc w:val="both"/>
        <w:rPr>
          <w:spacing w:val="-1"/>
          <w:sz w:val="28"/>
          <w:szCs w:val="28"/>
        </w:rPr>
      </w:pPr>
      <w:bookmarkStart w:id="175" w:name="_Toc20390619"/>
      <w:r w:rsidRPr="00F74D69">
        <w:rPr>
          <w:spacing w:val="-1"/>
          <w:sz w:val="28"/>
          <w:szCs w:val="28"/>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6C5B7F" w:rsidRPr="00F74D69" w:rsidRDefault="002B72B8" w:rsidP="006C5B7F">
      <w:pPr>
        <w:spacing w:line="360" w:lineRule="auto"/>
        <w:ind w:firstLine="567"/>
        <w:jc w:val="both"/>
        <w:rPr>
          <w:spacing w:val="-1"/>
          <w:sz w:val="28"/>
          <w:szCs w:val="28"/>
        </w:rPr>
      </w:pPr>
      <w:r>
        <w:rPr>
          <w:spacing w:val="-1"/>
          <w:sz w:val="28"/>
          <w:szCs w:val="28"/>
        </w:rPr>
        <w:t xml:space="preserve">Котельные ООО СРТК «Смоленскрегионтеплоэнерго» Сафоновский филиал» </w:t>
      </w:r>
      <w:r w:rsidR="006C5B7F">
        <w:rPr>
          <w:spacing w:val="-1"/>
          <w:sz w:val="28"/>
          <w:szCs w:val="28"/>
        </w:rPr>
        <w:t>рабо</w:t>
      </w:r>
      <w:r w:rsidR="006C5B7F" w:rsidRPr="00F74D69">
        <w:rPr>
          <w:spacing w:val="-1"/>
          <w:sz w:val="28"/>
          <w:szCs w:val="28"/>
        </w:rPr>
        <w:t>тают на газе. Исходя из этого, 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твердые частицы (летучая зола и несгоревшее топливо).</w:t>
      </w:r>
    </w:p>
    <w:p w:rsidR="002B72B8" w:rsidRDefault="006C5B7F" w:rsidP="006C5B7F">
      <w:pPr>
        <w:spacing w:after="120" w:line="360" w:lineRule="auto"/>
        <w:ind w:firstLine="567"/>
        <w:jc w:val="both"/>
        <w:rPr>
          <w:spacing w:val="-1"/>
          <w:sz w:val="28"/>
          <w:szCs w:val="28"/>
        </w:rPr>
      </w:pPr>
      <w:r w:rsidRPr="009D73A2">
        <w:rPr>
          <w:spacing w:val="-1"/>
          <w:sz w:val="28"/>
          <w:szCs w:val="28"/>
        </w:rPr>
        <w:t xml:space="preserve">Разрешения на выброс загрязняющих веществ в атмосферу выданы Департаментом </w:t>
      </w:r>
      <w:r w:rsidR="002B72B8">
        <w:rPr>
          <w:spacing w:val="-1"/>
          <w:sz w:val="28"/>
          <w:szCs w:val="28"/>
        </w:rPr>
        <w:t>по природным ресурсам и экологии</w:t>
      </w:r>
      <w:r w:rsidRPr="009D73A2">
        <w:rPr>
          <w:spacing w:val="-1"/>
          <w:sz w:val="28"/>
          <w:szCs w:val="28"/>
        </w:rPr>
        <w:t xml:space="preserve"> </w:t>
      </w:r>
      <w:r w:rsidR="002B72B8">
        <w:rPr>
          <w:spacing w:val="-1"/>
          <w:sz w:val="28"/>
          <w:szCs w:val="28"/>
        </w:rPr>
        <w:t>Смоленской области</w:t>
      </w:r>
    </w:p>
    <w:p w:rsidR="006C5B7F" w:rsidRDefault="006C5B7F" w:rsidP="006C5B7F">
      <w:pPr>
        <w:pStyle w:val="22"/>
        <w:spacing w:after="120" w:line="360" w:lineRule="auto"/>
        <w:jc w:val="both"/>
        <w:outlineLvl w:val="2"/>
        <w:rPr>
          <w:rFonts w:cs="Times New Roman"/>
          <w:b w:val="0"/>
          <w:color w:val="auto"/>
        </w:rPr>
      </w:pPr>
      <w:bookmarkStart w:id="176" w:name="_Toc24887538"/>
      <w:bookmarkStart w:id="177" w:name="_Toc40616238"/>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175"/>
      <w:bookmarkEnd w:id="176"/>
      <w:bookmarkEnd w:id="177"/>
    </w:p>
    <w:p w:rsidR="006C5B7F" w:rsidRPr="00411862" w:rsidRDefault="006C5B7F" w:rsidP="006C5B7F">
      <w:pPr>
        <w:spacing w:line="360" w:lineRule="auto"/>
        <w:ind w:firstLine="567"/>
        <w:jc w:val="both"/>
        <w:rPr>
          <w:spacing w:val="-1"/>
          <w:sz w:val="28"/>
          <w:szCs w:val="28"/>
        </w:rPr>
      </w:pPr>
      <w:r>
        <w:rPr>
          <w:spacing w:val="-1"/>
          <w:sz w:val="28"/>
          <w:szCs w:val="28"/>
        </w:rPr>
        <w:t xml:space="preserve">Анализ финансового состояния </w:t>
      </w:r>
      <w:r w:rsidR="002B72B8">
        <w:rPr>
          <w:spacing w:val="-1"/>
          <w:sz w:val="28"/>
          <w:szCs w:val="28"/>
        </w:rPr>
        <w:t>ООО СРТК «Смоленскрегионтеплоэнерго» Сафоновский филиал»</w:t>
      </w:r>
      <w:r w:rsidRPr="00411862">
        <w:rPr>
          <w:spacing w:val="-1"/>
          <w:sz w:val="28"/>
          <w:szCs w:val="28"/>
        </w:rPr>
        <w:t xml:space="preserve"> выполнен на основе годовой финансовой отчетности за </w:t>
      </w:r>
      <w:r w:rsidR="00715B15">
        <w:rPr>
          <w:spacing w:val="-1"/>
          <w:sz w:val="28"/>
          <w:szCs w:val="28"/>
        </w:rPr>
        <w:t>2019 г</w:t>
      </w:r>
      <w:r>
        <w:rPr>
          <w:spacing w:val="-1"/>
          <w:sz w:val="28"/>
          <w:szCs w:val="28"/>
        </w:rPr>
        <w:t>.</w:t>
      </w:r>
      <w:r w:rsidRPr="00411862">
        <w:rPr>
          <w:spacing w:val="-1"/>
          <w:sz w:val="28"/>
          <w:szCs w:val="28"/>
        </w:rPr>
        <w:t xml:space="preserve"> Данная отчетность является достоверной, о чем свидетельствуют результаты ежегодных аудиторских проверок, проводимых в соответствии с действующим законодательством.</w:t>
      </w:r>
    </w:p>
    <w:p w:rsidR="006C5B7F" w:rsidRPr="00411862" w:rsidRDefault="006C5B7F" w:rsidP="006C5B7F">
      <w:pPr>
        <w:spacing w:line="360" w:lineRule="auto"/>
        <w:ind w:firstLine="567"/>
        <w:jc w:val="both"/>
        <w:rPr>
          <w:spacing w:val="-1"/>
          <w:sz w:val="28"/>
          <w:szCs w:val="28"/>
        </w:rPr>
      </w:pPr>
      <w:r w:rsidRPr="00411862">
        <w:rPr>
          <w:spacing w:val="-1"/>
          <w:sz w:val="28"/>
          <w:szCs w:val="28"/>
        </w:rPr>
        <w:t>Проведение анализа финансового</w:t>
      </w:r>
      <w:r>
        <w:rPr>
          <w:spacing w:val="-1"/>
          <w:sz w:val="28"/>
          <w:szCs w:val="28"/>
        </w:rPr>
        <w:t xml:space="preserve"> состояния </w:t>
      </w:r>
      <w:r w:rsidR="00715B15">
        <w:rPr>
          <w:spacing w:val="-1"/>
          <w:sz w:val="28"/>
          <w:szCs w:val="28"/>
        </w:rPr>
        <w:t xml:space="preserve">ООО СРТК «Смоленскрегионтеплоэнерго» Сафоновский филиал» </w:t>
      </w:r>
      <w:r w:rsidRPr="00411862">
        <w:rPr>
          <w:spacing w:val="-1"/>
          <w:sz w:val="28"/>
          <w:szCs w:val="28"/>
        </w:rPr>
        <w:t xml:space="preserve">необходимо с целью выявления наличия/отсутствия возможности финансирования части мероприятий настоящей программы за счет собственных средств. </w:t>
      </w:r>
    </w:p>
    <w:p w:rsidR="006C5B7F" w:rsidRPr="00411862" w:rsidRDefault="006C5B7F" w:rsidP="006C5B7F">
      <w:pPr>
        <w:spacing w:line="360" w:lineRule="auto"/>
        <w:ind w:firstLine="567"/>
        <w:jc w:val="both"/>
        <w:rPr>
          <w:spacing w:val="-1"/>
          <w:sz w:val="28"/>
          <w:szCs w:val="28"/>
        </w:rPr>
      </w:pPr>
      <w:r w:rsidRPr="00411862">
        <w:rPr>
          <w:spacing w:val="-1"/>
          <w:sz w:val="28"/>
          <w:szCs w:val="28"/>
        </w:rPr>
        <w:t>Для определения наличия (или отсутствия) возможности финансирования реализации мероприятий настоящей програм</w:t>
      </w:r>
      <w:r>
        <w:rPr>
          <w:spacing w:val="-1"/>
          <w:sz w:val="28"/>
          <w:szCs w:val="28"/>
        </w:rPr>
        <w:t xml:space="preserve">мы за счет собственных средств </w:t>
      </w:r>
      <w:r w:rsidR="00715B15">
        <w:rPr>
          <w:spacing w:val="-1"/>
          <w:sz w:val="28"/>
          <w:szCs w:val="28"/>
        </w:rPr>
        <w:t>ООО СРТК «Смоленскрегионтеплоэнерго» Сафоновский филиал»</w:t>
      </w:r>
      <w:r w:rsidRPr="00411862">
        <w:rPr>
          <w:spacing w:val="-1"/>
          <w:sz w:val="28"/>
          <w:szCs w:val="28"/>
        </w:rPr>
        <w:t xml:space="preserve"> ключевыми являются:</w:t>
      </w:r>
    </w:p>
    <w:p w:rsidR="006C5B7F" w:rsidRPr="00411862" w:rsidRDefault="006C5B7F" w:rsidP="0008189C">
      <w:pPr>
        <w:pStyle w:val="af5"/>
        <w:numPr>
          <w:ilvl w:val="0"/>
          <w:numId w:val="27"/>
        </w:numPr>
        <w:spacing w:line="360" w:lineRule="auto"/>
        <w:ind w:left="0" w:firstLine="709"/>
        <w:jc w:val="both"/>
        <w:rPr>
          <w:spacing w:val="-1"/>
          <w:sz w:val="28"/>
          <w:szCs w:val="28"/>
        </w:rPr>
      </w:pPr>
      <w:r w:rsidRPr="00411862">
        <w:rPr>
          <w:spacing w:val="-1"/>
          <w:sz w:val="28"/>
          <w:szCs w:val="28"/>
        </w:rPr>
        <w:lastRenderedPageBreak/>
        <w:t xml:space="preserve">результаты анализа структуры </w:t>
      </w:r>
      <w:r>
        <w:rPr>
          <w:spacing w:val="-1"/>
          <w:sz w:val="28"/>
          <w:szCs w:val="28"/>
        </w:rPr>
        <w:t xml:space="preserve">источников средств предприятия </w:t>
      </w:r>
      <w:r w:rsidR="00715B15">
        <w:rPr>
          <w:spacing w:val="-1"/>
          <w:sz w:val="28"/>
          <w:szCs w:val="28"/>
        </w:rPr>
        <w:t>ООО СРТК «Смоленскрегионтеплоэнерго» Сафоновский филиал»</w:t>
      </w:r>
      <w:r w:rsidRPr="00411862">
        <w:rPr>
          <w:spacing w:val="-1"/>
          <w:sz w:val="28"/>
          <w:szCs w:val="28"/>
        </w:rPr>
        <w:t>;</w:t>
      </w:r>
    </w:p>
    <w:p w:rsidR="006C5B7F" w:rsidRDefault="006C5B7F" w:rsidP="0008189C">
      <w:pPr>
        <w:pStyle w:val="af5"/>
        <w:numPr>
          <w:ilvl w:val="0"/>
          <w:numId w:val="27"/>
        </w:numPr>
        <w:spacing w:line="360" w:lineRule="auto"/>
        <w:ind w:left="0" w:firstLine="709"/>
        <w:jc w:val="both"/>
        <w:rPr>
          <w:spacing w:val="-1"/>
          <w:sz w:val="28"/>
          <w:szCs w:val="28"/>
        </w:rPr>
      </w:pPr>
      <w:r w:rsidRPr="00411862">
        <w:rPr>
          <w:spacing w:val="-1"/>
          <w:sz w:val="28"/>
          <w:szCs w:val="28"/>
        </w:rPr>
        <w:t xml:space="preserve">результаты анализа ликвидности </w:t>
      </w:r>
      <w:r w:rsidR="00715B15">
        <w:rPr>
          <w:spacing w:val="-1"/>
          <w:sz w:val="28"/>
          <w:szCs w:val="28"/>
        </w:rPr>
        <w:t>ООО СРТК «Смоленскрегионтеплоэнерго» Сафоновский филиал»</w:t>
      </w:r>
      <w:r w:rsidRPr="00411862">
        <w:rPr>
          <w:spacing w:val="-1"/>
          <w:sz w:val="28"/>
          <w:szCs w:val="28"/>
        </w:rPr>
        <w:t>»</w:t>
      </w:r>
      <w:r>
        <w:rPr>
          <w:spacing w:val="-1"/>
          <w:sz w:val="28"/>
          <w:szCs w:val="28"/>
        </w:rPr>
        <w:t>;</w:t>
      </w:r>
    </w:p>
    <w:p w:rsidR="006C5B7F" w:rsidRPr="00411862" w:rsidRDefault="006C5B7F" w:rsidP="0008189C">
      <w:pPr>
        <w:pStyle w:val="af5"/>
        <w:numPr>
          <w:ilvl w:val="0"/>
          <w:numId w:val="27"/>
        </w:numPr>
        <w:spacing w:line="360" w:lineRule="auto"/>
        <w:ind w:left="0" w:firstLine="709"/>
        <w:jc w:val="both"/>
        <w:rPr>
          <w:spacing w:val="-1"/>
          <w:sz w:val="28"/>
          <w:szCs w:val="28"/>
        </w:rPr>
      </w:pPr>
      <w:r w:rsidRPr="00411862">
        <w:rPr>
          <w:spacing w:val="-1"/>
          <w:sz w:val="28"/>
          <w:szCs w:val="28"/>
        </w:rPr>
        <w:t>финансовой уст</w:t>
      </w:r>
      <w:r>
        <w:rPr>
          <w:spacing w:val="-1"/>
          <w:sz w:val="28"/>
          <w:szCs w:val="28"/>
        </w:rPr>
        <w:t xml:space="preserve">ойчивости </w:t>
      </w:r>
      <w:r w:rsidR="00715B15">
        <w:rPr>
          <w:spacing w:val="-1"/>
          <w:sz w:val="28"/>
          <w:szCs w:val="28"/>
        </w:rPr>
        <w:t>ООО СРТК «Смоленскрегионтеплоэнерго» Сафоновский филиал»</w:t>
      </w:r>
      <w:r>
        <w:rPr>
          <w:spacing w:val="-1"/>
          <w:sz w:val="28"/>
          <w:szCs w:val="28"/>
        </w:rPr>
        <w:t>.</w:t>
      </w:r>
    </w:p>
    <w:p w:rsidR="006C5B7F" w:rsidRDefault="006C5B7F" w:rsidP="006C5B7F">
      <w:pPr>
        <w:spacing w:after="120" w:line="360" w:lineRule="auto"/>
        <w:ind w:firstLine="567"/>
        <w:jc w:val="both"/>
        <w:rPr>
          <w:spacing w:val="-1"/>
          <w:sz w:val="28"/>
          <w:szCs w:val="28"/>
        </w:rPr>
      </w:pPr>
      <w:r w:rsidRPr="006742C3">
        <w:rPr>
          <w:spacing w:val="-1"/>
          <w:sz w:val="28"/>
          <w:szCs w:val="28"/>
        </w:rPr>
        <w:t xml:space="preserve">Результаты анализа структуры </w:t>
      </w:r>
      <w:r>
        <w:rPr>
          <w:spacing w:val="-1"/>
          <w:sz w:val="28"/>
          <w:szCs w:val="28"/>
        </w:rPr>
        <w:t xml:space="preserve">источников средств предприятия </w:t>
      </w:r>
      <w:r w:rsidR="00715B15">
        <w:rPr>
          <w:spacing w:val="-1"/>
          <w:sz w:val="28"/>
          <w:szCs w:val="28"/>
        </w:rPr>
        <w:t>ООО СРТК «Смоленскрегионтеплоэнерго» Сафоновский филиал»</w:t>
      </w:r>
      <w:r>
        <w:rPr>
          <w:spacing w:val="-1"/>
          <w:sz w:val="28"/>
          <w:szCs w:val="28"/>
        </w:rPr>
        <w:t xml:space="preserve"> представлены в </w:t>
      </w:r>
      <w:r w:rsidR="003C28C2">
        <w:rPr>
          <w:spacing w:val="-1"/>
          <w:sz w:val="28"/>
          <w:szCs w:val="28"/>
        </w:rPr>
        <w:t>т</w:t>
      </w:r>
      <w:r w:rsidRPr="00E2130D">
        <w:rPr>
          <w:spacing w:val="-1"/>
          <w:sz w:val="28"/>
          <w:szCs w:val="28"/>
        </w:rPr>
        <w:t>аблице</w:t>
      </w:r>
      <w:r w:rsidR="003C28C2">
        <w:rPr>
          <w:spacing w:val="-1"/>
          <w:sz w:val="28"/>
          <w:szCs w:val="28"/>
        </w:rPr>
        <w:t xml:space="preserve"> 31</w:t>
      </w:r>
      <w:r w:rsidRPr="00E2130D">
        <w:rPr>
          <w:spacing w:val="-1"/>
          <w:sz w:val="28"/>
          <w:szCs w:val="28"/>
        </w:rPr>
        <w:t>.</w:t>
      </w:r>
    </w:p>
    <w:p w:rsidR="006C5B7F" w:rsidRDefault="006C5B7F" w:rsidP="006C5B7F">
      <w:pPr>
        <w:pStyle w:val="af8"/>
        <w:keepNext/>
        <w:spacing w:after="0"/>
        <w:jc w:val="right"/>
        <w:rPr>
          <w:color w:val="auto"/>
          <w:sz w:val="24"/>
          <w:szCs w:val="24"/>
        </w:rPr>
      </w:pPr>
      <w:bookmarkStart w:id="178" w:name="_Ref20405968"/>
      <w:bookmarkStart w:id="179" w:name="_Toc20473569"/>
      <w:bookmarkStart w:id="180" w:name="_Toc26437728"/>
      <w:bookmarkStart w:id="181" w:name="_Toc49859379"/>
      <w:r w:rsidRPr="00F94DDF">
        <w:rPr>
          <w:color w:val="auto"/>
          <w:sz w:val="24"/>
          <w:szCs w:val="24"/>
        </w:rPr>
        <w:t xml:space="preserve">Таблица </w:t>
      </w:r>
      <w:bookmarkEnd w:id="178"/>
      <w:r w:rsidR="003C28C2">
        <w:rPr>
          <w:color w:val="auto"/>
          <w:sz w:val="24"/>
          <w:szCs w:val="24"/>
        </w:rPr>
        <w:t>31</w:t>
      </w:r>
      <w:r w:rsidRPr="00F94DDF">
        <w:rPr>
          <w:color w:val="auto"/>
          <w:sz w:val="24"/>
          <w:szCs w:val="24"/>
        </w:rPr>
        <w:t>. Анализ с</w:t>
      </w:r>
      <w:r>
        <w:rPr>
          <w:color w:val="auto"/>
          <w:sz w:val="24"/>
          <w:szCs w:val="24"/>
        </w:rPr>
        <w:t xml:space="preserve">труктуры источников средств </w:t>
      </w:r>
      <w:bookmarkEnd w:id="179"/>
      <w:bookmarkEnd w:id="180"/>
      <w:bookmarkEnd w:id="181"/>
      <w:r w:rsidR="00715B15" w:rsidRPr="00715B15">
        <w:rPr>
          <w:color w:val="auto"/>
          <w:sz w:val="24"/>
          <w:szCs w:val="24"/>
        </w:rPr>
        <w:t>ООО СРТК «Смоленскрегионтеплоэнерго» Сафоновский филиал»</w:t>
      </w:r>
    </w:p>
    <w:p w:rsidR="00A21BDF" w:rsidRPr="00A21BDF" w:rsidRDefault="00A21BDF" w:rsidP="00A21BDF"/>
    <w:tbl>
      <w:tblPr>
        <w:tblStyle w:val="af7"/>
        <w:tblW w:w="0" w:type="auto"/>
        <w:tblLook w:val="04A0" w:firstRow="1" w:lastRow="0" w:firstColumn="1" w:lastColumn="0" w:noHBand="0" w:noVBand="1"/>
      </w:tblPr>
      <w:tblGrid>
        <w:gridCol w:w="3114"/>
        <w:gridCol w:w="2126"/>
        <w:gridCol w:w="2163"/>
        <w:gridCol w:w="1941"/>
      </w:tblGrid>
      <w:tr w:rsidR="00A21BDF" w:rsidRPr="0094713C" w:rsidTr="0094713C">
        <w:tc>
          <w:tcPr>
            <w:tcW w:w="3114" w:type="dxa"/>
            <w:vAlign w:val="center"/>
          </w:tcPr>
          <w:p w:rsidR="00A21BDF" w:rsidRPr="0094713C" w:rsidRDefault="00A21BDF" w:rsidP="0094713C">
            <w:pPr>
              <w:jc w:val="center"/>
              <w:rPr>
                <w:sz w:val="20"/>
                <w:szCs w:val="20"/>
              </w:rPr>
            </w:pPr>
            <w:r w:rsidRPr="0094713C">
              <w:rPr>
                <w:sz w:val="20"/>
                <w:szCs w:val="20"/>
              </w:rPr>
              <w:t>Наименование показателя</w:t>
            </w:r>
          </w:p>
        </w:tc>
        <w:tc>
          <w:tcPr>
            <w:tcW w:w="2126" w:type="dxa"/>
            <w:vAlign w:val="center"/>
          </w:tcPr>
          <w:p w:rsidR="00A21BDF" w:rsidRPr="0094713C" w:rsidRDefault="00A21BDF" w:rsidP="0094713C">
            <w:pPr>
              <w:jc w:val="center"/>
              <w:rPr>
                <w:sz w:val="20"/>
                <w:szCs w:val="20"/>
              </w:rPr>
            </w:pPr>
            <w:r w:rsidRPr="0094713C">
              <w:rPr>
                <w:sz w:val="20"/>
                <w:szCs w:val="20"/>
              </w:rPr>
              <w:t>На отчетную дату отчетного периода</w:t>
            </w:r>
          </w:p>
        </w:tc>
        <w:tc>
          <w:tcPr>
            <w:tcW w:w="2163" w:type="dxa"/>
            <w:vAlign w:val="center"/>
          </w:tcPr>
          <w:p w:rsidR="00A21BDF" w:rsidRPr="0094713C" w:rsidRDefault="00A21BDF" w:rsidP="0094713C">
            <w:pPr>
              <w:jc w:val="center"/>
              <w:rPr>
                <w:sz w:val="20"/>
                <w:szCs w:val="20"/>
              </w:rPr>
            </w:pPr>
            <w:r w:rsidRPr="0094713C">
              <w:rPr>
                <w:sz w:val="20"/>
                <w:szCs w:val="20"/>
              </w:rPr>
              <w:t>На 31 декабря предыдущего года</w:t>
            </w:r>
          </w:p>
        </w:tc>
        <w:tc>
          <w:tcPr>
            <w:tcW w:w="1941" w:type="dxa"/>
            <w:vAlign w:val="center"/>
          </w:tcPr>
          <w:p w:rsidR="00A21BDF" w:rsidRPr="0094713C" w:rsidRDefault="00A21BDF" w:rsidP="0094713C">
            <w:pPr>
              <w:jc w:val="center"/>
              <w:rPr>
                <w:sz w:val="20"/>
                <w:szCs w:val="20"/>
              </w:rPr>
            </w:pPr>
            <w:r w:rsidRPr="0094713C">
              <w:rPr>
                <w:sz w:val="20"/>
                <w:szCs w:val="20"/>
              </w:rPr>
              <w:t>На 31 декабря года, предыдущего предыдущему</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АКТИВ</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lang w:val="en-US"/>
              </w:rPr>
              <w:t>I</w:t>
            </w:r>
            <w:r w:rsidRPr="0094713C">
              <w:rPr>
                <w:sz w:val="20"/>
                <w:szCs w:val="20"/>
              </w:rPr>
              <w:t>. ВНЕОБОРОТНЫЕ АКТИВЫ</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Основные средства</w:t>
            </w:r>
          </w:p>
        </w:tc>
        <w:tc>
          <w:tcPr>
            <w:tcW w:w="2126" w:type="dxa"/>
            <w:vAlign w:val="center"/>
          </w:tcPr>
          <w:p w:rsidR="00A21BDF" w:rsidRPr="0094713C" w:rsidRDefault="00A21BDF" w:rsidP="0094713C">
            <w:pPr>
              <w:jc w:val="center"/>
              <w:rPr>
                <w:sz w:val="20"/>
                <w:szCs w:val="20"/>
              </w:rPr>
            </w:pPr>
            <w:r w:rsidRPr="0094713C">
              <w:rPr>
                <w:sz w:val="20"/>
                <w:szCs w:val="20"/>
              </w:rPr>
              <w:t>692 737</w:t>
            </w:r>
          </w:p>
        </w:tc>
        <w:tc>
          <w:tcPr>
            <w:tcW w:w="2163" w:type="dxa"/>
            <w:vAlign w:val="center"/>
          </w:tcPr>
          <w:p w:rsidR="00A21BDF" w:rsidRPr="0094713C" w:rsidRDefault="00A21BDF" w:rsidP="0094713C">
            <w:pPr>
              <w:jc w:val="center"/>
              <w:rPr>
                <w:sz w:val="20"/>
                <w:szCs w:val="20"/>
              </w:rPr>
            </w:pPr>
            <w:r w:rsidRPr="0094713C">
              <w:rPr>
                <w:sz w:val="20"/>
                <w:szCs w:val="20"/>
              </w:rPr>
              <w:t>472 075</w:t>
            </w:r>
          </w:p>
        </w:tc>
        <w:tc>
          <w:tcPr>
            <w:tcW w:w="1941" w:type="dxa"/>
            <w:vAlign w:val="center"/>
          </w:tcPr>
          <w:p w:rsidR="00A21BDF" w:rsidRPr="0094713C" w:rsidRDefault="00A21BDF" w:rsidP="0094713C">
            <w:pPr>
              <w:jc w:val="center"/>
              <w:rPr>
                <w:sz w:val="20"/>
                <w:szCs w:val="20"/>
              </w:rPr>
            </w:pPr>
            <w:r w:rsidRPr="0094713C">
              <w:rPr>
                <w:sz w:val="20"/>
                <w:szCs w:val="20"/>
              </w:rPr>
              <w:t>423 136</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Финансовые вложения</w:t>
            </w:r>
          </w:p>
        </w:tc>
        <w:tc>
          <w:tcPr>
            <w:tcW w:w="2126" w:type="dxa"/>
            <w:vAlign w:val="center"/>
          </w:tcPr>
          <w:p w:rsidR="00A21BDF" w:rsidRPr="0094713C" w:rsidRDefault="00A21BDF" w:rsidP="0094713C">
            <w:pPr>
              <w:jc w:val="center"/>
              <w:rPr>
                <w:sz w:val="20"/>
                <w:szCs w:val="20"/>
              </w:rPr>
            </w:pPr>
            <w:r w:rsidRPr="0094713C">
              <w:rPr>
                <w:sz w:val="20"/>
                <w:szCs w:val="20"/>
              </w:rPr>
              <w:t>34 207</w:t>
            </w:r>
          </w:p>
        </w:tc>
        <w:tc>
          <w:tcPr>
            <w:tcW w:w="2163" w:type="dxa"/>
            <w:vAlign w:val="center"/>
          </w:tcPr>
          <w:p w:rsidR="00A21BDF" w:rsidRPr="0094713C" w:rsidRDefault="00A21BDF" w:rsidP="0094713C">
            <w:pPr>
              <w:jc w:val="center"/>
              <w:rPr>
                <w:sz w:val="20"/>
                <w:szCs w:val="20"/>
              </w:rPr>
            </w:pPr>
            <w:r w:rsidRPr="0094713C">
              <w:rPr>
                <w:sz w:val="20"/>
                <w:szCs w:val="20"/>
              </w:rPr>
              <w:t>33 207</w:t>
            </w:r>
          </w:p>
        </w:tc>
        <w:tc>
          <w:tcPr>
            <w:tcW w:w="1941" w:type="dxa"/>
            <w:vAlign w:val="center"/>
          </w:tcPr>
          <w:p w:rsidR="00A21BDF" w:rsidRPr="0094713C" w:rsidRDefault="00A21BDF" w:rsidP="0094713C">
            <w:pPr>
              <w:jc w:val="center"/>
              <w:rPr>
                <w:sz w:val="20"/>
                <w:szCs w:val="20"/>
              </w:rPr>
            </w:pPr>
            <w:r w:rsidRPr="0094713C">
              <w:rPr>
                <w:sz w:val="20"/>
                <w:szCs w:val="20"/>
              </w:rPr>
              <w:t>1 076</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Отложенные налоговые активы</w:t>
            </w:r>
          </w:p>
        </w:tc>
        <w:tc>
          <w:tcPr>
            <w:tcW w:w="2126" w:type="dxa"/>
            <w:vAlign w:val="center"/>
          </w:tcPr>
          <w:p w:rsidR="00A21BDF" w:rsidRPr="0094713C" w:rsidRDefault="00A21BDF" w:rsidP="0094713C">
            <w:pPr>
              <w:jc w:val="center"/>
              <w:rPr>
                <w:sz w:val="20"/>
                <w:szCs w:val="20"/>
              </w:rPr>
            </w:pPr>
            <w:r w:rsidRPr="0094713C">
              <w:rPr>
                <w:sz w:val="20"/>
                <w:szCs w:val="20"/>
              </w:rPr>
              <w:t>13</w:t>
            </w:r>
          </w:p>
        </w:tc>
        <w:tc>
          <w:tcPr>
            <w:tcW w:w="2163" w:type="dxa"/>
            <w:vAlign w:val="center"/>
          </w:tcPr>
          <w:p w:rsidR="00A21BDF" w:rsidRPr="0094713C" w:rsidRDefault="00A21BDF" w:rsidP="0094713C">
            <w:pPr>
              <w:jc w:val="center"/>
              <w:rPr>
                <w:sz w:val="20"/>
                <w:szCs w:val="20"/>
              </w:rPr>
            </w:pPr>
            <w:r w:rsidRPr="0094713C">
              <w:rPr>
                <w:sz w:val="20"/>
                <w:szCs w:val="20"/>
              </w:rPr>
              <w:t>55</w:t>
            </w:r>
          </w:p>
        </w:tc>
        <w:tc>
          <w:tcPr>
            <w:tcW w:w="1941" w:type="dxa"/>
            <w:vAlign w:val="center"/>
          </w:tcPr>
          <w:p w:rsidR="00A21BDF" w:rsidRPr="0094713C" w:rsidRDefault="00A21BDF" w:rsidP="0094713C">
            <w:pPr>
              <w:jc w:val="center"/>
              <w:rPr>
                <w:sz w:val="20"/>
                <w:szCs w:val="20"/>
              </w:rPr>
            </w:pPr>
            <w:r w:rsidRPr="0094713C">
              <w:rPr>
                <w:sz w:val="20"/>
                <w:szCs w:val="20"/>
              </w:rPr>
              <w:t>41</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Прочие внеоборотные активы</w:t>
            </w:r>
          </w:p>
        </w:tc>
        <w:tc>
          <w:tcPr>
            <w:tcW w:w="2126" w:type="dxa"/>
            <w:vAlign w:val="center"/>
          </w:tcPr>
          <w:p w:rsidR="00A21BDF" w:rsidRPr="0094713C" w:rsidRDefault="00A21BDF" w:rsidP="0094713C">
            <w:pPr>
              <w:jc w:val="center"/>
              <w:rPr>
                <w:sz w:val="20"/>
                <w:szCs w:val="20"/>
              </w:rPr>
            </w:pPr>
            <w:r w:rsidRPr="0094713C">
              <w:rPr>
                <w:sz w:val="20"/>
                <w:szCs w:val="20"/>
              </w:rPr>
              <w:t>38 340</w:t>
            </w:r>
          </w:p>
        </w:tc>
        <w:tc>
          <w:tcPr>
            <w:tcW w:w="2163" w:type="dxa"/>
            <w:vAlign w:val="center"/>
          </w:tcPr>
          <w:p w:rsidR="00A21BDF" w:rsidRPr="0094713C" w:rsidRDefault="00A21BDF" w:rsidP="0094713C">
            <w:pPr>
              <w:jc w:val="center"/>
              <w:rPr>
                <w:sz w:val="20"/>
                <w:szCs w:val="20"/>
              </w:rPr>
            </w:pPr>
            <w:r w:rsidRPr="0094713C">
              <w:rPr>
                <w:sz w:val="20"/>
                <w:szCs w:val="20"/>
              </w:rPr>
              <w:t>113 398</w:t>
            </w:r>
          </w:p>
        </w:tc>
        <w:tc>
          <w:tcPr>
            <w:tcW w:w="1941" w:type="dxa"/>
            <w:vAlign w:val="center"/>
          </w:tcPr>
          <w:p w:rsidR="00A21BDF" w:rsidRPr="0094713C" w:rsidRDefault="00A21BDF" w:rsidP="0094713C">
            <w:pPr>
              <w:jc w:val="center"/>
              <w:rPr>
                <w:sz w:val="20"/>
                <w:szCs w:val="20"/>
              </w:rPr>
            </w:pPr>
            <w:r w:rsidRPr="0094713C">
              <w:rPr>
                <w:sz w:val="20"/>
                <w:szCs w:val="20"/>
              </w:rPr>
              <w:t>70 060</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 xml:space="preserve">Итого </w:t>
            </w:r>
          </w:p>
        </w:tc>
        <w:tc>
          <w:tcPr>
            <w:tcW w:w="2126" w:type="dxa"/>
            <w:vAlign w:val="center"/>
          </w:tcPr>
          <w:p w:rsidR="00A21BDF" w:rsidRPr="0094713C" w:rsidRDefault="00A21BDF" w:rsidP="0094713C">
            <w:pPr>
              <w:jc w:val="center"/>
              <w:rPr>
                <w:sz w:val="20"/>
                <w:szCs w:val="20"/>
              </w:rPr>
            </w:pPr>
            <w:r w:rsidRPr="0094713C">
              <w:rPr>
                <w:sz w:val="20"/>
                <w:szCs w:val="20"/>
              </w:rPr>
              <w:t>765 297</w:t>
            </w:r>
          </w:p>
        </w:tc>
        <w:tc>
          <w:tcPr>
            <w:tcW w:w="2163" w:type="dxa"/>
            <w:vAlign w:val="center"/>
          </w:tcPr>
          <w:p w:rsidR="00A21BDF" w:rsidRPr="0094713C" w:rsidRDefault="00A21BDF" w:rsidP="0094713C">
            <w:pPr>
              <w:jc w:val="center"/>
              <w:rPr>
                <w:sz w:val="20"/>
                <w:szCs w:val="20"/>
              </w:rPr>
            </w:pPr>
            <w:r w:rsidRPr="0094713C">
              <w:rPr>
                <w:sz w:val="20"/>
                <w:szCs w:val="20"/>
              </w:rPr>
              <w:t>618 735</w:t>
            </w:r>
          </w:p>
        </w:tc>
        <w:tc>
          <w:tcPr>
            <w:tcW w:w="1941" w:type="dxa"/>
            <w:vAlign w:val="center"/>
          </w:tcPr>
          <w:p w:rsidR="00A21BDF" w:rsidRPr="0094713C" w:rsidRDefault="00A21BDF" w:rsidP="0094713C">
            <w:pPr>
              <w:jc w:val="center"/>
              <w:rPr>
                <w:sz w:val="20"/>
                <w:szCs w:val="20"/>
              </w:rPr>
            </w:pPr>
            <w:r w:rsidRPr="0094713C">
              <w:rPr>
                <w:sz w:val="20"/>
                <w:szCs w:val="20"/>
              </w:rPr>
              <w:t>494 313</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lang w:val="en-US"/>
              </w:rPr>
              <w:t>II</w:t>
            </w:r>
            <w:r w:rsidRPr="0094713C">
              <w:rPr>
                <w:sz w:val="20"/>
                <w:szCs w:val="20"/>
              </w:rPr>
              <w:t>. ОБОРОТНЫЕ АКТИВЫ</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 xml:space="preserve">Запасы </w:t>
            </w:r>
          </w:p>
        </w:tc>
        <w:tc>
          <w:tcPr>
            <w:tcW w:w="2126" w:type="dxa"/>
            <w:vAlign w:val="center"/>
          </w:tcPr>
          <w:p w:rsidR="00A21BDF" w:rsidRPr="0094713C" w:rsidRDefault="00A21BDF" w:rsidP="0094713C">
            <w:pPr>
              <w:jc w:val="center"/>
              <w:rPr>
                <w:sz w:val="20"/>
                <w:szCs w:val="20"/>
              </w:rPr>
            </w:pPr>
            <w:r w:rsidRPr="0094713C">
              <w:rPr>
                <w:sz w:val="20"/>
                <w:szCs w:val="20"/>
              </w:rPr>
              <w:t>91 712</w:t>
            </w:r>
          </w:p>
        </w:tc>
        <w:tc>
          <w:tcPr>
            <w:tcW w:w="2163" w:type="dxa"/>
            <w:vAlign w:val="center"/>
          </w:tcPr>
          <w:p w:rsidR="00A21BDF" w:rsidRPr="0094713C" w:rsidRDefault="00A21BDF" w:rsidP="0094713C">
            <w:pPr>
              <w:jc w:val="center"/>
              <w:rPr>
                <w:sz w:val="20"/>
                <w:szCs w:val="20"/>
              </w:rPr>
            </w:pPr>
            <w:r w:rsidRPr="0094713C">
              <w:rPr>
                <w:sz w:val="20"/>
                <w:szCs w:val="20"/>
              </w:rPr>
              <w:t>95 496</w:t>
            </w:r>
          </w:p>
        </w:tc>
        <w:tc>
          <w:tcPr>
            <w:tcW w:w="1941" w:type="dxa"/>
            <w:vAlign w:val="center"/>
          </w:tcPr>
          <w:p w:rsidR="00A21BDF" w:rsidRPr="0094713C" w:rsidRDefault="00A21BDF" w:rsidP="0094713C">
            <w:pPr>
              <w:jc w:val="center"/>
              <w:rPr>
                <w:sz w:val="20"/>
                <w:szCs w:val="20"/>
              </w:rPr>
            </w:pPr>
            <w:r w:rsidRPr="0094713C">
              <w:rPr>
                <w:sz w:val="20"/>
                <w:szCs w:val="20"/>
              </w:rPr>
              <w:t>92 901</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Налог на добавленную стоимость по приобретенным ценностям</w:t>
            </w:r>
          </w:p>
        </w:tc>
        <w:tc>
          <w:tcPr>
            <w:tcW w:w="2126" w:type="dxa"/>
            <w:vAlign w:val="center"/>
          </w:tcPr>
          <w:p w:rsidR="00A21BDF" w:rsidRPr="0094713C" w:rsidRDefault="00A21BDF" w:rsidP="0094713C">
            <w:pPr>
              <w:jc w:val="center"/>
              <w:rPr>
                <w:sz w:val="20"/>
                <w:szCs w:val="20"/>
              </w:rPr>
            </w:pPr>
            <w:r w:rsidRPr="0094713C">
              <w:rPr>
                <w:sz w:val="20"/>
                <w:szCs w:val="20"/>
              </w:rPr>
              <w:t>2 502</w:t>
            </w:r>
          </w:p>
        </w:tc>
        <w:tc>
          <w:tcPr>
            <w:tcW w:w="2163" w:type="dxa"/>
            <w:vAlign w:val="center"/>
          </w:tcPr>
          <w:p w:rsidR="00A21BDF" w:rsidRPr="0094713C" w:rsidRDefault="00A21BDF" w:rsidP="0094713C">
            <w:pPr>
              <w:jc w:val="center"/>
              <w:rPr>
                <w:sz w:val="20"/>
                <w:szCs w:val="20"/>
              </w:rPr>
            </w:pPr>
            <w:r w:rsidRPr="0094713C">
              <w:rPr>
                <w:sz w:val="20"/>
                <w:szCs w:val="20"/>
              </w:rPr>
              <w:t>2 310</w:t>
            </w:r>
          </w:p>
        </w:tc>
        <w:tc>
          <w:tcPr>
            <w:tcW w:w="1941" w:type="dxa"/>
            <w:vAlign w:val="center"/>
          </w:tcPr>
          <w:p w:rsidR="00A21BDF" w:rsidRPr="0094713C" w:rsidRDefault="00A21BDF" w:rsidP="0094713C">
            <w:pPr>
              <w:jc w:val="center"/>
              <w:rPr>
                <w:sz w:val="20"/>
                <w:szCs w:val="20"/>
              </w:rPr>
            </w:pPr>
            <w:r w:rsidRPr="0094713C">
              <w:rPr>
                <w:sz w:val="20"/>
                <w:szCs w:val="20"/>
              </w:rPr>
              <w:t>9 654</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 xml:space="preserve">Дебиторская задолженность </w:t>
            </w:r>
          </w:p>
        </w:tc>
        <w:tc>
          <w:tcPr>
            <w:tcW w:w="2126" w:type="dxa"/>
            <w:vAlign w:val="center"/>
          </w:tcPr>
          <w:p w:rsidR="00A21BDF" w:rsidRPr="0094713C" w:rsidRDefault="00A21BDF" w:rsidP="0094713C">
            <w:pPr>
              <w:jc w:val="center"/>
              <w:rPr>
                <w:sz w:val="20"/>
                <w:szCs w:val="20"/>
              </w:rPr>
            </w:pPr>
            <w:r w:rsidRPr="0094713C">
              <w:rPr>
                <w:sz w:val="20"/>
                <w:szCs w:val="20"/>
              </w:rPr>
              <w:t>1 330 411</w:t>
            </w:r>
          </w:p>
        </w:tc>
        <w:tc>
          <w:tcPr>
            <w:tcW w:w="2163" w:type="dxa"/>
            <w:vAlign w:val="center"/>
          </w:tcPr>
          <w:p w:rsidR="00A21BDF" w:rsidRPr="0094713C" w:rsidRDefault="00A21BDF" w:rsidP="0094713C">
            <w:pPr>
              <w:jc w:val="center"/>
              <w:rPr>
                <w:sz w:val="20"/>
                <w:szCs w:val="20"/>
              </w:rPr>
            </w:pPr>
            <w:r w:rsidRPr="0094713C">
              <w:rPr>
                <w:sz w:val="20"/>
                <w:szCs w:val="20"/>
              </w:rPr>
              <w:t>1 334 483</w:t>
            </w:r>
          </w:p>
        </w:tc>
        <w:tc>
          <w:tcPr>
            <w:tcW w:w="1941" w:type="dxa"/>
            <w:vAlign w:val="center"/>
          </w:tcPr>
          <w:p w:rsidR="00A21BDF" w:rsidRPr="0094713C" w:rsidRDefault="00A21BDF" w:rsidP="0094713C">
            <w:pPr>
              <w:jc w:val="center"/>
              <w:rPr>
                <w:sz w:val="20"/>
                <w:szCs w:val="20"/>
              </w:rPr>
            </w:pPr>
            <w:r w:rsidRPr="0094713C">
              <w:rPr>
                <w:sz w:val="20"/>
                <w:szCs w:val="20"/>
              </w:rPr>
              <w:t>1 201 768</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Денежные средства и денежные эквиваленты</w:t>
            </w:r>
          </w:p>
        </w:tc>
        <w:tc>
          <w:tcPr>
            <w:tcW w:w="2126" w:type="dxa"/>
            <w:vAlign w:val="center"/>
          </w:tcPr>
          <w:p w:rsidR="00A21BDF" w:rsidRPr="0094713C" w:rsidRDefault="00A21BDF" w:rsidP="0094713C">
            <w:pPr>
              <w:jc w:val="center"/>
              <w:rPr>
                <w:sz w:val="20"/>
                <w:szCs w:val="20"/>
              </w:rPr>
            </w:pPr>
            <w:r w:rsidRPr="0094713C">
              <w:rPr>
                <w:sz w:val="20"/>
                <w:szCs w:val="20"/>
              </w:rPr>
              <w:t>29 554</w:t>
            </w:r>
          </w:p>
        </w:tc>
        <w:tc>
          <w:tcPr>
            <w:tcW w:w="2163" w:type="dxa"/>
            <w:vAlign w:val="center"/>
          </w:tcPr>
          <w:p w:rsidR="00A21BDF" w:rsidRPr="0094713C" w:rsidRDefault="00A21BDF" w:rsidP="0094713C">
            <w:pPr>
              <w:jc w:val="center"/>
              <w:rPr>
                <w:sz w:val="20"/>
                <w:szCs w:val="20"/>
              </w:rPr>
            </w:pPr>
            <w:r w:rsidRPr="0094713C">
              <w:rPr>
                <w:sz w:val="20"/>
                <w:szCs w:val="20"/>
              </w:rPr>
              <w:t>31 832</w:t>
            </w:r>
          </w:p>
        </w:tc>
        <w:tc>
          <w:tcPr>
            <w:tcW w:w="1941" w:type="dxa"/>
            <w:vAlign w:val="center"/>
          </w:tcPr>
          <w:p w:rsidR="00A21BDF" w:rsidRPr="0094713C" w:rsidRDefault="00A21BDF" w:rsidP="0094713C">
            <w:pPr>
              <w:jc w:val="center"/>
              <w:rPr>
                <w:sz w:val="20"/>
                <w:szCs w:val="20"/>
              </w:rPr>
            </w:pPr>
            <w:r w:rsidRPr="0094713C">
              <w:rPr>
                <w:sz w:val="20"/>
                <w:szCs w:val="20"/>
              </w:rPr>
              <w:t>35 937</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 xml:space="preserve">Итого </w:t>
            </w:r>
          </w:p>
        </w:tc>
        <w:tc>
          <w:tcPr>
            <w:tcW w:w="2126" w:type="dxa"/>
            <w:vAlign w:val="center"/>
          </w:tcPr>
          <w:p w:rsidR="00A21BDF" w:rsidRPr="0094713C" w:rsidRDefault="00A21BDF" w:rsidP="0094713C">
            <w:pPr>
              <w:jc w:val="center"/>
              <w:rPr>
                <w:sz w:val="20"/>
                <w:szCs w:val="20"/>
              </w:rPr>
            </w:pPr>
            <w:r w:rsidRPr="0094713C">
              <w:rPr>
                <w:sz w:val="20"/>
                <w:szCs w:val="20"/>
              </w:rPr>
              <w:t>1 454 179</w:t>
            </w:r>
          </w:p>
        </w:tc>
        <w:tc>
          <w:tcPr>
            <w:tcW w:w="2163" w:type="dxa"/>
            <w:vAlign w:val="center"/>
          </w:tcPr>
          <w:p w:rsidR="00A21BDF" w:rsidRPr="0094713C" w:rsidRDefault="00A21BDF" w:rsidP="0094713C">
            <w:pPr>
              <w:jc w:val="center"/>
              <w:rPr>
                <w:sz w:val="20"/>
                <w:szCs w:val="20"/>
              </w:rPr>
            </w:pPr>
            <w:r w:rsidRPr="0094713C">
              <w:rPr>
                <w:sz w:val="20"/>
                <w:szCs w:val="20"/>
              </w:rPr>
              <w:t>1 464 121</w:t>
            </w:r>
          </w:p>
        </w:tc>
        <w:tc>
          <w:tcPr>
            <w:tcW w:w="1941" w:type="dxa"/>
            <w:vAlign w:val="center"/>
          </w:tcPr>
          <w:p w:rsidR="00A21BDF" w:rsidRPr="0094713C" w:rsidRDefault="00A21BDF" w:rsidP="0094713C">
            <w:pPr>
              <w:jc w:val="center"/>
              <w:rPr>
                <w:sz w:val="20"/>
                <w:szCs w:val="20"/>
              </w:rPr>
            </w:pPr>
            <w:r w:rsidRPr="0094713C">
              <w:rPr>
                <w:sz w:val="20"/>
                <w:szCs w:val="20"/>
              </w:rPr>
              <w:t>1 340 260</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БАЛАНС</w:t>
            </w:r>
          </w:p>
        </w:tc>
        <w:tc>
          <w:tcPr>
            <w:tcW w:w="2126" w:type="dxa"/>
            <w:vAlign w:val="center"/>
          </w:tcPr>
          <w:p w:rsidR="00A21BDF" w:rsidRPr="0094713C" w:rsidRDefault="00A21BDF" w:rsidP="0094713C">
            <w:pPr>
              <w:jc w:val="center"/>
              <w:rPr>
                <w:sz w:val="20"/>
                <w:szCs w:val="20"/>
              </w:rPr>
            </w:pPr>
            <w:r w:rsidRPr="0094713C">
              <w:rPr>
                <w:sz w:val="20"/>
                <w:szCs w:val="20"/>
              </w:rPr>
              <w:t>1 219 476</w:t>
            </w:r>
          </w:p>
        </w:tc>
        <w:tc>
          <w:tcPr>
            <w:tcW w:w="2163" w:type="dxa"/>
            <w:vAlign w:val="center"/>
          </w:tcPr>
          <w:p w:rsidR="00A21BDF" w:rsidRPr="0094713C" w:rsidRDefault="00A21BDF" w:rsidP="0094713C">
            <w:pPr>
              <w:jc w:val="center"/>
              <w:rPr>
                <w:sz w:val="20"/>
                <w:szCs w:val="20"/>
              </w:rPr>
            </w:pPr>
            <w:r w:rsidRPr="0094713C">
              <w:rPr>
                <w:sz w:val="20"/>
                <w:szCs w:val="20"/>
              </w:rPr>
              <w:t>2 082 856</w:t>
            </w:r>
          </w:p>
        </w:tc>
        <w:tc>
          <w:tcPr>
            <w:tcW w:w="1941" w:type="dxa"/>
            <w:vAlign w:val="center"/>
          </w:tcPr>
          <w:p w:rsidR="00A21BDF" w:rsidRPr="0094713C" w:rsidRDefault="00A21BDF" w:rsidP="0094713C">
            <w:pPr>
              <w:jc w:val="center"/>
              <w:rPr>
                <w:sz w:val="20"/>
                <w:szCs w:val="20"/>
              </w:rPr>
            </w:pPr>
            <w:r w:rsidRPr="0094713C">
              <w:rPr>
                <w:sz w:val="20"/>
                <w:szCs w:val="20"/>
              </w:rPr>
              <w:t>1 834 573</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ПАССИВ</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lang w:val="en-US"/>
              </w:rPr>
              <w:t>III</w:t>
            </w:r>
            <w:r w:rsidRPr="0094713C">
              <w:rPr>
                <w:sz w:val="20"/>
                <w:szCs w:val="20"/>
              </w:rPr>
              <w:t>. КАПИТАЛ И РЕЗЕРВЫ</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Уставной капитал (складочный капитал, установной фонд, вклады товарищей)</w:t>
            </w:r>
          </w:p>
        </w:tc>
        <w:tc>
          <w:tcPr>
            <w:tcW w:w="2126" w:type="dxa"/>
            <w:vAlign w:val="center"/>
          </w:tcPr>
          <w:p w:rsidR="00A21BDF" w:rsidRPr="0094713C" w:rsidRDefault="00A21BDF" w:rsidP="0094713C">
            <w:pPr>
              <w:jc w:val="center"/>
              <w:rPr>
                <w:sz w:val="20"/>
                <w:szCs w:val="20"/>
              </w:rPr>
            </w:pPr>
            <w:r w:rsidRPr="0094713C">
              <w:rPr>
                <w:sz w:val="20"/>
                <w:szCs w:val="20"/>
              </w:rPr>
              <w:t>297 272</w:t>
            </w:r>
          </w:p>
        </w:tc>
        <w:tc>
          <w:tcPr>
            <w:tcW w:w="2163" w:type="dxa"/>
            <w:vAlign w:val="center"/>
          </w:tcPr>
          <w:p w:rsidR="00A21BDF" w:rsidRPr="0094713C" w:rsidRDefault="00A21BDF" w:rsidP="0094713C">
            <w:pPr>
              <w:jc w:val="center"/>
              <w:rPr>
                <w:sz w:val="20"/>
                <w:szCs w:val="20"/>
              </w:rPr>
            </w:pPr>
            <w:r w:rsidRPr="0094713C">
              <w:rPr>
                <w:sz w:val="20"/>
                <w:szCs w:val="20"/>
              </w:rPr>
              <w:t>297 272</w:t>
            </w:r>
          </w:p>
        </w:tc>
        <w:tc>
          <w:tcPr>
            <w:tcW w:w="1941" w:type="dxa"/>
            <w:vAlign w:val="center"/>
          </w:tcPr>
          <w:p w:rsidR="00A21BDF" w:rsidRPr="0094713C" w:rsidRDefault="00A21BDF" w:rsidP="0094713C">
            <w:pPr>
              <w:jc w:val="center"/>
              <w:rPr>
                <w:sz w:val="20"/>
                <w:szCs w:val="20"/>
              </w:rPr>
            </w:pPr>
            <w:r w:rsidRPr="0094713C">
              <w:rPr>
                <w:sz w:val="20"/>
                <w:szCs w:val="20"/>
              </w:rPr>
              <w:t>297 272</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Добавочный капитал</w:t>
            </w:r>
          </w:p>
        </w:tc>
        <w:tc>
          <w:tcPr>
            <w:tcW w:w="2126" w:type="dxa"/>
            <w:vAlign w:val="center"/>
          </w:tcPr>
          <w:p w:rsidR="00A21BDF" w:rsidRPr="0094713C" w:rsidRDefault="00A21BDF" w:rsidP="0094713C">
            <w:pPr>
              <w:jc w:val="center"/>
              <w:rPr>
                <w:sz w:val="20"/>
                <w:szCs w:val="20"/>
              </w:rPr>
            </w:pPr>
            <w:r w:rsidRPr="0094713C">
              <w:rPr>
                <w:sz w:val="20"/>
                <w:szCs w:val="20"/>
              </w:rPr>
              <w:t>93 200</w:t>
            </w:r>
          </w:p>
        </w:tc>
        <w:tc>
          <w:tcPr>
            <w:tcW w:w="2163" w:type="dxa"/>
            <w:vAlign w:val="center"/>
          </w:tcPr>
          <w:p w:rsidR="00A21BDF" w:rsidRPr="0094713C" w:rsidRDefault="00A21BDF" w:rsidP="0094713C">
            <w:pPr>
              <w:jc w:val="center"/>
              <w:rPr>
                <w:sz w:val="20"/>
                <w:szCs w:val="20"/>
              </w:rPr>
            </w:pPr>
            <w:r w:rsidRPr="0094713C">
              <w:rPr>
                <w:sz w:val="20"/>
                <w:szCs w:val="20"/>
              </w:rPr>
              <w:t>93 200</w:t>
            </w:r>
          </w:p>
        </w:tc>
        <w:tc>
          <w:tcPr>
            <w:tcW w:w="1941" w:type="dxa"/>
            <w:vAlign w:val="center"/>
          </w:tcPr>
          <w:p w:rsidR="00A21BDF" w:rsidRPr="0094713C" w:rsidRDefault="00A21BDF" w:rsidP="0094713C">
            <w:pPr>
              <w:jc w:val="center"/>
              <w:rPr>
                <w:sz w:val="20"/>
                <w:szCs w:val="20"/>
              </w:rPr>
            </w:pPr>
            <w:r w:rsidRPr="0094713C">
              <w:rPr>
                <w:sz w:val="20"/>
                <w:szCs w:val="20"/>
              </w:rPr>
              <w:t>93 200</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Нераспределенная прибыль (непокрытый убыток)</w:t>
            </w:r>
          </w:p>
        </w:tc>
        <w:tc>
          <w:tcPr>
            <w:tcW w:w="2126" w:type="dxa"/>
            <w:vAlign w:val="center"/>
          </w:tcPr>
          <w:p w:rsidR="00A21BDF" w:rsidRPr="0094713C" w:rsidRDefault="00A21BDF" w:rsidP="0094713C">
            <w:pPr>
              <w:jc w:val="center"/>
              <w:rPr>
                <w:sz w:val="20"/>
                <w:szCs w:val="20"/>
              </w:rPr>
            </w:pPr>
            <w:r w:rsidRPr="0094713C">
              <w:rPr>
                <w:sz w:val="20"/>
                <w:szCs w:val="20"/>
              </w:rPr>
              <w:t>194 506</w:t>
            </w:r>
          </w:p>
        </w:tc>
        <w:tc>
          <w:tcPr>
            <w:tcW w:w="2163" w:type="dxa"/>
            <w:vAlign w:val="center"/>
          </w:tcPr>
          <w:p w:rsidR="00A21BDF" w:rsidRPr="0094713C" w:rsidRDefault="00A21BDF" w:rsidP="0094713C">
            <w:pPr>
              <w:jc w:val="center"/>
              <w:rPr>
                <w:sz w:val="20"/>
                <w:szCs w:val="20"/>
              </w:rPr>
            </w:pPr>
            <w:r w:rsidRPr="0094713C">
              <w:rPr>
                <w:sz w:val="20"/>
                <w:szCs w:val="20"/>
              </w:rPr>
              <w:t>226 709</w:t>
            </w:r>
          </w:p>
        </w:tc>
        <w:tc>
          <w:tcPr>
            <w:tcW w:w="1941" w:type="dxa"/>
            <w:vAlign w:val="center"/>
          </w:tcPr>
          <w:p w:rsidR="00A21BDF" w:rsidRPr="0094713C" w:rsidRDefault="00A21BDF" w:rsidP="0094713C">
            <w:pPr>
              <w:jc w:val="center"/>
              <w:rPr>
                <w:sz w:val="20"/>
                <w:szCs w:val="20"/>
              </w:rPr>
            </w:pPr>
            <w:r w:rsidRPr="0094713C">
              <w:rPr>
                <w:sz w:val="20"/>
                <w:szCs w:val="20"/>
              </w:rPr>
              <w:t>266 639</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 xml:space="preserve">Итого </w:t>
            </w:r>
          </w:p>
        </w:tc>
        <w:tc>
          <w:tcPr>
            <w:tcW w:w="2126" w:type="dxa"/>
            <w:vAlign w:val="center"/>
          </w:tcPr>
          <w:p w:rsidR="00A21BDF" w:rsidRPr="0094713C" w:rsidRDefault="00A21BDF" w:rsidP="0094713C">
            <w:pPr>
              <w:jc w:val="center"/>
              <w:rPr>
                <w:sz w:val="20"/>
                <w:szCs w:val="20"/>
              </w:rPr>
            </w:pPr>
            <w:r w:rsidRPr="0094713C">
              <w:rPr>
                <w:sz w:val="20"/>
                <w:szCs w:val="20"/>
              </w:rPr>
              <w:t>195 966</w:t>
            </w:r>
          </w:p>
        </w:tc>
        <w:tc>
          <w:tcPr>
            <w:tcW w:w="2163" w:type="dxa"/>
            <w:vAlign w:val="center"/>
          </w:tcPr>
          <w:p w:rsidR="00A21BDF" w:rsidRPr="0094713C" w:rsidRDefault="00A21BDF" w:rsidP="0094713C">
            <w:pPr>
              <w:jc w:val="center"/>
              <w:rPr>
                <w:sz w:val="20"/>
                <w:szCs w:val="20"/>
              </w:rPr>
            </w:pPr>
            <w:r w:rsidRPr="0094713C">
              <w:rPr>
                <w:sz w:val="20"/>
                <w:szCs w:val="20"/>
              </w:rPr>
              <w:t>163 763</w:t>
            </w:r>
          </w:p>
        </w:tc>
        <w:tc>
          <w:tcPr>
            <w:tcW w:w="1941" w:type="dxa"/>
            <w:vAlign w:val="center"/>
          </w:tcPr>
          <w:p w:rsidR="00A21BDF" w:rsidRPr="0094713C" w:rsidRDefault="00A21BDF" w:rsidP="0094713C">
            <w:pPr>
              <w:jc w:val="center"/>
              <w:rPr>
                <w:sz w:val="20"/>
                <w:szCs w:val="20"/>
              </w:rPr>
            </w:pPr>
            <w:r w:rsidRPr="0094713C">
              <w:rPr>
                <w:sz w:val="20"/>
                <w:szCs w:val="20"/>
              </w:rPr>
              <w:t>123 833</w:t>
            </w: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lang w:val="en-US"/>
              </w:rPr>
              <w:t xml:space="preserve">IV </w:t>
            </w:r>
            <w:r w:rsidRPr="0094713C">
              <w:rPr>
                <w:sz w:val="20"/>
                <w:szCs w:val="20"/>
              </w:rPr>
              <w:t xml:space="preserve">Долгосрочные обязательства </w:t>
            </w:r>
          </w:p>
        </w:tc>
        <w:tc>
          <w:tcPr>
            <w:tcW w:w="2126" w:type="dxa"/>
            <w:vAlign w:val="center"/>
          </w:tcPr>
          <w:p w:rsidR="00A21BDF" w:rsidRPr="0094713C" w:rsidRDefault="00A21BDF" w:rsidP="0094713C">
            <w:pPr>
              <w:jc w:val="center"/>
              <w:rPr>
                <w:sz w:val="20"/>
                <w:szCs w:val="20"/>
              </w:rPr>
            </w:pPr>
          </w:p>
        </w:tc>
        <w:tc>
          <w:tcPr>
            <w:tcW w:w="2163" w:type="dxa"/>
            <w:vAlign w:val="center"/>
          </w:tcPr>
          <w:p w:rsidR="00A21BDF" w:rsidRPr="0094713C" w:rsidRDefault="00A21BDF" w:rsidP="0094713C">
            <w:pPr>
              <w:jc w:val="center"/>
              <w:rPr>
                <w:sz w:val="20"/>
                <w:szCs w:val="20"/>
              </w:rPr>
            </w:pPr>
          </w:p>
        </w:tc>
        <w:tc>
          <w:tcPr>
            <w:tcW w:w="1941" w:type="dxa"/>
            <w:vAlign w:val="center"/>
          </w:tcPr>
          <w:p w:rsidR="00A21BDF" w:rsidRPr="0094713C" w:rsidRDefault="00A21BDF" w:rsidP="0094713C">
            <w:pPr>
              <w:jc w:val="center"/>
              <w:rPr>
                <w:sz w:val="20"/>
                <w:szCs w:val="20"/>
              </w:rPr>
            </w:pPr>
          </w:p>
        </w:tc>
      </w:tr>
      <w:tr w:rsidR="00A21BDF" w:rsidRPr="0094713C" w:rsidTr="0094713C">
        <w:tc>
          <w:tcPr>
            <w:tcW w:w="3114" w:type="dxa"/>
            <w:vAlign w:val="center"/>
          </w:tcPr>
          <w:p w:rsidR="00A21BDF" w:rsidRPr="0094713C" w:rsidRDefault="00A21BDF" w:rsidP="00A21BDF">
            <w:pPr>
              <w:rPr>
                <w:sz w:val="20"/>
                <w:szCs w:val="20"/>
              </w:rPr>
            </w:pPr>
            <w:r w:rsidRPr="0094713C">
              <w:rPr>
                <w:sz w:val="20"/>
                <w:szCs w:val="20"/>
              </w:rPr>
              <w:t>Заемные средства</w:t>
            </w:r>
          </w:p>
        </w:tc>
        <w:tc>
          <w:tcPr>
            <w:tcW w:w="2126" w:type="dxa"/>
            <w:vAlign w:val="center"/>
          </w:tcPr>
          <w:p w:rsidR="00A21BDF" w:rsidRPr="0094713C" w:rsidRDefault="00863555" w:rsidP="0094713C">
            <w:pPr>
              <w:jc w:val="center"/>
              <w:rPr>
                <w:sz w:val="20"/>
                <w:szCs w:val="20"/>
              </w:rPr>
            </w:pPr>
            <w:r w:rsidRPr="0094713C">
              <w:rPr>
                <w:sz w:val="20"/>
                <w:szCs w:val="20"/>
              </w:rPr>
              <w:t>1 399 892</w:t>
            </w:r>
          </w:p>
        </w:tc>
        <w:tc>
          <w:tcPr>
            <w:tcW w:w="2163" w:type="dxa"/>
            <w:vAlign w:val="center"/>
          </w:tcPr>
          <w:p w:rsidR="00A21BDF" w:rsidRPr="0094713C" w:rsidRDefault="00863555" w:rsidP="0094713C">
            <w:pPr>
              <w:jc w:val="center"/>
              <w:rPr>
                <w:sz w:val="20"/>
                <w:szCs w:val="20"/>
              </w:rPr>
            </w:pPr>
            <w:r w:rsidRPr="0094713C">
              <w:rPr>
                <w:sz w:val="20"/>
                <w:szCs w:val="20"/>
              </w:rPr>
              <w:t>1 105 922</w:t>
            </w:r>
          </w:p>
        </w:tc>
        <w:tc>
          <w:tcPr>
            <w:tcW w:w="1941" w:type="dxa"/>
            <w:vAlign w:val="center"/>
          </w:tcPr>
          <w:p w:rsidR="00A21BDF" w:rsidRPr="0094713C" w:rsidRDefault="00863555" w:rsidP="0094713C">
            <w:pPr>
              <w:jc w:val="center"/>
              <w:rPr>
                <w:sz w:val="20"/>
                <w:szCs w:val="20"/>
              </w:rPr>
            </w:pPr>
            <w:r w:rsidRPr="0094713C">
              <w:rPr>
                <w:sz w:val="20"/>
                <w:szCs w:val="20"/>
              </w:rPr>
              <w:t>663 000</w:t>
            </w:r>
          </w:p>
        </w:tc>
      </w:tr>
      <w:tr w:rsidR="00A21BDF" w:rsidRPr="0094713C" w:rsidTr="0094713C">
        <w:tc>
          <w:tcPr>
            <w:tcW w:w="3114" w:type="dxa"/>
            <w:vAlign w:val="center"/>
          </w:tcPr>
          <w:p w:rsidR="00A21BDF" w:rsidRPr="0094713C" w:rsidRDefault="00863555" w:rsidP="00A21BDF">
            <w:pPr>
              <w:rPr>
                <w:sz w:val="20"/>
                <w:szCs w:val="20"/>
              </w:rPr>
            </w:pPr>
            <w:r w:rsidRPr="0094713C">
              <w:rPr>
                <w:sz w:val="20"/>
                <w:szCs w:val="20"/>
              </w:rPr>
              <w:t>Отложенные налоговые обязательства</w:t>
            </w:r>
          </w:p>
        </w:tc>
        <w:tc>
          <w:tcPr>
            <w:tcW w:w="2126" w:type="dxa"/>
            <w:vAlign w:val="center"/>
          </w:tcPr>
          <w:p w:rsidR="00A21BDF" w:rsidRPr="0094713C" w:rsidRDefault="00863555" w:rsidP="0094713C">
            <w:pPr>
              <w:jc w:val="center"/>
              <w:rPr>
                <w:sz w:val="20"/>
                <w:szCs w:val="20"/>
              </w:rPr>
            </w:pPr>
            <w:r w:rsidRPr="0094713C">
              <w:rPr>
                <w:sz w:val="20"/>
                <w:szCs w:val="20"/>
              </w:rPr>
              <w:t>222 343</w:t>
            </w:r>
          </w:p>
        </w:tc>
        <w:tc>
          <w:tcPr>
            <w:tcW w:w="2163" w:type="dxa"/>
            <w:vAlign w:val="center"/>
          </w:tcPr>
          <w:p w:rsidR="00A21BDF" w:rsidRPr="0094713C" w:rsidRDefault="00863555" w:rsidP="0094713C">
            <w:pPr>
              <w:jc w:val="center"/>
              <w:rPr>
                <w:sz w:val="20"/>
                <w:szCs w:val="20"/>
              </w:rPr>
            </w:pPr>
            <w:r w:rsidRPr="0094713C">
              <w:rPr>
                <w:sz w:val="20"/>
                <w:szCs w:val="20"/>
              </w:rPr>
              <w:t>13 645</w:t>
            </w:r>
          </w:p>
        </w:tc>
        <w:tc>
          <w:tcPr>
            <w:tcW w:w="1941" w:type="dxa"/>
            <w:vAlign w:val="center"/>
          </w:tcPr>
          <w:p w:rsidR="00A21BDF" w:rsidRPr="0094713C" w:rsidRDefault="00863555" w:rsidP="0094713C">
            <w:pPr>
              <w:jc w:val="center"/>
              <w:rPr>
                <w:sz w:val="20"/>
                <w:szCs w:val="20"/>
              </w:rPr>
            </w:pPr>
            <w:r w:rsidRPr="0094713C">
              <w:rPr>
                <w:sz w:val="20"/>
                <w:szCs w:val="20"/>
              </w:rPr>
              <w:t>10 899</w:t>
            </w:r>
          </w:p>
        </w:tc>
      </w:tr>
      <w:tr w:rsidR="00A21BDF" w:rsidRPr="0094713C" w:rsidTr="0094713C">
        <w:tc>
          <w:tcPr>
            <w:tcW w:w="3114" w:type="dxa"/>
            <w:vAlign w:val="center"/>
          </w:tcPr>
          <w:p w:rsidR="00A21BDF" w:rsidRPr="0094713C" w:rsidRDefault="00863555" w:rsidP="00A21BDF">
            <w:pPr>
              <w:rPr>
                <w:sz w:val="20"/>
                <w:szCs w:val="20"/>
              </w:rPr>
            </w:pPr>
            <w:r w:rsidRPr="0094713C">
              <w:rPr>
                <w:sz w:val="20"/>
                <w:szCs w:val="20"/>
              </w:rPr>
              <w:t xml:space="preserve">Итого </w:t>
            </w:r>
          </w:p>
        </w:tc>
        <w:tc>
          <w:tcPr>
            <w:tcW w:w="2126" w:type="dxa"/>
            <w:vAlign w:val="center"/>
          </w:tcPr>
          <w:p w:rsidR="00A21BDF" w:rsidRPr="0094713C" w:rsidRDefault="00863555" w:rsidP="0094713C">
            <w:pPr>
              <w:jc w:val="center"/>
              <w:rPr>
                <w:sz w:val="20"/>
                <w:szCs w:val="20"/>
              </w:rPr>
            </w:pPr>
            <w:r w:rsidRPr="0094713C">
              <w:rPr>
                <w:sz w:val="20"/>
                <w:szCs w:val="20"/>
              </w:rPr>
              <w:t>1 422 235</w:t>
            </w:r>
          </w:p>
        </w:tc>
        <w:tc>
          <w:tcPr>
            <w:tcW w:w="2163" w:type="dxa"/>
            <w:vAlign w:val="center"/>
          </w:tcPr>
          <w:p w:rsidR="00A21BDF" w:rsidRPr="0094713C" w:rsidRDefault="00863555" w:rsidP="0094713C">
            <w:pPr>
              <w:jc w:val="center"/>
              <w:rPr>
                <w:sz w:val="20"/>
                <w:szCs w:val="20"/>
              </w:rPr>
            </w:pPr>
            <w:r w:rsidRPr="0094713C">
              <w:rPr>
                <w:sz w:val="20"/>
                <w:szCs w:val="20"/>
              </w:rPr>
              <w:t>1 119 567</w:t>
            </w:r>
          </w:p>
        </w:tc>
        <w:tc>
          <w:tcPr>
            <w:tcW w:w="1941" w:type="dxa"/>
            <w:vAlign w:val="center"/>
          </w:tcPr>
          <w:p w:rsidR="00A21BDF" w:rsidRPr="0094713C" w:rsidRDefault="00863555" w:rsidP="0094713C">
            <w:pPr>
              <w:jc w:val="center"/>
              <w:rPr>
                <w:sz w:val="20"/>
                <w:szCs w:val="20"/>
              </w:rPr>
            </w:pPr>
            <w:r w:rsidRPr="0094713C">
              <w:rPr>
                <w:sz w:val="20"/>
                <w:szCs w:val="20"/>
              </w:rPr>
              <w:t>673 899</w:t>
            </w:r>
          </w:p>
        </w:tc>
      </w:tr>
    </w:tbl>
    <w:p w:rsidR="00715B15" w:rsidRPr="00715B15" w:rsidRDefault="00715B15" w:rsidP="00715B15"/>
    <w:p w:rsidR="0094713C" w:rsidRDefault="0094713C" w:rsidP="00AD7D2E">
      <w:pPr>
        <w:spacing w:line="360" w:lineRule="auto"/>
        <w:ind w:firstLine="567"/>
        <w:jc w:val="both"/>
        <w:rPr>
          <w:spacing w:val="-1"/>
          <w:sz w:val="28"/>
          <w:szCs w:val="28"/>
        </w:rPr>
      </w:pPr>
    </w:p>
    <w:p w:rsidR="00AD7D2E" w:rsidRDefault="00AD7D2E" w:rsidP="00AD7D2E">
      <w:pPr>
        <w:spacing w:line="360" w:lineRule="auto"/>
        <w:ind w:firstLine="567"/>
        <w:jc w:val="both"/>
        <w:rPr>
          <w:spacing w:val="-1"/>
          <w:sz w:val="28"/>
          <w:szCs w:val="28"/>
        </w:rPr>
      </w:pPr>
      <w:r>
        <w:rPr>
          <w:spacing w:val="-1"/>
          <w:sz w:val="28"/>
          <w:szCs w:val="28"/>
        </w:rPr>
        <w:lastRenderedPageBreak/>
        <w:t xml:space="preserve">Динамика изменения тарифов на тепловую энергию </w:t>
      </w:r>
      <w:r w:rsidRPr="00CD6951">
        <w:rPr>
          <w:spacing w:val="-1"/>
          <w:sz w:val="28"/>
          <w:szCs w:val="28"/>
        </w:rPr>
        <w:t>ООО СРТК «Смоленскрегионтеплоэнерго» Сафоновский филиал»</w:t>
      </w:r>
      <w:r>
        <w:rPr>
          <w:spacing w:val="-1"/>
          <w:sz w:val="28"/>
          <w:szCs w:val="28"/>
        </w:rPr>
        <w:t xml:space="preserve"> представлены в </w:t>
      </w:r>
      <w:r w:rsidR="003C28C2">
        <w:rPr>
          <w:spacing w:val="-1"/>
          <w:sz w:val="28"/>
          <w:szCs w:val="28"/>
        </w:rPr>
        <w:t>т</w:t>
      </w:r>
      <w:r w:rsidRPr="00BA0728">
        <w:rPr>
          <w:spacing w:val="-1"/>
          <w:sz w:val="28"/>
          <w:szCs w:val="28"/>
        </w:rPr>
        <w:t>аблиц</w:t>
      </w:r>
      <w:r>
        <w:rPr>
          <w:spacing w:val="-1"/>
          <w:sz w:val="28"/>
          <w:szCs w:val="28"/>
        </w:rPr>
        <w:t>ах</w:t>
      </w:r>
      <w:r w:rsidRPr="00BA0728">
        <w:rPr>
          <w:spacing w:val="-1"/>
          <w:sz w:val="28"/>
          <w:szCs w:val="28"/>
        </w:rPr>
        <w:t xml:space="preserve"> </w:t>
      </w:r>
      <w:r w:rsidR="003C28C2">
        <w:rPr>
          <w:sz w:val="28"/>
          <w:szCs w:val="28"/>
        </w:rPr>
        <w:t>33-34</w:t>
      </w:r>
      <w:r w:rsidRPr="002A1B46">
        <w:rPr>
          <w:spacing w:val="-1"/>
          <w:sz w:val="28"/>
          <w:szCs w:val="28"/>
        </w:rPr>
        <w:t>.</w:t>
      </w:r>
    </w:p>
    <w:p w:rsidR="0094713C" w:rsidRDefault="0094713C" w:rsidP="00AD7D2E">
      <w:pPr>
        <w:spacing w:line="360" w:lineRule="auto"/>
        <w:ind w:firstLine="567"/>
        <w:jc w:val="both"/>
        <w:rPr>
          <w:spacing w:val="-1"/>
          <w:sz w:val="28"/>
          <w:szCs w:val="28"/>
        </w:rPr>
      </w:pPr>
    </w:p>
    <w:p w:rsidR="0094713C" w:rsidRDefault="0094713C" w:rsidP="0094713C">
      <w:pPr>
        <w:pStyle w:val="22"/>
        <w:spacing w:before="120" w:after="120" w:line="360" w:lineRule="auto"/>
        <w:jc w:val="both"/>
        <w:outlineLvl w:val="2"/>
        <w:rPr>
          <w:rFonts w:cs="Times New Roman"/>
          <w:b w:val="0"/>
          <w:color w:val="auto"/>
        </w:rPr>
      </w:pPr>
      <w:bookmarkStart w:id="182" w:name="_Toc20390620"/>
      <w:bookmarkStart w:id="183" w:name="_Toc24887539"/>
      <w:bookmarkStart w:id="184" w:name="_Toc40616239"/>
      <w:r w:rsidRPr="003D39A0">
        <w:rPr>
          <w:rFonts w:cs="Times New Roman"/>
          <w:b w:val="0"/>
          <w:color w:val="auto"/>
        </w:rPr>
        <w:t>3.</w:t>
      </w:r>
      <w:r>
        <w:rPr>
          <w:rFonts w:cs="Times New Roman"/>
          <w:b w:val="0"/>
          <w:color w:val="auto"/>
        </w:rPr>
        <w:t>2</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Анализ структуры себестоимости тарифов на тепловую энергию</w:t>
      </w:r>
      <w:bookmarkEnd w:id="182"/>
      <w:bookmarkEnd w:id="183"/>
      <w:bookmarkEnd w:id="184"/>
    </w:p>
    <w:p w:rsidR="0094713C" w:rsidRDefault="0094713C" w:rsidP="0094713C">
      <w:pPr>
        <w:jc w:val="right"/>
        <w:rPr>
          <w:i/>
          <w:lang w:eastAsia="en-US"/>
        </w:rPr>
      </w:pPr>
      <w:r>
        <w:rPr>
          <w:i/>
          <w:lang w:eastAsia="en-US"/>
        </w:rPr>
        <w:t>Таблица 3</w:t>
      </w:r>
      <w:r w:rsidR="003C28C2">
        <w:rPr>
          <w:i/>
          <w:lang w:eastAsia="en-US"/>
        </w:rPr>
        <w:t>2</w:t>
      </w:r>
      <w:r>
        <w:rPr>
          <w:i/>
          <w:lang w:eastAsia="en-US"/>
        </w:rPr>
        <w:t xml:space="preserve">. </w:t>
      </w:r>
      <w:r w:rsidRPr="00AD7D2E">
        <w:rPr>
          <w:i/>
          <w:lang w:eastAsia="en-US"/>
        </w:rPr>
        <w:t>Анализ структуры себестоимости тарифов на тепловую энергию</w:t>
      </w:r>
      <w:r>
        <w:rPr>
          <w:i/>
          <w:lang w:eastAsia="en-US"/>
        </w:rPr>
        <w:t xml:space="preserve"> </w:t>
      </w:r>
      <w:r w:rsidRPr="00AD7D2E">
        <w:rPr>
          <w:i/>
          <w:lang w:eastAsia="en-US"/>
        </w:rPr>
        <w:t>ООО СРТК «Смоленскрегионтеплоэнерго» Сафоновский филиал»</w:t>
      </w:r>
    </w:p>
    <w:tbl>
      <w:tblPr>
        <w:tblStyle w:val="af7"/>
        <w:tblW w:w="0" w:type="auto"/>
        <w:tblLook w:val="04A0" w:firstRow="1" w:lastRow="0" w:firstColumn="1" w:lastColumn="0" w:noHBand="0" w:noVBand="1"/>
      </w:tblPr>
      <w:tblGrid>
        <w:gridCol w:w="3114"/>
        <w:gridCol w:w="3115"/>
        <w:gridCol w:w="3115"/>
      </w:tblGrid>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Наименование показателя</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За отчетный период</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За предыдущий год</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Выручка</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2 464 109</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2 504 843</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Себестомость продаж</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2 562 518</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2 536 180</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Валовая прибыль (убыток)</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98 409</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31 337</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Прибыль (убыток) от продаж</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98 409</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31 337</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Проценты к получению</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203</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353</w:t>
            </w:r>
          </w:p>
        </w:tc>
      </w:tr>
      <w:tr w:rsidR="0094713C" w:rsidRPr="0094713C" w:rsidTr="0094713C">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Проценты к уплате</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111 332</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79 601</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Прочие доходы</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422 983</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356 942</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Прочие расходы</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163 982</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189 066</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Прибыль (убыток) до налогообложения</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49 463</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57 291</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Налог на прибыль</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8 520</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14 561</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Чистая прибыль (убыток)</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32 203</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39 930</w:t>
            </w:r>
          </w:p>
        </w:tc>
      </w:tr>
      <w:tr w:rsidR="0094713C" w:rsidRPr="0094713C" w:rsidTr="0094713C">
        <w:trPr>
          <w:trHeight w:val="85"/>
        </w:trPr>
        <w:tc>
          <w:tcPr>
            <w:tcW w:w="3114" w:type="dxa"/>
            <w:vAlign w:val="center"/>
          </w:tcPr>
          <w:p w:rsidR="0094713C" w:rsidRPr="0094713C" w:rsidRDefault="0094713C" w:rsidP="00374427">
            <w:pPr>
              <w:jc w:val="center"/>
              <w:rPr>
                <w:sz w:val="20"/>
                <w:szCs w:val="20"/>
                <w:lang w:eastAsia="en-US"/>
              </w:rPr>
            </w:pPr>
            <w:r w:rsidRPr="0094713C">
              <w:rPr>
                <w:sz w:val="20"/>
                <w:szCs w:val="20"/>
                <w:lang w:eastAsia="en-US"/>
              </w:rPr>
              <w:t>Совокупный финансовый результат периода</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32 203</w:t>
            </w:r>
          </w:p>
        </w:tc>
        <w:tc>
          <w:tcPr>
            <w:tcW w:w="3115" w:type="dxa"/>
            <w:vAlign w:val="center"/>
          </w:tcPr>
          <w:p w:rsidR="0094713C" w:rsidRPr="0094713C" w:rsidRDefault="0094713C" w:rsidP="00374427">
            <w:pPr>
              <w:jc w:val="center"/>
              <w:rPr>
                <w:sz w:val="20"/>
                <w:szCs w:val="20"/>
                <w:lang w:eastAsia="en-US"/>
              </w:rPr>
            </w:pPr>
            <w:r w:rsidRPr="0094713C">
              <w:rPr>
                <w:sz w:val="20"/>
                <w:szCs w:val="20"/>
                <w:lang w:eastAsia="en-US"/>
              </w:rPr>
              <w:t>39 930</w:t>
            </w:r>
          </w:p>
        </w:tc>
      </w:tr>
    </w:tbl>
    <w:p w:rsidR="0094713C" w:rsidRDefault="0094713C" w:rsidP="00AD7D2E">
      <w:pPr>
        <w:spacing w:line="360" w:lineRule="auto"/>
        <w:ind w:firstLine="567"/>
        <w:jc w:val="both"/>
        <w:rPr>
          <w:spacing w:val="-1"/>
          <w:sz w:val="28"/>
          <w:szCs w:val="28"/>
        </w:rPr>
      </w:pPr>
    </w:p>
    <w:p w:rsidR="00AD7D2E" w:rsidRDefault="00AD7D2E" w:rsidP="00AD7D2E">
      <w:pPr>
        <w:pStyle w:val="af8"/>
        <w:keepNext/>
        <w:spacing w:after="0"/>
        <w:jc w:val="right"/>
        <w:rPr>
          <w:color w:val="auto"/>
          <w:sz w:val="24"/>
          <w:szCs w:val="24"/>
        </w:rPr>
        <w:sectPr w:rsidR="00AD7D2E" w:rsidSect="00F17B2A">
          <w:footerReference w:type="default" r:id="rId60"/>
          <w:pgSz w:w="11906" w:h="16838"/>
          <w:pgMar w:top="1134" w:right="851" w:bottom="1134" w:left="1701" w:header="709" w:footer="709" w:gutter="0"/>
          <w:cols w:space="708"/>
          <w:docGrid w:linePitch="360"/>
        </w:sectPr>
      </w:pPr>
    </w:p>
    <w:p w:rsidR="00AD7D2E" w:rsidRDefault="00AD7D2E" w:rsidP="00AD7D2E">
      <w:pPr>
        <w:pStyle w:val="af8"/>
        <w:keepNext/>
        <w:spacing w:after="0"/>
        <w:jc w:val="right"/>
        <w:rPr>
          <w:color w:val="auto"/>
          <w:sz w:val="24"/>
          <w:szCs w:val="24"/>
        </w:rPr>
      </w:pPr>
      <w:r w:rsidRPr="00883BAB">
        <w:rPr>
          <w:color w:val="auto"/>
          <w:sz w:val="24"/>
          <w:szCs w:val="24"/>
        </w:rPr>
        <w:lastRenderedPageBreak/>
        <w:t>Таблица</w:t>
      </w:r>
      <w:r w:rsidR="003C28C2">
        <w:rPr>
          <w:color w:val="auto"/>
          <w:sz w:val="24"/>
          <w:szCs w:val="24"/>
        </w:rPr>
        <w:t xml:space="preserve"> 33</w:t>
      </w:r>
      <w:r w:rsidRPr="00883BAB">
        <w:rPr>
          <w:color w:val="auto"/>
          <w:sz w:val="24"/>
          <w:szCs w:val="24"/>
        </w:rPr>
        <w:t xml:space="preserve">. Тарифы на </w:t>
      </w:r>
      <w:r w:rsidRPr="00CD6951">
        <w:rPr>
          <w:color w:val="auto"/>
          <w:sz w:val="24"/>
          <w:szCs w:val="24"/>
        </w:rPr>
        <w:t>тепловую энергию ООО СРТК «Смоленскрегионтеплоэнерго» Сафоновский филиал»</w:t>
      </w:r>
      <w:r>
        <w:rPr>
          <w:color w:val="auto"/>
          <w:sz w:val="24"/>
          <w:szCs w:val="24"/>
        </w:rPr>
        <w:t xml:space="preserve"> </w:t>
      </w:r>
      <w:r w:rsidRPr="00883BAB">
        <w:rPr>
          <w:color w:val="auto"/>
          <w:sz w:val="24"/>
          <w:szCs w:val="24"/>
        </w:rPr>
        <w:t xml:space="preserve">на </w:t>
      </w:r>
      <w:r>
        <w:rPr>
          <w:color w:val="auto"/>
          <w:sz w:val="24"/>
          <w:szCs w:val="24"/>
        </w:rPr>
        <w:t>2020</w:t>
      </w:r>
      <w:r w:rsidRPr="00883BAB">
        <w:rPr>
          <w:color w:val="auto"/>
          <w:sz w:val="24"/>
          <w:szCs w:val="24"/>
        </w:rPr>
        <w:t>г.</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82"/>
        <w:gridCol w:w="1668"/>
        <w:gridCol w:w="1359"/>
        <w:gridCol w:w="535"/>
        <w:gridCol w:w="1359"/>
        <w:gridCol w:w="1141"/>
        <w:gridCol w:w="1668"/>
        <w:gridCol w:w="1359"/>
        <w:gridCol w:w="535"/>
        <w:gridCol w:w="1359"/>
      </w:tblGrid>
      <w:tr w:rsidR="00AD7D2E" w:rsidRPr="00CD6951" w:rsidTr="00D415DD">
        <w:trPr>
          <w:trHeight w:val="288"/>
        </w:trPr>
        <w:tc>
          <w:tcPr>
            <w:tcW w:w="167" w:type="pct"/>
            <w:vMerge w:val="restart"/>
            <w:shd w:val="clear" w:color="auto" w:fill="auto"/>
            <w:vAlign w:val="center"/>
            <w:hideMark/>
          </w:tcPr>
          <w:p w:rsidR="00AD7D2E" w:rsidRPr="00CD6951" w:rsidRDefault="00AD7D2E" w:rsidP="00D415DD">
            <w:pPr>
              <w:jc w:val="center"/>
              <w:rPr>
                <w:sz w:val="20"/>
                <w:szCs w:val="20"/>
              </w:rPr>
            </w:pPr>
            <w:r w:rsidRPr="00CD6951">
              <w:rPr>
                <w:sz w:val="20"/>
                <w:szCs w:val="20"/>
              </w:rPr>
              <w:t>№ п/п</w:t>
            </w:r>
          </w:p>
        </w:tc>
        <w:tc>
          <w:tcPr>
            <w:tcW w:w="1059" w:type="pct"/>
            <w:vMerge w:val="restart"/>
            <w:shd w:val="clear" w:color="auto" w:fill="auto"/>
            <w:vAlign w:val="center"/>
            <w:hideMark/>
          </w:tcPr>
          <w:p w:rsidR="00AD7D2E" w:rsidRPr="00CD6951" w:rsidRDefault="00AD7D2E" w:rsidP="00D415DD">
            <w:pPr>
              <w:jc w:val="center"/>
              <w:rPr>
                <w:sz w:val="20"/>
                <w:szCs w:val="20"/>
              </w:rPr>
            </w:pPr>
            <w:r w:rsidRPr="00CD6951">
              <w:rPr>
                <w:sz w:val="20"/>
                <w:szCs w:val="20"/>
              </w:rPr>
              <w:t>Параметр дифференциации тарифа</w:t>
            </w:r>
          </w:p>
        </w:tc>
        <w:tc>
          <w:tcPr>
            <w:tcW w:w="1691" w:type="pct"/>
            <w:gridSpan w:val="4"/>
            <w:shd w:val="clear" w:color="auto" w:fill="auto"/>
            <w:vAlign w:val="center"/>
            <w:hideMark/>
          </w:tcPr>
          <w:p w:rsidR="00AD7D2E" w:rsidRPr="00CD6951" w:rsidRDefault="00AD7D2E" w:rsidP="00D415DD">
            <w:pPr>
              <w:jc w:val="center"/>
              <w:rPr>
                <w:sz w:val="20"/>
                <w:szCs w:val="20"/>
              </w:rPr>
            </w:pPr>
            <w:r w:rsidRPr="00CD6951">
              <w:rPr>
                <w:sz w:val="20"/>
                <w:szCs w:val="20"/>
              </w:rPr>
              <w:t>Период действия тарифа</w:t>
            </w:r>
          </w:p>
        </w:tc>
        <w:tc>
          <w:tcPr>
            <w:tcW w:w="392" w:type="pct"/>
            <w:vMerge w:val="restart"/>
            <w:shd w:val="clear" w:color="auto" w:fill="auto"/>
            <w:vAlign w:val="center"/>
            <w:hideMark/>
          </w:tcPr>
          <w:p w:rsidR="00AD7D2E" w:rsidRPr="00CD6951" w:rsidRDefault="00AD7D2E" w:rsidP="00D415DD">
            <w:pPr>
              <w:jc w:val="center"/>
              <w:rPr>
                <w:sz w:val="20"/>
                <w:szCs w:val="20"/>
              </w:rPr>
            </w:pPr>
            <w:r w:rsidRPr="00CD6951">
              <w:rPr>
                <w:sz w:val="20"/>
                <w:szCs w:val="20"/>
              </w:rPr>
              <w:t>Наличие других периодов действия тарифа</w:t>
            </w:r>
          </w:p>
        </w:tc>
        <w:tc>
          <w:tcPr>
            <w:tcW w:w="1691" w:type="pct"/>
            <w:gridSpan w:val="4"/>
            <w:shd w:val="clear" w:color="auto" w:fill="auto"/>
            <w:vAlign w:val="center"/>
            <w:hideMark/>
          </w:tcPr>
          <w:p w:rsidR="00AD7D2E" w:rsidRPr="00CD6951" w:rsidRDefault="00AD7D2E" w:rsidP="00D415DD">
            <w:pPr>
              <w:jc w:val="center"/>
              <w:rPr>
                <w:sz w:val="20"/>
                <w:szCs w:val="20"/>
              </w:rPr>
            </w:pPr>
            <w:r w:rsidRPr="00CD6951">
              <w:rPr>
                <w:sz w:val="20"/>
                <w:szCs w:val="20"/>
              </w:rPr>
              <w:t>Период действия тарифа</w:t>
            </w:r>
          </w:p>
        </w:tc>
      </w:tr>
      <w:tr w:rsidR="00AD7D2E" w:rsidRPr="00CD6951" w:rsidTr="00D415DD">
        <w:trPr>
          <w:trHeight w:val="276"/>
        </w:trPr>
        <w:tc>
          <w:tcPr>
            <w:tcW w:w="167" w:type="pct"/>
            <w:vMerge/>
            <w:shd w:val="clear" w:color="auto" w:fill="auto"/>
            <w:vAlign w:val="center"/>
            <w:hideMark/>
          </w:tcPr>
          <w:p w:rsidR="00AD7D2E" w:rsidRPr="00CD6951" w:rsidRDefault="00AD7D2E" w:rsidP="00D415DD">
            <w:pPr>
              <w:rPr>
                <w:sz w:val="20"/>
                <w:szCs w:val="20"/>
              </w:rPr>
            </w:pPr>
          </w:p>
        </w:tc>
        <w:tc>
          <w:tcPr>
            <w:tcW w:w="1059" w:type="pct"/>
            <w:vMerge/>
            <w:shd w:val="clear" w:color="auto" w:fill="auto"/>
            <w:vAlign w:val="center"/>
            <w:hideMark/>
          </w:tcPr>
          <w:p w:rsidR="00AD7D2E" w:rsidRPr="00CD6951" w:rsidRDefault="00AD7D2E" w:rsidP="00D415DD">
            <w:pPr>
              <w:rPr>
                <w:sz w:val="20"/>
                <w:szCs w:val="20"/>
              </w:rPr>
            </w:pPr>
          </w:p>
        </w:tc>
        <w:tc>
          <w:tcPr>
            <w:tcW w:w="573" w:type="pct"/>
            <w:vMerge w:val="restart"/>
            <w:shd w:val="clear" w:color="auto" w:fill="auto"/>
            <w:vAlign w:val="center"/>
            <w:hideMark/>
          </w:tcPr>
          <w:p w:rsidR="00AD7D2E" w:rsidRPr="00CD6951" w:rsidRDefault="00AD7D2E" w:rsidP="00D415DD">
            <w:pPr>
              <w:jc w:val="center"/>
              <w:rPr>
                <w:sz w:val="20"/>
                <w:szCs w:val="20"/>
              </w:rPr>
            </w:pPr>
            <w:r w:rsidRPr="00CD6951">
              <w:rPr>
                <w:sz w:val="20"/>
                <w:szCs w:val="20"/>
              </w:rPr>
              <w:t>Одноставочный тариф, руб./Гкал</w:t>
            </w:r>
          </w:p>
        </w:tc>
        <w:tc>
          <w:tcPr>
            <w:tcW w:w="1118" w:type="pct"/>
            <w:gridSpan w:val="3"/>
            <w:shd w:val="clear" w:color="auto" w:fill="auto"/>
            <w:vAlign w:val="center"/>
            <w:hideMark/>
          </w:tcPr>
          <w:p w:rsidR="00AD7D2E" w:rsidRPr="00CD6951" w:rsidRDefault="00AD7D2E" w:rsidP="00D415DD">
            <w:pPr>
              <w:jc w:val="center"/>
              <w:rPr>
                <w:sz w:val="20"/>
                <w:szCs w:val="20"/>
              </w:rPr>
            </w:pPr>
            <w:r w:rsidRPr="00CD6951">
              <w:rPr>
                <w:sz w:val="20"/>
                <w:szCs w:val="20"/>
              </w:rPr>
              <w:t>Период действия</w:t>
            </w:r>
          </w:p>
        </w:tc>
        <w:tc>
          <w:tcPr>
            <w:tcW w:w="392" w:type="pct"/>
            <w:vMerge/>
            <w:shd w:val="clear" w:color="auto" w:fill="auto"/>
            <w:vAlign w:val="center"/>
            <w:hideMark/>
          </w:tcPr>
          <w:p w:rsidR="00AD7D2E" w:rsidRPr="00CD6951" w:rsidRDefault="00AD7D2E" w:rsidP="00D415DD">
            <w:pPr>
              <w:rPr>
                <w:sz w:val="20"/>
                <w:szCs w:val="20"/>
              </w:rPr>
            </w:pPr>
          </w:p>
        </w:tc>
        <w:tc>
          <w:tcPr>
            <w:tcW w:w="573" w:type="pct"/>
            <w:vMerge w:val="restart"/>
            <w:shd w:val="clear" w:color="auto" w:fill="auto"/>
            <w:vAlign w:val="center"/>
            <w:hideMark/>
          </w:tcPr>
          <w:p w:rsidR="00AD7D2E" w:rsidRPr="00CD6951" w:rsidRDefault="00AD7D2E" w:rsidP="00D415DD">
            <w:pPr>
              <w:jc w:val="center"/>
              <w:rPr>
                <w:sz w:val="20"/>
                <w:szCs w:val="20"/>
              </w:rPr>
            </w:pPr>
            <w:r w:rsidRPr="00CD6951">
              <w:rPr>
                <w:sz w:val="20"/>
                <w:szCs w:val="20"/>
              </w:rPr>
              <w:t>Одноставочный тариф, руб./Гкал</w:t>
            </w:r>
          </w:p>
        </w:tc>
        <w:tc>
          <w:tcPr>
            <w:tcW w:w="1118" w:type="pct"/>
            <w:gridSpan w:val="3"/>
            <w:shd w:val="clear" w:color="auto" w:fill="auto"/>
            <w:vAlign w:val="center"/>
            <w:hideMark/>
          </w:tcPr>
          <w:p w:rsidR="00AD7D2E" w:rsidRPr="00CD6951" w:rsidRDefault="00AD7D2E" w:rsidP="00D415DD">
            <w:pPr>
              <w:jc w:val="center"/>
              <w:rPr>
                <w:sz w:val="20"/>
                <w:szCs w:val="20"/>
              </w:rPr>
            </w:pPr>
            <w:r w:rsidRPr="00CD6951">
              <w:rPr>
                <w:sz w:val="20"/>
                <w:szCs w:val="20"/>
              </w:rPr>
              <w:t>Период действия</w:t>
            </w:r>
          </w:p>
        </w:tc>
      </w:tr>
      <w:tr w:rsidR="00AD7D2E" w:rsidRPr="00CD6951" w:rsidTr="00D415DD">
        <w:trPr>
          <w:trHeight w:val="864"/>
        </w:trPr>
        <w:tc>
          <w:tcPr>
            <w:tcW w:w="167" w:type="pct"/>
            <w:vMerge/>
            <w:shd w:val="clear" w:color="auto" w:fill="auto"/>
            <w:vAlign w:val="center"/>
            <w:hideMark/>
          </w:tcPr>
          <w:p w:rsidR="00AD7D2E" w:rsidRPr="00CD6951" w:rsidRDefault="00AD7D2E" w:rsidP="00D415DD">
            <w:pPr>
              <w:rPr>
                <w:sz w:val="20"/>
                <w:szCs w:val="20"/>
              </w:rPr>
            </w:pPr>
          </w:p>
        </w:tc>
        <w:tc>
          <w:tcPr>
            <w:tcW w:w="1059" w:type="pct"/>
            <w:vMerge/>
            <w:shd w:val="clear" w:color="auto" w:fill="auto"/>
            <w:vAlign w:val="center"/>
            <w:hideMark/>
          </w:tcPr>
          <w:p w:rsidR="00AD7D2E" w:rsidRPr="00CD6951" w:rsidRDefault="00AD7D2E" w:rsidP="00D415DD">
            <w:pPr>
              <w:rPr>
                <w:sz w:val="20"/>
                <w:szCs w:val="20"/>
              </w:rPr>
            </w:pPr>
          </w:p>
        </w:tc>
        <w:tc>
          <w:tcPr>
            <w:tcW w:w="573" w:type="pct"/>
            <w:vMerge/>
            <w:shd w:val="clear" w:color="auto" w:fill="auto"/>
            <w:vAlign w:val="center"/>
            <w:hideMark/>
          </w:tcPr>
          <w:p w:rsidR="00AD7D2E" w:rsidRPr="00CD6951" w:rsidRDefault="00AD7D2E" w:rsidP="00D415DD">
            <w:pPr>
              <w:rPr>
                <w:sz w:val="20"/>
                <w:szCs w:val="20"/>
              </w:rPr>
            </w:pP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дата начала</w:t>
            </w:r>
          </w:p>
        </w:tc>
        <w:tc>
          <w:tcPr>
            <w:tcW w:w="651" w:type="pct"/>
            <w:gridSpan w:val="2"/>
            <w:shd w:val="clear" w:color="auto" w:fill="auto"/>
            <w:vAlign w:val="center"/>
            <w:hideMark/>
          </w:tcPr>
          <w:p w:rsidR="00AD7D2E" w:rsidRPr="00CD6951" w:rsidRDefault="00AD7D2E" w:rsidP="00D415DD">
            <w:pPr>
              <w:jc w:val="center"/>
              <w:rPr>
                <w:sz w:val="20"/>
                <w:szCs w:val="20"/>
              </w:rPr>
            </w:pPr>
            <w:r w:rsidRPr="00CD6951">
              <w:rPr>
                <w:sz w:val="20"/>
                <w:szCs w:val="20"/>
              </w:rPr>
              <w:t>дата окончания</w:t>
            </w:r>
          </w:p>
        </w:tc>
        <w:tc>
          <w:tcPr>
            <w:tcW w:w="392" w:type="pct"/>
            <w:vMerge/>
            <w:shd w:val="clear" w:color="auto" w:fill="auto"/>
            <w:vAlign w:val="center"/>
            <w:hideMark/>
          </w:tcPr>
          <w:p w:rsidR="00AD7D2E" w:rsidRPr="00CD6951" w:rsidRDefault="00AD7D2E" w:rsidP="00D415DD">
            <w:pPr>
              <w:rPr>
                <w:sz w:val="20"/>
                <w:szCs w:val="20"/>
              </w:rPr>
            </w:pPr>
          </w:p>
        </w:tc>
        <w:tc>
          <w:tcPr>
            <w:tcW w:w="573" w:type="pct"/>
            <w:vMerge/>
            <w:shd w:val="clear" w:color="auto" w:fill="auto"/>
            <w:vAlign w:val="center"/>
            <w:hideMark/>
          </w:tcPr>
          <w:p w:rsidR="00AD7D2E" w:rsidRPr="00CD6951" w:rsidRDefault="00AD7D2E" w:rsidP="00D415DD">
            <w:pPr>
              <w:rPr>
                <w:sz w:val="20"/>
                <w:szCs w:val="20"/>
              </w:rPr>
            </w:pP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дата начала</w:t>
            </w:r>
          </w:p>
        </w:tc>
        <w:tc>
          <w:tcPr>
            <w:tcW w:w="651" w:type="pct"/>
            <w:gridSpan w:val="2"/>
            <w:shd w:val="clear" w:color="auto" w:fill="auto"/>
            <w:vAlign w:val="center"/>
            <w:hideMark/>
          </w:tcPr>
          <w:p w:rsidR="00AD7D2E" w:rsidRPr="00CD6951" w:rsidRDefault="00AD7D2E" w:rsidP="00D415DD">
            <w:pPr>
              <w:jc w:val="center"/>
              <w:rPr>
                <w:sz w:val="20"/>
                <w:szCs w:val="20"/>
              </w:rPr>
            </w:pPr>
            <w:r w:rsidRPr="00CD6951">
              <w:rPr>
                <w:sz w:val="20"/>
                <w:szCs w:val="20"/>
              </w:rPr>
              <w:t>дата окончания</w:t>
            </w:r>
          </w:p>
        </w:tc>
      </w:tr>
      <w:tr w:rsidR="00AD7D2E" w:rsidRPr="00CD6951" w:rsidTr="00D415DD">
        <w:trPr>
          <w:trHeight w:val="456"/>
        </w:trPr>
        <w:tc>
          <w:tcPr>
            <w:tcW w:w="167" w:type="pct"/>
            <w:shd w:val="clear" w:color="auto" w:fill="auto"/>
            <w:vAlign w:val="center"/>
          </w:tcPr>
          <w:p w:rsidR="00AD7D2E" w:rsidRPr="00CD6951" w:rsidRDefault="00AD7D2E" w:rsidP="00D415DD">
            <w:pPr>
              <w:rPr>
                <w:sz w:val="20"/>
                <w:szCs w:val="20"/>
              </w:rPr>
            </w:pPr>
            <w:r>
              <w:rPr>
                <w:sz w:val="20"/>
                <w:szCs w:val="20"/>
              </w:rPr>
              <w:t>1</w:t>
            </w:r>
          </w:p>
        </w:tc>
        <w:tc>
          <w:tcPr>
            <w:tcW w:w="1059" w:type="pct"/>
            <w:shd w:val="clear" w:color="auto" w:fill="auto"/>
            <w:vAlign w:val="center"/>
            <w:hideMark/>
          </w:tcPr>
          <w:p w:rsidR="00AD7D2E" w:rsidRPr="00CD6951" w:rsidRDefault="00AD7D2E" w:rsidP="00D415DD">
            <w:pPr>
              <w:rPr>
                <w:sz w:val="20"/>
                <w:szCs w:val="20"/>
              </w:rPr>
            </w:pPr>
            <w:r w:rsidRPr="00CD6951">
              <w:rPr>
                <w:sz w:val="20"/>
                <w:szCs w:val="20"/>
              </w:rPr>
              <w:t>Территория действия тарифа</w:t>
            </w:r>
          </w:p>
        </w:tc>
        <w:tc>
          <w:tcPr>
            <w:tcW w:w="3774" w:type="pct"/>
            <w:gridSpan w:val="9"/>
            <w:shd w:val="clear" w:color="auto" w:fill="auto"/>
            <w:vAlign w:val="center"/>
            <w:hideMark/>
          </w:tcPr>
          <w:p w:rsidR="00AD7D2E" w:rsidRPr="00CD6951" w:rsidRDefault="00AD7D2E" w:rsidP="00D415DD">
            <w:pPr>
              <w:rPr>
                <w:sz w:val="20"/>
                <w:szCs w:val="20"/>
              </w:rPr>
            </w:pPr>
            <w:r w:rsidRPr="00CD6951">
              <w:rPr>
                <w:sz w:val="20"/>
                <w:szCs w:val="20"/>
              </w:rPr>
              <w:t>Ельнинский муниципальный район, Ельнинское городское поселение (66619101);</w:t>
            </w:r>
          </w:p>
        </w:tc>
      </w:tr>
      <w:tr w:rsidR="00AD7D2E" w:rsidRPr="00CD6951" w:rsidTr="00D415DD">
        <w:trPr>
          <w:trHeight w:val="405"/>
        </w:trPr>
        <w:tc>
          <w:tcPr>
            <w:tcW w:w="167" w:type="pct"/>
            <w:shd w:val="clear" w:color="auto" w:fill="auto"/>
            <w:vAlign w:val="center"/>
          </w:tcPr>
          <w:p w:rsidR="00AD7D2E" w:rsidRPr="00CD6951" w:rsidRDefault="00AD7D2E" w:rsidP="00D415DD">
            <w:pPr>
              <w:rPr>
                <w:sz w:val="20"/>
                <w:szCs w:val="20"/>
              </w:rPr>
            </w:pPr>
            <w:r>
              <w:rPr>
                <w:sz w:val="20"/>
                <w:szCs w:val="20"/>
              </w:rPr>
              <w:t>2</w:t>
            </w:r>
          </w:p>
        </w:tc>
        <w:tc>
          <w:tcPr>
            <w:tcW w:w="1059" w:type="pct"/>
            <w:shd w:val="clear" w:color="auto" w:fill="auto"/>
            <w:vAlign w:val="center"/>
            <w:hideMark/>
          </w:tcPr>
          <w:p w:rsidR="00AD7D2E" w:rsidRPr="00CD6951" w:rsidRDefault="00AD7D2E" w:rsidP="00D415DD">
            <w:pPr>
              <w:rPr>
                <w:sz w:val="20"/>
                <w:szCs w:val="20"/>
              </w:rPr>
            </w:pPr>
            <w:r w:rsidRPr="00CD6951">
              <w:rPr>
                <w:sz w:val="20"/>
                <w:szCs w:val="20"/>
              </w:rPr>
              <w:t>Схема подключения теплопотребляющей установки к коллектору источника тепловой энергии</w:t>
            </w:r>
          </w:p>
        </w:tc>
        <w:tc>
          <w:tcPr>
            <w:tcW w:w="3774" w:type="pct"/>
            <w:gridSpan w:val="9"/>
            <w:shd w:val="clear" w:color="auto" w:fill="auto"/>
            <w:vAlign w:val="center"/>
            <w:hideMark/>
          </w:tcPr>
          <w:p w:rsidR="00AD7D2E" w:rsidRPr="00CD6951" w:rsidRDefault="00AD7D2E" w:rsidP="00D415DD">
            <w:pPr>
              <w:rPr>
                <w:sz w:val="20"/>
                <w:szCs w:val="20"/>
              </w:rPr>
            </w:pPr>
            <w:r w:rsidRPr="00CD6951">
              <w:rPr>
                <w:sz w:val="20"/>
                <w:szCs w:val="20"/>
              </w:rPr>
              <w:t>без дифференциации</w:t>
            </w:r>
          </w:p>
        </w:tc>
      </w:tr>
      <w:tr w:rsidR="00AD7D2E" w:rsidRPr="00CD6951" w:rsidTr="00D415DD">
        <w:trPr>
          <w:trHeight w:val="405"/>
        </w:trPr>
        <w:tc>
          <w:tcPr>
            <w:tcW w:w="167" w:type="pct"/>
            <w:shd w:val="clear" w:color="auto" w:fill="auto"/>
            <w:vAlign w:val="center"/>
          </w:tcPr>
          <w:p w:rsidR="00AD7D2E" w:rsidRPr="00CD6951" w:rsidRDefault="00AD7D2E" w:rsidP="00D415DD">
            <w:pPr>
              <w:rPr>
                <w:sz w:val="20"/>
                <w:szCs w:val="20"/>
              </w:rPr>
            </w:pPr>
            <w:r>
              <w:rPr>
                <w:sz w:val="20"/>
                <w:szCs w:val="20"/>
              </w:rPr>
              <w:t>3</w:t>
            </w:r>
          </w:p>
        </w:tc>
        <w:tc>
          <w:tcPr>
            <w:tcW w:w="1059" w:type="pct"/>
            <w:shd w:val="clear" w:color="auto" w:fill="auto"/>
            <w:vAlign w:val="center"/>
            <w:hideMark/>
          </w:tcPr>
          <w:p w:rsidR="00AD7D2E" w:rsidRPr="00CD6951" w:rsidRDefault="00AD7D2E" w:rsidP="00D415DD">
            <w:pPr>
              <w:rPr>
                <w:sz w:val="20"/>
                <w:szCs w:val="20"/>
              </w:rPr>
            </w:pPr>
            <w:r w:rsidRPr="00CD6951">
              <w:rPr>
                <w:sz w:val="20"/>
                <w:szCs w:val="20"/>
              </w:rPr>
              <w:t>Группа потребителей</w:t>
            </w:r>
          </w:p>
        </w:tc>
        <w:tc>
          <w:tcPr>
            <w:tcW w:w="3774" w:type="pct"/>
            <w:gridSpan w:val="9"/>
            <w:shd w:val="clear" w:color="auto" w:fill="auto"/>
            <w:vAlign w:val="center"/>
            <w:hideMark/>
          </w:tcPr>
          <w:p w:rsidR="00AD7D2E" w:rsidRPr="00CD6951" w:rsidRDefault="00AD7D2E" w:rsidP="00D415DD">
            <w:pPr>
              <w:rPr>
                <w:sz w:val="20"/>
                <w:szCs w:val="20"/>
              </w:rPr>
            </w:pPr>
            <w:r w:rsidRPr="00CD6951">
              <w:rPr>
                <w:sz w:val="20"/>
                <w:szCs w:val="20"/>
              </w:rPr>
              <w:t>население и приравненные категории</w:t>
            </w:r>
          </w:p>
        </w:tc>
      </w:tr>
      <w:tr w:rsidR="00AD7D2E" w:rsidRPr="00CD6951" w:rsidTr="00D415DD">
        <w:trPr>
          <w:trHeight w:val="228"/>
        </w:trPr>
        <w:tc>
          <w:tcPr>
            <w:tcW w:w="167" w:type="pct"/>
            <w:shd w:val="clear" w:color="auto" w:fill="auto"/>
            <w:vAlign w:val="center"/>
          </w:tcPr>
          <w:p w:rsidR="00AD7D2E" w:rsidRPr="00CD6951" w:rsidRDefault="00AD7D2E" w:rsidP="00D415DD">
            <w:pPr>
              <w:rPr>
                <w:sz w:val="20"/>
                <w:szCs w:val="20"/>
              </w:rPr>
            </w:pPr>
            <w:r>
              <w:rPr>
                <w:sz w:val="20"/>
                <w:szCs w:val="20"/>
              </w:rPr>
              <w:t>4</w:t>
            </w:r>
          </w:p>
        </w:tc>
        <w:tc>
          <w:tcPr>
            <w:tcW w:w="1059" w:type="pct"/>
            <w:shd w:val="clear" w:color="auto" w:fill="auto"/>
            <w:vAlign w:val="center"/>
            <w:hideMark/>
          </w:tcPr>
          <w:p w:rsidR="00AD7D2E" w:rsidRPr="00CD6951" w:rsidRDefault="00AD7D2E" w:rsidP="00D415DD">
            <w:pPr>
              <w:rPr>
                <w:sz w:val="20"/>
                <w:szCs w:val="20"/>
              </w:rPr>
            </w:pPr>
            <w:r w:rsidRPr="00CD6951">
              <w:rPr>
                <w:sz w:val="20"/>
                <w:szCs w:val="20"/>
              </w:rPr>
              <w:t>вода</w:t>
            </w:r>
          </w:p>
        </w:tc>
        <w:tc>
          <w:tcPr>
            <w:tcW w:w="573" w:type="pct"/>
            <w:shd w:val="clear" w:color="auto" w:fill="auto"/>
            <w:vAlign w:val="center"/>
            <w:hideMark/>
          </w:tcPr>
          <w:p w:rsidR="00AD7D2E" w:rsidRPr="00CD6951" w:rsidRDefault="00AD7D2E" w:rsidP="00D415DD">
            <w:pPr>
              <w:jc w:val="right"/>
              <w:rPr>
                <w:sz w:val="20"/>
                <w:szCs w:val="20"/>
              </w:rPr>
            </w:pPr>
            <w:r w:rsidRPr="00CD6951">
              <w:rPr>
                <w:sz w:val="20"/>
                <w:szCs w:val="20"/>
              </w:rPr>
              <w:t>2 473,83</w:t>
            </w: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01.01.2020</w:t>
            </w:r>
          </w:p>
        </w:tc>
        <w:tc>
          <w:tcPr>
            <w:tcW w:w="184" w:type="pct"/>
            <w:shd w:val="clear" w:color="auto" w:fill="auto"/>
            <w:vAlign w:val="center"/>
            <w:hideMark/>
          </w:tcPr>
          <w:p w:rsidR="00AD7D2E" w:rsidRPr="00CD6951" w:rsidRDefault="00AD7D2E" w:rsidP="00D415DD">
            <w:pPr>
              <w:jc w:val="center"/>
              <w:rPr>
                <w:sz w:val="20"/>
                <w:szCs w:val="20"/>
              </w:rPr>
            </w:pPr>
            <w:r w:rsidRPr="00CD6951">
              <w:rPr>
                <w:sz w:val="20"/>
                <w:szCs w:val="20"/>
              </w:rPr>
              <w:t>да</w:t>
            </w: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30.06.2020</w:t>
            </w:r>
          </w:p>
        </w:tc>
        <w:tc>
          <w:tcPr>
            <w:tcW w:w="392" w:type="pct"/>
            <w:shd w:val="clear" w:color="auto" w:fill="auto"/>
            <w:vAlign w:val="center"/>
            <w:hideMark/>
          </w:tcPr>
          <w:p w:rsidR="00AD7D2E" w:rsidRPr="00CD6951" w:rsidRDefault="00AD7D2E" w:rsidP="00D415DD">
            <w:pPr>
              <w:jc w:val="center"/>
              <w:rPr>
                <w:sz w:val="20"/>
                <w:szCs w:val="20"/>
              </w:rPr>
            </w:pPr>
            <w:r w:rsidRPr="00CD6951">
              <w:rPr>
                <w:sz w:val="20"/>
                <w:szCs w:val="20"/>
              </w:rPr>
              <w:t>да</w:t>
            </w:r>
          </w:p>
        </w:tc>
        <w:tc>
          <w:tcPr>
            <w:tcW w:w="573" w:type="pct"/>
            <w:shd w:val="clear" w:color="auto" w:fill="auto"/>
            <w:vAlign w:val="center"/>
            <w:hideMark/>
          </w:tcPr>
          <w:p w:rsidR="00AD7D2E" w:rsidRPr="00CD6951" w:rsidRDefault="00AD7D2E" w:rsidP="00D415DD">
            <w:pPr>
              <w:jc w:val="right"/>
              <w:rPr>
                <w:sz w:val="20"/>
                <w:szCs w:val="20"/>
              </w:rPr>
            </w:pPr>
            <w:r w:rsidRPr="00CD6951">
              <w:rPr>
                <w:sz w:val="20"/>
                <w:szCs w:val="20"/>
              </w:rPr>
              <w:t>2 572,78</w:t>
            </w: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01.07.2020</w:t>
            </w:r>
          </w:p>
        </w:tc>
        <w:tc>
          <w:tcPr>
            <w:tcW w:w="184" w:type="pct"/>
            <w:shd w:val="clear" w:color="auto" w:fill="auto"/>
            <w:vAlign w:val="center"/>
            <w:hideMark/>
          </w:tcPr>
          <w:p w:rsidR="00AD7D2E" w:rsidRPr="00CD6951" w:rsidRDefault="00AD7D2E" w:rsidP="00D415DD">
            <w:pPr>
              <w:jc w:val="center"/>
              <w:rPr>
                <w:sz w:val="20"/>
                <w:szCs w:val="20"/>
              </w:rPr>
            </w:pPr>
            <w:r w:rsidRPr="00CD6951">
              <w:rPr>
                <w:sz w:val="20"/>
                <w:szCs w:val="20"/>
              </w:rPr>
              <w:t>да</w:t>
            </w:r>
          </w:p>
        </w:tc>
        <w:tc>
          <w:tcPr>
            <w:tcW w:w="467" w:type="pct"/>
            <w:shd w:val="clear" w:color="auto" w:fill="auto"/>
            <w:vAlign w:val="center"/>
            <w:hideMark/>
          </w:tcPr>
          <w:p w:rsidR="00AD7D2E" w:rsidRPr="00CD6951" w:rsidRDefault="00AD7D2E" w:rsidP="00D415DD">
            <w:pPr>
              <w:jc w:val="center"/>
              <w:rPr>
                <w:sz w:val="20"/>
                <w:szCs w:val="20"/>
              </w:rPr>
            </w:pPr>
            <w:r w:rsidRPr="00CD6951">
              <w:rPr>
                <w:sz w:val="20"/>
                <w:szCs w:val="20"/>
              </w:rPr>
              <w:t>31.12.2020</w:t>
            </w:r>
          </w:p>
        </w:tc>
      </w:tr>
    </w:tbl>
    <w:p w:rsidR="00AD7D2E" w:rsidRDefault="00AD7D2E" w:rsidP="00AD7D2E">
      <w:pPr>
        <w:pStyle w:val="af8"/>
        <w:keepNext/>
        <w:spacing w:after="0"/>
        <w:jc w:val="right"/>
        <w:rPr>
          <w:color w:val="auto"/>
          <w:sz w:val="24"/>
          <w:szCs w:val="24"/>
        </w:rPr>
      </w:pPr>
    </w:p>
    <w:p w:rsidR="00AD7D2E" w:rsidRDefault="00AD7D2E" w:rsidP="00AD7D2E">
      <w:pPr>
        <w:pStyle w:val="af8"/>
        <w:keepNext/>
        <w:spacing w:after="0"/>
        <w:jc w:val="right"/>
        <w:rPr>
          <w:color w:val="auto"/>
          <w:sz w:val="24"/>
          <w:szCs w:val="24"/>
        </w:rPr>
      </w:pPr>
      <w:r w:rsidRPr="00883BAB">
        <w:rPr>
          <w:color w:val="auto"/>
          <w:sz w:val="24"/>
          <w:szCs w:val="24"/>
        </w:rPr>
        <w:t>Таблица</w:t>
      </w:r>
      <w:r w:rsidR="003C28C2">
        <w:rPr>
          <w:color w:val="auto"/>
          <w:sz w:val="24"/>
          <w:szCs w:val="24"/>
        </w:rPr>
        <w:t xml:space="preserve"> 34</w:t>
      </w:r>
      <w:r w:rsidRPr="00883BAB">
        <w:rPr>
          <w:color w:val="auto"/>
          <w:sz w:val="24"/>
          <w:szCs w:val="24"/>
        </w:rPr>
        <w:t xml:space="preserve">. Тарифы на </w:t>
      </w:r>
      <w:r w:rsidRPr="00CD6951">
        <w:rPr>
          <w:color w:val="auto"/>
          <w:sz w:val="24"/>
          <w:szCs w:val="24"/>
        </w:rPr>
        <w:t>тепловую энергию ООО СРТК «Смоленскрегионтеплоэнерго» Сафоновский филиал»</w:t>
      </w:r>
      <w:r>
        <w:rPr>
          <w:color w:val="auto"/>
          <w:sz w:val="24"/>
          <w:szCs w:val="24"/>
        </w:rPr>
        <w:t xml:space="preserve"> </w:t>
      </w:r>
      <w:r w:rsidRPr="00883BAB">
        <w:rPr>
          <w:color w:val="auto"/>
          <w:sz w:val="24"/>
          <w:szCs w:val="24"/>
        </w:rPr>
        <w:t xml:space="preserve">на </w:t>
      </w:r>
      <w:r>
        <w:rPr>
          <w:color w:val="auto"/>
          <w:sz w:val="24"/>
          <w:szCs w:val="24"/>
        </w:rPr>
        <w:t>2019</w:t>
      </w:r>
      <w:r w:rsidRPr="00883BAB">
        <w:rPr>
          <w:color w:val="auto"/>
          <w:sz w:val="24"/>
          <w:szCs w:val="24"/>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80"/>
        <w:gridCol w:w="2008"/>
        <w:gridCol w:w="1206"/>
        <w:gridCol w:w="436"/>
        <w:gridCol w:w="1206"/>
        <w:gridCol w:w="936"/>
        <w:gridCol w:w="1442"/>
        <w:gridCol w:w="1206"/>
        <w:gridCol w:w="437"/>
        <w:gridCol w:w="1208"/>
        <w:gridCol w:w="936"/>
      </w:tblGrid>
      <w:tr w:rsidR="00AD7D2E" w:rsidRPr="00CD6951" w:rsidTr="00D415DD">
        <w:trPr>
          <w:trHeight w:val="288"/>
        </w:trPr>
        <w:tc>
          <w:tcPr>
            <w:tcW w:w="158"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 п/п</w:t>
            </w:r>
          </w:p>
        </w:tc>
        <w:tc>
          <w:tcPr>
            <w:tcW w:w="1058"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Параметр дифференциации тарифа</w:t>
            </w:r>
          </w:p>
        </w:tc>
        <w:tc>
          <w:tcPr>
            <w:tcW w:w="1668" w:type="pct"/>
            <w:gridSpan w:val="4"/>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Период действия тарифа</w:t>
            </w:r>
          </w:p>
        </w:tc>
        <w:tc>
          <w:tcPr>
            <w:tcW w:w="321"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Наличие других периодов действия тарифа</w:t>
            </w:r>
          </w:p>
        </w:tc>
        <w:tc>
          <w:tcPr>
            <w:tcW w:w="1474" w:type="pct"/>
            <w:gridSpan w:val="4"/>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Период действия тарифа</w:t>
            </w:r>
          </w:p>
        </w:tc>
        <w:tc>
          <w:tcPr>
            <w:tcW w:w="321"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Наличие других периодов действия тарифа</w:t>
            </w:r>
          </w:p>
        </w:tc>
      </w:tr>
      <w:tr w:rsidR="00AD7D2E" w:rsidRPr="00CD6951" w:rsidTr="00D415DD">
        <w:trPr>
          <w:trHeight w:val="276"/>
        </w:trPr>
        <w:tc>
          <w:tcPr>
            <w:tcW w:w="158" w:type="pct"/>
            <w:vMerge/>
            <w:shd w:val="clear" w:color="auto" w:fill="auto"/>
            <w:vAlign w:val="center"/>
            <w:hideMark/>
          </w:tcPr>
          <w:p w:rsidR="00AD7D2E" w:rsidRPr="00CD6951" w:rsidRDefault="00AD7D2E" w:rsidP="00D415DD">
            <w:pPr>
              <w:rPr>
                <w:sz w:val="18"/>
                <w:szCs w:val="18"/>
              </w:rPr>
            </w:pPr>
          </w:p>
        </w:tc>
        <w:tc>
          <w:tcPr>
            <w:tcW w:w="1058" w:type="pct"/>
            <w:vMerge/>
            <w:shd w:val="clear" w:color="auto" w:fill="auto"/>
            <w:vAlign w:val="center"/>
            <w:hideMark/>
          </w:tcPr>
          <w:p w:rsidR="00AD7D2E" w:rsidRPr="00CD6951" w:rsidRDefault="00AD7D2E" w:rsidP="00D415DD">
            <w:pPr>
              <w:rPr>
                <w:sz w:val="18"/>
                <w:szCs w:val="18"/>
              </w:rPr>
            </w:pPr>
          </w:p>
        </w:tc>
        <w:tc>
          <w:tcPr>
            <w:tcW w:w="690"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Одноставочный тариф, руб./Гкал</w:t>
            </w:r>
          </w:p>
        </w:tc>
        <w:tc>
          <w:tcPr>
            <w:tcW w:w="978" w:type="pct"/>
            <w:gridSpan w:val="3"/>
            <w:shd w:val="clear" w:color="auto" w:fill="auto"/>
            <w:vAlign w:val="center"/>
            <w:hideMark/>
          </w:tcPr>
          <w:p w:rsidR="00AD7D2E" w:rsidRPr="00CD6951" w:rsidRDefault="00AD7D2E" w:rsidP="00D415DD">
            <w:pPr>
              <w:jc w:val="center"/>
              <w:rPr>
                <w:sz w:val="18"/>
                <w:szCs w:val="18"/>
              </w:rPr>
            </w:pPr>
            <w:r w:rsidRPr="00CD6951">
              <w:rPr>
                <w:sz w:val="18"/>
                <w:szCs w:val="18"/>
              </w:rPr>
              <w:t>Период действия</w:t>
            </w:r>
          </w:p>
        </w:tc>
        <w:tc>
          <w:tcPr>
            <w:tcW w:w="321" w:type="pct"/>
            <w:vMerge/>
            <w:shd w:val="clear" w:color="auto" w:fill="auto"/>
            <w:vAlign w:val="center"/>
            <w:hideMark/>
          </w:tcPr>
          <w:p w:rsidR="00AD7D2E" w:rsidRPr="00CD6951" w:rsidRDefault="00AD7D2E" w:rsidP="00D415DD">
            <w:pPr>
              <w:rPr>
                <w:sz w:val="18"/>
                <w:szCs w:val="18"/>
              </w:rPr>
            </w:pPr>
          </w:p>
        </w:tc>
        <w:tc>
          <w:tcPr>
            <w:tcW w:w="495" w:type="pct"/>
            <w:vMerge w:val="restart"/>
            <w:shd w:val="clear" w:color="auto" w:fill="auto"/>
            <w:vAlign w:val="center"/>
            <w:hideMark/>
          </w:tcPr>
          <w:p w:rsidR="00AD7D2E" w:rsidRPr="00CD6951" w:rsidRDefault="00AD7D2E" w:rsidP="00D415DD">
            <w:pPr>
              <w:jc w:val="center"/>
              <w:rPr>
                <w:sz w:val="18"/>
                <w:szCs w:val="18"/>
              </w:rPr>
            </w:pPr>
            <w:r w:rsidRPr="00CD6951">
              <w:rPr>
                <w:sz w:val="18"/>
                <w:szCs w:val="18"/>
              </w:rPr>
              <w:t>Одноставочный тариф, руб./Гкал</w:t>
            </w:r>
          </w:p>
        </w:tc>
        <w:tc>
          <w:tcPr>
            <w:tcW w:w="979" w:type="pct"/>
            <w:gridSpan w:val="3"/>
            <w:shd w:val="clear" w:color="auto" w:fill="auto"/>
            <w:vAlign w:val="center"/>
            <w:hideMark/>
          </w:tcPr>
          <w:p w:rsidR="00AD7D2E" w:rsidRPr="00CD6951" w:rsidRDefault="00AD7D2E" w:rsidP="00D415DD">
            <w:pPr>
              <w:jc w:val="center"/>
              <w:rPr>
                <w:sz w:val="18"/>
                <w:szCs w:val="18"/>
              </w:rPr>
            </w:pPr>
            <w:r w:rsidRPr="00CD6951">
              <w:rPr>
                <w:sz w:val="18"/>
                <w:szCs w:val="18"/>
              </w:rPr>
              <w:t>Период действия</w:t>
            </w:r>
          </w:p>
        </w:tc>
        <w:tc>
          <w:tcPr>
            <w:tcW w:w="321" w:type="pct"/>
            <w:vMerge/>
            <w:shd w:val="clear" w:color="auto" w:fill="auto"/>
            <w:vAlign w:val="center"/>
            <w:hideMark/>
          </w:tcPr>
          <w:p w:rsidR="00AD7D2E" w:rsidRPr="00CD6951" w:rsidRDefault="00AD7D2E" w:rsidP="00D415DD">
            <w:pPr>
              <w:rPr>
                <w:sz w:val="18"/>
                <w:szCs w:val="18"/>
              </w:rPr>
            </w:pPr>
          </w:p>
        </w:tc>
      </w:tr>
      <w:tr w:rsidR="00AD7D2E" w:rsidRPr="00CD6951" w:rsidTr="00D415DD">
        <w:trPr>
          <w:trHeight w:val="864"/>
        </w:trPr>
        <w:tc>
          <w:tcPr>
            <w:tcW w:w="158" w:type="pct"/>
            <w:vMerge/>
            <w:shd w:val="clear" w:color="auto" w:fill="auto"/>
            <w:vAlign w:val="center"/>
            <w:hideMark/>
          </w:tcPr>
          <w:p w:rsidR="00AD7D2E" w:rsidRPr="00CD6951" w:rsidRDefault="00AD7D2E" w:rsidP="00D415DD">
            <w:pPr>
              <w:rPr>
                <w:sz w:val="18"/>
                <w:szCs w:val="18"/>
              </w:rPr>
            </w:pPr>
          </w:p>
        </w:tc>
        <w:tc>
          <w:tcPr>
            <w:tcW w:w="1058" w:type="pct"/>
            <w:vMerge/>
            <w:shd w:val="clear" w:color="auto" w:fill="auto"/>
            <w:vAlign w:val="center"/>
            <w:hideMark/>
          </w:tcPr>
          <w:p w:rsidR="00AD7D2E" w:rsidRPr="00CD6951" w:rsidRDefault="00AD7D2E" w:rsidP="00D415DD">
            <w:pPr>
              <w:rPr>
                <w:sz w:val="18"/>
                <w:szCs w:val="18"/>
              </w:rPr>
            </w:pPr>
          </w:p>
        </w:tc>
        <w:tc>
          <w:tcPr>
            <w:tcW w:w="690" w:type="pct"/>
            <w:vMerge/>
            <w:shd w:val="clear" w:color="auto" w:fill="auto"/>
            <w:vAlign w:val="center"/>
            <w:hideMark/>
          </w:tcPr>
          <w:p w:rsidR="00AD7D2E" w:rsidRPr="00CD6951" w:rsidRDefault="00AD7D2E" w:rsidP="00D415DD">
            <w:pPr>
              <w:rPr>
                <w:sz w:val="18"/>
                <w:szCs w:val="18"/>
              </w:rPr>
            </w:pPr>
          </w:p>
        </w:tc>
        <w:tc>
          <w:tcPr>
            <w:tcW w:w="414"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дата начала</w:t>
            </w:r>
          </w:p>
        </w:tc>
        <w:tc>
          <w:tcPr>
            <w:tcW w:w="564" w:type="pct"/>
            <w:gridSpan w:val="2"/>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дата окончания</w:t>
            </w:r>
          </w:p>
        </w:tc>
        <w:tc>
          <w:tcPr>
            <w:tcW w:w="321" w:type="pct"/>
            <w:vMerge/>
            <w:shd w:val="clear" w:color="auto" w:fill="auto"/>
            <w:vAlign w:val="center"/>
            <w:hideMark/>
          </w:tcPr>
          <w:p w:rsidR="00AD7D2E" w:rsidRPr="00CD6951" w:rsidRDefault="00AD7D2E" w:rsidP="00D415DD">
            <w:pPr>
              <w:rPr>
                <w:sz w:val="18"/>
                <w:szCs w:val="18"/>
              </w:rPr>
            </w:pPr>
          </w:p>
        </w:tc>
        <w:tc>
          <w:tcPr>
            <w:tcW w:w="495" w:type="pct"/>
            <w:vMerge/>
            <w:shd w:val="clear" w:color="auto" w:fill="auto"/>
            <w:vAlign w:val="center"/>
            <w:hideMark/>
          </w:tcPr>
          <w:p w:rsidR="00AD7D2E" w:rsidRPr="00CD6951" w:rsidRDefault="00AD7D2E" w:rsidP="00D415DD">
            <w:pPr>
              <w:rPr>
                <w:sz w:val="18"/>
                <w:szCs w:val="18"/>
              </w:rPr>
            </w:pPr>
          </w:p>
        </w:tc>
        <w:tc>
          <w:tcPr>
            <w:tcW w:w="414"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дата начала</w:t>
            </w:r>
          </w:p>
        </w:tc>
        <w:tc>
          <w:tcPr>
            <w:tcW w:w="565" w:type="pct"/>
            <w:gridSpan w:val="2"/>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дата окончания</w:t>
            </w:r>
          </w:p>
        </w:tc>
        <w:tc>
          <w:tcPr>
            <w:tcW w:w="321" w:type="pct"/>
            <w:vMerge/>
            <w:shd w:val="clear" w:color="auto" w:fill="auto"/>
            <w:vAlign w:val="center"/>
            <w:hideMark/>
          </w:tcPr>
          <w:p w:rsidR="00AD7D2E" w:rsidRPr="00CD6951" w:rsidRDefault="00AD7D2E" w:rsidP="00D415DD">
            <w:pPr>
              <w:rPr>
                <w:sz w:val="18"/>
                <w:szCs w:val="18"/>
              </w:rPr>
            </w:pPr>
          </w:p>
        </w:tc>
      </w:tr>
      <w:tr w:rsidR="00AD7D2E" w:rsidRPr="00CD6951" w:rsidTr="00D415DD">
        <w:trPr>
          <w:trHeight w:val="456"/>
        </w:trPr>
        <w:tc>
          <w:tcPr>
            <w:tcW w:w="158" w:type="pct"/>
            <w:shd w:val="clear" w:color="auto" w:fill="auto"/>
            <w:vAlign w:val="center"/>
          </w:tcPr>
          <w:p w:rsidR="00AD7D2E" w:rsidRPr="00CD6951" w:rsidRDefault="00AD7D2E" w:rsidP="00D415DD">
            <w:pPr>
              <w:rPr>
                <w:sz w:val="18"/>
                <w:szCs w:val="18"/>
              </w:rPr>
            </w:pPr>
            <w:r>
              <w:rPr>
                <w:sz w:val="20"/>
                <w:szCs w:val="20"/>
              </w:rPr>
              <w:t>1</w:t>
            </w:r>
          </w:p>
        </w:tc>
        <w:tc>
          <w:tcPr>
            <w:tcW w:w="1058" w:type="pct"/>
            <w:shd w:val="clear" w:color="auto" w:fill="auto"/>
            <w:vAlign w:val="center"/>
            <w:hideMark/>
          </w:tcPr>
          <w:p w:rsidR="00AD7D2E" w:rsidRPr="00CD6951" w:rsidRDefault="00AD7D2E" w:rsidP="00D415DD">
            <w:pPr>
              <w:rPr>
                <w:sz w:val="18"/>
                <w:szCs w:val="18"/>
              </w:rPr>
            </w:pPr>
            <w:r w:rsidRPr="00CD6951">
              <w:rPr>
                <w:sz w:val="18"/>
                <w:szCs w:val="18"/>
              </w:rPr>
              <w:t>Территория действия тарифа</w:t>
            </w:r>
          </w:p>
        </w:tc>
        <w:tc>
          <w:tcPr>
            <w:tcW w:w="3785" w:type="pct"/>
            <w:gridSpan w:val="10"/>
            <w:shd w:val="clear" w:color="auto" w:fill="auto"/>
            <w:vAlign w:val="center"/>
            <w:hideMark/>
          </w:tcPr>
          <w:p w:rsidR="00AD7D2E" w:rsidRPr="00CD6951" w:rsidRDefault="00AD7D2E" w:rsidP="00D415DD">
            <w:pPr>
              <w:rPr>
                <w:sz w:val="18"/>
                <w:szCs w:val="18"/>
              </w:rPr>
            </w:pPr>
            <w:r w:rsidRPr="00CD6951">
              <w:rPr>
                <w:sz w:val="18"/>
                <w:szCs w:val="18"/>
              </w:rPr>
              <w:t>Ельнинский муниципальный район, Ельнинское городское поселение (66619101);</w:t>
            </w:r>
          </w:p>
        </w:tc>
      </w:tr>
      <w:tr w:rsidR="00AD7D2E" w:rsidRPr="00CD6951" w:rsidTr="00D415DD">
        <w:trPr>
          <w:trHeight w:val="405"/>
        </w:trPr>
        <w:tc>
          <w:tcPr>
            <w:tcW w:w="158" w:type="pct"/>
            <w:shd w:val="clear" w:color="auto" w:fill="auto"/>
            <w:vAlign w:val="center"/>
          </w:tcPr>
          <w:p w:rsidR="00AD7D2E" w:rsidRPr="00CD6951" w:rsidRDefault="00AD7D2E" w:rsidP="00D415DD">
            <w:pPr>
              <w:rPr>
                <w:sz w:val="18"/>
                <w:szCs w:val="18"/>
              </w:rPr>
            </w:pPr>
            <w:r>
              <w:rPr>
                <w:sz w:val="20"/>
                <w:szCs w:val="20"/>
              </w:rPr>
              <w:t>2</w:t>
            </w:r>
          </w:p>
        </w:tc>
        <w:tc>
          <w:tcPr>
            <w:tcW w:w="1058" w:type="pct"/>
            <w:shd w:val="clear" w:color="auto" w:fill="auto"/>
            <w:vAlign w:val="center"/>
            <w:hideMark/>
          </w:tcPr>
          <w:p w:rsidR="00AD7D2E" w:rsidRPr="00CD6951" w:rsidRDefault="00AD7D2E" w:rsidP="00D415DD">
            <w:pPr>
              <w:rPr>
                <w:sz w:val="18"/>
                <w:szCs w:val="18"/>
              </w:rPr>
            </w:pPr>
            <w:r w:rsidRPr="00CD6951">
              <w:rPr>
                <w:sz w:val="18"/>
                <w:szCs w:val="18"/>
              </w:rPr>
              <w:t>Схема подключения теплопотребляющей установки к коллектору источника тепловой энергии</w:t>
            </w:r>
          </w:p>
        </w:tc>
        <w:tc>
          <w:tcPr>
            <w:tcW w:w="3785" w:type="pct"/>
            <w:gridSpan w:val="10"/>
            <w:shd w:val="clear" w:color="auto" w:fill="auto"/>
            <w:vAlign w:val="center"/>
            <w:hideMark/>
          </w:tcPr>
          <w:p w:rsidR="00AD7D2E" w:rsidRPr="00CD6951" w:rsidRDefault="00AD7D2E" w:rsidP="00D415DD">
            <w:pPr>
              <w:rPr>
                <w:sz w:val="18"/>
                <w:szCs w:val="18"/>
              </w:rPr>
            </w:pPr>
            <w:r w:rsidRPr="00CD6951">
              <w:rPr>
                <w:sz w:val="18"/>
                <w:szCs w:val="18"/>
              </w:rPr>
              <w:t>без дифференциации</w:t>
            </w:r>
          </w:p>
        </w:tc>
      </w:tr>
      <w:tr w:rsidR="00AD7D2E" w:rsidRPr="00CD6951" w:rsidTr="00D415DD">
        <w:trPr>
          <w:trHeight w:val="405"/>
        </w:trPr>
        <w:tc>
          <w:tcPr>
            <w:tcW w:w="158" w:type="pct"/>
            <w:shd w:val="clear" w:color="auto" w:fill="auto"/>
            <w:vAlign w:val="center"/>
          </w:tcPr>
          <w:p w:rsidR="00AD7D2E" w:rsidRPr="00CD6951" w:rsidRDefault="00AD7D2E" w:rsidP="00D415DD">
            <w:pPr>
              <w:rPr>
                <w:sz w:val="18"/>
                <w:szCs w:val="18"/>
              </w:rPr>
            </w:pPr>
            <w:r>
              <w:rPr>
                <w:sz w:val="20"/>
                <w:szCs w:val="20"/>
              </w:rPr>
              <w:t>3</w:t>
            </w:r>
          </w:p>
        </w:tc>
        <w:tc>
          <w:tcPr>
            <w:tcW w:w="1058" w:type="pct"/>
            <w:shd w:val="clear" w:color="auto" w:fill="auto"/>
            <w:vAlign w:val="center"/>
            <w:hideMark/>
          </w:tcPr>
          <w:p w:rsidR="00AD7D2E" w:rsidRPr="00CD6951" w:rsidRDefault="00AD7D2E" w:rsidP="00D415DD">
            <w:pPr>
              <w:rPr>
                <w:sz w:val="18"/>
                <w:szCs w:val="18"/>
              </w:rPr>
            </w:pPr>
            <w:r w:rsidRPr="00CD6951">
              <w:rPr>
                <w:sz w:val="18"/>
                <w:szCs w:val="18"/>
              </w:rPr>
              <w:t>Группа потребителей</w:t>
            </w:r>
          </w:p>
        </w:tc>
        <w:tc>
          <w:tcPr>
            <w:tcW w:w="3785" w:type="pct"/>
            <w:gridSpan w:val="10"/>
            <w:shd w:val="clear" w:color="auto" w:fill="auto"/>
            <w:vAlign w:val="center"/>
            <w:hideMark/>
          </w:tcPr>
          <w:p w:rsidR="00AD7D2E" w:rsidRPr="00CD6951" w:rsidRDefault="00AD7D2E" w:rsidP="00D415DD">
            <w:pPr>
              <w:rPr>
                <w:sz w:val="18"/>
                <w:szCs w:val="18"/>
              </w:rPr>
            </w:pPr>
            <w:r w:rsidRPr="00CD6951">
              <w:rPr>
                <w:sz w:val="18"/>
                <w:szCs w:val="18"/>
              </w:rPr>
              <w:t>население и приравненные категории</w:t>
            </w:r>
          </w:p>
        </w:tc>
      </w:tr>
      <w:tr w:rsidR="00AD7D2E" w:rsidRPr="00CD6951" w:rsidTr="00D415DD">
        <w:trPr>
          <w:trHeight w:val="188"/>
        </w:trPr>
        <w:tc>
          <w:tcPr>
            <w:tcW w:w="158" w:type="pct"/>
            <w:shd w:val="clear" w:color="auto" w:fill="auto"/>
            <w:vAlign w:val="center"/>
          </w:tcPr>
          <w:p w:rsidR="00AD7D2E" w:rsidRPr="00CD6951" w:rsidRDefault="00AD7D2E" w:rsidP="00D415DD">
            <w:pPr>
              <w:rPr>
                <w:sz w:val="18"/>
                <w:szCs w:val="18"/>
              </w:rPr>
            </w:pPr>
            <w:r>
              <w:rPr>
                <w:sz w:val="20"/>
                <w:szCs w:val="20"/>
              </w:rPr>
              <w:t>4</w:t>
            </w:r>
          </w:p>
        </w:tc>
        <w:tc>
          <w:tcPr>
            <w:tcW w:w="1058" w:type="pct"/>
            <w:shd w:val="clear" w:color="auto" w:fill="auto"/>
            <w:vAlign w:val="center"/>
            <w:hideMark/>
          </w:tcPr>
          <w:p w:rsidR="00AD7D2E" w:rsidRPr="00CD6951" w:rsidRDefault="00AD7D2E" w:rsidP="00D415DD">
            <w:pPr>
              <w:rPr>
                <w:sz w:val="18"/>
                <w:szCs w:val="18"/>
              </w:rPr>
            </w:pPr>
            <w:r w:rsidRPr="00CD6951">
              <w:rPr>
                <w:sz w:val="18"/>
                <w:szCs w:val="18"/>
              </w:rPr>
              <w:t>вода </w:t>
            </w:r>
          </w:p>
        </w:tc>
        <w:tc>
          <w:tcPr>
            <w:tcW w:w="690" w:type="pct"/>
            <w:shd w:val="clear" w:color="auto" w:fill="auto"/>
            <w:vAlign w:val="center"/>
            <w:hideMark/>
          </w:tcPr>
          <w:p w:rsidR="00AD7D2E" w:rsidRPr="00CD6951" w:rsidRDefault="00AD7D2E" w:rsidP="00D415DD">
            <w:pPr>
              <w:jc w:val="right"/>
              <w:rPr>
                <w:sz w:val="18"/>
                <w:szCs w:val="18"/>
              </w:rPr>
            </w:pPr>
            <w:r w:rsidRPr="00CD6951">
              <w:rPr>
                <w:sz w:val="18"/>
                <w:szCs w:val="18"/>
              </w:rPr>
              <w:t>2 425,32 </w:t>
            </w:r>
          </w:p>
        </w:tc>
        <w:tc>
          <w:tcPr>
            <w:tcW w:w="414"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01.01.2019</w:t>
            </w:r>
          </w:p>
        </w:tc>
        <w:tc>
          <w:tcPr>
            <w:tcW w:w="150" w:type="pct"/>
            <w:shd w:val="clear" w:color="auto" w:fill="auto"/>
            <w:vAlign w:val="center"/>
            <w:hideMark/>
          </w:tcPr>
          <w:p w:rsidR="00AD7D2E" w:rsidRPr="00CD6951" w:rsidRDefault="00AD7D2E" w:rsidP="00D415DD">
            <w:pPr>
              <w:jc w:val="center"/>
              <w:rPr>
                <w:sz w:val="18"/>
                <w:szCs w:val="18"/>
              </w:rPr>
            </w:pPr>
            <w:r w:rsidRPr="00CD6951">
              <w:rPr>
                <w:sz w:val="18"/>
                <w:szCs w:val="18"/>
              </w:rPr>
              <w:t>да</w:t>
            </w:r>
          </w:p>
        </w:tc>
        <w:tc>
          <w:tcPr>
            <w:tcW w:w="414"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30.06.2019</w:t>
            </w:r>
          </w:p>
        </w:tc>
        <w:tc>
          <w:tcPr>
            <w:tcW w:w="321" w:type="pct"/>
            <w:shd w:val="clear" w:color="auto" w:fill="auto"/>
            <w:vAlign w:val="center"/>
            <w:hideMark/>
          </w:tcPr>
          <w:p w:rsidR="00AD7D2E" w:rsidRPr="00CD6951" w:rsidRDefault="00AD7D2E" w:rsidP="00D415DD">
            <w:pPr>
              <w:jc w:val="center"/>
              <w:rPr>
                <w:sz w:val="18"/>
                <w:szCs w:val="18"/>
              </w:rPr>
            </w:pPr>
            <w:r w:rsidRPr="00CD6951">
              <w:rPr>
                <w:sz w:val="18"/>
                <w:szCs w:val="18"/>
              </w:rPr>
              <w:t>да</w:t>
            </w:r>
          </w:p>
        </w:tc>
        <w:tc>
          <w:tcPr>
            <w:tcW w:w="495" w:type="pct"/>
            <w:shd w:val="clear" w:color="auto" w:fill="auto"/>
            <w:vAlign w:val="center"/>
            <w:hideMark/>
          </w:tcPr>
          <w:p w:rsidR="00AD7D2E" w:rsidRPr="00CD6951" w:rsidRDefault="00AD7D2E" w:rsidP="00D415DD">
            <w:pPr>
              <w:jc w:val="right"/>
              <w:rPr>
                <w:sz w:val="18"/>
                <w:szCs w:val="18"/>
              </w:rPr>
            </w:pPr>
            <w:r w:rsidRPr="00CD6951">
              <w:rPr>
                <w:sz w:val="18"/>
                <w:szCs w:val="18"/>
              </w:rPr>
              <w:t>2 473,83 </w:t>
            </w:r>
          </w:p>
        </w:tc>
        <w:tc>
          <w:tcPr>
            <w:tcW w:w="414"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01.07.2019</w:t>
            </w:r>
          </w:p>
        </w:tc>
        <w:tc>
          <w:tcPr>
            <w:tcW w:w="150" w:type="pct"/>
            <w:shd w:val="clear" w:color="auto" w:fill="auto"/>
            <w:vAlign w:val="center"/>
            <w:hideMark/>
          </w:tcPr>
          <w:p w:rsidR="00AD7D2E" w:rsidRPr="00CD6951" w:rsidRDefault="00AD7D2E" w:rsidP="00D415DD">
            <w:pPr>
              <w:jc w:val="center"/>
              <w:rPr>
                <w:sz w:val="18"/>
                <w:szCs w:val="18"/>
              </w:rPr>
            </w:pPr>
            <w:r w:rsidRPr="00CD6951">
              <w:rPr>
                <w:sz w:val="18"/>
                <w:szCs w:val="18"/>
              </w:rPr>
              <w:t>да</w:t>
            </w:r>
          </w:p>
        </w:tc>
        <w:tc>
          <w:tcPr>
            <w:tcW w:w="415" w:type="pct"/>
            <w:shd w:val="clear" w:color="auto" w:fill="auto"/>
            <w:vAlign w:val="center"/>
            <w:hideMark/>
          </w:tcPr>
          <w:p w:rsidR="00AD7D2E" w:rsidRPr="00CD6951" w:rsidRDefault="00AD7D2E" w:rsidP="00D415DD">
            <w:pPr>
              <w:jc w:val="center"/>
              <w:rPr>
                <w:color w:val="000000"/>
                <w:sz w:val="22"/>
                <w:szCs w:val="22"/>
              </w:rPr>
            </w:pPr>
            <w:r w:rsidRPr="00CD6951">
              <w:rPr>
                <w:color w:val="000000"/>
                <w:sz w:val="22"/>
                <w:szCs w:val="22"/>
              </w:rPr>
              <w:t>31.12.2019</w:t>
            </w:r>
          </w:p>
        </w:tc>
        <w:tc>
          <w:tcPr>
            <w:tcW w:w="321" w:type="pct"/>
            <w:shd w:val="clear" w:color="auto" w:fill="auto"/>
            <w:vAlign w:val="center"/>
            <w:hideMark/>
          </w:tcPr>
          <w:p w:rsidR="00AD7D2E" w:rsidRPr="00CD6951" w:rsidRDefault="00AD7D2E" w:rsidP="00D415DD">
            <w:pPr>
              <w:jc w:val="center"/>
              <w:rPr>
                <w:sz w:val="18"/>
                <w:szCs w:val="18"/>
              </w:rPr>
            </w:pPr>
            <w:r w:rsidRPr="00CD6951">
              <w:rPr>
                <w:sz w:val="18"/>
                <w:szCs w:val="18"/>
              </w:rPr>
              <w:t>да</w:t>
            </w:r>
          </w:p>
        </w:tc>
      </w:tr>
    </w:tbl>
    <w:p w:rsidR="00AD7D2E" w:rsidRDefault="00AD7D2E" w:rsidP="00715B15">
      <w:pPr>
        <w:sectPr w:rsidR="00AD7D2E" w:rsidSect="00AD7D2E">
          <w:footerReference w:type="default" r:id="rId61"/>
          <w:pgSz w:w="16838" w:h="11906" w:orient="landscape"/>
          <w:pgMar w:top="851" w:right="1134" w:bottom="1701" w:left="1134" w:header="709" w:footer="709" w:gutter="0"/>
          <w:cols w:space="708"/>
          <w:docGrid w:linePitch="360"/>
        </w:sectPr>
      </w:pPr>
    </w:p>
    <w:p w:rsidR="006C5B7F" w:rsidRDefault="006C5B7F" w:rsidP="006C5B7F">
      <w:pPr>
        <w:pStyle w:val="22"/>
        <w:spacing w:after="120" w:line="360" w:lineRule="auto"/>
        <w:jc w:val="both"/>
        <w:outlineLvl w:val="2"/>
        <w:rPr>
          <w:rFonts w:cs="Times New Roman"/>
          <w:b w:val="0"/>
          <w:color w:val="auto"/>
        </w:rPr>
      </w:pPr>
      <w:bookmarkStart w:id="185" w:name="_Toc20390621"/>
      <w:bookmarkStart w:id="186" w:name="_Toc24887540"/>
      <w:bookmarkStart w:id="187" w:name="_Toc40616240"/>
      <w:r w:rsidRPr="003D39A0">
        <w:rPr>
          <w:rFonts w:cs="Times New Roman"/>
          <w:b w:val="0"/>
          <w:color w:val="auto"/>
        </w:rPr>
        <w:lastRenderedPageBreak/>
        <w:t>3.</w:t>
      </w:r>
      <w:r>
        <w:rPr>
          <w:rFonts w:cs="Times New Roman"/>
          <w:b w:val="0"/>
          <w:color w:val="auto"/>
        </w:rPr>
        <w:t>2</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185"/>
      <w:bookmarkEnd w:id="186"/>
      <w:bookmarkEnd w:id="187"/>
    </w:p>
    <w:p w:rsidR="00AD7D2E" w:rsidRDefault="00AD7D2E" w:rsidP="00AD7D2E">
      <w:pPr>
        <w:spacing w:line="360" w:lineRule="auto"/>
        <w:ind w:firstLine="709"/>
        <w:jc w:val="both"/>
        <w:rPr>
          <w:sz w:val="28"/>
          <w:szCs w:val="28"/>
        </w:rPr>
      </w:pPr>
      <w:r>
        <w:rPr>
          <w:sz w:val="28"/>
          <w:szCs w:val="28"/>
        </w:rPr>
        <w:t>Котельные</w:t>
      </w:r>
      <w:r w:rsidR="00764C52">
        <w:rPr>
          <w:sz w:val="28"/>
          <w:szCs w:val="28"/>
        </w:rPr>
        <w:t xml:space="preserve"> №1 и №3</w:t>
      </w:r>
      <w:r>
        <w:rPr>
          <w:sz w:val="28"/>
          <w:szCs w:val="28"/>
        </w:rPr>
        <w:t xml:space="preserve"> находящие</w:t>
      </w:r>
      <w:r w:rsidRPr="005256E8">
        <w:rPr>
          <w:sz w:val="28"/>
          <w:szCs w:val="28"/>
        </w:rPr>
        <w:t xml:space="preserve">ся на балансе </w:t>
      </w:r>
      <w:r w:rsidRPr="00AD7D2E">
        <w:rPr>
          <w:sz w:val="28"/>
          <w:szCs w:val="28"/>
        </w:rPr>
        <w:t>ООО СРТК «Смоленскрегионтеплоэнерго» Сафоновский филиал»</w:t>
      </w:r>
      <w:r>
        <w:rPr>
          <w:sz w:val="28"/>
          <w:szCs w:val="28"/>
        </w:rPr>
        <w:t xml:space="preserve"> </w:t>
      </w:r>
      <w:r w:rsidRPr="005256E8">
        <w:rPr>
          <w:sz w:val="28"/>
          <w:szCs w:val="28"/>
        </w:rPr>
        <w:t>оборудованы неэффективными котлами типа КВТС-1. КПД данных котлов согласно паспортным данным варьируется от 68 до 85%. Однако ввиду значительной изношенности котлоагрегатов (повышенные потери через обмуровку котла, низкое качество смешения газа и воздуха в горелке котла) и ввиду того, что  режимная наладка по части котельных проведена только для двух режимов: min, max, что не позволяет эффективно загружать котел при промежуточных  значениях нагрузки фактическое значение КПД данных котлов ниже паспортных значений. В современных газовых котельных агрегатов значение КПД составляет не ниже 92-93%, что позволяет сделать вывод, что перерасход топлива в заявленных выше котлах составляет от  7% до 24% при отпуске в сеть одного и того же расхода тепловой энергии.</w:t>
      </w:r>
    </w:p>
    <w:p w:rsidR="00764C52" w:rsidRPr="00764C52" w:rsidRDefault="00764C52" w:rsidP="00764C52">
      <w:pPr>
        <w:spacing w:line="360" w:lineRule="auto"/>
        <w:ind w:firstLine="709"/>
        <w:jc w:val="both"/>
        <w:rPr>
          <w:sz w:val="28"/>
          <w:szCs w:val="28"/>
        </w:rPr>
      </w:pPr>
      <w:r>
        <w:rPr>
          <w:sz w:val="28"/>
          <w:szCs w:val="28"/>
        </w:rPr>
        <w:t xml:space="preserve">В соответствии с Инвестиционной программой </w:t>
      </w:r>
      <w:r w:rsidRPr="00764C52">
        <w:rPr>
          <w:sz w:val="28"/>
          <w:szCs w:val="28"/>
        </w:rPr>
        <w:t>ООО "Смоленскрегионтеплоэнерго"</w:t>
      </w:r>
      <w:r>
        <w:rPr>
          <w:sz w:val="28"/>
          <w:szCs w:val="28"/>
        </w:rPr>
        <w:t xml:space="preserve"> в 2017 году были выполнены мероприятия: т</w:t>
      </w:r>
      <w:r w:rsidRPr="00764C52">
        <w:rPr>
          <w:sz w:val="28"/>
          <w:szCs w:val="28"/>
        </w:rPr>
        <w:t>ехническое перевооружение котельной №</w:t>
      </w:r>
      <w:r>
        <w:rPr>
          <w:sz w:val="28"/>
          <w:szCs w:val="28"/>
        </w:rPr>
        <w:t xml:space="preserve">2 по адресу г. Ельня пер.Глинки и </w:t>
      </w:r>
      <w:r w:rsidRPr="00764C52">
        <w:rPr>
          <w:sz w:val="28"/>
          <w:szCs w:val="28"/>
        </w:rPr>
        <w:t>котельной №4 по адресу г. Ельня ул Пролетарская</w:t>
      </w:r>
      <w:r>
        <w:rPr>
          <w:sz w:val="28"/>
          <w:szCs w:val="28"/>
        </w:rPr>
        <w:t>.</w:t>
      </w:r>
    </w:p>
    <w:p w:rsidR="00764C52" w:rsidRPr="00764C52" w:rsidRDefault="00764C52" w:rsidP="00764C52">
      <w:pPr>
        <w:spacing w:line="360" w:lineRule="auto"/>
        <w:ind w:firstLine="709"/>
        <w:jc w:val="both"/>
        <w:rPr>
          <w:sz w:val="28"/>
          <w:szCs w:val="28"/>
        </w:rPr>
      </w:pPr>
    </w:p>
    <w:p w:rsidR="00764C52" w:rsidRPr="00764C52" w:rsidRDefault="00764C52" w:rsidP="00764C52">
      <w:pPr>
        <w:spacing w:line="360" w:lineRule="auto"/>
        <w:ind w:firstLine="709"/>
        <w:jc w:val="both"/>
        <w:rPr>
          <w:sz w:val="28"/>
          <w:szCs w:val="28"/>
        </w:rPr>
      </w:pPr>
    </w:p>
    <w:p w:rsidR="00764C52" w:rsidRPr="005256E8" w:rsidRDefault="00764C52" w:rsidP="00AD7D2E">
      <w:pPr>
        <w:spacing w:line="360" w:lineRule="auto"/>
        <w:ind w:firstLine="709"/>
        <w:jc w:val="both"/>
        <w:rPr>
          <w:sz w:val="28"/>
          <w:szCs w:val="28"/>
        </w:rPr>
      </w:pPr>
    </w:p>
    <w:p w:rsidR="00764C52" w:rsidRDefault="00764C52">
      <w:pPr>
        <w:spacing w:after="160" w:line="259" w:lineRule="auto"/>
        <w:rPr>
          <w:b/>
          <w:i/>
          <w:iCs/>
          <w:sz w:val="28"/>
          <w:szCs w:val="28"/>
        </w:rPr>
      </w:pPr>
      <w:bookmarkStart w:id="188" w:name="_Toc20390625"/>
      <w:bookmarkStart w:id="189" w:name="_Toc24887544"/>
      <w:bookmarkStart w:id="190" w:name="_Toc40616244"/>
      <w:r>
        <w:br w:type="page"/>
      </w:r>
    </w:p>
    <w:p w:rsidR="006C5B7F" w:rsidRPr="00244CA8" w:rsidRDefault="006C5B7F" w:rsidP="006C5B7F">
      <w:pPr>
        <w:pStyle w:val="22"/>
        <w:spacing w:before="120" w:after="120" w:line="360" w:lineRule="auto"/>
        <w:jc w:val="both"/>
        <w:rPr>
          <w:rFonts w:cs="Times New Roman"/>
          <w:color w:val="auto"/>
        </w:rPr>
      </w:pPr>
      <w:r w:rsidRPr="00244CA8">
        <w:rPr>
          <w:rFonts w:cs="Times New Roman"/>
          <w:color w:val="auto"/>
        </w:rPr>
        <w:lastRenderedPageBreak/>
        <w:t>3.</w:t>
      </w:r>
      <w:r>
        <w:rPr>
          <w:rFonts w:cs="Times New Roman"/>
          <w:color w:val="auto"/>
        </w:rPr>
        <w:t>3</w:t>
      </w:r>
      <w:r w:rsidRPr="00244CA8">
        <w:rPr>
          <w:rFonts w:cs="Times New Roman"/>
          <w:color w:val="auto"/>
        </w:rPr>
        <w:t xml:space="preserve">. Анализ существующего </w:t>
      </w:r>
      <w:r w:rsidRPr="00114608">
        <w:rPr>
          <w:rFonts w:cs="Times New Roman"/>
          <w:color w:val="auto"/>
        </w:rPr>
        <w:t>состояния системы водоснабжения</w:t>
      </w:r>
      <w:bookmarkEnd w:id="188"/>
      <w:bookmarkEnd w:id="189"/>
      <w:bookmarkEnd w:id="190"/>
    </w:p>
    <w:p w:rsidR="006C5B7F" w:rsidRDefault="006C5B7F" w:rsidP="006C5B7F">
      <w:pPr>
        <w:pStyle w:val="22"/>
        <w:spacing w:before="120" w:after="120" w:line="360" w:lineRule="auto"/>
        <w:jc w:val="both"/>
        <w:outlineLvl w:val="2"/>
        <w:rPr>
          <w:rFonts w:cs="Times New Roman"/>
          <w:b w:val="0"/>
          <w:color w:val="auto"/>
        </w:rPr>
      </w:pPr>
      <w:bookmarkStart w:id="191" w:name="_Toc20390626"/>
      <w:bookmarkStart w:id="192" w:name="_Toc24887545"/>
      <w:bookmarkStart w:id="193" w:name="_Toc40616245"/>
      <w:r w:rsidRPr="00244CA8">
        <w:rPr>
          <w:rFonts w:cs="Times New Roman"/>
          <w:b w:val="0"/>
          <w:color w:val="auto"/>
        </w:rPr>
        <w:t>3.</w:t>
      </w:r>
      <w:r>
        <w:rPr>
          <w:rFonts w:cs="Times New Roman"/>
          <w:b w:val="0"/>
          <w:color w:val="auto"/>
        </w:rPr>
        <w:t>3</w:t>
      </w:r>
      <w:r w:rsidRPr="00244CA8">
        <w:rPr>
          <w:rFonts w:cs="Times New Roman"/>
          <w:b w:val="0"/>
          <w:color w:val="auto"/>
        </w:rPr>
        <w:t>.1. Институциональная структура (организации, работающие в сфере водоснабжения, действующая договорная система и система расчетов за поставляемые ресурсы)</w:t>
      </w:r>
      <w:bookmarkEnd w:id="191"/>
      <w:bookmarkEnd w:id="192"/>
      <w:bookmarkEnd w:id="193"/>
    </w:p>
    <w:p w:rsidR="006C5B7F" w:rsidRPr="007B5926" w:rsidRDefault="006C5B7F" w:rsidP="006C5B7F">
      <w:pPr>
        <w:spacing w:line="360" w:lineRule="auto"/>
        <w:ind w:firstLine="567"/>
        <w:jc w:val="both"/>
        <w:rPr>
          <w:spacing w:val="-1"/>
          <w:sz w:val="28"/>
          <w:szCs w:val="28"/>
        </w:rPr>
      </w:pPr>
      <w:r w:rsidRPr="007B5926">
        <w:rPr>
          <w:spacing w:val="-1"/>
          <w:sz w:val="28"/>
          <w:szCs w:val="28"/>
        </w:rPr>
        <w:t xml:space="preserve">Эксплуатацию объектов холодного водоснабжения осуществляет </w:t>
      </w:r>
      <w:r w:rsidR="00114608">
        <w:rPr>
          <w:spacing w:val="-1"/>
          <w:sz w:val="28"/>
          <w:szCs w:val="28"/>
        </w:rPr>
        <w:t>мунциипальное унитарное предприятие «Водоканал»</w:t>
      </w:r>
      <w:r w:rsidRPr="007B5926">
        <w:rPr>
          <w:spacing w:val="-1"/>
          <w:sz w:val="28"/>
          <w:szCs w:val="28"/>
        </w:rPr>
        <w:t xml:space="preserve"> (далее</w:t>
      </w:r>
      <w:r>
        <w:rPr>
          <w:spacing w:val="-1"/>
          <w:sz w:val="28"/>
          <w:szCs w:val="28"/>
        </w:rPr>
        <w:t xml:space="preserve"> по тексту</w:t>
      </w:r>
      <w:r w:rsidRPr="007B5926">
        <w:rPr>
          <w:spacing w:val="-1"/>
          <w:sz w:val="28"/>
          <w:szCs w:val="28"/>
        </w:rPr>
        <w:t xml:space="preserve"> – </w:t>
      </w:r>
      <w:r w:rsidR="00114608">
        <w:rPr>
          <w:spacing w:val="-1"/>
          <w:sz w:val="28"/>
          <w:szCs w:val="28"/>
        </w:rPr>
        <w:t>МУП</w:t>
      </w:r>
      <w:r w:rsidRPr="007B5926">
        <w:rPr>
          <w:spacing w:val="-1"/>
          <w:sz w:val="28"/>
          <w:szCs w:val="28"/>
        </w:rPr>
        <w:t xml:space="preserve"> «</w:t>
      </w:r>
      <w:r w:rsidR="00114608">
        <w:rPr>
          <w:spacing w:val="-1"/>
          <w:sz w:val="28"/>
          <w:szCs w:val="28"/>
        </w:rPr>
        <w:t>Водоканал</w:t>
      </w:r>
      <w:r w:rsidRPr="007B5926">
        <w:rPr>
          <w:spacing w:val="-1"/>
          <w:sz w:val="28"/>
          <w:szCs w:val="28"/>
        </w:rPr>
        <w:t>»).</w:t>
      </w:r>
    </w:p>
    <w:p w:rsidR="006C5B7F" w:rsidRPr="007B5926" w:rsidRDefault="006C5B7F" w:rsidP="006C5B7F">
      <w:pPr>
        <w:spacing w:line="360" w:lineRule="auto"/>
        <w:ind w:firstLine="567"/>
        <w:jc w:val="both"/>
        <w:rPr>
          <w:spacing w:val="-1"/>
          <w:sz w:val="28"/>
          <w:szCs w:val="28"/>
        </w:rPr>
      </w:pPr>
      <w:r w:rsidRPr="007B5926">
        <w:rPr>
          <w:spacing w:val="-1"/>
          <w:sz w:val="28"/>
          <w:szCs w:val="28"/>
        </w:rPr>
        <w:t>Вид регулируемой деятельности предприятия – холодное водоснабжение, водоотведение.</w:t>
      </w:r>
    </w:p>
    <w:p w:rsidR="006C5B7F" w:rsidRPr="007B5926" w:rsidRDefault="006C5B7F" w:rsidP="006C5B7F">
      <w:pPr>
        <w:spacing w:line="360" w:lineRule="auto"/>
        <w:ind w:firstLine="567"/>
        <w:jc w:val="both"/>
        <w:rPr>
          <w:spacing w:val="-1"/>
          <w:sz w:val="28"/>
          <w:szCs w:val="28"/>
        </w:rPr>
      </w:pPr>
      <w:r w:rsidRPr="007B5926">
        <w:rPr>
          <w:spacing w:val="-1"/>
          <w:sz w:val="28"/>
          <w:szCs w:val="28"/>
        </w:rPr>
        <w:t xml:space="preserve">Договорные отношения, возникающие между </w:t>
      </w:r>
      <w:r w:rsidR="00114608">
        <w:rPr>
          <w:spacing w:val="-1"/>
          <w:sz w:val="28"/>
          <w:szCs w:val="28"/>
        </w:rPr>
        <w:t>МУП</w:t>
      </w:r>
      <w:r w:rsidR="00114608" w:rsidRPr="007B5926">
        <w:rPr>
          <w:spacing w:val="-1"/>
          <w:sz w:val="28"/>
          <w:szCs w:val="28"/>
        </w:rPr>
        <w:t xml:space="preserve"> «</w:t>
      </w:r>
      <w:r w:rsidR="00114608">
        <w:rPr>
          <w:spacing w:val="-1"/>
          <w:sz w:val="28"/>
          <w:szCs w:val="28"/>
        </w:rPr>
        <w:t>Водоканал</w:t>
      </w:r>
      <w:r w:rsidR="00114608" w:rsidRPr="007B5926">
        <w:rPr>
          <w:spacing w:val="-1"/>
          <w:sz w:val="28"/>
          <w:szCs w:val="28"/>
        </w:rPr>
        <w:t>»</w:t>
      </w:r>
      <w:r w:rsidRPr="007B5926">
        <w:rPr>
          <w:spacing w:val="-1"/>
          <w:sz w:val="28"/>
          <w:szCs w:val="28"/>
        </w:rPr>
        <w:t xml:space="preserve"> и потребителями (населением и юридическими лицами), регулируются:</w:t>
      </w:r>
    </w:p>
    <w:p w:rsidR="006C5B7F" w:rsidRPr="007B5926" w:rsidRDefault="006C5B7F" w:rsidP="0008189C">
      <w:pPr>
        <w:pStyle w:val="af5"/>
        <w:numPr>
          <w:ilvl w:val="0"/>
          <w:numId w:val="28"/>
        </w:numPr>
        <w:spacing w:line="360" w:lineRule="auto"/>
        <w:ind w:left="0" w:firstLine="709"/>
        <w:jc w:val="both"/>
        <w:rPr>
          <w:spacing w:val="-1"/>
          <w:sz w:val="28"/>
          <w:szCs w:val="28"/>
        </w:rPr>
      </w:pPr>
      <w:r w:rsidRPr="007B5926">
        <w:rPr>
          <w:spacing w:val="-1"/>
          <w:sz w:val="28"/>
          <w:szCs w:val="28"/>
        </w:rPr>
        <w:t>договорами о подключении (техническом присоединении) к централизованной системе холодного водоснабжения;</w:t>
      </w:r>
    </w:p>
    <w:p w:rsidR="006C5B7F" w:rsidRPr="007B5926" w:rsidRDefault="006C5B7F" w:rsidP="0008189C">
      <w:pPr>
        <w:pStyle w:val="af5"/>
        <w:numPr>
          <w:ilvl w:val="0"/>
          <w:numId w:val="28"/>
        </w:numPr>
        <w:spacing w:line="360" w:lineRule="auto"/>
        <w:ind w:left="0" w:firstLine="709"/>
        <w:jc w:val="both"/>
        <w:rPr>
          <w:spacing w:val="-1"/>
          <w:sz w:val="28"/>
          <w:szCs w:val="28"/>
        </w:rPr>
      </w:pPr>
      <w:r w:rsidRPr="007B5926">
        <w:rPr>
          <w:spacing w:val="-1"/>
          <w:sz w:val="28"/>
          <w:szCs w:val="28"/>
        </w:rPr>
        <w:t>договорами холодного водоснабжения и водоотведения;</w:t>
      </w:r>
    </w:p>
    <w:p w:rsidR="006C5B7F" w:rsidRPr="007B5926" w:rsidRDefault="006C5B7F" w:rsidP="0008189C">
      <w:pPr>
        <w:pStyle w:val="af5"/>
        <w:numPr>
          <w:ilvl w:val="0"/>
          <w:numId w:val="28"/>
        </w:numPr>
        <w:spacing w:line="360" w:lineRule="auto"/>
        <w:ind w:left="0" w:firstLine="709"/>
        <w:jc w:val="both"/>
        <w:rPr>
          <w:spacing w:val="-1"/>
          <w:sz w:val="28"/>
          <w:szCs w:val="28"/>
        </w:rPr>
      </w:pPr>
      <w:r w:rsidRPr="007B5926">
        <w:rPr>
          <w:spacing w:val="-1"/>
          <w:sz w:val="28"/>
          <w:szCs w:val="28"/>
        </w:rPr>
        <w:t>договорами ресурсоснабжения в целях предоставления коммунальных услуг.</w:t>
      </w:r>
    </w:p>
    <w:p w:rsidR="006C5B7F" w:rsidRPr="007B5926" w:rsidRDefault="006C5B7F" w:rsidP="006C5B7F">
      <w:pPr>
        <w:spacing w:line="360" w:lineRule="auto"/>
        <w:ind w:firstLine="567"/>
        <w:jc w:val="both"/>
        <w:rPr>
          <w:spacing w:val="-1"/>
          <w:sz w:val="28"/>
          <w:szCs w:val="28"/>
        </w:rPr>
      </w:pPr>
      <w:r w:rsidRPr="007B5926">
        <w:rPr>
          <w:spacing w:val="-1"/>
          <w:sz w:val="28"/>
          <w:szCs w:val="28"/>
        </w:rPr>
        <w:t>Существенными условиями договора о подключении (технологическом присоединении) к централизованной системе холодного водоснабжения является:</w:t>
      </w:r>
    </w:p>
    <w:p w:rsidR="006C5B7F" w:rsidRPr="002F0A79" w:rsidRDefault="006C5B7F" w:rsidP="0008189C">
      <w:pPr>
        <w:pStyle w:val="af5"/>
        <w:numPr>
          <w:ilvl w:val="0"/>
          <w:numId w:val="30"/>
        </w:numPr>
        <w:spacing w:line="360" w:lineRule="auto"/>
        <w:ind w:left="0" w:firstLine="567"/>
        <w:jc w:val="both"/>
        <w:rPr>
          <w:spacing w:val="-1"/>
          <w:sz w:val="28"/>
          <w:szCs w:val="28"/>
        </w:rPr>
      </w:pPr>
      <w:r w:rsidRPr="002F0A79">
        <w:rPr>
          <w:spacing w:val="-1"/>
          <w:sz w:val="28"/>
          <w:szCs w:val="28"/>
        </w:rPr>
        <w:t xml:space="preserve">организация водопроводно-канализационного хозяйства обязуется выполнить действия по подготовке централизованной системы холодного водоснабжения к подключению (технологическому присоединению) объекта заказчика и в соответствии с условиями подключения (технологического присоединения) к централизованной системе холодного водоснабжения подключить объект к сетям централизованной системы холодного водоснабжения, а заказчик обязуется внести плату за подключение (технологическое присоединение) и выполнить технические условия подключения объекта капитального строительства к централизованной системе холодного водоснабжения, выданные в порядке, установленном </w:t>
      </w:r>
      <w:r w:rsidRPr="002F0A79">
        <w:rPr>
          <w:spacing w:val="-1"/>
          <w:sz w:val="28"/>
          <w:szCs w:val="28"/>
        </w:rPr>
        <w:lastRenderedPageBreak/>
        <w:t>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2006 г.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подключение (технологическое присоединение) объекта осуществляется в точке (точках) подключения объекта, располагающейся на границе земельного участка. В случае подключения (технологического присоединения) многоквартирного дома точка подключения (технологического присоединения) объекта может быть определена на границе инженерно-технических сетей холодного водоснабжения, находящихся в таком многоквартирном доме;</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срок подключения объекта;</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характеристики подключаемого объекта и мероприятия по его подключению (технологическому присоединению);</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права и обязанности сторон;</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размер платы за подключение (технологическое присоединение) и порядок расчетов;</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порядок исполнения договора;</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ответственность сторон;</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обстоятельства непреодолимой силы;</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порядок урегулирования споров и разногласий;</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срок действия договора;</w:t>
      </w:r>
    </w:p>
    <w:p w:rsidR="006C5B7F" w:rsidRPr="007B5926" w:rsidRDefault="006C5B7F" w:rsidP="0008189C">
      <w:pPr>
        <w:pStyle w:val="af5"/>
        <w:numPr>
          <w:ilvl w:val="0"/>
          <w:numId w:val="30"/>
        </w:numPr>
        <w:spacing w:line="360" w:lineRule="auto"/>
        <w:ind w:left="0" w:firstLine="567"/>
        <w:jc w:val="both"/>
        <w:rPr>
          <w:spacing w:val="-1"/>
          <w:sz w:val="28"/>
          <w:szCs w:val="28"/>
        </w:rPr>
      </w:pPr>
      <w:r w:rsidRPr="007B5926">
        <w:rPr>
          <w:spacing w:val="-1"/>
          <w:sz w:val="28"/>
          <w:szCs w:val="28"/>
        </w:rPr>
        <w:t>прочие условия.</w:t>
      </w:r>
    </w:p>
    <w:p w:rsidR="006C5B7F" w:rsidRPr="007B5926" w:rsidRDefault="006C5B7F" w:rsidP="006C5B7F">
      <w:pPr>
        <w:spacing w:line="360" w:lineRule="auto"/>
        <w:ind w:firstLine="567"/>
        <w:jc w:val="both"/>
        <w:rPr>
          <w:spacing w:val="-1"/>
          <w:sz w:val="28"/>
          <w:szCs w:val="28"/>
        </w:rPr>
      </w:pPr>
      <w:r w:rsidRPr="007B5926">
        <w:rPr>
          <w:spacing w:val="-1"/>
          <w:sz w:val="28"/>
          <w:szCs w:val="28"/>
        </w:rPr>
        <w:t>В приложениях к договору о подключении (технологическом присоединении) к централизованной системе холодного водоснабжения имеются:</w:t>
      </w:r>
    </w:p>
    <w:p w:rsidR="006C5B7F" w:rsidRPr="007B5926" w:rsidRDefault="006C5B7F" w:rsidP="0008189C">
      <w:pPr>
        <w:pStyle w:val="af5"/>
        <w:numPr>
          <w:ilvl w:val="0"/>
          <w:numId w:val="31"/>
        </w:numPr>
        <w:spacing w:line="360" w:lineRule="auto"/>
        <w:ind w:left="0" w:firstLine="567"/>
        <w:jc w:val="both"/>
        <w:rPr>
          <w:spacing w:val="-1"/>
          <w:sz w:val="28"/>
          <w:szCs w:val="28"/>
        </w:rPr>
      </w:pPr>
      <w:r w:rsidRPr="007B5926">
        <w:rPr>
          <w:spacing w:val="-1"/>
          <w:sz w:val="28"/>
          <w:szCs w:val="28"/>
        </w:rPr>
        <w:lastRenderedPageBreak/>
        <w:t>условия подключения (технологического присоединения) объекта к централизованной системе холодного водоснабжения;</w:t>
      </w:r>
    </w:p>
    <w:p w:rsidR="006C5B7F" w:rsidRPr="007B5926" w:rsidRDefault="006C5B7F" w:rsidP="0008189C">
      <w:pPr>
        <w:pStyle w:val="af5"/>
        <w:numPr>
          <w:ilvl w:val="0"/>
          <w:numId w:val="31"/>
        </w:numPr>
        <w:spacing w:line="360" w:lineRule="auto"/>
        <w:ind w:left="0" w:firstLine="567"/>
        <w:jc w:val="both"/>
        <w:rPr>
          <w:spacing w:val="-1"/>
          <w:sz w:val="28"/>
          <w:szCs w:val="28"/>
        </w:rPr>
      </w:pPr>
      <w:r w:rsidRPr="007B5926">
        <w:rPr>
          <w:spacing w:val="-1"/>
          <w:sz w:val="28"/>
          <w:szCs w:val="28"/>
        </w:rPr>
        <w:t>перечень мероприятий (в том числе технических) по подключению (технологическому присоединению) объекта к централизованной системе холодного водоснабжения;</w:t>
      </w:r>
    </w:p>
    <w:p w:rsidR="006C5B7F" w:rsidRPr="007B5926" w:rsidRDefault="006C5B7F" w:rsidP="0008189C">
      <w:pPr>
        <w:pStyle w:val="af5"/>
        <w:numPr>
          <w:ilvl w:val="0"/>
          <w:numId w:val="31"/>
        </w:numPr>
        <w:spacing w:line="360" w:lineRule="auto"/>
        <w:ind w:left="0" w:firstLine="567"/>
        <w:jc w:val="both"/>
        <w:rPr>
          <w:spacing w:val="-1"/>
          <w:sz w:val="28"/>
          <w:szCs w:val="28"/>
        </w:rPr>
      </w:pPr>
      <w:r w:rsidRPr="007B5926">
        <w:rPr>
          <w:spacing w:val="-1"/>
          <w:sz w:val="28"/>
          <w:szCs w:val="28"/>
        </w:rPr>
        <w:t>размер платы за подключение (технологическое присоединение);</w:t>
      </w:r>
    </w:p>
    <w:p w:rsidR="006C5B7F" w:rsidRPr="007B5926" w:rsidRDefault="006C5B7F" w:rsidP="0008189C">
      <w:pPr>
        <w:pStyle w:val="af5"/>
        <w:numPr>
          <w:ilvl w:val="0"/>
          <w:numId w:val="31"/>
        </w:numPr>
        <w:spacing w:line="360" w:lineRule="auto"/>
        <w:ind w:left="0" w:firstLine="567"/>
        <w:jc w:val="both"/>
        <w:rPr>
          <w:spacing w:val="-1"/>
          <w:sz w:val="28"/>
          <w:szCs w:val="28"/>
        </w:rPr>
      </w:pPr>
      <w:r w:rsidRPr="007B5926">
        <w:rPr>
          <w:spacing w:val="-1"/>
          <w:sz w:val="28"/>
          <w:szCs w:val="28"/>
        </w:rPr>
        <w:t>акт о подключении (технологическом присоединении) объекта.</w:t>
      </w:r>
    </w:p>
    <w:p w:rsidR="006C5B7F" w:rsidRPr="007B5926" w:rsidRDefault="006C5B7F" w:rsidP="006C5B7F">
      <w:pPr>
        <w:spacing w:line="360" w:lineRule="auto"/>
        <w:ind w:firstLine="567"/>
        <w:jc w:val="both"/>
        <w:rPr>
          <w:spacing w:val="-1"/>
          <w:sz w:val="28"/>
          <w:szCs w:val="28"/>
        </w:rPr>
      </w:pPr>
      <w:r w:rsidRPr="007B5926">
        <w:rPr>
          <w:spacing w:val="-1"/>
          <w:sz w:val="28"/>
          <w:szCs w:val="28"/>
        </w:rPr>
        <w:t>Существенными условиями договора холодного водоснабжения и водоотведения является:</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организация водопроводно-канализационного хозяйства, осуществляющая холодное водоснабжение и водоотведение, обязуется подавать абоненту через присоединенную водопроводную сеть из централизованных систем холодного водоснабжения холодную питьевую воду. Абонент обязуется оплачивать холодную питьевую воду установленного качества в объеме, определенном настоящим договором;</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граница раздела эксплуатационной ответственности по водопроводным и канализационным сетям абонента и ОВКХ определяется в акте о разграничении эксплуатационной ответственности. Место исполнения обязательств по договору определяется в соответствии с актом разграничения эксплуатационной ответственности;</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срок и режим подачи холодной воды;</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тарифы, сроки и порядок оплаты по договору;</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права и обязанности сторон;</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порядок осуществления учета поданной холодной воды, сроки и способы представления показаний приборов учета организации водопроводно-канализационного хозяйства;</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порядок обеспечения абонентом доступа организации водопроводно-канализационного хозяйства к водопроводным сетям, местам отбора проб воды, приборам учета холодной воды;</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порядок контроля качества питьевой воды;</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lastRenderedPageBreak/>
        <w:t>места и порядок отбора проб воды;</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условия временного прекращения или ограничения холодного водоснабжения;</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порядок уведомления организации водопроводно-канализационного хозяйства о переходе прав на объекты, в отношении которых осуществляется водоснабжение;</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условия водоснабжения иных лиц, объекты которых подключены к водопроводным сетям, принадлежащим абоненту;</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порядок урегулирования споров и разногласий;</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ответственность сторон;</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обстоятельства непреодолимой силы;</w:t>
      </w:r>
    </w:p>
    <w:p w:rsidR="006C5B7F" w:rsidRPr="007B5926" w:rsidRDefault="006C5B7F" w:rsidP="0008189C">
      <w:pPr>
        <w:pStyle w:val="af5"/>
        <w:numPr>
          <w:ilvl w:val="0"/>
          <w:numId w:val="32"/>
        </w:numPr>
        <w:spacing w:line="360" w:lineRule="auto"/>
        <w:ind w:left="0" w:firstLine="567"/>
        <w:jc w:val="both"/>
        <w:rPr>
          <w:spacing w:val="-1"/>
          <w:sz w:val="28"/>
          <w:szCs w:val="28"/>
        </w:rPr>
      </w:pPr>
      <w:r w:rsidRPr="007B5926">
        <w:rPr>
          <w:spacing w:val="-1"/>
          <w:sz w:val="28"/>
          <w:szCs w:val="28"/>
        </w:rPr>
        <w:t>действие договора;</w:t>
      </w:r>
    </w:p>
    <w:p w:rsidR="006C5B7F" w:rsidRPr="007B5926" w:rsidRDefault="006C5B7F" w:rsidP="0008189C">
      <w:pPr>
        <w:pStyle w:val="af5"/>
        <w:numPr>
          <w:ilvl w:val="0"/>
          <w:numId w:val="32"/>
        </w:numPr>
        <w:spacing w:line="360" w:lineRule="auto"/>
        <w:ind w:left="0" w:firstLine="567"/>
        <w:jc w:val="both"/>
        <w:rPr>
          <w:spacing w:val="-1"/>
          <w:sz w:val="28"/>
          <w:szCs w:val="28"/>
        </w:rPr>
      </w:pPr>
      <w:r>
        <w:rPr>
          <w:spacing w:val="-1"/>
          <w:sz w:val="28"/>
          <w:szCs w:val="28"/>
        </w:rPr>
        <w:t>п</w:t>
      </w:r>
      <w:r w:rsidRPr="007B5926">
        <w:rPr>
          <w:spacing w:val="-1"/>
          <w:sz w:val="28"/>
          <w:szCs w:val="28"/>
        </w:rPr>
        <w:t>рочие условия.</w:t>
      </w:r>
    </w:p>
    <w:p w:rsidR="006C5B7F" w:rsidRPr="007B5926" w:rsidRDefault="006C5B7F" w:rsidP="006C5B7F">
      <w:pPr>
        <w:spacing w:line="360" w:lineRule="auto"/>
        <w:ind w:firstLine="567"/>
        <w:jc w:val="both"/>
        <w:rPr>
          <w:spacing w:val="-1"/>
          <w:sz w:val="28"/>
          <w:szCs w:val="28"/>
        </w:rPr>
      </w:pPr>
      <w:r w:rsidRPr="007B5926">
        <w:rPr>
          <w:spacing w:val="-1"/>
          <w:sz w:val="28"/>
          <w:szCs w:val="28"/>
        </w:rPr>
        <w:t>В приложениях к договору холодного водоснабжения и водоотведения имеются:</w:t>
      </w:r>
    </w:p>
    <w:p w:rsidR="006C5B7F" w:rsidRPr="007B5926" w:rsidRDefault="006C5B7F" w:rsidP="0008189C">
      <w:pPr>
        <w:pStyle w:val="af5"/>
        <w:numPr>
          <w:ilvl w:val="0"/>
          <w:numId w:val="33"/>
        </w:numPr>
        <w:spacing w:line="360" w:lineRule="auto"/>
        <w:ind w:left="0" w:firstLine="567"/>
        <w:jc w:val="both"/>
        <w:rPr>
          <w:spacing w:val="-1"/>
          <w:sz w:val="28"/>
          <w:szCs w:val="28"/>
        </w:rPr>
      </w:pPr>
      <w:r w:rsidRPr="007B5926">
        <w:rPr>
          <w:spacing w:val="-1"/>
          <w:sz w:val="28"/>
          <w:szCs w:val="28"/>
        </w:rPr>
        <w:t>сведения о режиме подачи холодной воды (гарантированного объема подачи воды (в том числе на нужды пожаротушения), гарантированного уровня давления холодной воды в системе водоснабжения в месте присоединения);</w:t>
      </w:r>
    </w:p>
    <w:p w:rsidR="006C5B7F" w:rsidRPr="007B5926" w:rsidRDefault="006C5B7F" w:rsidP="0008189C">
      <w:pPr>
        <w:pStyle w:val="af5"/>
        <w:numPr>
          <w:ilvl w:val="0"/>
          <w:numId w:val="33"/>
        </w:numPr>
        <w:spacing w:line="360" w:lineRule="auto"/>
        <w:ind w:left="0" w:firstLine="567"/>
        <w:jc w:val="both"/>
        <w:rPr>
          <w:spacing w:val="-1"/>
          <w:sz w:val="28"/>
          <w:szCs w:val="28"/>
        </w:rPr>
      </w:pPr>
      <w:r w:rsidRPr="007B5926">
        <w:rPr>
          <w:spacing w:val="-1"/>
          <w:sz w:val="28"/>
          <w:szCs w:val="28"/>
        </w:rPr>
        <w:t>сведения об узлах учета и приборах учета воды и места отбора проб воды;</w:t>
      </w:r>
    </w:p>
    <w:p w:rsidR="006C5B7F" w:rsidRPr="007B5926" w:rsidRDefault="006C5B7F" w:rsidP="0008189C">
      <w:pPr>
        <w:pStyle w:val="af5"/>
        <w:numPr>
          <w:ilvl w:val="0"/>
          <w:numId w:val="33"/>
        </w:numPr>
        <w:spacing w:line="360" w:lineRule="auto"/>
        <w:ind w:left="0" w:firstLine="567"/>
        <w:jc w:val="both"/>
        <w:rPr>
          <w:spacing w:val="-1"/>
          <w:sz w:val="28"/>
          <w:szCs w:val="28"/>
        </w:rPr>
      </w:pPr>
      <w:r w:rsidRPr="007B5926">
        <w:rPr>
          <w:spacing w:val="-1"/>
          <w:sz w:val="28"/>
          <w:szCs w:val="28"/>
        </w:rPr>
        <w:t>сведения о показаниях приборов учета водоснабжения за расчетный месяц.</w:t>
      </w:r>
    </w:p>
    <w:p w:rsidR="006C5B7F" w:rsidRPr="007B5926" w:rsidRDefault="006C5B7F" w:rsidP="006C5B7F">
      <w:pPr>
        <w:spacing w:line="360" w:lineRule="auto"/>
        <w:ind w:firstLine="567"/>
        <w:jc w:val="both"/>
        <w:rPr>
          <w:spacing w:val="-1"/>
          <w:sz w:val="28"/>
          <w:szCs w:val="28"/>
        </w:rPr>
      </w:pPr>
      <w:r w:rsidRPr="007B5926">
        <w:rPr>
          <w:spacing w:val="-1"/>
          <w:sz w:val="28"/>
          <w:szCs w:val="28"/>
        </w:rPr>
        <w:t>Существенными условиями договора ресурсоснабжения в целях предоставления коммунальных услуг является:</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ресурсоснабжающая организация обязуется отпускать исполнителю питьевую воду, а исполнитель обязуется оплачивать отпущенную питьевую воду в объёме, и сроки в соответствии с условиями настоящего договора;</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lastRenderedPageBreak/>
        <w:t>отпуск питьевой воды исполнителю производится из системы водоснабжения ресурсоснабжающей организации согласно условиям настоящего договора, а также выданным условиям на подключение, а при их отсутствии - техническим условиям на подключение (если выдача таких условий была предусмотрена законодательством), в объёме необходимом для предоставления коммунальных услуг гражданам;</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качество холодной питьевой воды должно соответствовать требованиям законодательства РФ в области обеспечения санитарно-эпидемиологического благополучия населения. В случае реализации ресурсоснабжающей организацией плана мероприятий по приведению качества питьевой воды в соответствие к установленным требованиям, допускается несоответствие качества подаваемой холодной питьевой воды установленным требованиям в пределах, определенных таким планом мероприятий, за исключением показателей качества питьевой воды, характеризующих ее безопасность;</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обязанности и права ресурсоснабжающей организации;</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обязанности и права исполнителя;</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определение качества отпущенной питьевой воды;</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взаимодействие сторон при поступлении жалоб потребителей на качество и (или) объем предоставляемых услуг;</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цена договора и тарифы;</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срок и порядок расчетов по договору;</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ответственность сторон;</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форс-мажор</w:t>
      </w:r>
    </w:p>
    <w:p w:rsidR="006C5B7F" w:rsidRPr="007B5926" w:rsidRDefault="006C5B7F" w:rsidP="0008189C">
      <w:pPr>
        <w:pStyle w:val="af5"/>
        <w:numPr>
          <w:ilvl w:val="0"/>
          <w:numId w:val="34"/>
        </w:numPr>
        <w:spacing w:line="360" w:lineRule="auto"/>
        <w:ind w:left="0" w:firstLine="567"/>
        <w:jc w:val="both"/>
        <w:rPr>
          <w:spacing w:val="-1"/>
          <w:sz w:val="28"/>
          <w:szCs w:val="28"/>
        </w:rPr>
      </w:pPr>
      <w:r w:rsidRPr="007B5926">
        <w:rPr>
          <w:spacing w:val="-1"/>
          <w:sz w:val="28"/>
          <w:szCs w:val="28"/>
        </w:rPr>
        <w:t>прочие условия.</w:t>
      </w:r>
    </w:p>
    <w:p w:rsidR="006C5B7F" w:rsidRDefault="006C5B7F" w:rsidP="006C5B7F">
      <w:pPr>
        <w:pStyle w:val="22"/>
        <w:spacing w:before="120" w:after="120" w:line="360" w:lineRule="auto"/>
        <w:jc w:val="both"/>
        <w:outlineLvl w:val="2"/>
        <w:rPr>
          <w:rFonts w:cs="Times New Roman"/>
          <w:b w:val="0"/>
          <w:color w:val="auto"/>
        </w:rPr>
      </w:pPr>
      <w:bookmarkStart w:id="194" w:name="_Toc20390627"/>
      <w:bookmarkStart w:id="195" w:name="_Toc24887546"/>
      <w:bookmarkStart w:id="196" w:name="_Toc40616246"/>
      <w:r w:rsidRPr="003D39A0">
        <w:rPr>
          <w:rFonts w:cs="Times New Roman"/>
          <w:b w:val="0"/>
          <w:color w:val="auto"/>
        </w:rPr>
        <w:t>3.</w:t>
      </w:r>
      <w:r>
        <w:rPr>
          <w:rFonts w:cs="Times New Roman"/>
          <w:b w:val="0"/>
          <w:color w:val="auto"/>
        </w:rPr>
        <w:t>3</w:t>
      </w:r>
      <w:r w:rsidRPr="003D39A0">
        <w:rPr>
          <w:rFonts w:cs="Times New Roman"/>
          <w:b w:val="0"/>
          <w:color w:val="auto"/>
        </w:rPr>
        <w:t xml:space="preserve">.2. Характеристика системы </w:t>
      </w:r>
      <w:r>
        <w:rPr>
          <w:rFonts w:cs="Times New Roman"/>
          <w:b w:val="0"/>
          <w:color w:val="auto"/>
        </w:rPr>
        <w:t>водоснабжения</w:t>
      </w:r>
      <w:bookmarkEnd w:id="194"/>
      <w:bookmarkEnd w:id="195"/>
      <w:bookmarkEnd w:id="196"/>
    </w:p>
    <w:p w:rsidR="00114608" w:rsidRPr="00114608" w:rsidRDefault="00114608" w:rsidP="00114608">
      <w:pPr>
        <w:spacing w:line="360" w:lineRule="auto"/>
        <w:ind w:firstLine="567"/>
        <w:jc w:val="both"/>
        <w:rPr>
          <w:spacing w:val="-1"/>
          <w:sz w:val="28"/>
          <w:szCs w:val="28"/>
        </w:rPr>
      </w:pPr>
      <w:r w:rsidRPr="00114608">
        <w:rPr>
          <w:spacing w:val="-1"/>
          <w:sz w:val="28"/>
          <w:szCs w:val="28"/>
        </w:rPr>
        <w:t>В состав объектов водоснабжения водозаборных сооружений входят;</w:t>
      </w:r>
    </w:p>
    <w:p w:rsidR="00114608" w:rsidRPr="00114608" w:rsidRDefault="00114608" w:rsidP="00114608">
      <w:pPr>
        <w:spacing w:line="360" w:lineRule="auto"/>
        <w:ind w:firstLine="567"/>
        <w:jc w:val="both"/>
        <w:rPr>
          <w:spacing w:val="-1"/>
          <w:sz w:val="28"/>
          <w:szCs w:val="28"/>
        </w:rPr>
      </w:pPr>
      <w:r w:rsidRPr="00114608">
        <w:rPr>
          <w:spacing w:val="-1"/>
          <w:sz w:val="28"/>
          <w:szCs w:val="28"/>
        </w:rPr>
        <w:lastRenderedPageBreak/>
        <w:t>- Деснянский водозабор подземных вод состоит из 10 артезианских скважин. 7 и 8 скважины находятся в резерве, так как нерентабельны в эксплуатации из-за низкого динамического уровня воды.</w:t>
      </w:r>
    </w:p>
    <w:p w:rsidR="00114608" w:rsidRDefault="00114608" w:rsidP="00114608">
      <w:pPr>
        <w:spacing w:line="360" w:lineRule="auto"/>
        <w:ind w:firstLine="567"/>
        <w:jc w:val="both"/>
        <w:rPr>
          <w:spacing w:val="-1"/>
          <w:sz w:val="28"/>
          <w:szCs w:val="28"/>
        </w:rPr>
      </w:pPr>
      <w:r w:rsidRPr="00114608">
        <w:rPr>
          <w:spacing w:val="-1"/>
          <w:sz w:val="28"/>
          <w:szCs w:val="28"/>
        </w:rPr>
        <w:t>- узел водопроводных сооружений, состоит из двух резервуаров воды емкостью по 1900 м</w:t>
      </w:r>
      <w:r w:rsidRPr="00114608">
        <w:rPr>
          <w:spacing w:val="-1"/>
          <w:sz w:val="28"/>
          <w:szCs w:val="28"/>
          <w:vertAlign w:val="superscript"/>
        </w:rPr>
        <w:t>3</w:t>
      </w:r>
      <w:r w:rsidRPr="00114608">
        <w:rPr>
          <w:spacing w:val="-1"/>
          <w:sz w:val="28"/>
          <w:szCs w:val="28"/>
        </w:rPr>
        <w:t xml:space="preserve"> каждый и насосной станции второго подъема, в здании которого размещаются административно – бытовые помещения, лаборатория, установка по обеззараживанию воды, операторская и электротехнические помещения.</w:t>
      </w:r>
    </w:p>
    <w:p w:rsidR="00114608" w:rsidRPr="00114608" w:rsidRDefault="00114608" w:rsidP="00114608">
      <w:pPr>
        <w:spacing w:line="360" w:lineRule="auto"/>
        <w:ind w:firstLine="567"/>
        <w:jc w:val="both"/>
        <w:rPr>
          <w:spacing w:val="-1"/>
          <w:sz w:val="28"/>
          <w:szCs w:val="28"/>
        </w:rPr>
      </w:pPr>
      <w:r w:rsidRPr="00180738">
        <w:rPr>
          <w:i/>
          <w:spacing w:val="-1"/>
          <w:sz w:val="28"/>
          <w:szCs w:val="28"/>
        </w:rPr>
        <w:t>Деснянский водозабор</w:t>
      </w:r>
      <w:r w:rsidRPr="00114608">
        <w:rPr>
          <w:spacing w:val="-1"/>
          <w:sz w:val="28"/>
          <w:szCs w:val="28"/>
        </w:rPr>
        <w:t xml:space="preserve"> </w:t>
      </w:r>
      <w:r w:rsidRPr="00180738">
        <w:rPr>
          <w:i/>
          <w:spacing w:val="-1"/>
          <w:sz w:val="28"/>
          <w:szCs w:val="28"/>
        </w:rPr>
        <w:t>подземных вод</w:t>
      </w:r>
      <w:r w:rsidRPr="00114608">
        <w:rPr>
          <w:spacing w:val="-1"/>
          <w:sz w:val="28"/>
          <w:szCs w:val="28"/>
        </w:rPr>
        <w:t xml:space="preserve"> состоит из 10 артезианских гидрогеологических эксплуатационных скважин, расположенных вдоль реки Десна по левому берегу. Скважины имеют однотипную конструкцию, без фильтров.</w:t>
      </w:r>
    </w:p>
    <w:p w:rsidR="00114608" w:rsidRPr="00114608" w:rsidRDefault="00114608" w:rsidP="00114608">
      <w:pPr>
        <w:spacing w:line="360" w:lineRule="auto"/>
        <w:ind w:firstLine="567"/>
        <w:jc w:val="both"/>
        <w:rPr>
          <w:spacing w:val="-1"/>
          <w:sz w:val="28"/>
          <w:szCs w:val="28"/>
        </w:rPr>
      </w:pPr>
      <w:r w:rsidRPr="00114608">
        <w:rPr>
          <w:spacing w:val="-1"/>
          <w:sz w:val="28"/>
          <w:szCs w:val="28"/>
        </w:rPr>
        <w:t>Проектная мощность – 45 м3/час х 10= 450 м3/ час ,</w:t>
      </w:r>
    </w:p>
    <w:p w:rsidR="00114608" w:rsidRPr="00114608" w:rsidRDefault="00114608" w:rsidP="00114608">
      <w:pPr>
        <w:spacing w:line="360" w:lineRule="auto"/>
        <w:ind w:firstLine="567"/>
        <w:jc w:val="both"/>
        <w:rPr>
          <w:spacing w:val="-1"/>
          <w:sz w:val="28"/>
          <w:szCs w:val="28"/>
        </w:rPr>
      </w:pPr>
      <w:r w:rsidRPr="00114608">
        <w:rPr>
          <w:spacing w:val="-1"/>
          <w:sz w:val="28"/>
          <w:szCs w:val="28"/>
        </w:rPr>
        <w:t>Для подъема воды используется водоподъемное оборудование, состоящее из насосного агрегата типа ЭЦВ 8-40-180, колонны водоподъемных труб стальных 114 мм, приборов и аппаратуры контроля и управления, смонтированных в павильонах скважин.</w:t>
      </w:r>
    </w:p>
    <w:p w:rsidR="00114608" w:rsidRDefault="00114608" w:rsidP="00114608">
      <w:pPr>
        <w:spacing w:line="360" w:lineRule="auto"/>
        <w:ind w:firstLine="567"/>
        <w:jc w:val="both"/>
        <w:rPr>
          <w:spacing w:val="-1"/>
          <w:sz w:val="28"/>
          <w:szCs w:val="28"/>
        </w:rPr>
      </w:pPr>
      <w:r w:rsidRPr="00114608">
        <w:rPr>
          <w:spacing w:val="-1"/>
          <w:sz w:val="28"/>
          <w:szCs w:val="28"/>
        </w:rPr>
        <w:t>Напорный водопровод от устья скважин до ввода в водопровод В-9  выполнен из труб стальных диаметром 108 мм.</w:t>
      </w:r>
    </w:p>
    <w:p w:rsidR="00180738" w:rsidRPr="00180738" w:rsidRDefault="00180738" w:rsidP="00180738">
      <w:pPr>
        <w:spacing w:line="360" w:lineRule="auto"/>
        <w:ind w:firstLine="567"/>
        <w:jc w:val="both"/>
        <w:rPr>
          <w:spacing w:val="-1"/>
          <w:sz w:val="28"/>
          <w:szCs w:val="28"/>
        </w:rPr>
      </w:pPr>
      <w:r w:rsidRPr="00180738">
        <w:rPr>
          <w:i/>
          <w:spacing w:val="-1"/>
          <w:sz w:val="28"/>
          <w:szCs w:val="28"/>
        </w:rPr>
        <w:t>Узел водопроводных сооружений</w:t>
      </w:r>
      <w:r w:rsidRPr="00180738">
        <w:rPr>
          <w:spacing w:val="-1"/>
          <w:sz w:val="28"/>
          <w:szCs w:val="28"/>
        </w:rPr>
        <w:t xml:space="preserve"> включает два резервуара запаса воды, емкостью 1900 м</w:t>
      </w:r>
      <w:r w:rsidRPr="00180738">
        <w:rPr>
          <w:spacing w:val="-1"/>
          <w:sz w:val="28"/>
          <w:szCs w:val="28"/>
          <w:vertAlign w:val="superscript"/>
        </w:rPr>
        <w:t>3</w:t>
      </w:r>
      <w:r w:rsidRPr="00180738">
        <w:rPr>
          <w:spacing w:val="-1"/>
          <w:sz w:val="28"/>
          <w:szCs w:val="28"/>
        </w:rPr>
        <w:t xml:space="preserve"> каждый и насосной станции второго подъема.</w:t>
      </w:r>
    </w:p>
    <w:p w:rsidR="00180738" w:rsidRPr="00180738" w:rsidRDefault="00180738" w:rsidP="00180738">
      <w:pPr>
        <w:spacing w:line="360" w:lineRule="auto"/>
        <w:ind w:firstLine="567"/>
        <w:jc w:val="both"/>
        <w:rPr>
          <w:spacing w:val="-1"/>
          <w:sz w:val="28"/>
          <w:szCs w:val="28"/>
        </w:rPr>
      </w:pPr>
      <w:r w:rsidRPr="00180738">
        <w:rPr>
          <w:spacing w:val="-1"/>
          <w:sz w:val="28"/>
          <w:szCs w:val="28"/>
        </w:rPr>
        <w:t>Резервуары выполнены из ж/б конструкции с обваловкой. Каждый резервуар оборудован лазом и люком для монтажа аппаратуры контроля.</w:t>
      </w:r>
    </w:p>
    <w:p w:rsidR="00180738" w:rsidRDefault="00180738" w:rsidP="00180738">
      <w:pPr>
        <w:spacing w:line="360" w:lineRule="auto"/>
        <w:ind w:firstLine="567"/>
        <w:jc w:val="both"/>
        <w:rPr>
          <w:spacing w:val="-1"/>
          <w:sz w:val="28"/>
          <w:szCs w:val="28"/>
        </w:rPr>
      </w:pPr>
      <w:r w:rsidRPr="00180738">
        <w:rPr>
          <w:spacing w:val="-1"/>
          <w:sz w:val="28"/>
          <w:szCs w:val="28"/>
        </w:rPr>
        <w:t>Узел водопроводных сооружений, проектная мощность – 6000 м</w:t>
      </w:r>
      <w:r w:rsidRPr="00180738">
        <w:rPr>
          <w:spacing w:val="-1"/>
          <w:sz w:val="28"/>
          <w:szCs w:val="28"/>
          <w:vertAlign w:val="superscript"/>
        </w:rPr>
        <w:t>3</w:t>
      </w:r>
      <w:r w:rsidRPr="00180738">
        <w:rPr>
          <w:spacing w:val="-1"/>
          <w:sz w:val="28"/>
          <w:szCs w:val="28"/>
        </w:rPr>
        <w:t>/сутки, максимальная 10000 м</w:t>
      </w:r>
      <w:r w:rsidRPr="00180738">
        <w:rPr>
          <w:spacing w:val="-1"/>
          <w:sz w:val="28"/>
          <w:szCs w:val="28"/>
          <w:vertAlign w:val="superscript"/>
        </w:rPr>
        <w:t>3</w:t>
      </w:r>
      <w:r w:rsidRPr="00180738">
        <w:rPr>
          <w:spacing w:val="-1"/>
          <w:sz w:val="28"/>
          <w:szCs w:val="28"/>
        </w:rPr>
        <w:t>/сутки, насосные агрегаты – 1 Д315-71 а (5 шт.) производительностью 300 м</w:t>
      </w:r>
      <w:r w:rsidRPr="00180738">
        <w:rPr>
          <w:spacing w:val="-1"/>
          <w:sz w:val="28"/>
          <w:szCs w:val="28"/>
          <w:vertAlign w:val="superscript"/>
        </w:rPr>
        <w:t>3</w:t>
      </w:r>
      <w:r w:rsidRPr="00180738">
        <w:rPr>
          <w:spacing w:val="-1"/>
          <w:sz w:val="28"/>
          <w:szCs w:val="28"/>
        </w:rPr>
        <w:t>/час.</w:t>
      </w:r>
    </w:p>
    <w:p w:rsidR="00180738" w:rsidRPr="00180738" w:rsidRDefault="00180738" w:rsidP="00180738">
      <w:pPr>
        <w:spacing w:line="360" w:lineRule="auto"/>
        <w:ind w:firstLine="567"/>
        <w:jc w:val="both"/>
        <w:rPr>
          <w:spacing w:val="-1"/>
          <w:sz w:val="28"/>
          <w:szCs w:val="28"/>
        </w:rPr>
      </w:pPr>
      <w:r w:rsidRPr="00180738">
        <w:rPr>
          <w:spacing w:val="-1"/>
          <w:sz w:val="28"/>
          <w:szCs w:val="28"/>
        </w:rPr>
        <w:t xml:space="preserve">Насосная станция второго подъема представляет двухэтажное здание, на первом этаже которого находятся производственные помещения (камеры трансформаторов, РУ- 10кВ помещение насосной, хлораторная, </w:t>
      </w:r>
      <w:r w:rsidRPr="00180738">
        <w:rPr>
          <w:spacing w:val="-1"/>
          <w:sz w:val="28"/>
          <w:szCs w:val="28"/>
        </w:rPr>
        <w:lastRenderedPageBreak/>
        <w:t>электрощитовая, венткамера), а на втором этаже – мастерская, операторская, бытовые помещения и лаборатория.</w:t>
      </w:r>
    </w:p>
    <w:p w:rsidR="00180738" w:rsidRDefault="00180738" w:rsidP="00180738">
      <w:pPr>
        <w:spacing w:line="360" w:lineRule="auto"/>
        <w:ind w:firstLine="567"/>
        <w:jc w:val="both"/>
        <w:rPr>
          <w:spacing w:val="-1"/>
          <w:sz w:val="28"/>
          <w:szCs w:val="28"/>
        </w:rPr>
      </w:pPr>
      <w:r w:rsidRPr="00180738">
        <w:rPr>
          <w:spacing w:val="-1"/>
          <w:sz w:val="28"/>
          <w:szCs w:val="28"/>
        </w:rPr>
        <w:t>Помещение насосной служит для размещения насосных агрегатов 1Д315-71а с приводным электродвигателем 4 АМУ-250, предназначенных для подачи воды потребителям по водопроводу В1. В машинном зале смонтировано 5 агрегатов, производительностью 300 м</w:t>
      </w:r>
      <w:r w:rsidRPr="00180738">
        <w:rPr>
          <w:spacing w:val="-1"/>
          <w:sz w:val="28"/>
          <w:szCs w:val="28"/>
          <w:vertAlign w:val="superscript"/>
        </w:rPr>
        <w:t>3</w:t>
      </w:r>
      <w:r w:rsidRPr="00180738">
        <w:rPr>
          <w:spacing w:val="-1"/>
          <w:sz w:val="28"/>
          <w:szCs w:val="28"/>
        </w:rPr>
        <w:t>/час каждый. Мощность электродвигателя 90 кВт.</w:t>
      </w:r>
    </w:p>
    <w:p w:rsidR="00D415DD" w:rsidRDefault="00D415DD" w:rsidP="00180738">
      <w:pPr>
        <w:spacing w:line="360" w:lineRule="auto"/>
        <w:ind w:firstLine="567"/>
        <w:jc w:val="both"/>
        <w:rPr>
          <w:spacing w:val="-1"/>
          <w:sz w:val="28"/>
          <w:szCs w:val="28"/>
        </w:rPr>
      </w:pPr>
      <w:r>
        <w:rPr>
          <w:spacing w:val="-1"/>
          <w:sz w:val="28"/>
          <w:szCs w:val="28"/>
        </w:rPr>
        <w:t xml:space="preserve">Водопроводные сети имеют больной износ и требуют реконструкции или замены. Характеристика </w:t>
      </w:r>
      <w:r w:rsidRPr="00D415DD">
        <w:rPr>
          <w:spacing w:val="-1"/>
          <w:sz w:val="28"/>
          <w:szCs w:val="28"/>
        </w:rPr>
        <w:t>существующих водопроводных сетей</w:t>
      </w:r>
      <w:r>
        <w:rPr>
          <w:spacing w:val="-1"/>
          <w:sz w:val="28"/>
          <w:szCs w:val="28"/>
        </w:rPr>
        <w:t xml:space="preserve"> представлена в таблице ниже.</w:t>
      </w:r>
    </w:p>
    <w:p w:rsidR="00D415DD" w:rsidRDefault="00D415DD" w:rsidP="00D415DD">
      <w:pPr>
        <w:spacing w:line="276" w:lineRule="auto"/>
        <w:ind w:firstLine="567"/>
        <w:jc w:val="right"/>
        <w:rPr>
          <w:i/>
        </w:rPr>
      </w:pPr>
      <w:r w:rsidRPr="00D415DD">
        <w:rPr>
          <w:i/>
        </w:rPr>
        <w:t xml:space="preserve">Таблица </w:t>
      </w:r>
      <w:r w:rsidR="003C28C2">
        <w:rPr>
          <w:i/>
        </w:rPr>
        <w:t>35</w:t>
      </w:r>
      <w:r w:rsidRPr="00D415DD">
        <w:rPr>
          <w:i/>
        </w:rPr>
        <w:t>. Характеристика существующих водопроводных сетей</w:t>
      </w:r>
      <w:r>
        <w:rPr>
          <w:i/>
        </w:rPr>
        <w:t xml:space="preserve"> Ельнинского городского поселения</w:t>
      </w:r>
    </w:p>
    <w:tbl>
      <w:tblPr>
        <w:tblStyle w:val="af7"/>
        <w:tblW w:w="0" w:type="auto"/>
        <w:tblLook w:val="04A0" w:firstRow="1" w:lastRow="0" w:firstColumn="1" w:lastColumn="0" w:noHBand="0" w:noVBand="1"/>
      </w:tblPr>
      <w:tblGrid>
        <w:gridCol w:w="1620"/>
        <w:gridCol w:w="2285"/>
        <w:gridCol w:w="2057"/>
        <w:gridCol w:w="1793"/>
        <w:gridCol w:w="1589"/>
      </w:tblGrid>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Диаметр, мм.</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Протяженность, км.</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Материал</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Год ввода в эксплуатацию</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Износ в %</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400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12.5</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300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12.9</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2.1</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150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0,7</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114</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5.3</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57</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0.03</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1996</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80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20.3</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чугун</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1966-1987</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100</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5.9</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пнд</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2004-2005</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66</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160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1.3</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пнд</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2018</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2,7</w:t>
            </w:r>
          </w:p>
        </w:tc>
      </w:tr>
      <w:tr w:rsidR="00D415DD" w:rsidRPr="0094713C" w:rsidTr="00D415DD">
        <w:tc>
          <w:tcPr>
            <w:tcW w:w="1660"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100</w:t>
            </w:r>
          </w:p>
        </w:tc>
        <w:tc>
          <w:tcPr>
            <w:tcW w:w="2329"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0.7</w:t>
            </w:r>
          </w:p>
        </w:tc>
        <w:tc>
          <w:tcPr>
            <w:tcW w:w="2121"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асбест</w:t>
            </w:r>
          </w:p>
        </w:tc>
        <w:tc>
          <w:tcPr>
            <w:tcW w:w="1817"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1967</w:t>
            </w:r>
          </w:p>
        </w:tc>
        <w:tc>
          <w:tcPr>
            <w:tcW w:w="1644" w:type="dxa"/>
            <w:vAlign w:val="center"/>
          </w:tcPr>
          <w:p w:rsidR="00D415DD" w:rsidRPr="0094713C" w:rsidRDefault="00D415DD" w:rsidP="00D415DD">
            <w:pPr>
              <w:pStyle w:val="affffb"/>
              <w:spacing w:before="0" w:beforeAutospacing="0" w:after="0" w:afterAutospacing="0"/>
              <w:jc w:val="center"/>
              <w:rPr>
                <w:sz w:val="20"/>
                <w:szCs w:val="20"/>
              </w:rPr>
            </w:pPr>
            <w:r w:rsidRPr="0094713C">
              <w:rPr>
                <w:sz w:val="20"/>
                <w:szCs w:val="20"/>
              </w:rPr>
              <w:t>100</w:t>
            </w:r>
          </w:p>
        </w:tc>
      </w:tr>
    </w:tbl>
    <w:p w:rsidR="00D415DD" w:rsidRPr="00D415DD" w:rsidRDefault="00D415DD" w:rsidP="00D415DD">
      <w:pPr>
        <w:spacing w:line="276" w:lineRule="auto"/>
        <w:ind w:firstLine="567"/>
        <w:jc w:val="right"/>
        <w:rPr>
          <w:i/>
          <w:spacing w:val="-1"/>
          <w:sz w:val="28"/>
          <w:szCs w:val="28"/>
        </w:rPr>
      </w:pPr>
    </w:p>
    <w:p w:rsidR="006C5B7F" w:rsidRDefault="006C5B7F" w:rsidP="006C5B7F">
      <w:pPr>
        <w:pStyle w:val="22"/>
        <w:spacing w:before="120" w:after="120" w:line="360" w:lineRule="auto"/>
        <w:jc w:val="both"/>
        <w:outlineLvl w:val="2"/>
        <w:rPr>
          <w:rFonts w:cs="Times New Roman"/>
          <w:b w:val="0"/>
          <w:color w:val="auto"/>
        </w:rPr>
      </w:pPr>
      <w:bookmarkStart w:id="197" w:name="_Toc20390628"/>
      <w:bookmarkStart w:id="198" w:name="_Toc24887547"/>
      <w:bookmarkStart w:id="199" w:name="_Toc40616247"/>
      <w:r w:rsidRPr="003D39A0">
        <w:rPr>
          <w:rFonts w:cs="Times New Roman"/>
          <w:b w:val="0"/>
          <w:color w:val="auto"/>
        </w:rPr>
        <w:t>3.</w:t>
      </w:r>
      <w:r>
        <w:rPr>
          <w:rFonts w:cs="Times New Roman"/>
          <w:b w:val="0"/>
          <w:color w:val="auto"/>
        </w:rPr>
        <w:t>3</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197"/>
      <w:bookmarkEnd w:id="198"/>
      <w:bookmarkEnd w:id="199"/>
    </w:p>
    <w:p w:rsidR="006C5B7F" w:rsidRPr="006C547E" w:rsidRDefault="006C5B7F" w:rsidP="006C5B7F">
      <w:pPr>
        <w:spacing w:line="360" w:lineRule="auto"/>
        <w:ind w:firstLine="567"/>
        <w:jc w:val="both"/>
        <w:rPr>
          <w:spacing w:val="-1"/>
          <w:sz w:val="28"/>
          <w:szCs w:val="28"/>
        </w:rPr>
      </w:pPr>
      <w:r w:rsidRPr="006C547E">
        <w:rPr>
          <w:spacing w:val="-1"/>
          <w:sz w:val="28"/>
          <w:szCs w:val="28"/>
        </w:rPr>
        <w:t>Баланс добычи и реализации хозяйственно-питьевой воды из подземн</w:t>
      </w:r>
      <w:r w:rsidR="00D415DD">
        <w:rPr>
          <w:spacing w:val="-1"/>
          <w:sz w:val="28"/>
          <w:szCs w:val="28"/>
        </w:rPr>
        <w:t>ых</w:t>
      </w:r>
      <w:r w:rsidRPr="006C547E">
        <w:rPr>
          <w:spacing w:val="-1"/>
          <w:sz w:val="28"/>
          <w:szCs w:val="28"/>
        </w:rPr>
        <w:t xml:space="preserve"> источник</w:t>
      </w:r>
      <w:r w:rsidR="00D415DD">
        <w:rPr>
          <w:spacing w:val="-1"/>
          <w:sz w:val="28"/>
          <w:szCs w:val="28"/>
        </w:rPr>
        <w:t>ов</w:t>
      </w:r>
      <w:r w:rsidRPr="006C547E">
        <w:rPr>
          <w:spacing w:val="-1"/>
          <w:sz w:val="28"/>
          <w:szCs w:val="28"/>
        </w:rPr>
        <w:t xml:space="preserve"> </w:t>
      </w:r>
      <w:r>
        <w:rPr>
          <w:spacing w:val="-1"/>
          <w:sz w:val="28"/>
          <w:szCs w:val="28"/>
        </w:rPr>
        <w:t>за 201</w:t>
      </w:r>
      <w:r w:rsidR="00D415DD">
        <w:rPr>
          <w:spacing w:val="-1"/>
          <w:sz w:val="28"/>
          <w:szCs w:val="28"/>
        </w:rPr>
        <w:t>7</w:t>
      </w:r>
      <w:r>
        <w:rPr>
          <w:spacing w:val="-1"/>
          <w:sz w:val="28"/>
          <w:szCs w:val="28"/>
        </w:rPr>
        <w:t>-201</w:t>
      </w:r>
      <w:r w:rsidR="00D415DD">
        <w:rPr>
          <w:spacing w:val="-1"/>
          <w:sz w:val="28"/>
          <w:szCs w:val="28"/>
        </w:rPr>
        <w:t>9</w:t>
      </w:r>
      <w:r>
        <w:rPr>
          <w:spacing w:val="-1"/>
          <w:sz w:val="28"/>
          <w:szCs w:val="28"/>
        </w:rPr>
        <w:t xml:space="preserve"> гг. представлен в </w:t>
      </w:r>
      <w:r w:rsidR="003C28C2">
        <w:rPr>
          <w:spacing w:val="-1"/>
          <w:sz w:val="28"/>
          <w:szCs w:val="28"/>
        </w:rPr>
        <w:t>таблице 36.</w:t>
      </w:r>
    </w:p>
    <w:p w:rsidR="006C5B7F" w:rsidRPr="006C547E" w:rsidRDefault="006C5B7F" w:rsidP="006C5B7F">
      <w:pPr>
        <w:pStyle w:val="af8"/>
        <w:keepNext/>
        <w:spacing w:after="0"/>
        <w:jc w:val="right"/>
        <w:rPr>
          <w:color w:val="auto"/>
          <w:sz w:val="24"/>
          <w:szCs w:val="24"/>
        </w:rPr>
      </w:pPr>
      <w:bookmarkStart w:id="200" w:name="_Ref20406984"/>
      <w:bookmarkStart w:id="201" w:name="_Toc26437740"/>
      <w:bookmarkStart w:id="202" w:name="_Toc49859391"/>
      <w:r w:rsidRPr="006C547E">
        <w:rPr>
          <w:color w:val="auto"/>
          <w:sz w:val="24"/>
          <w:szCs w:val="24"/>
        </w:rPr>
        <w:t xml:space="preserve">Таблица </w:t>
      </w:r>
      <w:bookmarkEnd w:id="200"/>
      <w:r w:rsidR="003C28C2">
        <w:rPr>
          <w:color w:val="auto"/>
          <w:sz w:val="24"/>
          <w:szCs w:val="24"/>
        </w:rPr>
        <w:t>36</w:t>
      </w:r>
      <w:r w:rsidRPr="006C547E">
        <w:rPr>
          <w:color w:val="auto"/>
          <w:sz w:val="24"/>
          <w:szCs w:val="24"/>
        </w:rPr>
        <w:t>. Баланс добычи и реализации воды из подземн</w:t>
      </w:r>
      <w:r w:rsidR="00D415DD">
        <w:rPr>
          <w:color w:val="auto"/>
          <w:sz w:val="24"/>
          <w:szCs w:val="24"/>
        </w:rPr>
        <w:t>ых</w:t>
      </w:r>
      <w:r w:rsidRPr="006C547E">
        <w:rPr>
          <w:color w:val="auto"/>
          <w:sz w:val="24"/>
          <w:szCs w:val="24"/>
        </w:rPr>
        <w:t xml:space="preserve"> источник</w:t>
      </w:r>
      <w:bookmarkEnd w:id="201"/>
      <w:bookmarkEnd w:id="202"/>
      <w:r w:rsidR="00D415DD">
        <w:rPr>
          <w:color w:val="auto"/>
          <w:sz w:val="24"/>
          <w:szCs w:val="24"/>
        </w:rPr>
        <w:t>ов Ельнинского городского поселения</w:t>
      </w:r>
    </w:p>
    <w:tbl>
      <w:tblPr>
        <w:tblStyle w:val="TableGrid"/>
        <w:tblW w:w="5000" w:type="pct"/>
        <w:tblInd w:w="0" w:type="dxa"/>
        <w:tblCellMar>
          <w:top w:w="7" w:type="dxa"/>
          <w:left w:w="108" w:type="dxa"/>
          <w:right w:w="2" w:type="dxa"/>
        </w:tblCellMar>
        <w:tblLook w:val="04A0" w:firstRow="1" w:lastRow="0" w:firstColumn="1" w:lastColumn="0" w:noHBand="0" w:noVBand="1"/>
      </w:tblPr>
      <w:tblGrid>
        <w:gridCol w:w="654"/>
        <w:gridCol w:w="3332"/>
        <w:gridCol w:w="1648"/>
        <w:gridCol w:w="1101"/>
        <w:gridCol w:w="1237"/>
        <w:gridCol w:w="1372"/>
      </w:tblGrid>
      <w:tr w:rsidR="00D415DD" w:rsidRPr="0094713C" w:rsidTr="00722A93">
        <w:trPr>
          <w:trHeight w:val="565"/>
        </w:trPr>
        <w:tc>
          <w:tcPr>
            <w:tcW w:w="350" w:type="pct"/>
            <w:tcBorders>
              <w:top w:val="single" w:sz="4" w:space="0" w:color="000000"/>
              <w:left w:val="single" w:sz="4" w:space="0" w:color="000000"/>
              <w:bottom w:val="single" w:sz="4" w:space="0" w:color="000000"/>
              <w:right w:val="single" w:sz="4" w:space="0" w:color="000000"/>
            </w:tcBorders>
            <w:vAlign w:val="center"/>
          </w:tcPr>
          <w:p w:rsidR="0094713C" w:rsidRDefault="00D415DD" w:rsidP="0094713C">
            <w:pPr>
              <w:ind w:left="29"/>
              <w:rPr>
                <w:sz w:val="20"/>
                <w:szCs w:val="20"/>
              </w:rPr>
            </w:pPr>
            <w:r w:rsidRPr="0094713C">
              <w:rPr>
                <w:sz w:val="20"/>
                <w:szCs w:val="20"/>
              </w:rPr>
              <w:t xml:space="preserve">№ </w:t>
            </w:r>
          </w:p>
          <w:p w:rsidR="00D415DD" w:rsidRPr="0094713C" w:rsidRDefault="00D415DD" w:rsidP="0094713C">
            <w:pPr>
              <w:ind w:left="29"/>
              <w:rPr>
                <w:sz w:val="20"/>
                <w:szCs w:val="20"/>
              </w:rPr>
            </w:pPr>
            <w:r w:rsidRPr="0094713C">
              <w:rPr>
                <w:sz w:val="20"/>
                <w:szCs w:val="20"/>
              </w:rPr>
              <w:t xml:space="preserve">п/п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 xml:space="preserve">Статья расхода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 xml:space="preserve">Единица измерения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Значение 2017 г.</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Значение 2018 г.</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 xml:space="preserve">Значение </w:t>
            </w:r>
          </w:p>
          <w:p w:rsidR="00D415DD" w:rsidRPr="0094713C" w:rsidRDefault="00D415DD" w:rsidP="0094713C">
            <w:pPr>
              <w:ind w:left="29"/>
              <w:jc w:val="center"/>
              <w:rPr>
                <w:sz w:val="20"/>
                <w:szCs w:val="20"/>
              </w:rPr>
            </w:pPr>
            <w:r w:rsidRPr="0094713C">
              <w:rPr>
                <w:sz w:val="20"/>
                <w:szCs w:val="20"/>
              </w:rPr>
              <w:t>2019 г.</w:t>
            </w:r>
          </w:p>
        </w:tc>
      </w:tr>
      <w:tr w:rsidR="00D415DD" w:rsidRPr="0094713C" w:rsidTr="00722A93">
        <w:trPr>
          <w:trHeight w:val="286"/>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1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 xml:space="preserve">Объем поднятой воды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106,5</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158,4</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288,9</w:t>
            </w:r>
          </w:p>
        </w:tc>
      </w:tr>
      <w:tr w:rsidR="00D415DD" w:rsidRPr="0094713C" w:rsidTr="00722A93">
        <w:trPr>
          <w:trHeight w:val="286"/>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2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 xml:space="preserve">Объем отпуска в сеть поднятой воды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106,5</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158,4</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288,9</w:t>
            </w:r>
          </w:p>
        </w:tc>
      </w:tr>
      <w:tr w:rsidR="00D415DD" w:rsidRPr="0094713C" w:rsidTr="00722A93">
        <w:trPr>
          <w:trHeight w:val="286"/>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3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 xml:space="preserve">Потери ХПВ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42,1</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58,0</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100,5</w:t>
            </w:r>
          </w:p>
        </w:tc>
      </w:tr>
      <w:tr w:rsidR="00D415DD" w:rsidRPr="0094713C" w:rsidTr="00722A93">
        <w:trPr>
          <w:trHeight w:val="286"/>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4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 xml:space="preserve">Потери ХПВ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 xml:space="preserve">%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42,3</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38,3</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35,6</w:t>
            </w:r>
          </w:p>
        </w:tc>
      </w:tr>
      <w:tr w:rsidR="00D415DD" w:rsidRPr="0094713C" w:rsidTr="00722A93">
        <w:trPr>
          <w:trHeight w:val="286"/>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5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Потребление на собственные нужды</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/год.</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6,9</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6,9</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6,9</w:t>
            </w:r>
          </w:p>
        </w:tc>
      </w:tr>
      <w:tr w:rsidR="00D415DD" w:rsidRPr="0094713C" w:rsidTr="00722A93">
        <w:trPr>
          <w:trHeight w:val="288"/>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 xml:space="preserve">6 </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Pr>
                <w:sz w:val="20"/>
                <w:szCs w:val="20"/>
              </w:rPr>
            </w:pPr>
            <w:r w:rsidRPr="0094713C">
              <w:rPr>
                <w:sz w:val="20"/>
                <w:szCs w:val="20"/>
              </w:rPr>
              <w:t xml:space="preserve">Объем полезного отпуска ХПВ потребителям, </w:t>
            </w:r>
          </w:p>
          <w:p w:rsidR="00D415DD" w:rsidRPr="0094713C" w:rsidRDefault="00D415DD" w:rsidP="0094713C">
            <w:pPr>
              <w:ind w:left="29"/>
              <w:rPr>
                <w:sz w:val="20"/>
                <w:szCs w:val="20"/>
              </w:rPr>
            </w:pPr>
            <w:r w:rsidRPr="0094713C">
              <w:rPr>
                <w:sz w:val="20"/>
                <w:szCs w:val="20"/>
              </w:rPr>
              <w:t xml:space="preserve">в том числе: </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57,5</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93,5</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181,5</w:t>
            </w:r>
          </w:p>
        </w:tc>
      </w:tr>
      <w:tr w:rsidR="00D415DD" w:rsidRPr="0094713C" w:rsidTr="00722A93">
        <w:trPr>
          <w:trHeight w:val="288"/>
        </w:trPr>
        <w:tc>
          <w:tcPr>
            <w:tcW w:w="350"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right="109"/>
              <w:jc w:val="center"/>
              <w:rPr>
                <w:sz w:val="20"/>
                <w:szCs w:val="20"/>
              </w:rPr>
            </w:pPr>
            <w:r w:rsidRPr="0094713C">
              <w:rPr>
                <w:sz w:val="20"/>
                <w:szCs w:val="20"/>
              </w:rPr>
              <w:t>7</w:t>
            </w:r>
          </w:p>
        </w:tc>
        <w:tc>
          <w:tcPr>
            <w:tcW w:w="1783"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722A93" w:rsidP="0094713C">
            <w:pPr>
              <w:ind w:left="29"/>
              <w:rPr>
                <w:sz w:val="20"/>
                <w:szCs w:val="20"/>
              </w:rPr>
            </w:pPr>
            <w:r w:rsidRPr="0094713C">
              <w:rPr>
                <w:sz w:val="20"/>
                <w:szCs w:val="20"/>
              </w:rPr>
              <w:t>ХПВ, в т.ч. по потребителям:</w:t>
            </w:r>
          </w:p>
        </w:tc>
        <w:tc>
          <w:tcPr>
            <w:tcW w:w="88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57,5</w:t>
            </w:r>
          </w:p>
        </w:tc>
        <w:tc>
          <w:tcPr>
            <w:tcW w:w="662"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93,5</w:t>
            </w:r>
          </w:p>
        </w:tc>
        <w:tc>
          <w:tcPr>
            <w:tcW w:w="735" w:type="pct"/>
            <w:tcBorders>
              <w:top w:val="single" w:sz="4" w:space="0" w:color="000000"/>
              <w:left w:val="single" w:sz="4" w:space="0" w:color="000000"/>
              <w:bottom w:val="single" w:sz="4" w:space="0" w:color="000000"/>
              <w:right w:val="single" w:sz="4" w:space="0" w:color="000000"/>
            </w:tcBorders>
            <w:vAlign w:val="center"/>
          </w:tcPr>
          <w:p w:rsidR="00D415DD" w:rsidRPr="0094713C" w:rsidRDefault="00D415DD" w:rsidP="0094713C">
            <w:pPr>
              <w:ind w:left="29"/>
              <w:jc w:val="center"/>
              <w:rPr>
                <w:sz w:val="20"/>
                <w:szCs w:val="20"/>
              </w:rPr>
            </w:pPr>
            <w:r w:rsidRPr="0094713C">
              <w:rPr>
                <w:sz w:val="20"/>
                <w:szCs w:val="20"/>
              </w:rPr>
              <w:t>181,5</w:t>
            </w:r>
          </w:p>
        </w:tc>
      </w:tr>
      <w:tr w:rsidR="00722A93" w:rsidRPr="0094713C" w:rsidTr="00722A93">
        <w:trPr>
          <w:trHeight w:val="87"/>
        </w:trPr>
        <w:tc>
          <w:tcPr>
            <w:tcW w:w="350"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right="109"/>
              <w:jc w:val="center"/>
              <w:rPr>
                <w:sz w:val="20"/>
                <w:szCs w:val="20"/>
              </w:rPr>
            </w:pPr>
            <w:r w:rsidRPr="0094713C">
              <w:rPr>
                <w:sz w:val="20"/>
                <w:szCs w:val="20"/>
              </w:rPr>
              <w:t>8</w:t>
            </w:r>
          </w:p>
        </w:tc>
        <w:tc>
          <w:tcPr>
            <w:tcW w:w="1783"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rPr>
                <w:sz w:val="20"/>
                <w:szCs w:val="20"/>
              </w:rPr>
            </w:pPr>
            <w:r w:rsidRPr="0094713C">
              <w:rPr>
                <w:sz w:val="20"/>
                <w:szCs w:val="20"/>
              </w:rPr>
              <w:t xml:space="preserve">Население </w:t>
            </w:r>
          </w:p>
        </w:tc>
        <w:tc>
          <w:tcPr>
            <w:tcW w:w="88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jc w:val="center"/>
              <w:rPr>
                <w:sz w:val="20"/>
                <w:szCs w:val="20"/>
              </w:rPr>
            </w:pPr>
            <w:r w:rsidRPr="0094713C">
              <w:rPr>
                <w:color w:val="000000"/>
                <w:sz w:val="20"/>
                <w:szCs w:val="20"/>
              </w:rPr>
              <w:t>30,3</w:t>
            </w:r>
          </w:p>
        </w:tc>
        <w:tc>
          <w:tcPr>
            <w:tcW w:w="66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jc w:val="center"/>
              <w:rPr>
                <w:sz w:val="20"/>
                <w:szCs w:val="20"/>
              </w:rPr>
            </w:pPr>
            <w:r w:rsidRPr="0094713C">
              <w:rPr>
                <w:color w:val="000000"/>
                <w:sz w:val="20"/>
                <w:szCs w:val="20"/>
              </w:rPr>
              <w:t>49,2</w:t>
            </w:r>
          </w:p>
        </w:tc>
        <w:tc>
          <w:tcPr>
            <w:tcW w:w="735"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left="29"/>
              <w:jc w:val="center"/>
              <w:rPr>
                <w:sz w:val="20"/>
                <w:szCs w:val="20"/>
              </w:rPr>
            </w:pPr>
            <w:r w:rsidRPr="0094713C">
              <w:rPr>
                <w:color w:val="000000"/>
                <w:sz w:val="20"/>
                <w:szCs w:val="20"/>
              </w:rPr>
              <w:t>131,8</w:t>
            </w:r>
          </w:p>
        </w:tc>
      </w:tr>
      <w:tr w:rsidR="00722A93" w:rsidRPr="0094713C" w:rsidTr="00722A93">
        <w:trPr>
          <w:trHeight w:val="87"/>
        </w:trPr>
        <w:tc>
          <w:tcPr>
            <w:tcW w:w="350"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right="109"/>
              <w:jc w:val="center"/>
              <w:rPr>
                <w:sz w:val="20"/>
                <w:szCs w:val="20"/>
              </w:rPr>
            </w:pPr>
            <w:r w:rsidRPr="0094713C">
              <w:rPr>
                <w:sz w:val="20"/>
                <w:szCs w:val="20"/>
              </w:rPr>
              <w:lastRenderedPageBreak/>
              <w:t>9</w:t>
            </w:r>
          </w:p>
        </w:tc>
        <w:tc>
          <w:tcPr>
            <w:tcW w:w="1783"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rPr>
                <w:sz w:val="20"/>
                <w:szCs w:val="20"/>
              </w:rPr>
            </w:pPr>
            <w:r w:rsidRPr="0094713C">
              <w:rPr>
                <w:sz w:val="20"/>
                <w:szCs w:val="20"/>
              </w:rPr>
              <w:t xml:space="preserve">Бюджет </w:t>
            </w:r>
          </w:p>
        </w:tc>
        <w:tc>
          <w:tcPr>
            <w:tcW w:w="88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sz w:val="20"/>
                <w:szCs w:val="20"/>
              </w:rPr>
              <w:t>тыс м</w:t>
            </w:r>
            <w:r w:rsidRPr="0094713C">
              <w:rPr>
                <w:sz w:val="20"/>
                <w:szCs w:val="20"/>
                <w:vertAlign w:val="superscript"/>
              </w:rPr>
              <w:t>3</w:t>
            </w:r>
            <w:r w:rsidRPr="0094713C">
              <w:rPr>
                <w:sz w:val="20"/>
                <w:szCs w:val="20"/>
              </w:rPr>
              <w:t xml:space="preserve">/год </w:t>
            </w:r>
          </w:p>
        </w:tc>
        <w:tc>
          <w:tcPr>
            <w:tcW w:w="589"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18,1</w:t>
            </w:r>
          </w:p>
        </w:tc>
        <w:tc>
          <w:tcPr>
            <w:tcW w:w="66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29,9</w:t>
            </w:r>
          </w:p>
        </w:tc>
        <w:tc>
          <w:tcPr>
            <w:tcW w:w="735"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37,0</w:t>
            </w:r>
          </w:p>
        </w:tc>
      </w:tr>
      <w:tr w:rsidR="00722A93" w:rsidRPr="0094713C" w:rsidTr="00722A93">
        <w:trPr>
          <w:trHeight w:val="87"/>
        </w:trPr>
        <w:tc>
          <w:tcPr>
            <w:tcW w:w="350"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ind w:right="109"/>
              <w:jc w:val="center"/>
              <w:rPr>
                <w:sz w:val="20"/>
                <w:szCs w:val="20"/>
              </w:rPr>
            </w:pPr>
            <w:r w:rsidRPr="0094713C">
              <w:rPr>
                <w:sz w:val="20"/>
                <w:szCs w:val="20"/>
              </w:rPr>
              <w:t>10</w:t>
            </w:r>
          </w:p>
        </w:tc>
        <w:tc>
          <w:tcPr>
            <w:tcW w:w="1783"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rPr>
                <w:sz w:val="20"/>
                <w:szCs w:val="20"/>
              </w:rPr>
            </w:pPr>
            <w:r w:rsidRPr="0094713C">
              <w:rPr>
                <w:sz w:val="20"/>
                <w:szCs w:val="20"/>
              </w:rPr>
              <w:t>Прочие</w:t>
            </w:r>
          </w:p>
        </w:tc>
        <w:tc>
          <w:tcPr>
            <w:tcW w:w="88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sz w:val="20"/>
                <w:szCs w:val="20"/>
              </w:rPr>
              <w:t>тыс м</w:t>
            </w:r>
            <w:r w:rsidRPr="0094713C">
              <w:rPr>
                <w:sz w:val="20"/>
                <w:szCs w:val="20"/>
                <w:vertAlign w:val="superscript"/>
              </w:rPr>
              <w:t>3</w:t>
            </w:r>
            <w:r w:rsidRPr="0094713C">
              <w:rPr>
                <w:sz w:val="20"/>
                <w:szCs w:val="20"/>
              </w:rPr>
              <w:t>/год</w:t>
            </w:r>
          </w:p>
        </w:tc>
        <w:tc>
          <w:tcPr>
            <w:tcW w:w="589"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9,1</w:t>
            </w:r>
          </w:p>
        </w:tc>
        <w:tc>
          <w:tcPr>
            <w:tcW w:w="662"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14,4</w:t>
            </w:r>
          </w:p>
        </w:tc>
        <w:tc>
          <w:tcPr>
            <w:tcW w:w="735" w:type="pct"/>
            <w:tcBorders>
              <w:top w:val="single" w:sz="4" w:space="0" w:color="000000"/>
              <w:left w:val="single" w:sz="4" w:space="0" w:color="000000"/>
              <w:bottom w:val="single" w:sz="4" w:space="0" w:color="000000"/>
              <w:right w:val="single" w:sz="4" w:space="0" w:color="000000"/>
            </w:tcBorders>
            <w:vAlign w:val="center"/>
          </w:tcPr>
          <w:p w:rsidR="00722A93" w:rsidRPr="0094713C" w:rsidRDefault="00722A93" w:rsidP="0094713C">
            <w:pPr>
              <w:jc w:val="center"/>
              <w:rPr>
                <w:sz w:val="20"/>
                <w:szCs w:val="20"/>
              </w:rPr>
            </w:pPr>
            <w:r w:rsidRPr="0094713C">
              <w:rPr>
                <w:color w:val="000000"/>
                <w:sz w:val="20"/>
                <w:szCs w:val="20"/>
              </w:rPr>
              <w:t>12,6</w:t>
            </w:r>
          </w:p>
        </w:tc>
      </w:tr>
    </w:tbl>
    <w:p w:rsidR="0094713C" w:rsidRDefault="0094713C" w:rsidP="006C5B7F">
      <w:pPr>
        <w:spacing w:before="240" w:line="360" w:lineRule="auto"/>
        <w:ind w:firstLine="567"/>
        <w:jc w:val="both"/>
        <w:rPr>
          <w:spacing w:val="-1"/>
          <w:sz w:val="28"/>
          <w:szCs w:val="28"/>
        </w:rPr>
      </w:pPr>
    </w:p>
    <w:p w:rsidR="006C5B7F" w:rsidRPr="00A72F71" w:rsidRDefault="006C5B7F" w:rsidP="0094713C">
      <w:pPr>
        <w:spacing w:line="360" w:lineRule="auto"/>
        <w:ind w:firstLine="567"/>
        <w:jc w:val="both"/>
        <w:rPr>
          <w:spacing w:val="-1"/>
          <w:sz w:val="28"/>
          <w:szCs w:val="28"/>
        </w:rPr>
      </w:pPr>
      <w:r>
        <w:rPr>
          <w:spacing w:val="-1"/>
          <w:sz w:val="28"/>
          <w:szCs w:val="28"/>
        </w:rPr>
        <w:t xml:space="preserve">Анализ Таблицы </w:t>
      </w:r>
      <w:r w:rsidRPr="00A72F71">
        <w:rPr>
          <w:spacing w:val="-1"/>
          <w:sz w:val="28"/>
          <w:szCs w:val="28"/>
        </w:rPr>
        <w:t>позволяет сделать вывод о том, что за период с 201</w:t>
      </w:r>
      <w:r w:rsidR="00722A93">
        <w:rPr>
          <w:spacing w:val="-1"/>
          <w:sz w:val="28"/>
          <w:szCs w:val="28"/>
        </w:rPr>
        <w:t>8</w:t>
      </w:r>
      <w:r w:rsidRPr="00A72F71">
        <w:rPr>
          <w:spacing w:val="-1"/>
          <w:sz w:val="28"/>
          <w:szCs w:val="28"/>
        </w:rPr>
        <w:t xml:space="preserve"> по 201</w:t>
      </w:r>
      <w:r w:rsidR="00722A93">
        <w:rPr>
          <w:spacing w:val="-1"/>
          <w:sz w:val="28"/>
          <w:szCs w:val="28"/>
        </w:rPr>
        <w:t>9</w:t>
      </w:r>
      <w:r w:rsidRPr="00A72F71">
        <w:rPr>
          <w:spacing w:val="-1"/>
          <w:sz w:val="28"/>
          <w:szCs w:val="28"/>
        </w:rPr>
        <w:t xml:space="preserve"> гг. реализация хозяйственно-питьевой воды на нужды населения </w:t>
      </w:r>
      <w:r w:rsidR="00722A93">
        <w:rPr>
          <w:spacing w:val="-1"/>
          <w:sz w:val="28"/>
          <w:szCs w:val="28"/>
        </w:rPr>
        <w:t>увеличилось</w:t>
      </w:r>
      <w:r w:rsidRPr="00A72F71">
        <w:rPr>
          <w:spacing w:val="-1"/>
          <w:sz w:val="28"/>
          <w:szCs w:val="28"/>
        </w:rPr>
        <w:t xml:space="preserve"> на </w:t>
      </w:r>
      <w:r w:rsidR="00722A93">
        <w:rPr>
          <w:spacing w:val="-1"/>
          <w:sz w:val="28"/>
          <w:szCs w:val="28"/>
        </w:rPr>
        <w:t>124,0</w:t>
      </w:r>
      <w:r w:rsidRPr="00A72F71">
        <w:rPr>
          <w:spacing w:val="-1"/>
          <w:sz w:val="28"/>
          <w:szCs w:val="28"/>
        </w:rPr>
        <w:t xml:space="preserve"> тыс. м</w:t>
      </w:r>
      <w:r w:rsidRPr="00A72F71">
        <w:rPr>
          <w:spacing w:val="-1"/>
          <w:sz w:val="28"/>
          <w:szCs w:val="28"/>
          <w:vertAlign w:val="superscript"/>
        </w:rPr>
        <w:t>3</w:t>
      </w:r>
      <w:r w:rsidRPr="00A72F71">
        <w:rPr>
          <w:spacing w:val="-1"/>
          <w:sz w:val="28"/>
          <w:szCs w:val="28"/>
        </w:rPr>
        <w:t>. Величина потерь при транспортировке в 20</w:t>
      </w:r>
      <w:r w:rsidR="00722A93">
        <w:rPr>
          <w:spacing w:val="-1"/>
          <w:sz w:val="28"/>
          <w:szCs w:val="28"/>
        </w:rPr>
        <w:t xml:space="preserve">20 </w:t>
      </w:r>
      <w:r w:rsidRPr="00A72F71">
        <w:rPr>
          <w:spacing w:val="-1"/>
          <w:sz w:val="28"/>
          <w:szCs w:val="28"/>
        </w:rPr>
        <w:t xml:space="preserve">году </w:t>
      </w:r>
      <w:r w:rsidR="00722A93">
        <w:rPr>
          <w:spacing w:val="-1"/>
          <w:sz w:val="28"/>
          <w:szCs w:val="28"/>
        </w:rPr>
        <w:t xml:space="preserve">также </w:t>
      </w:r>
      <w:r w:rsidRPr="00A72F71">
        <w:rPr>
          <w:spacing w:val="-1"/>
          <w:sz w:val="28"/>
          <w:szCs w:val="28"/>
        </w:rPr>
        <w:t xml:space="preserve">увеличилась на </w:t>
      </w:r>
      <w:r w:rsidR="00722A93">
        <w:rPr>
          <w:spacing w:val="-1"/>
          <w:sz w:val="28"/>
          <w:szCs w:val="28"/>
        </w:rPr>
        <w:t>58,1</w:t>
      </w:r>
      <w:r w:rsidRPr="00A72F71">
        <w:rPr>
          <w:spacing w:val="-1"/>
          <w:sz w:val="28"/>
          <w:szCs w:val="28"/>
        </w:rPr>
        <w:t>% по сравнению с 201</w:t>
      </w:r>
      <w:r w:rsidR="00722A93">
        <w:rPr>
          <w:spacing w:val="-1"/>
          <w:sz w:val="28"/>
          <w:szCs w:val="28"/>
        </w:rPr>
        <w:t>7</w:t>
      </w:r>
      <w:r w:rsidRPr="00A72F71">
        <w:rPr>
          <w:spacing w:val="-1"/>
          <w:sz w:val="28"/>
          <w:szCs w:val="28"/>
        </w:rPr>
        <w:t xml:space="preserve"> годом.</w:t>
      </w:r>
    </w:p>
    <w:p w:rsidR="006C5B7F" w:rsidRDefault="006C5B7F" w:rsidP="006C5B7F">
      <w:pPr>
        <w:pStyle w:val="22"/>
        <w:spacing w:before="120" w:after="120" w:line="360" w:lineRule="auto"/>
        <w:jc w:val="both"/>
        <w:outlineLvl w:val="2"/>
        <w:rPr>
          <w:rFonts w:cs="Times New Roman"/>
          <w:b w:val="0"/>
          <w:color w:val="auto"/>
        </w:rPr>
      </w:pPr>
      <w:bookmarkStart w:id="203" w:name="_Toc20390629"/>
      <w:bookmarkStart w:id="204" w:name="_Toc24887548"/>
      <w:bookmarkStart w:id="205" w:name="_Toc40616248"/>
      <w:r w:rsidRPr="00737140">
        <w:rPr>
          <w:rFonts w:cs="Times New Roman"/>
          <w:b w:val="0"/>
          <w:color w:val="auto"/>
        </w:rPr>
        <w:t>3.3.4. Доля поставки ресурса по приборам учета</w:t>
      </w:r>
      <w:bookmarkEnd w:id="203"/>
      <w:bookmarkEnd w:id="204"/>
      <w:bookmarkEnd w:id="205"/>
    </w:p>
    <w:p w:rsidR="006C5B7F" w:rsidRPr="00737140" w:rsidRDefault="006C5B7F" w:rsidP="006C5B7F">
      <w:pPr>
        <w:spacing w:line="360" w:lineRule="auto"/>
        <w:ind w:firstLine="567"/>
        <w:jc w:val="both"/>
        <w:rPr>
          <w:spacing w:val="-1"/>
          <w:sz w:val="28"/>
          <w:szCs w:val="28"/>
        </w:rPr>
      </w:pPr>
      <w:r w:rsidRPr="00737140">
        <w:rPr>
          <w:spacing w:val="-1"/>
          <w:sz w:val="28"/>
          <w:szCs w:val="28"/>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6C5B7F" w:rsidRPr="00737140" w:rsidRDefault="006C5B7F" w:rsidP="006C5B7F">
      <w:pPr>
        <w:spacing w:line="360" w:lineRule="auto"/>
        <w:ind w:firstLine="567"/>
        <w:jc w:val="both"/>
        <w:rPr>
          <w:spacing w:val="-1"/>
          <w:sz w:val="28"/>
          <w:szCs w:val="28"/>
        </w:rPr>
      </w:pPr>
      <w:r w:rsidRPr="00737140">
        <w:rPr>
          <w:spacing w:val="-1"/>
          <w:sz w:val="28"/>
          <w:szCs w:val="28"/>
        </w:rPr>
        <w:t xml:space="preserve">Степень оснащенности приборами коммерческого учета потребителей холодной воды от </w:t>
      </w:r>
      <w:r w:rsidR="00722A93">
        <w:rPr>
          <w:spacing w:val="-1"/>
          <w:sz w:val="28"/>
          <w:szCs w:val="28"/>
        </w:rPr>
        <w:t>МУП «Водоканал»</w:t>
      </w:r>
      <w:r w:rsidRPr="00737140">
        <w:rPr>
          <w:spacing w:val="-1"/>
          <w:sz w:val="28"/>
          <w:szCs w:val="28"/>
        </w:rPr>
        <w:t xml:space="preserve"> составляет:</w:t>
      </w:r>
    </w:p>
    <w:p w:rsidR="006C5B7F" w:rsidRPr="00737140" w:rsidRDefault="006C0B0F" w:rsidP="0008189C">
      <w:pPr>
        <w:pStyle w:val="af5"/>
        <w:numPr>
          <w:ilvl w:val="0"/>
          <w:numId w:val="35"/>
        </w:numPr>
        <w:spacing w:line="360" w:lineRule="auto"/>
        <w:ind w:left="0" w:firstLine="709"/>
        <w:jc w:val="both"/>
        <w:rPr>
          <w:spacing w:val="-1"/>
          <w:sz w:val="28"/>
          <w:szCs w:val="28"/>
        </w:rPr>
      </w:pPr>
      <w:r>
        <w:rPr>
          <w:spacing w:val="-1"/>
          <w:sz w:val="28"/>
          <w:szCs w:val="28"/>
        </w:rPr>
        <w:t xml:space="preserve">население – </w:t>
      </w:r>
      <w:r w:rsidR="00722A93">
        <w:rPr>
          <w:spacing w:val="-1"/>
          <w:sz w:val="28"/>
          <w:szCs w:val="28"/>
        </w:rPr>
        <w:t>67,0</w:t>
      </w:r>
      <w:r w:rsidR="006C5B7F">
        <w:rPr>
          <w:spacing w:val="-1"/>
          <w:sz w:val="28"/>
          <w:szCs w:val="28"/>
          <w:lang w:val="en-US"/>
        </w:rPr>
        <w:t xml:space="preserve"> </w:t>
      </w:r>
      <w:r w:rsidR="006C5B7F" w:rsidRPr="00737140">
        <w:rPr>
          <w:spacing w:val="-1"/>
          <w:sz w:val="28"/>
          <w:szCs w:val="28"/>
        </w:rPr>
        <w:t>%;</w:t>
      </w:r>
    </w:p>
    <w:p w:rsidR="006C5B7F" w:rsidRPr="00737140" w:rsidRDefault="006C5B7F" w:rsidP="0008189C">
      <w:pPr>
        <w:pStyle w:val="af5"/>
        <w:numPr>
          <w:ilvl w:val="0"/>
          <w:numId w:val="35"/>
        </w:numPr>
        <w:spacing w:line="360" w:lineRule="auto"/>
        <w:ind w:left="0" w:firstLine="709"/>
        <w:jc w:val="both"/>
        <w:rPr>
          <w:spacing w:val="-1"/>
          <w:sz w:val="28"/>
          <w:szCs w:val="28"/>
        </w:rPr>
      </w:pPr>
      <w:r w:rsidRPr="00737140">
        <w:rPr>
          <w:spacing w:val="-1"/>
          <w:sz w:val="28"/>
          <w:szCs w:val="28"/>
        </w:rPr>
        <w:t xml:space="preserve">бюджетные потребители – </w:t>
      </w:r>
      <w:r w:rsidR="00722A93">
        <w:rPr>
          <w:spacing w:val="-1"/>
          <w:sz w:val="28"/>
          <w:szCs w:val="28"/>
        </w:rPr>
        <w:t xml:space="preserve">96,4 </w:t>
      </w:r>
      <w:r w:rsidRPr="00737140">
        <w:rPr>
          <w:spacing w:val="-1"/>
          <w:sz w:val="28"/>
          <w:szCs w:val="28"/>
        </w:rPr>
        <w:t>%;</w:t>
      </w:r>
    </w:p>
    <w:p w:rsidR="006C5B7F" w:rsidRPr="00737140" w:rsidRDefault="006C0B0F" w:rsidP="0008189C">
      <w:pPr>
        <w:pStyle w:val="af5"/>
        <w:numPr>
          <w:ilvl w:val="0"/>
          <w:numId w:val="35"/>
        </w:numPr>
        <w:spacing w:line="360" w:lineRule="auto"/>
        <w:ind w:left="0" w:firstLine="709"/>
        <w:jc w:val="both"/>
        <w:rPr>
          <w:spacing w:val="-1"/>
          <w:sz w:val="28"/>
          <w:szCs w:val="28"/>
        </w:rPr>
      </w:pPr>
      <w:r>
        <w:rPr>
          <w:spacing w:val="-1"/>
          <w:sz w:val="28"/>
          <w:szCs w:val="28"/>
        </w:rPr>
        <w:t xml:space="preserve">прочие потребители – </w:t>
      </w:r>
      <w:r w:rsidR="00722A93">
        <w:rPr>
          <w:spacing w:val="-1"/>
          <w:sz w:val="28"/>
          <w:szCs w:val="28"/>
        </w:rPr>
        <w:t>88,5</w:t>
      </w:r>
      <w:r w:rsidR="006C5B7F">
        <w:rPr>
          <w:spacing w:val="-1"/>
          <w:sz w:val="28"/>
          <w:szCs w:val="28"/>
          <w:lang w:val="en-US"/>
        </w:rPr>
        <w:t xml:space="preserve"> </w:t>
      </w:r>
      <w:r w:rsidR="006C5B7F" w:rsidRPr="00737140">
        <w:rPr>
          <w:spacing w:val="-1"/>
          <w:sz w:val="28"/>
          <w:szCs w:val="28"/>
        </w:rPr>
        <w:t>%.</w:t>
      </w:r>
    </w:p>
    <w:p w:rsidR="006C5B7F" w:rsidRDefault="006C5B7F" w:rsidP="006C5B7F">
      <w:pPr>
        <w:pStyle w:val="22"/>
        <w:spacing w:after="120" w:line="360" w:lineRule="auto"/>
        <w:jc w:val="both"/>
        <w:outlineLvl w:val="2"/>
        <w:rPr>
          <w:rFonts w:cs="Times New Roman"/>
          <w:b w:val="0"/>
          <w:color w:val="auto"/>
        </w:rPr>
      </w:pPr>
      <w:bookmarkStart w:id="206" w:name="_Toc20390630"/>
      <w:bookmarkStart w:id="207" w:name="_Toc24887549"/>
      <w:bookmarkStart w:id="208" w:name="_Toc40616249"/>
      <w:r w:rsidRPr="003D39A0">
        <w:rPr>
          <w:rFonts w:cs="Times New Roman"/>
          <w:b w:val="0"/>
          <w:color w:val="auto"/>
        </w:rPr>
        <w:lastRenderedPageBreak/>
        <w:t>3.</w:t>
      </w:r>
      <w:r>
        <w:rPr>
          <w:rFonts w:cs="Times New Roman"/>
          <w:b w:val="0"/>
          <w:color w:val="auto"/>
        </w:rPr>
        <w:t>3</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206"/>
      <w:bookmarkEnd w:id="207"/>
      <w:bookmarkEnd w:id="208"/>
    </w:p>
    <w:p w:rsidR="006C5B7F" w:rsidRDefault="006C5B7F" w:rsidP="006C5B7F">
      <w:pPr>
        <w:spacing w:line="360" w:lineRule="auto"/>
        <w:ind w:firstLine="567"/>
        <w:jc w:val="both"/>
        <w:rPr>
          <w:spacing w:val="-1"/>
          <w:sz w:val="28"/>
          <w:szCs w:val="28"/>
        </w:rPr>
      </w:pPr>
      <w:r w:rsidRPr="00737140">
        <w:rPr>
          <w:spacing w:val="-1"/>
          <w:sz w:val="28"/>
          <w:szCs w:val="28"/>
        </w:rPr>
        <w:t xml:space="preserve">Зоной действия централизованного водоснабжения являются все сети холодного водоснабжения г. </w:t>
      </w:r>
      <w:r w:rsidR="00646616">
        <w:rPr>
          <w:spacing w:val="-1"/>
          <w:sz w:val="28"/>
          <w:szCs w:val="28"/>
        </w:rPr>
        <w:t>Ельня</w:t>
      </w:r>
      <w:r w:rsidRPr="00737140">
        <w:rPr>
          <w:spacing w:val="-1"/>
          <w:sz w:val="28"/>
          <w:szCs w:val="28"/>
        </w:rPr>
        <w:t>, а также все потребители, подключенные к данным сетям.</w:t>
      </w:r>
      <w:r w:rsidR="00646616">
        <w:rPr>
          <w:spacing w:val="-1"/>
          <w:sz w:val="28"/>
          <w:szCs w:val="28"/>
        </w:rPr>
        <w:t xml:space="preserve"> В остальных населенных пунктах поселения используются индивидуальные скважины и колодцы.</w:t>
      </w:r>
    </w:p>
    <w:p w:rsidR="00646616" w:rsidRPr="00737140" w:rsidRDefault="00646616" w:rsidP="006C5B7F">
      <w:pPr>
        <w:spacing w:line="360" w:lineRule="auto"/>
        <w:ind w:firstLine="567"/>
        <w:jc w:val="both"/>
        <w:rPr>
          <w:spacing w:val="-1"/>
          <w:sz w:val="28"/>
          <w:szCs w:val="28"/>
        </w:rPr>
      </w:pPr>
      <w:r>
        <w:rPr>
          <w:spacing w:val="-1"/>
          <w:sz w:val="28"/>
          <w:szCs w:val="28"/>
        </w:rPr>
        <w:t xml:space="preserve">Дефицитов мощности на </w:t>
      </w:r>
      <w:r w:rsidRPr="00114608">
        <w:rPr>
          <w:spacing w:val="-1"/>
          <w:sz w:val="28"/>
          <w:szCs w:val="28"/>
        </w:rPr>
        <w:t>водозаборных сооружени</w:t>
      </w:r>
      <w:r>
        <w:rPr>
          <w:spacing w:val="-1"/>
          <w:sz w:val="28"/>
          <w:szCs w:val="28"/>
        </w:rPr>
        <w:t>ях Ельнинского городского поселения не наблюдается.</w:t>
      </w:r>
    </w:p>
    <w:p w:rsidR="006C5B7F" w:rsidRDefault="006C5B7F" w:rsidP="006C5B7F">
      <w:pPr>
        <w:pStyle w:val="22"/>
        <w:spacing w:before="120" w:after="120" w:line="360" w:lineRule="auto"/>
        <w:jc w:val="both"/>
        <w:outlineLvl w:val="2"/>
        <w:rPr>
          <w:rFonts w:cs="Times New Roman"/>
          <w:b w:val="0"/>
          <w:color w:val="auto"/>
        </w:rPr>
      </w:pPr>
      <w:bookmarkStart w:id="209" w:name="_Toc20390631"/>
      <w:bookmarkStart w:id="210" w:name="_Toc24887550"/>
      <w:bookmarkStart w:id="211" w:name="_Toc40616250"/>
      <w:r w:rsidRPr="003D39A0">
        <w:rPr>
          <w:rFonts w:cs="Times New Roman"/>
          <w:b w:val="0"/>
          <w:color w:val="auto"/>
        </w:rPr>
        <w:t>3.</w:t>
      </w:r>
      <w:r>
        <w:rPr>
          <w:rFonts w:cs="Times New Roman"/>
          <w:b w:val="0"/>
          <w:color w:val="auto"/>
        </w:rPr>
        <w:t>3</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209"/>
      <w:bookmarkEnd w:id="210"/>
      <w:bookmarkEnd w:id="211"/>
    </w:p>
    <w:p w:rsidR="006C5B7F" w:rsidRDefault="006C5B7F" w:rsidP="006C5B7F">
      <w:pPr>
        <w:spacing w:line="360" w:lineRule="auto"/>
        <w:ind w:firstLine="567"/>
        <w:jc w:val="both"/>
        <w:rPr>
          <w:spacing w:val="-1"/>
          <w:sz w:val="28"/>
          <w:szCs w:val="28"/>
        </w:rPr>
      </w:pPr>
      <w:r w:rsidRPr="0000137F">
        <w:rPr>
          <w:spacing w:val="-1"/>
          <w:sz w:val="28"/>
          <w:szCs w:val="28"/>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r w:rsidR="00646616">
        <w:rPr>
          <w:spacing w:val="-1"/>
          <w:sz w:val="28"/>
          <w:szCs w:val="28"/>
        </w:rPr>
        <w:t xml:space="preserve"> </w:t>
      </w:r>
    </w:p>
    <w:p w:rsidR="006C5B7F" w:rsidRDefault="006C5B7F" w:rsidP="006C5B7F">
      <w:pPr>
        <w:spacing w:after="120" w:line="360" w:lineRule="auto"/>
        <w:ind w:firstLine="567"/>
        <w:jc w:val="both"/>
        <w:rPr>
          <w:spacing w:val="-1"/>
          <w:sz w:val="28"/>
          <w:szCs w:val="28"/>
        </w:rPr>
      </w:pPr>
      <w:r w:rsidRPr="0000137F">
        <w:rPr>
          <w:spacing w:val="-1"/>
          <w:sz w:val="28"/>
          <w:szCs w:val="28"/>
        </w:rPr>
        <w:t>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94713C" w:rsidRDefault="0094713C">
      <w:pPr>
        <w:spacing w:after="160" w:line="259" w:lineRule="auto"/>
        <w:rPr>
          <w:i/>
          <w:iCs/>
        </w:rPr>
      </w:pPr>
      <w:bookmarkStart w:id="212" w:name="_Ref20468676"/>
      <w:bookmarkStart w:id="213" w:name="_Toc26437757"/>
      <w:bookmarkStart w:id="214" w:name="_Toc49859408"/>
      <w:r>
        <w:br w:type="page"/>
      </w:r>
    </w:p>
    <w:p w:rsidR="006C5B7F" w:rsidRPr="0000137F" w:rsidRDefault="006C5B7F" w:rsidP="006C5B7F">
      <w:pPr>
        <w:pStyle w:val="af8"/>
        <w:keepNext/>
        <w:spacing w:after="0"/>
        <w:jc w:val="right"/>
        <w:rPr>
          <w:color w:val="auto"/>
          <w:sz w:val="24"/>
          <w:szCs w:val="24"/>
        </w:rPr>
      </w:pPr>
      <w:r w:rsidRPr="0000137F">
        <w:rPr>
          <w:color w:val="auto"/>
          <w:sz w:val="24"/>
          <w:szCs w:val="24"/>
        </w:rPr>
        <w:lastRenderedPageBreak/>
        <w:t>Таблица</w:t>
      </w:r>
      <w:bookmarkEnd w:id="212"/>
      <w:r w:rsidR="003C28C2">
        <w:rPr>
          <w:color w:val="auto"/>
          <w:sz w:val="24"/>
          <w:szCs w:val="24"/>
        </w:rPr>
        <w:t xml:space="preserve"> 37</w:t>
      </w:r>
      <w:r w:rsidRPr="0000137F">
        <w:rPr>
          <w:color w:val="auto"/>
          <w:sz w:val="24"/>
          <w:szCs w:val="24"/>
        </w:rPr>
        <w:t>. Целевые показатели надежности и бесперебойности водоснабжения</w:t>
      </w:r>
      <w:bookmarkEnd w:id="213"/>
      <w:bookmarkEnd w:id="214"/>
    </w:p>
    <w:tbl>
      <w:tblPr>
        <w:tblW w:w="5005" w:type="pct"/>
        <w:jc w:val="center"/>
        <w:tblLook w:val="04A0" w:firstRow="1" w:lastRow="0" w:firstColumn="1" w:lastColumn="0" w:noHBand="0" w:noVBand="1"/>
      </w:tblPr>
      <w:tblGrid>
        <w:gridCol w:w="1786"/>
        <w:gridCol w:w="780"/>
        <w:gridCol w:w="616"/>
        <w:gridCol w:w="616"/>
        <w:gridCol w:w="616"/>
        <w:gridCol w:w="616"/>
        <w:gridCol w:w="616"/>
        <w:gridCol w:w="616"/>
        <w:gridCol w:w="616"/>
        <w:gridCol w:w="616"/>
        <w:gridCol w:w="616"/>
        <w:gridCol w:w="617"/>
        <w:gridCol w:w="616"/>
      </w:tblGrid>
      <w:tr w:rsidR="00C82D12" w:rsidRPr="0094713C" w:rsidTr="0094713C">
        <w:trPr>
          <w:cantSplit/>
          <w:trHeight w:val="315"/>
          <w:jc w:val="center"/>
        </w:trPr>
        <w:tc>
          <w:tcPr>
            <w:tcW w:w="9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2D12" w:rsidRPr="0094713C" w:rsidRDefault="00C82D12" w:rsidP="006C5B7F">
            <w:pPr>
              <w:jc w:val="center"/>
              <w:rPr>
                <w:bCs/>
                <w:color w:val="000000"/>
                <w:sz w:val="20"/>
                <w:szCs w:val="20"/>
              </w:rPr>
            </w:pPr>
            <w:r w:rsidRPr="0094713C">
              <w:rPr>
                <w:bCs/>
                <w:color w:val="000000"/>
                <w:sz w:val="20"/>
                <w:szCs w:val="20"/>
              </w:rPr>
              <w:t>Показатель</w:t>
            </w:r>
          </w:p>
        </w:tc>
        <w:tc>
          <w:tcPr>
            <w:tcW w:w="4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2D12" w:rsidRPr="0094713C" w:rsidRDefault="00C82D12" w:rsidP="006C5B7F">
            <w:pPr>
              <w:jc w:val="center"/>
              <w:rPr>
                <w:bCs/>
                <w:color w:val="000000"/>
                <w:sz w:val="20"/>
                <w:szCs w:val="20"/>
              </w:rPr>
            </w:pPr>
            <w:r w:rsidRPr="0094713C">
              <w:rPr>
                <w:bCs/>
                <w:color w:val="000000"/>
                <w:sz w:val="20"/>
                <w:szCs w:val="20"/>
              </w:rPr>
              <w:t>Ед. изм.</w:t>
            </w:r>
          </w:p>
        </w:tc>
        <w:tc>
          <w:tcPr>
            <w:tcW w:w="3626" w:type="pct"/>
            <w:gridSpan w:val="11"/>
            <w:tcBorders>
              <w:top w:val="single" w:sz="8" w:space="0" w:color="auto"/>
              <w:left w:val="nil"/>
              <w:bottom w:val="nil"/>
              <w:right w:val="single" w:sz="8" w:space="0" w:color="000000"/>
            </w:tcBorders>
            <w:shd w:val="clear" w:color="auto" w:fill="auto"/>
            <w:vAlign w:val="center"/>
            <w:hideMark/>
          </w:tcPr>
          <w:p w:rsidR="00C82D12" w:rsidRPr="0094713C" w:rsidRDefault="00C82D12" w:rsidP="006C5B7F">
            <w:pPr>
              <w:jc w:val="center"/>
              <w:rPr>
                <w:bCs/>
                <w:color w:val="000000"/>
                <w:sz w:val="20"/>
                <w:szCs w:val="20"/>
              </w:rPr>
            </w:pPr>
            <w:r w:rsidRPr="0094713C">
              <w:rPr>
                <w:bCs/>
                <w:color w:val="000000"/>
                <w:sz w:val="20"/>
                <w:szCs w:val="20"/>
              </w:rPr>
              <w:t>МУП «Водоканал»</w:t>
            </w:r>
          </w:p>
        </w:tc>
      </w:tr>
      <w:tr w:rsidR="00C82D12" w:rsidRPr="0094713C" w:rsidTr="0094713C">
        <w:trPr>
          <w:cantSplit/>
          <w:trHeight w:val="315"/>
          <w:jc w:val="center"/>
        </w:trPr>
        <w:tc>
          <w:tcPr>
            <w:tcW w:w="956" w:type="pct"/>
            <w:vMerge/>
            <w:tcBorders>
              <w:top w:val="single" w:sz="8" w:space="0" w:color="auto"/>
              <w:left w:val="single" w:sz="8" w:space="0" w:color="auto"/>
              <w:bottom w:val="single" w:sz="8" w:space="0" w:color="000000"/>
              <w:right w:val="single" w:sz="8" w:space="0" w:color="auto"/>
            </w:tcBorders>
            <w:vAlign w:val="center"/>
            <w:hideMark/>
          </w:tcPr>
          <w:p w:rsidR="00C82D12" w:rsidRPr="0094713C" w:rsidRDefault="00C82D12" w:rsidP="00C82D12">
            <w:pPr>
              <w:rPr>
                <w:bCs/>
                <w:color w:val="000000"/>
                <w:sz w:val="20"/>
                <w:szCs w:val="20"/>
              </w:rPr>
            </w:pPr>
          </w:p>
        </w:tc>
        <w:tc>
          <w:tcPr>
            <w:tcW w:w="418" w:type="pct"/>
            <w:vMerge/>
            <w:tcBorders>
              <w:top w:val="single" w:sz="8" w:space="0" w:color="auto"/>
              <w:left w:val="single" w:sz="8" w:space="0" w:color="auto"/>
              <w:bottom w:val="single" w:sz="8" w:space="0" w:color="000000"/>
              <w:right w:val="single" w:sz="8" w:space="0" w:color="auto"/>
            </w:tcBorders>
            <w:vAlign w:val="center"/>
            <w:hideMark/>
          </w:tcPr>
          <w:p w:rsidR="00C82D12" w:rsidRPr="0094713C" w:rsidRDefault="00C82D12" w:rsidP="00C82D12">
            <w:pPr>
              <w:rPr>
                <w:bCs/>
                <w:color w:val="000000"/>
                <w:sz w:val="20"/>
                <w:szCs w:val="20"/>
              </w:rPr>
            </w:pPr>
          </w:p>
        </w:tc>
        <w:tc>
          <w:tcPr>
            <w:tcW w:w="330" w:type="pct"/>
            <w:tcBorders>
              <w:top w:val="single" w:sz="8" w:space="0" w:color="auto"/>
              <w:left w:val="nil"/>
              <w:bottom w:val="single" w:sz="8" w:space="0" w:color="auto"/>
              <w:right w:val="single" w:sz="8" w:space="0" w:color="auto"/>
            </w:tcBorders>
            <w:shd w:val="clear" w:color="auto" w:fill="auto"/>
            <w:noWrap/>
            <w:vAlign w:val="center"/>
          </w:tcPr>
          <w:p w:rsidR="00C82D12" w:rsidRPr="0094713C" w:rsidRDefault="00C82D12" w:rsidP="00C82D12">
            <w:pPr>
              <w:jc w:val="center"/>
              <w:rPr>
                <w:bCs/>
                <w:color w:val="000000"/>
                <w:sz w:val="20"/>
                <w:szCs w:val="20"/>
              </w:rPr>
            </w:pPr>
            <w:r w:rsidRPr="0094713C">
              <w:rPr>
                <w:bCs/>
                <w:color w:val="000000"/>
                <w:sz w:val="20"/>
                <w:szCs w:val="20"/>
              </w:rPr>
              <w:t>2020</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2021</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2022</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2023</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2024</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2025</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2026</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2027</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2028</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2029</w:t>
            </w:r>
          </w:p>
        </w:tc>
        <w:tc>
          <w:tcPr>
            <w:tcW w:w="330" w:type="pct"/>
            <w:tcBorders>
              <w:top w:val="single" w:sz="8" w:space="0" w:color="auto"/>
              <w:left w:val="nil"/>
              <w:bottom w:val="single" w:sz="8" w:space="0" w:color="auto"/>
              <w:right w:val="single" w:sz="8" w:space="0" w:color="auto"/>
            </w:tcBorders>
            <w:shd w:val="clear" w:color="auto" w:fill="auto"/>
            <w:vAlign w:val="center"/>
          </w:tcPr>
          <w:p w:rsidR="00C82D12" w:rsidRPr="0094713C" w:rsidRDefault="00C82D12" w:rsidP="00C82D12">
            <w:pPr>
              <w:jc w:val="center"/>
              <w:rPr>
                <w:bCs/>
                <w:color w:val="000000"/>
                <w:sz w:val="20"/>
                <w:szCs w:val="20"/>
              </w:rPr>
            </w:pPr>
            <w:r w:rsidRPr="0094713C">
              <w:rPr>
                <w:bCs/>
                <w:color w:val="000000"/>
                <w:sz w:val="20"/>
                <w:szCs w:val="20"/>
              </w:rPr>
              <w:t>2030</w:t>
            </w:r>
          </w:p>
        </w:tc>
      </w:tr>
      <w:tr w:rsidR="00C82D12" w:rsidRPr="0094713C" w:rsidTr="0094713C">
        <w:trPr>
          <w:cantSplit/>
          <w:trHeight w:val="780"/>
          <w:jc w:val="center"/>
        </w:trPr>
        <w:tc>
          <w:tcPr>
            <w:tcW w:w="956" w:type="pct"/>
            <w:tcBorders>
              <w:top w:val="nil"/>
              <w:left w:val="single" w:sz="8" w:space="0" w:color="auto"/>
              <w:bottom w:val="single" w:sz="4" w:space="0" w:color="auto"/>
              <w:right w:val="single" w:sz="8" w:space="0" w:color="auto"/>
            </w:tcBorders>
            <w:shd w:val="clear" w:color="auto" w:fill="auto"/>
            <w:vAlign w:val="center"/>
            <w:hideMark/>
          </w:tcPr>
          <w:p w:rsidR="00C82D12" w:rsidRPr="0094713C" w:rsidRDefault="00C82D12" w:rsidP="00C82D12">
            <w:pPr>
              <w:rPr>
                <w:color w:val="000000"/>
                <w:sz w:val="20"/>
                <w:szCs w:val="20"/>
              </w:rPr>
            </w:pPr>
            <w:r w:rsidRPr="0094713C">
              <w:rPr>
                <w:color w:val="000000"/>
                <w:sz w:val="20"/>
                <w:szCs w:val="20"/>
              </w:rPr>
              <w:t>Фактическое значение показателя надежности и бесперебойности централизованной системы холодного водоснабжения</w:t>
            </w:r>
          </w:p>
        </w:tc>
        <w:tc>
          <w:tcPr>
            <w:tcW w:w="418" w:type="pct"/>
            <w:tcBorders>
              <w:top w:val="nil"/>
              <w:left w:val="nil"/>
              <w:bottom w:val="single" w:sz="4" w:space="0" w:color="auto"/>
              <w:right w:val="single" w:sz="8" w:space="0" w:color="auto"/>
            </w:tcBorders>
            <w:shd w:val="clear" w:color="auto" w:fill="auto"/>
            <w:vAlign w:val="center"/>
            <w:hideMark/>
          </w:tcPr>
          <w:p w:rsidR="00C82D12" w:rsidRPr="0094713C" w:rsidRDefault="00C82D12" w:rsidP="00C82D12">
            <w:pPr>
              <w:jc w:val="center"/>
              <w:rPr>
                <w:color w:val="000000"/>
                <w:sz w:val="20"/>
                <w:szCs w:val="20"/>
              </w:rPr>
            </w:pPr>
            <w:r w:rsidRPr="0094713C">
              <w:rPr>
                <w:color w:val="000000"/>
                <w:sz w:val="20"/>
                <w:szCs w:val="20"/>
              </w:rPr>
              <w:t>ед./км</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0,32</w:t>
            </w:r>
          </w:p>
        </w:tc>
        <w:tc>
          <w:tcPr>
            <w:tcW w:w="330" w:type="pct"/>
            <w:tcBorders>
              <w:top w:val="nil"/>
              <w:left w:val="nil"/>
              <w:bottom w:val="single" w:sz="4" w:space="0" w:color="auto"/>
              <w:right w:val="nil"/>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0,30</w:t>
            </w:r>
          </w:p>
        </w:tc>
        <w:tc>
          <w:tcPr>
            <w:tcW w:w="330" w:type="pct"/>
            <w:tcBorders>
              <w:top w:val="nil"/>
              <w:left w:val="single" w:sz="8" w:space="0" w:color="auto"/>
              <w:bottom w:val="single" w:sz="4" w:space="0" w:color="auto"/>
              <w:right w:val="nil"/>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0,28</w:t>
            </w:r>
          </w:p>
        </w:tc>
        <w:tc>
          <w:tcPr>
            <w:tcW w:w="330" w:type="pct"/>
            <w:tcBorders>
              <w:top w:val="nil"/>
              <w:left w:val="single" w:sz="8" w:space="0" w:color="auto"/>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0,26</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0,24</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0,22</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0,20</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0,18</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0,16</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0,14</w:t>
            </w:r>
          </w:p>
        </w:tc>
        <w:tc>
          <w:tcPr>
            <w:tcW w:w="330" w:type="pct"/>
            <w:tcBorders>
              <w:top w:val="nil"/>
              <w:left w:val="nil"/>
              <w:bottom w:val="single" w:sz="4" w:space="0" w:color="auto"/>
              <w:right w:val="single" w:sz="8"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0,12</w:t>
            </w:r>
          </w:p>
        </w:tc>
      </w:tr>
      <w:tr w:rsidR="00C82D12" w:rsidRPr="0094713C" w:rsidTr="0094713C">
        <w:trPr>
          <w:cantSplit/>
          <w:trHeight w:val="465"/>
          <w:jc w:val="center"/>
        </w:trPr>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rPr>
                <w:color w:val="000000"/>
                <w:sz w:val="20"/>
                <w:szCs w:val="20"/>
              </w:rPr>
            </w:pPr>
            <w:r w:rsidRPr="0094713C">
              <w:rPr>
                <w:color w:val="000000"/>
                <w:sz w:val="20"/>
                <w:szCs w:val="20"/>
              </w:rPr>
              <w:t>Количество аварий на сетях</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color w:val="000000"/>
                <w:sz w:val="20"/>
                <w:szCs w:val="20"/>
              </w:rPr>
            </w:pPr>
            <w:r w:rsidRPr="0094713C">
              <w:rPr>
                <w:color w:val="000000"/>
                <w:sz w:val="20"/>
                <w:szCs w:val="20"/>
              </w:rPr>
              <w:t>ед.</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20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C82D12" w:rsidRPr="0094713C" w:rsidRDefault="00C82D12" w:rsidP="00C82D12">
            <w:pPr>
              <w:jc w:val="center"/>
              <w:rPr>
                <w:rFonts w:eastAsia="Calibri"/>
                <w:color w:val="000000"/>
                <w:sz w:val="20"/>
                <w:szCs w:val="20"/>
              </w:rPr>
            </w:pPr>
            <w:r w:rsidRPr="0094713C">
              <w:rPr>
                <w:rFonts w:eastAsia="Calibri"/>
                <w:color w:val="000000"/>
                <w:sz w:val="20"/>
                <w:szCs w:val="20"/>
              </w:rPr>
              <w:t>10</w:t>
            </w:r>
          </w:p>
        </w:tc>
      </w:tr>
    </w:tbl>
    <w:p w:rsidR="006C5B7F" w:rsidRDefault="006C5B7F" w:rsidP="006C5B7F">
      <w:pPr>
        <w:pStyle w:val="22"/>
        <w:spacing w:after="120" w:line="360" w:lineRule="auto"/>
        <w:jc w:val="both"/>
        <w:outlineLvl w:val="2"/>
        <w:rPr>
          <w:rFonts w:cs="Times New Roman"/>
          <w:b w:val="0"/>
          <w:color w:val="auto"/>
        </w:rPr>
      </w:pPr>
      <w:bookmarkStart w:id="215" w:name="_Toc20390632"/>
      <w:bookmarkStart w:id="216" w:name="_Toc24887551"/>
      <w:bookmarkStart w:id="217" w:name="_Toc40616251"/>
      <w:r w:rsidRPr="003D39A0">
        <w:rPr>
          <w:rFonts w:cs="Times New Roman"/>
          <w:b w:val="0"/>
          <w:color w:val="auto"/>
        </w:rPr>
        <w:t>3.</w:t>
      </w:r>
      <w:r>
        <w:rPr>
          <w:rFonts w:cs="Times New Roman"/>
          <w:b w:val="0"/>
          <w:color w:val="auto"/>
        </w:rPr>
        <w:t>3</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215"/>
      <w:bookmarkEnd w:id="216"/>
      <w:bookmarkEnd w:id="217"/>
    </w:p>
    <w:p w:rsidR="006C5B7F" w:rsidRPr="0000137F" w:rsidRDefault="006C5B7F" w:rsidP="006C5B7F">
      <w:pPr>
        <w:spacing w:line="360" w:lineRule="auto"/>
        <w:ind w:firstLine="567"/>
        <w:jc w:val="both"/>
        <w:rPr>
          <w:spacing w:val="-1"/>
          <w:sz w:val="28"/>
          <w:szCs w:val="28"/>
        </w:rPr>
      </w:pPr>
      <w:r w:rsidRPr="0000137F">
        <w:rPr>
          <w:spacing w:val="-1"/>
          <w:sz w:val="28"/>
          <w:szCs w:val="28"/>
        </w:rPr>
        <w:t>Показателями качества питьевой воды являются:</w:t>
      </w:r>
    </w:p>
    <w:p w:rsidR="006C5B7F" w:rsidRPr="0000137F" w:rsidRDefault="006C5B7F" w:rsidP="0008189C">
      <w:pPr>
        <w:pStyle w:val="af5"/>
        <w:numPr>
          <w:ilvl w:val="0"/>
          <w:numId w:val="35"/>
        </w:numPr>
        <w:spacing w:line="360" w:lineRule="auto"/>
        <w:ind w:left="0" w:firstLine="709"/>
        <w:jc w:val="both"/>
        <w:rPr>
          <w:spacing w:val="-1"/>
          <w:sz w:val="28"/>
          <w:szCs w:val="28"/>
        </w:rPr>
      </w:pPr>
      <w:r w:rsidRPr="0000137F">
        <w:rPr>
          <w:spacing w:val="-1"/>
          <w:sz w:val="28"/>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C5B7F" w:rsidRPr="0000137F" w:rsidRDefault="006C5B7F" w:rsidP="0008189C">
      <w:pPr>
        <w:pStyle w:val="af5"/>
        <w:numPr>
          <w:ilvl w:val="0"/>
          <w:numId w:val="35"/>
        </w:numPr>
        <w:spacing w:line="360" w:lineRule="auto"/>
        <w:ind w:left="0" w:firstLine="709"/>
        <w:jc w:val="both"/>
        <w:rPr>
          <w:spacing w:val="-1"/>
          <w:sz w:val="28"/>
          <w:szCs w:val="28"/>
        </w:rPr>
      </w:pPr>
      <w:r w:rsidRPr="0000137F">
        <w:rPr>
          <w:spacing w:val="-1"/>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Значения показателей качества питьевой воды определяются следующим образом:</w:t>
      </w:r>
    </w:p>
    <w:p w:rsidR="006C5B7F" w:rsidRDefault="006C5B7F" w:rsidP="0008189C">
      <w:pPr>
        <w:pStyle w:val="af5"/>
        <w:numPr>
          <w:ilvl w:val="0"/>
          <w:numId w:val="35"/>
        </w:numPr>
        <w:spacing w:line="360" w:lineRule="auto"/>
        <w:ind w:left="0" w:firstLine="709"/>
        <w:jc w:val="both"/>
        <w:rPr>
          <w:spacing w:val="-1"/>
          <w:sz w:val="28"/>
          <w:szCs w:val="28"/>
        </w:rPr>
      </w:pPr>
      <w:r w:rsidRPr="0000137F">
        <w:rPr>
          <w:spacing w:val="-1"/>
          <w:sz w:val="28"/>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00137F">
        <w:rPr>
          <w:spacing w:val="-1"/>
          <w:sz w:val="28"/>
          <w:szCs w:val="28"/>
          <w:vertAlign w:val="subscript"/>
        </w:rPr>
        <w:t>пс</w:t>
      </w:r>
      <w:r w:rsidRPr="0000137F">
        <w:rPr>
          <w:spacing w:val="-1"/>
          <w:sz w:val="28"/>
          <w:szCs w:val="28"/>
        </w:rPr>
        <w:t>):</w:t>
      </w:r>
    </w:p>
    <w:p w:rsidR="006C5B7F" w:rsidRPr="0000137F" w:rsidRDefault="009A7533" w:rsidP="006C5B7F">
      <w:pPr>
        <w:pStyle w:val="af5"/>
        <w:spacing w:line="360" w:lineRule="auto"/>
        <w:ind w:left="709"/>
        <w:jc w:val="both"/>
        <w:rPr>
          <w:rFonts w:eastAsiaTheme="minorEastAsia"/>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Д</m:t>
              </m:r>
            </m:e>
            <m:sub>
              <m:r>
                <w:rPr>
                  <w:rFonts w:ascii="Cambria Math" w:eastAsia="Calibri" w:hAnsi="Cambria Math"/>
                  <w:sz w:val="28"/>
                  <w:szCs w:val="28"/>
                </w:rPr>
                <m:t>пс</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нп</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oMath>
      </m:oMathPara>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lastRenderedPageBreak/>
        <w:t>К</w:t>
      </w:r>
      <w:r w:rsidRPr="0000137F">
        <w:rPr>
          <w:spacing w:val="-1"/>
          <w:sz w:val="28"/>
          <w:szCs w:val="28"/>
          <w:vertAlign w:val="subscript"/>
        </w:rPr>
        <w:t>нп</w:t>
      </w:r>
      <w:r w:rsidRPr="0000137F">
        <w:rPr>
          <w:spacing w:val="-1"/>
          <w:sz w:val="28"/>
          <w:szCs w:val="28"/>
        </w:rPr>
        <w:t xml:space="preserve"> </w:t>
      </w:r>
      <w:r>
        <w:rPr>
          <w:spacing w:val="-1"/>
          <w:sz w:val="28"/>
          <w:szCs w:val="28"/>
        </w:rPr>
        <w:t>–</w:t>
      </w:r>
      <w:r w:rsidRPr="0000137F">
        <w:rPr>
          <w:spacing w:val="-1"/>
          <w:sz w:val="28"/>
          <w:szCs w:val="28"/>
        </w:rPr>
        <w:t xml:space="preserve"> количество проб питьевой воды, отобранных по результатам производственного контроля, не соответствующих установленным требованиям;</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К</w:t>
      </w:r>
      <w:r w:rsidRPr="0000137F">
        <w:rPr>
          <w:spacing w:val="-1"/>
          <w:sz w:val="28"/>
          <w:szCs w:val="28"/>
          <w:vertAlign w:val="superscript"/>
        </w:rPr>
        <w:t>п</w:t>
      </w:r>
      <w:r w:rsidRPr="0000137F">
        <w:rPr>
          <w:spacing w:val="-1"/>
          <w:sz w:val="28"/>
          <w:szCs w:val="28"/>
        </w:rPr>
        <w:t xml:space="preserve"> </w:t>
      </w:r>
      <w:r>
        <w:rPr>
          <w:spacing w:val="-1"/>
          <w:sz w:val="28"/>
          <w:szCs w:val="28"/>
        </w:rPr>
        <w:t>–</w:t>
      </w:r>
      <w:r w:rsidRPr="0000137F">
        <w:rPr>
          <w:spacing w:val="-1"/>
          <w:sz w:val="28"/>
          <w:szCs w:val="28"/>
        </w:rPr>
        <w:t xml:space="preserve"> общее количество отобранных проб;</w:t>
      </w:r>
    </w:p>
    <w:p w:rsidR="006C5B7F" w:rsidRDefault="006C5B7F" w:rsidP="0008189C">
      <w:pPr>
        <w:pStyle w:val="af5"/>
        <w:numPr>
          <w:ilvl w:val="0"/>
          <w:numId w:val="35"/>
        </w:numPr>
        <w:spacing w:line="360" w:lineRule="auto"/>
        <w:ind w:left="0" w:firstLine="709"/>
        <w:jc w:val="both"/>
        <w:rPr>
          <w:spacing w:val="-1"/>
          <w:sz w:val="28"/>
          <w:szCs w:val="28"/>
        </w:rPr>
      </w:pPr>
      <w:r w:rsidRPr="0000137F">
        <w:rPr>
          <w:spacing w:val="-1"/>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00137F">
        <w:rPr>
          <w:spacing w:val="-1"/>
          <w:sz w:val="28"/>
          <w:szCs w:val="28"/>
          <w:vertAlign w:val="subscript"/>
        </w:rPr>
        <w:t>прс</w:t>
      </w:r>
      <w:r w:rsidRPr="0000137F">
        <w:rPr>
          <w:spacing w:val="-1"/>
          <w:sz w:val="28"/>
          <w:szCs w:val="28"/>
        </w:rPr>
        <w:t>):</w:t>
      </w:r>
    </w:p>
    <w:p w:rsidR="006C5B7F" w:rsidRPr="0000137F" w:rsidRDefault="009A7533" w:rsidP="006C5B7F">
      <w:pPr>
        <w:pStyle w:val="af5"/>
        <w:spacing w:line="360" w:lineRule="auto"/>
        <w:ind w:left="709"/>
        <w:jc w:val="both"/>
        <w:rPr>
          <w:spacing w:val="-1"/>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Д</m:t>
              </m:r>
            </m:e>
            <m:sub>
              <m:r>
                <w:rPr>
                  <w:rFonts w:ascii="Cambria Math" w:eastAsia="Calibri" w:hAnsi="Cambria Math"/>
                  <w:sz w:val="28"/>
                  <w:szCs w:val="28"/>
                </w:rPr>
                <m:t>прс</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прс</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r>
            <m:rPr>
              <m:sty m:val="p"/>
            </m:rPr>
            <w:rPr>
              <w:rFonts w:ascii="Cambria Math" w:eastAsia="Calibri" w:hAnsi="Cambria Math"/>
              <w:sz w:val="28"/>
              <w:szCs w:val="28"/>
            </w:rPr>
            <m:t>%</m:t>
          </m:r>
        </m:oMath>
      </m:oMathPara>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К</w:t>
      </w:r>
      <w:r w:rsidRPr="0000137F">
        <w:rPr>
          <w:spacing w:val="-1"/>
          <w:sz w:val="28"/>
          <w:szCs w:val="28"/>
          <w:vertAlign w:val="subscript"/>
        </w:rPr>
        <w:t>прс</w:t>
      </w:r>
      <w:r w:rsidRPr="0000137F">
        <w:rPr>
          <w:spacing w:val="-1"/>
          <w:sz w:val="28"/>
          <w:szCs w:val="28"/>
        </w:rPr>
        <w:t xml:space="preserve"> </w:t>
      </w:r>
      <w:r>
        <w:rPr>
          <w:spacing w:val="-1"/>
          <w:sz w:val="28"/>
          <w:szCs w:val="28"/>
        </w:rPr>
        <w:t>–</w:t>
      </w:r>
      <w:r w:rsidRPr="0000137F">
        <w:rPr>
          <w:spacing w:val="-1"/>
          <w:sz w:val="28"/>
          <w:szCs w:val="28"/>
        </w:rPr>
        <w:t xml:space="preserve">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К</w:t>
      </w:r>
      <w:r w:rsidRPr="0000137F">
        <w:rPr>
          <w:spacing w:val="-1"/>
          <w:sz w:val="28"/>
          <w:szCs w:val="28"/>
          <w:vertAlign w:val="subscript"/>
        </w:rPr>
        <w:t>п</w:t>
      </w:r>
      <w:r>
        <w:rPr>
          <w:spacing w:val="-1"/>
          <w:sz w:val="28"/>
          <w:szCs w:val="28"/>
        </w:rPr>
        <w:t xml:space="preserve"> –</w:t>
      </w:r>
      <w:r w:rsidRPr="0000137F">
        <w:rPr>
          <w:spacing w:val="-1"/>
          <w:sz w:val="28"/>
          <w:szCs w:val="28"/>
        </w:rPr>
        <w:t xml:space="preserve"> общее количество отобранных проб.</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6C5B7F" w:rsidRPr="0000137F" w:rsidRDefault="006C5B7F" w:rsidP="006C5B7F">
      <w:pPr>
        <w:pStyle w:val="af5"/>
        <w:spacing w:line="360" w:lineRule="auto"/>
        <w:ind w:left="0" w:firstLine="567"/>
        <w:jc w:val="both"/>
        <w:rPr>
          <w:spacing w:val="-1"/>
          <w:sz w:val="28"/>
          <w:szCs w:val="28"/>
        </w:rPr>
      </w:pPr>
      <w:r w:rsidRPr="0000137F">
        <w:rPr>
          <w:spacing w:val="-1"/>
          <w:sz w:val="28"/>
          <w:szCs w:val="28"/>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rsidR="006C5B7F" w:rsidRDefault="00B46F4B" w:rsidP="006C5B7F">
      <w:pPr>
        <w:pStyle w:val="af5"/>
        <w:spacing w:after="120" w:line="360" w:lineRule="auto"/>
        <w:ind w:left="0" w:firstLine="567"/>
        <w:contextualSpacing w:val="0"/>
        <w:jc w:val="both"/>
        <w:rPr>
          <w:spacing w:val="-1"/>
          <w:sz w:val="28"/>
          <w:szCs w:val="28"/>
        </w:rPr>
      </w:pPr>
      <w:r>
        <w:rPr>
          <w:spacing w:val="-1"/>
          <w:sz w:val="28"/>
          <w:szCs w:val="28"/>
        </w:rPr>
        <w:t xml:space="preserve">В соответствии с предоставленными протоколами лабораторных испытаний питьевой воды за 2019-2020 гг. на территории Ельнинского городского поселения можно сделать вывод о том, что по исследованным санитарно-химимческим и микробиологическим показателям питьевая вода </w:t>
      </w:r>
      <w:r>
        <w:rPr>
          <w:spacing w:val="-1"/>
          <w:sz w:val="28"/>
          <w:szCs w:val="28"/>
        </w:rPr>
        <w:lastRenderedPageBreak/>
        <w:t xml:space="preserve">соответствует действующим государственным санитарным нормам и гигиеническим нормативам: СанПин </w:t>
      </w:r>
      <w:r w:rsidRPr="0000137F">
        <w:rPr>
          <w:spacing w:val="-1"/>
          <w:sz w:val="28"/>
          <w:szCs w:val="28"/>
        </w:rPr>
        <w:t>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C5B7F" w:rsidRDefault="006C5B7F" w:rsidP="006C5B7F">
      <w:pPr>
        <w:pStyle w:val="22"/>
        <w:spacing w:before="120" w:after="120" w:line="360" w:lineRule="auto"/>
        <w:jc w:val="both"/>
        <w:outlineLvl w:val="2"/>
        <w:rPr>
          <w:rFonts w:cs="Times New Roman"/>
          <w:b w:val="0"/>
          <w:color w:val="auto"/>
        </w:rPr>
      </w:pPr>
      <w:bookmarkStart w:id="218" w:name="_Toc20390633"/>
      <w:bookmarkStart w:id="219" w:name="_Toc24887552"/>
      <w:bookmarkStart w:id="220" w:name="_Toc40616252"/>
      <w:r w:rsidRPr="009D73A2">
        <w:rPr>
          <w:rFonts w:cs="Times New Roman"/>
          <w:b w:val="0"/>
          <w:color w:val="auto"/>
        </w:rPr>
        <w:t>3.</w:t>
      </w:r>
      <w:r>
        <w:rPr>
          <w:rFonts w:cs="Times New Roman"/>
          <w:b w:val="0"/>
          <w:color w:val="auto"/>
        </w:rPr>
        <w:t>3</w:t>
      </w:r>
      <w:r w:rsidRPr="009D73A2">
        <w:rPr>
          <w:rFonts w:cs="Times New Roman"/>
          <w:b w:val="0"/>
          <w:color w:val="auto"/>
        </w:rPr>
        <w:t>.8. Воздействие на окружающую среду</w:t>
      </w:r>
      <w:bookmarkEnd w:id="218"/>
      <w:bookmarkEnd w:id="219"/>
      <w:bookmarkEnd w:id="220"/>
    </w:p>
    <w:p w:rsidR="00A3387C" w:rsidRDefault="00A3387C" w:rsidP="006C5B7F">
      <w:pPr>
        <w:pStyle w:val="af5"/>
        <w:spacing w:line="360" w:lineRule="auto"/>
        <w:ind w:left="0" w:firstLine="567"/>
        <w:jc w:val="both"/>
        <w:rPr>
          <w:spacing w:val="-1"/>
          <w:sz w:val="28"/>
          <w:szCs w:val="28"/>
        </w:rPr>
      </w:pPr>
      <w:r>
        <w:rPr>
          <w:spacing w:val="-1"/>
          <w:sz w:val="28"/>
          <w:szCs w:val="28"/>
        </w:rPr>
        <w:t>Сведения о методах очистки воды в Ельнинском городском поселении не представлены.</w:t>
      </w:r>
    </w:p>
    <w:p w:rsidR="006C5B7F" w:rsidRDefault="006C5B7F" w:rsidP="006C5B7F">
      <w:pPr>
        <w:pStyle w:val="22"/>
        <w:spacing w:before="120" w:after="120" w:line="360" w:lineRule="auto"/>
        <w:jc w:val="both"/>
        <w:outlineLvl w:val="2"/>
        <w:rPr>
          <w:rFonts w:cs="Times New Roman"/>
          <w:b w:val="0"/>
          <w:color w:val="auto"/>
        </w:rPr>
      </w:pPr>
      <w:bookmarkStart w:id="221" w:name="_Toc20390634"/>
      <w:bookmarkStart w:id="222" w:name="_Toc24887553"/>
      <w:bookmarkStart w:id="223" w:name="_Toc40616253"/>
      <w:r w:rsidRPr="003D39A0">
        <w:rPr>
          <w:rFonts w:cs="Times New Roman"/>
          <w:b w:val="0"/>
          <w:color w:val="auto"/>
        </w:rPr>
        <w:t>3.</w:t>
      </w:r>
      <w:r>
        <w:rPr>
          <w:rFonts w:cs="Times New Roman"/>
          <w:b w:val="0"/>
          <w:color w:val="auto"/>
        </w:rPr>
        <w:t>3</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221"/>
      <w:bookmarkEnd w:id="222"/>
      <w:bookmarkEnd w:id="223"/>
    </w:p>
    <w:p w:rsidR="006C5B7F" w:rsidRPr="00554BA7" w:rsidRDefault="00D46D99" w:rsidP="006C5B7F">
      <w:pPr>
        <w:pStyle w:val="af5"/>
        <w:spacing w:line="360" w:lineRule="auto"/>
        <w:ind w:left="0" w:firstLine="567"/>
        <w:jc w:val="both"/>
        <w:rPr>
          <w:spacing w:val="-1"/>
          <w:sz w:val="28"/>
          <w:szCs w:val="28"/>
        </w:rPr>
      </w:pPr>
      <w:r w:rsidRPr="00D46D99">
        <w:rPr>
          <w:spacing w:val="-1"/>
          <w:sz w:val="28"/>
          <w:szCs w:val="28"/>
        </w:rPr>
        <w:t>Информация об основных показателях финанс</w:t>
      </w:r>
      <w:r>
        <w:rPr>
          <w:spacing w:val="-1"/>
          <w:sz w:val="28"/>
          <w:szCs w:val="28"/>
        </w:rPr>
        <w:t xml:space="preserve">ово-хозяйственной деятельности </w:t>
      </w:r>
      <w:r w:rsidR="00A3387C">
        <w:rPr>
          <w:spacing w:val="-1"/>
          <w:sz w:val="28"/>
          <w:szCs w:val="28"/>
        </w:rPr>
        <w:t>МУП «Водоканал</w:t>
      </w:r>
      <w:r w:rsidRPr="00D46D99">
        <w:rPr>
          <w:spacing w:val="-1"/>
          <w:sz w:val="28"/>
          <w:szCs w:val="28"/>
        </w:rPr>
        <w:t xml:space="preserve">» </w:t>
      </w:r>
      <w:r w:rsidR="00A3387C">
        <w:rPr>
          <w:spacing w:val="-1"/>
          <w:sz w:val="28"/>
          <w:szCs w:val="28"/>
        </w:rPr>
        <w:t>отсутствует.</w:t>
      </w:r>
    </w:p>
    <w:p w:rsidR="006C5B7F" w:rsidRDefault="006C5B7F" w:rsidP="006C5B7F">
      <w:pPr>
        <w:pStyle w:val="af5"/>
        <w:spacing w:line="360" w:lineRule="auto"/>
        <w:ind w:left="0" w:firstLine="567"/>
        <w:jc w:val="both"/>
        <w:rPr>
          <w:spacing w:val="-1"/>
          <w:sz w:val="28"/>
          <w:szCs w:val="28"/>
        </w:rPr>
      </w:pPr>
      <w:r w:rsidRPr="00554BA7">
        <w:rPr>
          <w:spacing w:val="-1"/>
          <w:sz w:val="28"/>
          <w:szCs w:val="28"/>
        </w:rPr>
        <w:t xml:space="preserve">Тарифы на водоснабжение </w:t>
      </w:r>
      <w:r w:rsidR="00BA3F79">
        <w:rPr>
          <w:spacing w:val="-1"/>
          <w:sz w:val="28"/>
          <w:szCs w:val="28"/>
        </w:rPr>
        <w:t>утверждены Постановлением Департамента Смоленской области по энергетике, энергоэффективности, тарифной политике от 20.12.2017 г. №399 и</w:t>
      </w:r>
      <w:r>
        <w:rPr>
          <w:spacing w:val="-1"/>
          <w:sz w:val="28"/>
          <w:szCs w:val="28"/>
        </w:rPr>
        <w:t xml:space="preserve"> представлены в </w:t>
      </w:r>
      <w:r w:rsidR="003C28C2">
        <w:rPr>
          <w:spacing w:val="-1"/>
          <w:sz w:val="28"/>
          <w:szCs w:val="28"/>
        </w:rPr>
        <w:t>т</w:t>
      </w:r>
      <w:r w:rsidRPr="00E87B39">
        <w:rPr>
          <w:spacing w:val="-1"/>
          <w:sz w:val="28"/>
          <w:szCs w:val="28"/>
        </w:rPr>
        <w:t>аблице</w:t>
      </w:r>
      <w:r w:rsidR="003C28C2">
        <w:t xml:space="preserve"> </w:t>
      </w:r>
      <w:r w:rsidR="003C28C2" w:rsidRPr="003C28C2">
        <w:rPr>
          <w:sz w:val="28"/>
          <w:szCs w:val="28"/>
        </w:rPr>
        <w:t>38</w:t>
      </w:r>
      <w:r w:rsidRPr="003C28C2">
        <w:rPr>
          <w:spacing w:val="-1"/>
          <w:sz w:val="28"/>
          <w:szCs w:val="28"/>
        </w:rPr>
        <w:t>.</w:t>
      </w:r>
    </w:p>
    <w:p w:rsidR="00A3387C" w:rsidRDefault="00A3387C" w:rsidP="00A3387C">
      <w:pPr>
        <w:pStyle w:val="af5"/>
        <w:spacing w:line="360" w:lineRule="auto"/>
        <w:ind w:left="0" w:firstLine="567"/>
        <w:jc w:val="right"/>
        <w:rPr>
          <w:i/>
        </w:rPr>
      </w:pPr>
      <w:r w:rsidRPr="00A3387C">
        <w:rPr>
          <w:i/>
        </w:rPr>
        <w:t xml:space="preserve">Таблица </w:t>
      </w:r>
      <w:r w:rsidR="003C28C2">
        <w:rPr>
          <w:i/>
        </w:rPr>
        <w:t>38</w:t>
      </w:r>
      <w:r w:rsidR="00BA3F79">
        <w:rPr>
          <w:i/>
        </w:rPr>
        <w:t>. Динамика тарифов на холодное водоснабжение МУП «Водоканал» на</w:t>
      </w:r>
      <w:r w:rsidR="000D4205">
        <w:rPr>
          <w:i/>
        </w:rPr>
        <w:t xml:space="preserve"> </w:t>
      </w:r>
      <w:r w:rsidR="00BA3F79">
        <w:rPr>
          <w:i/>
        </w:rPr>
        <w:t>период с 1.01.2018 г. по 31.12.2020 г.</w:t>
      </w:r>
    </w:p>
    <w:tbl>
      <w:tblPr>
        <w:tblStyle w:val="af7"/>
        <w:tblW w:w="0" w:type="auto"/>
        <w:tblLook w:val="04A0" w:firstRow="1" w:lastRow="0" w:firstColumn="1" w:lastColumn="0" w:noHBand="0" w:noVBand="1"/>
      </w:tblPr>
      <w:tblGrid>
        <w:gridCol w:w="3114"/>
        <w:gridCol w:w="3115"/>
        <w:gridCol w:w="3115"/>
      </w:tblGrid>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Период действия тарифов</w:t>
            </w:r>
          </w:p>
        </w:tc>
        <w:tc>
          <w:tcPr>
            <w:tcW w:w="6230" w:type="dxa"/>
            <w:gridSpan w:val="2"/>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Размер тарифа, руб./м</w:t>
            </w:r>
            <w:r w:rsidRPr="0094713C">
              <w:rPr>
                <w:spacing w:val="-1"/>
                <w:sz w:val="20"/>
                <w:szCs w:val="20"/>
                <w:vertAlign w:val="superscript"/>
              </w:rPr>
              <w:t>3</w:t>
            </w:r>
          </w:p>
          <w:p w:rsidR="00BA3F79" w:rsidRPr="0094713C" w:rsidRDefault="00BA3F79" w:rsidP="00BA3F79">
            <w:pPr>
              <w:pStyle w:val="af5"/>
              <w:spacing w:line="276" w:lineRule="auto"/>
              <w:ind w:left="0"/>
              <w:jc w:val="center"/>
              <w:rPr>
                <w:spacing w:val="-1"/>
                <w:sz w:val="20"/>
                <w:szCs w:val="20"/>
              </w:rPr>
            </w:pPr>
            <w:r w:rsidRPr="0094713C">
              <w:rPr>
                <w:spacing w:val="-1"/>
                <w:sz w:val="20"/>
                <w:szCs w:val="20"/>
              </w:rPr>
              <w:t>(НДС не облагается)</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2018 год</w:t>
            </w:r>
          </w:p>
        </w:tc>
        <w:tc>
          <w:tcPr>
            <w:tcW w:w="3115" w:type="dxa"/>
            <w:vAlign w:val="center"/>
          </w:tcPr>
          <w:p w:rsidR="00BA3F79" w:rsidRPr="0094713C" w:rsidRDefault="001363B7" w:rsidP="00BA3F79">
            <w:pPr>
              <w:pStyle w:val="af5"/>
              <w:spacing w:line="276" w:lineRule="auto"/>
              <w:ind w:left="0"/>
              <w:jc w:val="center"/>
              <w:rPr>
                <w:spacing w:val="-1"/>
                <w:sz w:val="20"/>
                <w:szCs w:val="20"/>
              </w:rPr>
            </w:pPr>
            <w:r w:rsidRPr="0094713C">
              <w:rPr>
                <w:spacing w:val="-1"/>
                <w:sz w:val="20"/>
                <w:szCs w:val="20"/>
              </w:rPr>
              <w:t xml:space="preserve">Население </w:t>
            </w:r>
          </w:p>
        </w:tc>
        <w:tc>
          <w:tcPr>
            <w:tcW w:w="3115" w:type="dxa"/>
            <w:vAlign w:val="center"/>
          </w:tcPr>
          <w:p w:rsidR="00BA3F79" w:rsidRPr="0094713C" w:rsidRDefault="001363B7" w:rsidP="00BA3F79">
            <w:pPr>
              <w:pStyle w:val="af5"/>
              <w:spacing w:line="276" w:lineRule="auto"/>
              <w:ind w:left="0"/>
              <w:jc w:val="center"/>
              <w:rPr>
                <w:spacing w:val="-1"/>
                <w:sz w:val="20"/>
                <w:szCs w:val="20"/>
              </w:rPr>
            </w:pPr>
            <w:r w:rsidRPr="0094713C">
              <w:rPr>
                <w:spacing w:val="-1"/>
                <w:sz w:val="20"/>
                <w:szCs w:val="20"/>
              </w:rPr>
              <w:t>Прочие потребители</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01.01.2018 по 30.06.2018</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43,78</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58,92</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01.07.2018 по 31.12.2018</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47,02</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62,05</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2019 год</w:t>
            </w:r>
          </w:p>
        </w:tc>
        <w:tc>
          <w:tcPr>
            <w:tcW w:w="3115" w:type="dxa"/>
            <w:vAlign w:val="center"/>
          </w:tcPr>
          <w:p w:rsidR="00BA3F79" w:rsidRPr="0094713C" w:rsidRDefault="00BA3F79" w:rsidP="00BA3F79">
            <w:pPr>
              <w:pStyle w:val="af5"/>
              <w:spacing w:line="276" w:lineRule="auto"/>
              <w:ind w:left="0"/>
              <w:jc w:val="center"/>
              <w:rPr>
                <w:spacing w:val="-1"/>
                <w:sz w:val="20"/>
                <w:szCs w:val="20"/>
              </w:rPr>
            </w:pPr>
          </w:p>
        </w:tc>
        <w:tc>
          <w:tcPr>
            <w:tcW w:w="3115" w:type="dxa"/>
            <w:vAlign w:val="center"/>
          </w:tcPr>
          <w:p w:rsidR="00BA3F79" w:rsidRPr="0094713C" w:rsidRDefault="00BA3F79" w:rsidP="00BA3F79">
            <w:pPr>
              <w:pStyle w:val="af5"/>
              <w:spacing w:line="276" w:lineRule="auto"/>
              <w:ind w:left="0"/>
              <w:jc w:val="center"/>
              <w:rPr>
                <w:spacing w:val="-1"/>
                <w:sz w:val="20"/>
                <w:szCs w:val="20"/>
              </w:rPr>
            </w:pP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01.01.2019 по 30.06.2019</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47,02</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62,05</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01.07.2019 по 31.12.2019</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48,90</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63,72</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2020 год</w:t>
            </w:r>
          </w:p>
        </w:tc>
        <w:tc>
          <w:tcPr>
            <w:tcW w:w="3115" w:type="dxa"/>
            <w:vAlign w:val="center"/>
          </w:tcPr>
          <w:p w:rsidR="00BA3F79" w:rsidRPr="0094713C" w:rsidRDefault="00BA3F79" w:rsidP="00BA3F79">
            <w:pPr>
              <w:pStyle w:val="af5"/>
              <w:spacing w:line="276" w:lineRule="auto"/>
              <w:ind w:left="0"/>
              <w:jc w:val="center"/>
              <w:rPr>
                <w:spacing w:val="-1"/>
                <w:sz w:val="20"/>
                <w:szCs w:val="20"/>
              </w:rPr>
            </w:pPr>
          </w:p>
        </w:tc>
        <w:tc>
          <w:tcPr>
            <w:tcW w:w="3115" w:type="dxa"/>
            <w:vAlign w:val="center"/>
          </w:tcPr>
          <w:p w:rsidR="00BA3F79" w:rsidRPr="0094713C" w:rsidRDefault="00BA3F79" w:rsidP="00BA3F79">
            <w:pPr>
              <w:pStyle w:val="af5"/>
              <w:spacing w:line="276" w:lineRule="auto"/>
              <w:ind w:left="0"/>
              <w:jc w:val="center"/>
              <w:rPr>
                <w:spacing w:val="-1"/>
                <w:sz w:val="20"/>
                <w:szCs w:val="20"/>
              </w:rPr>
            </w:pP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01.01.2020 по 30.06.2020</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48,90</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63,72</w:t>
            </w:r>
          </w:p>
        </w:tc>
      </w:tr>
      <w:tr w:rsidR="00BA3F79" w:rsidRPr="0094713C" w:rsidTr="00BA3F79">
        <w:tc>
          <w:tcPr>
            <w:tcW w:w="3114"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с 01.07.200 по 31.12.2020</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50,85</w:t>
            </w:r>
          </w:p>
        </w:tc>
        <w:tc>
          <w:tcPr>
            <w:tcW w:w="3115" w:type="dxa"/>
            <w:vAlign w:val="center"/>
          </w:tcPr>
          <w:p w:rsidR="00BA3F79" w:rsidRPr="0094713C" w:rsidRDefault="00BA3F79" w:rsidP="00BA3F79">
            <w:pPr>
              <w:pStyle w:val="af5"/>
              <w:spacing w:line="276" w:lineRule="auto"/>
              <w:ind w:left="0"/>
              <w:jc w:val="center"/>
              <w:rPr>
                <w:spacing w:val="-1"/>
                <w:sz w:val="20"/>
                <w:szCs w:val="20"/>
              </w:rPr>
            </w:pPr>
            <w:r w:rsidRPr="0094713C">
              <w:rPr>
                <w:spacing w:val="-1"/>
                <w:sz w:val="20"/>
                <w:szCs w:val="20"/>
              </w:rPr>
              <w:t>66,20</w:t>
            </w:r>
          </w:p>
        </w:tc>
      </w:tr>
    </w:tbl>
    <w:p w:rsidR="006C5B7F" w:rsidRDefault="006C5B7F" w:rsidP="006C5B7F">
      <w:pPr>
        <w:pStyle w:val="22"/>
        <w:spacing w:before="120" w:after="120" w:line="360" w:lineRule="auto"/>
        <w:jc w:val="both"/>
        <w:outlineLvl w:val="2"/>
        <w:rPr>
          <w:rFonts w:cs="Times New Roman"/>
          <w:b w:val="0"/>
          <w:color w:val="auto"/>
        </w:rPr>
      </w:pPr>
      <w:bookmarkStart w:id="224" w:name="_Toc20390635"/>
      <w:bookmarkStart w:id="225" w:name="_Toc24887554"/>
      <w:bookmarkStart w:id="226" w:name="_Toc40616254"/>
      <w:r w:rsidRPr="003D39A0">
        <w:rPr>
          <w:rFonts w:cs="Times New Roman"/>
          <w:b w:val="0"/>
          <w:color w:val="auto"/>
        </w:rPr>
        <w:t>3.</w:t>
      </w:r>
      <w:r>
        <w:rPr>
          <w:rFonts w:cs="Times New Roman"/>
          <w:b w:val="0"/>
          <w:color w:val="auto"/>
        </w:rPr>
        <w:t>3</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на </w:t>
      </w:r>
      <w:r>
        <w:rPr>
          <w:rFonts w:cs="Times New Roman"/>
          <w:b w:val="0"/>
          <w:color w:val="auto"/>
        </w:rPr>
        <w:t>воду</w:t>
      </w:r>
      <w:bookmarkEnd w:id="224"/>
      <w:bookmarkEnd w:id="225"/>
      <w:bookmarkEnd w:id="226"/>
    </w:p>
    <w:p w:rsidR="00BA3F79" w:rsidRDefault="00436897" w:rsidP="00436897">
      <w:pPr>
        <w:spacing w:line="360" w:lineRule="auto"/>
        <w:ind w:firstLine="567"/>
        <w:jc w:val="both"/>
        <w:rPr>
          <w:spacing w:val="-1"/>
          <w:sz w:val="28"/>
          <w:szCs w:val="28"/>
        </w:rPr>
      </w:pPr>
      <w:r w:rsidRPr="00436897">
        <w:rPr>
          <w:spacing w:val="-1"/>
          <w:sz w:val="28"/>
          <w:szCs w:val="28"/>
        </w:rPr>
        <w:t xml:space="preserve">Анализ структуры тарифов на </w:t>
      </w:r>
      <w:r>
        <w:rPr>
          <w:spacing w:val="-1"/>
          <w:sz w:val="28"/>
          <w:szCs w:val="28"/>
        </w:rPr>
        <w:t>воду</w:t>
      </w:r>
      <w:r w:rsidRPr="00436897">
        <w:rPr>
          <w:spacing w:val="-1"/>
          <w:sz w:val="28"/>
          <w:szCs w:val="28"/>
        </w:rPr>
        <w:t xml:space="preserve"> </w:t>
      </w:r>
      <w:r w:rsidR="00BA3F79">
        <w:rPr>
          <w:spacing w:val="-1"/>
          <w:sz w:val="28"/>
          <w:szCs w:val="28"/>
        </w:rPr>
        <w:t xml:space="preserve">не </w:t>
      </w:r>
      <w:r w:rsidRPr="00436897">
        <w:rPr>
          <w:spacing w:val="-1"/>
          <w:sz w:val="28"/>
          <w:szCs w:val="28"/>
        </w:rPr>
        <w:t>произведен</w:t>
      </w:r>
      <w:r w:rsidR="00BA3F79">
        <w:rPr>
          <w:spacing w:val="-1"/>
          <w:sz w:val="28"/>
          <w:szCs w:val="28"/>
        </w:rPr>
        <w:t>. Официальный сайт МУП «Водоканал» отсутствует.</w:t>
      </w:r>
    </w:p>
    <w:p w:rsidR="006C5B7F" w:rsidRDefault="006C5B7F" w:rsidP="006C5B7F">
      <w:pPr>
        <w:pStyle w:val="22"/>
        <w:spacing w:before="120" w:after="120" w:line="360" w:lineRule="auto"/>
        <w:jc w:val="both"/>
        <w:outlineLvl w:val="2"/>
        <w:rPr>
          <w:rFonts w:cs="Times New Roman"/>
          <w:b w:val="0"/>
          <w:color w:val="auto"/>
        </w:rPr>
      </w:pPr>
      <w:bookmarkStart w:id="227" w:name="_Toc20390636"/>
      <w:bookmarkStart w:id="228" w:name="_Toc24887555"/>
      <w:bookmarkStart w:id="229" w:name="_Toc40616255"/>
      <w:r w:rsidRPr="003D39A0">
        <w:rPr>
          <w:rFonts w:cs="Times New Roman"/>
          <w:b w:val="0"/>
          <w:color w:val="auto"/>
        </w:rPr>
        <w:lastRenderedPageBreak/>
        <w:t>3.</w:t>
      </w:r>
      <w:r w:rsidR="00EE22B4" w:rsidRPr="00C871B5">
        <w:rPr>
          <w:rFonts w:cs="Times New Roman"/>
          <w:b w:val="0"/>
          <w:color w:val="auto"/>
        </w:rPr>
        <w:t>3</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227"/>
      <w:bookmarkEnd w:id="228"/>
      <w:bookmarkEnd w:id="229"/>
    </w:p>
    <w:p w:rsidR="00E8126A" w:rsidRPr="00E8126A" w:rsidRDefault="00E8126A" w:rsidP="00E8126A">
      <w:pPr>
        <w:tabs>
          <w:tab w:val="left" w:pos="851"/>
        </w:tabs>
        <w:spacing w:line="360" w:lineRule="auto"/>
        <w:ind w:firstLine="567"/>
        <w:jc w:val="both"/>
        <w:rPr>
          <w:sz w:val="28"/>
          <w:szCs w:val="28"/>
        </w:rPr>
      </w:pPr>
      <w:bookmarkStart w:id="230" w:name="_Toc20390637"/>
      <w:bookmarkStart w:id="231" w:name="_Toc24887556"/>
      <w:bookmarkStart w:id="232" w:name="_Toc40616256"/>
      <w:r w:rsidRPr="00E8126A">
        <w:rPr>
          <w:sz w:val="28"/>
          <w:szCs w:val="28"/>
        </w:rPr>
        <w:t>1.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w:t>
      </w:r>
    </w:p>
    <w:p w:rsidR="00E8126A" w:rsidRPr="00E8126A" w:rsidRDefault="00E8126A" w:rsidP="00E8126A">
      <w:pPr>
        <w:tabs>
          <w:tab w:val="left" w:pos="851"/>
        </w:tabs>
        <w:spacing w:line="360" w:lineRule="auto"/>
        <w:ind w:firstLine="567"/>
        <w:jc w:val="both"/>
        <w:rPr>
          <w:sz w:val="28"/>
          <w:szCs w:val="28"/>
        </w:rPr>
      </w:pPr>
      <w:r w:rsidRPr="00E8126A">
        <w:rPr>
          <w:sz w:val="28"/>
          <w:szCs w:val="28"/>
        </w:rPr>
        <w:t>2.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E8126A" w:rsidRPr="00E8126A" w:rsidRDefault="00E8126A" w:rsidP="00E8126A">
      <w:pPr>
        <w:tabs>
          <w:tab w:val="left" w:pos="851"/>
        </w:tabs>
        <w:spacing w:line="360" w:lineRule="auto"/>
        <w:ind w:firstLine="567"/>
        <w:jc w:val="both"/>
        <w:rPr>
          <w:sz w:val="28"/>
          <w:szCs w:val="28"/>
        </w:rPr>
      </w:pPr>
      <w:r w:rsidRPr="00E8126A">
        <w:rPr>
          <w:sz w:val="28"/>
          <w:szCs w:val="28"/>
        </w:rPr>
        <w:t>3. Увеличение производительности водозаборных сооружений и обеспечения качества питьевой воды и надежности ее подачи, в том числе в периоды потребления воды в часы пик и чрезвычайных ситуаций, с учетом необходимости гарантированного водоснабжения объектов нового строительства.</w:t>
      </w:r>
    </w:p>
    <w:p w:rsidR="00E8126A" w:rsidRPr="00E8126A" w:rsidRDefault="00E8126A" w:rsidP="00E8126A">
      <w:pPr>
        <w:tabs>
          <w:tab w:val="left" w:pos="851"/>
        </w:tabs>
        <w:spacing w:line="360" w:lineRule="auto"/>
        <w:ind w:firstLine="567"/>
        <w:jc w:val="both"/>
        <w:rPr>
          <w:sz w:val="28"/>
          <w:szCs w:val="28"/>
        </w:rPr>
      </w:pPr>
      <w:r w:rsidRPr="00E8126A">
        <w:rPr>
          <w:sz w:val="28"/>
          <w:szCs w:val="28"/>
        </w:rPr>
        <w:t>4. Организация зон санитарной охраны системы водоснабжения с учетом сложившейся застройки.</w:t>
      </w:r>
    </w:p>
    <w:p w:rsidR="00E8126A" w:rsidRDefault="00E8126A" w:rsidP="00E8126A">
      <w:pPr>
        <w:tabs>
          <w:tab w:val="left" w:pos="851"/>
        </w:tabs>
        <w:spacing w:line="360" w:lineRule="auto"/>
        <w:ind w:firstLine="567"/>
        <w:jc w:val="both"/>
        <w:rPr>
          <w:sz w:val="28"/>
          <w:szCs w:val="28"/>
        </w:rPr>
      </w:pPr>
      <w:r w:rsidRPr="00E8126A">
        <w:rPr>
          <w:sz w:val="28"/>
          <w:szCs w:val="28"/>
        </w:rPr>
        <w:t>5. Строительство сетей водоснабжения и сооружений на них в деревнях и на промышленных площадках.</w:t>
      </w:r>
    </w:p>
    <w:p w:rsidR="00E8126A" w:rsidRDefault="00E8126A" w:rsidP="00E8126A">
      <w:pPr>
        <w:tabs>
          <w:tab w:val="left" w:pos="851"/>
        </w:tabs>
        <w:spacing w:line="360" w:lineRule="auto"/>
        <w:ind w:firstLine="567"/>
        <w:jc w:val="both"/>
        <w:rPr>
          <w:sz w:val="28"/>
          <w:szCs w:val="28"/>
        </w:rPr>
      </w:pPr>
    </w:p>
    <w:p w:rsidR="006C5B7F" w:rsidRPr="00244CA8" w:rsidRDefault="006C5B7F" w:rsidP="006C5B7F">
      <w:pPr>
        <w:pStyle w:val="22"/>
        <w:spacing w:before="120" w:after="120" w:line="360" w:lineRule="auto"/>
        <w:jc w:val="both"/>
        <w:rPr>
          <w:rFonts w:cs="Times New Roman"/>
          <w:color w:val="auto"/>
        </w:rPr>
      </w:pPr>
      <w:r w:rsidRPr="00244CA8">
        <w:rPr>
          <w:rFonts w:cs="Times New Roman"/>
          <w:color w:val="auto"/>
        </w:rPr>
        <w:t>3.</w:t>
      </w:r>
      <w:r>
        <w:rPr>
          <w:rFonts w:cs="Times New Roman"/>
          <w:color w:val="auto"/>
        </w:rPr>
        <w:t>4</w:t>
      </w:r>
      <w:r w:rsidRPr="00244CA8">
        <w:rPr>
          <w:rFonts w:cs="Times New Roman"/>
          <w:color w:val="auto"/>
        </w:rPr>
        <w:t xml:space="preserve">. Анализ существующего состояния системы </w:t>
      </w:r>
      <w:r>
        <w:rPr>
          <w:rFonts w:cs="Times New Roman"/>
          <w:color w:val="auto"/>
        </w:rPr>
        <w:t>водоотведения</w:t>
      </w:r>
      <w:bookmarkEnd w:id="230"/>
      <w:bookmarkEnd w:id="231"/>
      <w:bookmarkEnd w:id="232"/>
    </w:p>
    <w:p w:rsidR="006C5B7F" w:rsidRDefault="006C5B7F" w:rsidP="006C5B7F">
      <w:pPr>
        <w:pStyle w:val="22"/>
        <w:spacing w:before="120" w:after="120" w:line="360" w:lineRule="auto"/>
        <w:jc w:val="both"/>
        <w:outlineLvl w:val="2"/>
        <w:rPr>
          <w:rFonts w:cs="Times New Roman"/>
          <w:b w:val="0"/>
          <w:color w:val="auto"/>
        </w:rPr>
      </w:pPr>
      <w:bookmarkStart w:id="233" w:name="_Toc20390638"/>
      <w:bookmarkStart w:id="234" w:name="_Toc24887557"/>
      <w:bookmarkStart w:id="235" w:name="_Toc40616257"/>
      <w:r w:rsidRPr="00244CA8">
        <w:rPr>
          <w:rFonts w:cs="Times New Roman"/>
          <w:b w:val="0"/>
          <w:color w:val="auto"/>
        </w:rPr>
        <w:t>3.</w:t>
      </w:r>
      <w:r>
        <w:rPr>
          <w:rFonts w:cs="Times New Roman"/>
          <w:b w:val="0"/>
          <w:color w:val="auto"/>
        </w:rPr>
        <w:t>4</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водоотведения</w:t>
      </w:r>
      <w:r w:rsidRPr="00244CA8">
        <w:rPr>
          <w:rFonts w:cs="Times New Roman"/>
          <w:b w:val="0"/>
          <w:color w:val="auto"/>
        </w:rPr>
        <w:t>, действующая договорная система и система расчетов за поставляемые ресурсы)</w:t>
      </w:r>
      <w:bookmarkEnd w:id="233"/>
      <w:bookmarkEnd w:id="234"/>
      <w:bookmarkEnd w:id="235"/>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t xml:space="preserve">Эксплуатацию объектов водоотведения осуществляет </w:t>
      </w:r>
      <w:r w:rsidR="00197765">
        <w:rPr>
          <w:spacing w:val="-1"/>
          <w:sz w:val="28"/>
          <w:szCs w:val="28"/>
        </w:rPr>
        <w:t>МУП «Водоканал»</w:t>
      </w:r>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t>Вид регулируемой деятельности предприятия – холодное водоснабжение, водоотведение.</w:t>
      </w:r>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t xml:space="preserve">Договорные отношения, возникающие между </w:t>
      </w:r>
      <w:r w:rsidR="00197765">
        <w:rPr>
          <w:spacing w:val="-1"/>
          <w:sz w:val="28"/>
          <w:szCs w:val="28"/>
        </w:rPr>
        <w:t xml:space="preserve">МУП «Водоканал» </w:t>
      </w:r>
      <w:r w:rsidRPr="00790038">
        <w:rPr>
          <w:spacing w:val="-1"/>
          <w:sz w:val="28"/>
          <w:szCs w:val="28"/>
        </w:rPr>
        <w:t>и потребителями (населением и юридическими лицами), регулируются:</w:t>
      </w:r>
    </w:p>
    <w:p w:rsidR="006C5B7F" w:rsidRPr="00790038" w:rsidRDefault="006C5B7F" w:rsidP="0008189C">
      <w:pPr>
        <w:pStyle w:val="af5"/>
        <w:numPr>
          <w:ilvl w:val="0"/>
          <w:numId w:val="35"/>
        </w:numPr>
        <w:spacing w:line="360" w:lineRule="auto"/>
        <w:ind w:left="0" w:firstLine="709"/>
        <w:jc w:val="both"/>
        <w:rPr>
          <w:spacing w:val="-1"/>
          <w:sz w:val="28"/>
          <w:szCs w:val="28"/>
        </w:rPr>
      </w:pPr>
      <w:r w:rsidRPr="00790038">
        <w:rPr>
          <w:spacing w:val="-1"/>
          <w:sz w:val="28"/>
          <w:szCs w:val="28"/>
        </w:rPr>
        <w:t>договорами холодного водоснабжения и водоотведения;</w:t>
      </w:r>
    </w:p>
    <w:p w:rsidR="006C5B7F" w:rsidRPr="00790038" w:rsidRDefault="006C5B7F" w:rsidP="0008189C">
      <w:pPr>
        <w:pStyle w:val="af5"/>
        <w:numPr>
          <w:ilvl w:val="0"/>
          <w:numId w:val="35"/>
        </w:numPr>
        <w:spacing w:line="360" w:lineRule="auto"/>
        <w:ind w:left="0" w:firstLine="709"/>
        <w:jc w:val="both"/>
        <w:rPr>
          <w:spacing w:val="-1"/>
          <w:sz w:val="28"/>
          <w:szCs w:val="28"/>
        </w:rPr>
      </w:pPr>
      <w:r w:rsidRPr="00790038">
        <w:rPr>
          <w:spacing w:val="-1"/>
          <w:sz w:val="28"/>
          <w:szCs w:val="28"/>
        </w:rPr>
        <w:t>договорами ресурсоснабжения в целях предоставления коммунальных услуг.</w:t>
      </w:r>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lastRenderedPageBreak/>
        <w:t>Существенными условиями договора холодного водоснабжения и водоотведения является:</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организация водопроводно-канализационного хозяйства обязуется осуществлять прием сточных вод абонента от канализационного выпуска в централизованную систему водоотведения и обеспечивать их транспортировку, очистку и сброс в водный объект, а абонент обязуется соблюдать режим водоотведения, нормативы по объему сточных вод и нормативы водоотведения  по  составу сточных вод,  нормативы допустимых сбросов загрязняющих веществ и микроорганизмов (</w:t>
      </w:r>
      <w:r>
        <w:rPr>
          <w:spacing w:val="-1"/>
          <w:sz w:val="28"/>
          <w:szCs w:val="28"/>
        </w:rPr>
        <w:t>далее по тексту</w:t>
      </w:r>
      <w:r w:rsidRPr="00790038">
        <w:rPr>
          <w:spacing w:val="-1"/>
          <w:sz w:val="28"/>
          <w:szCs w:val="28"/>
        </w:rPr>
        <w:t xml:space="preserve"> – нормативы допустимых сбросов абонентов), лимиты на сбросы загрязняющих веществ, иных веществ и микроорганизмов (</w:t>
      </w:r>
      <w:r>
        <w:rPr>
          <w:spacing w:val="-1"/>
          <w:sz w:val="28"/>
          <w:szCs w:val="28"/>
        </w:rPr>
        <w:t>далее по тексту</w:t>
      </w:r>
      <w:r w:rsidRPr="00790038">
        <w:rPr>
          <w:spacing w:val="-1"/>
          <w:sz w:val="28"/>
          <w:szCs w:val="28"/>
        </w:rPr>
        <w:t xml:space="preserve"> </w:t>
      </w:r>
      <w:r>
        <w:rPr>
          <w:spacing w:val="-1"/>
          <w:sz w:val="28"/>
          <w:szCs w:val="28"/>
        </w:rPr>
        <w:t>–</w:t>
      </w:r>
      <w:r w:rsidRPr="00790038">
        <w:rPr>
          <w:spacing w:val="-1"/>
          <w:sz w:val="28"/>
          <w:szCs w:val="28"/>
        </w:rPr>
        <w:t xml:space="preserve"> лимиты на сбросы)  (в случаях, когда такие нормативы установлены в соответствии с законодательством Российской Федерации),  требования к составу и свойствам сточных вод, установленные в целях предотвращения негативного воздействия на работу централизованных систем водоотведения, оплачивать водоотведение и принятую холодную воду в сроки, порядке и размере, которые предусмотрены настоящим договором, соблюдать в соответствии с настоящим договором режим потребления холодной воды, а также обеспечивать безопасность эксплуатации находящихся в его ведении водопроводных и канализационных сетей и исправность используемых им приборов учета;</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граница раздела эксплуатационной ответственности по канализационным сетям абонента и ОВКХ определяется в акте о разграничении эксплуатационной ответственности;</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срок и режим водоотведения;</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тарифы, сроки и порядок оплаты по договору;</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права и обязанности сторон;</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порядок осуществления учета принимаемых сточных вод, сроки и способы представления показаний приборов учета организации водопроводно-канализационного хозяйства;</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lastRenderedPageBreak/>
        <w:t>порядок обеспечения абонентом доступа организации водопроводно-канализационного хозяйства к канализационным сетям (контрольным канализационным колодцам), местам отбора проб воды и сточных вод, приборам учета сточных вод;</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контроль состава и свойств сточных вод, места и порядок отбора проб сточных вод;</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порядок контроля за соблюдением абонентами нормативов допустимых сбросов, лимитов на сбросы и показателей декларации, нормативов по объему сточных вод, требований к составу и свойствам сточных вод, установленных в целях предотвращения негативного воздействия на работу централизованной системы водоотведения;</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условия временного прекращения или ограничения холодного водоснабжения и приема сточных вод;</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порядок уведомления организации водопроводно-канализационного хозяйства о переходе прав на объекты, в отношении которых осуществляется и водоотведение;</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условия отведения (приема) поверхностных сточных вод в централизованную систему водоотведения;</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условия водоотведения иных лиц, объекты которых подключены к канализационным сетям, принадлежащим абоненту;</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порядок урегулирования споров и разногласий;</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ответственность сторон;</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обстоятельства непреодолимой силы;</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действие договора;</w:t>
      </w:r>
    </w:p>
    <w:p w:rsidR="006C5B7F" w:rsidRPr="00790038" w:rsidRDefault="006C5B7F" w:rsidP="0008189C">
      <w:pPr>
        <w:pStyle w:val="af5"/>
        <w:numPr>
          <w:ilvl w:val="0"/>
          <w:numId w:val="36"/>
        </w:numPr>
        <w:spacing w:line="360" w:lineRule="auto"/>
        <w:ind w:left="0" w:firstLine="567"/>
        <w:jc w:val="both"/>
        <w:rPr>
          <w:spacing w:val="-1"/>
          <w:sz w:val="28"/>
          <w:szCs w:val="28"/>
        </w:rPr>
      </w:pPr>
      <w:r w:rsidRPr="00790038">
        <w:rPr>
          <w:spacing w:val="-1"/>
          <w:sz w:val="28"/>
          <w:szCs w:val="28"/>
        </w:rPr>
        <w:t>прочие условия.</w:t>
      </w:r>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t>В приложениях к договору холодного водоснабжения и водоотведения имеются:</w:t>
      </w:r>
    </w:p>
    <w:p w:rsidR="006C5B7F" w:rsidRPr="00790038" w:rsidRDefault="006C5B7F" w:rsidP="0008189C">
      <w:pPr>
        <w:pStyle w:val="af5"/>
        <w:numPr>
          <w:ilvl w:val="0"/>
          <w:numId w:val="37"/>
        </w:numPr>
        <w:spacing w:line="360" w:lineRule="auto"/>
        <w:ind w:left="0" w:firstLine="567"/>
        <w:jc w:val="both"/>
        <w:rPr>
          <w:spacing w:val="-1"/>
          <w:sz w:val="28"/>
          <w:szCs w:val="28"/>
        </w:rPr>
      </w:pPr>
      <w:r w:rsidRPr="00790038">
        <w:rPr>
          <w:spacing w:val="-1"/>
          <w:sz w:val="28"/>
          <w:szCs w:val="28"/>
        </w:rPr>
        <w:t>режим приема сточных вод;</w:t>
      </w:r>
    </w:p>
    <w:p w:rsidR="006C5B7F" w:rsidRPr="00790038" w:rsidRDefault="006C5B7F" w:rsidP="0008189C">
      <w:pPr>
        <w:pStyle w:val="af5"/>
        <w:numPr>
          <w:ilvl w:val="0"/>
          <w:numId w:val="37"/>
        </w:numPr>
        <w:spacing w:line="360" w:lineRule="auto"/>
        <w:ind w:left="0" w:firstLine="567"/>
        <w:jc w:val="both"/>
        <w:rPr>
          <w:spacing w:val="-1"/>
          <w:sz w:val="28"/>
          <w:szCs w:val="28"/>
        </w:rPr>
      </w:pPr>
      <w:r w:rsidRPr="00790038">
        <w:rPr>
          <w:spacing w:val="-1"/>
          <w:sz w:val="28"/>
          <w:szCs w:val="28"/>
        </w:rPr>
        <w:lastRenderedPageBreak/>
        <w:t xml:space="preserve">нормативы допустимого сброса сточных вод в централизованную систему водоотведения для абонентов </w:t>
      </w:r>
      <w:r w:rsidR="00197765">
        <w:rPr>
          <w:spacing w:val="-1"/>
          <w:sz w:val="28"/>
          <w:szCs w:val="28"/>
        </w:rPr>
        <w:t>МУП «Водоканал» Ельнинского городского поселения</w:t>
      </w:r>
      <w:r w:rsidRPr="00790038">
        <w:rPr>
          <w:spacing w:val="-1"/>
          <w:sz w:val="28"/>
          <w:szCs w:val="28"/>
        </w:rPr>
        <w:t>;</w:t>
      </w:r>
    </w:p>
    <w:p w:rsidR="006C5B7F" w:rsidRPr="00790038" w:rsidRDefault="006C5B7F" w:rsidP="0008189C">
      <w:pPr>
        <w:pStyle w:val="af5"/>
        <w:numPr>
          <w:ilvl w:val="0"/>
          <w:numId w:val="37"/>
        </w:numPr>
        <w:spacing w:line="360" w:lineRule="auto"/>
        <w:ind w:left="0" w:firstLine="567"/>
        <w:jc w:val="both"/>
        <w:rPr>
          <w:spacing w:val="-1"/>
          <w:sz w:val="28"/>
          <w:szCs w:val="28"/>
        </w:rPr>
      </w:pPr>
      <w:r w:rsidRPr="00790038">
        <w:rPr>
          <w:spacing w:val="-1"/>
          <w:sz w:val="28"/>
          <w:szCs w:val="28"/>
        </w:rPr>
        <w:t>сведения об узлах учета и приборах сточных вод и места отбора проб сточных вод;</w:t>
      </w:r>
    </w:p>
    <w:p w:rsidR="006C5B7F" w:rsidRPr="00790038" w:rsidRDefault="006C5B7F" w:rsidP="0008189C">
      <w:pPr>
        <w:pStyle w:val="af5"/>
        <w:numPr>
          <w:ilvl w:val="0"/>
          <w:numId w:val="37"/>
        </w:numPr>
        <w:spacing w:line="360" w:lineRule="auto"/>
        <w:ind w:left="0" w:firstLine="567"/>
        <w:jc w:val="both"/>
        <w:rPr>
          <w:spacing w:val="-1"/>
          <w:sz w:val="28"/>
          <w:szCs w:val="28"/>
        </w:rPr>
      </w:pPr>
      <w:r w:rsidRPr="00790038">
        <w:rPr>
          <w:spacing w:val="-1"/>
          <w:sz w:val="28"/>
          <w:szCs w:val="28"/>
        </w:rPr>
        <w:t>сведения о показаниях приборов учета объемов водоотведения за расчетный месяц.</w:t>
      </w:r>
    </w:p>
    <w:p w:rsidR="006C5B7F" w:rsidRPr="00790038" w:rsidRDefault="006C5B7F" w:rsidP="006C5B7F">
      <w:pPr>
        <w:pStyle w:val="af5"/>
        <w:spacing w:line="360" w:lineRule="auto"/>
        <w:ind w:left="0" w:firstLine="567"/>
        <w:jc w:val="both"/>
        <w:rPr>
          <w:spacing w:val="-1"/>
          <w:sz w:val="28"/>
          <w:szCs w:val="28"/>
        </w:rPr>
      </w:pPr>
      <w:r w:rsidRPr="00790038">
        <w:rPr>
          <w:spacing w:val="-1"/>
          <w:sz w:val="28"/>
          <w:szCs w:val="28"/>
        </w:rPr>
        <w:t>Существенными условиями договора ресурсоснабжения в целях предоставления коммунальных услуг является:</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ресурсоснабжающая организация обязуется принимать сточные воды, а исполнитель обязуется оплачивать сброшенные сточные воды в объёме, и сроки в соответствии с условиями настоящего договора;</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приём сточных вод от исполнителя осуществляется в канализационную сеть ресурсоснабжающей организации согласно условиям настоящего договора, а также выданным условиям на подключение, а при их отсутствии - техническим условиям на подключение (если выдача таких условий была предусмотрена законодательством), в объёме необходимом для предоставления коммунальных услуг гражданам;</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сточные воды, принимаемые от исполнителя, не должны содержать запрещенные к сбросу загрязняющие вещества иные вещества и микроорганизмы, негативно воздействующие на работу централизованной системы;</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обязанности и права ресурсоснабжающей организации;</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обязанности и права исполнителя;</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определение количества принятых сточных вод;</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взаимодействие сторон при поступлении жалоб потребителей на качество и (или) объем предоставляемых услуг;</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цена договора и тарифы;</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сроки и порядок расчетов по договору;</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ответственность сторон;</w:t>
      </w:r>
    </w:p>
    <w:p w:rsidR="006C5B7F" w:rsidRPr="00790038"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lastRenderedPageBreak/>
        <w:t>форс-мажор;</w:t>
      </w:r>
    </w:p>
    <w:p w:rsidR="006C5B7F" w:rsidRDefault="006C5B7F" w:rsidP="0008189C">
      <w:pPr>
        <w:pStyle w:val="af5"/>
        <w:numPr>
          <w:ilvl w:val="0"/>
          <w:numId w:val="38"/>
        </w:numPr>
        <w:spacing w:line="360" w:lineRule="auto"/>
        <w:ind w:left="0" w:firstLine="567"/>
        <w:jc w:val="both"/>
        <w:rPr>
          <w:spacing w:val="-1"/>
          <w:sz w:val="28"/>
          <w:szCs w:val="28"/>
        </w:rPr>
      </w:pPr>
      <w:r w:rsidRPr="00790038">
        <w:rPr>
          <w:spacing w:val="-1"/>
          <w:sz w:val="28"/>
          <w:szCs w:val="28"/>
        </w:rPr>
        <w:t>прочие условия.</w:t>
      </w:r>
    </w:p>
    <w:p w:rsidR="006C5B7F" w:rsidRDefault="006C5B7F" w:rsidP="006C5B7F">
      <w:pPr>
        <w:pStyle w:val="22"/>
        <w:spacing w:before="120" w:after="120" w:line="360" w:lineRule="auto"/>
        <w:jc w:val="both"/>
        <w:outlineLvl w:val="2"/>
        <w:rPr>
          <w:rFonts w:cs="Times New Roman"/>
          <w:b w:val="0"/>
          <w:color w:val="auto"/>
        </w:rPr>
      </w:pPr>
      <w:bookmarkStart w:id="236" w:name="_Toc20390639"/>
      <w:bookmarkStart w:id="237" w:name="_Toc24887558"/>
      <w:bookmarkStart w:id="238" w:name="_Toc40616258"/>
      <w:r w:rsidRPr="003D39A0">
        <w:rPr>
          <w:rFonts w:cs="Times New Roman"/>
          <w:b w:val="0"/>
          <w:color w:val="auto"/>
        </w:rPr>
        <w:t>3.</w:t>
      </w:r>
      <w:r>
        <w:rPr>
          <w:rFonts w:cs="Times New Roman"/>
          <w:b w:val="0"/>
          <w:color w:val="auto"/>
        </w:rPr>
        <w:t>4</w:t>
      </w:r>
      <w:r w:rsidRPr="003D39A0">
        <w:rPr>
          <w:rFonts w:cs="Times New Roman"/>
          <w:b w:val="0"/>
          <w:color w:val="auto"/>
        </w:rPr>
        <w:t xml:space="preserve">.2. Характеристика системы </w:t>
      </w:r>
      <w:r>
        <w:rPr>
          <w:rFonts w:cs="Times New Roman"/>
          <w:b w:val="0"/>
          <w:color w:val="auto"/>
        </w:rPr>
        <w:t>водоотведения</w:t>
      </w:r>
      <w:bookmarkEnd w:id="236"/>
      <w:bookmarkEnd w:id="237"/>
      <w:bookmarkEnd w:id="238"/>
    </w:p>
    <w:p w:rsidR="00197765" w:rsidRPr="00197765" w:rsidRDefault="00197765" w:rsidP="00197765">
      <w:pPr>
        <w:spacing w:line="360" w:lineRule="auto"/>
        <w:ind w:firstLine="709"/>
        <w:jc w:val="both"/>
        <w:rPr>
          <w:sz w:val="28"/>
          <w:szCs w:val="28"/>
        </w:rPr>
      </w:pPr>
      <w:r w:rsidRPr="00197765">
        <w:rPr>
          <w:sz w:val="28"/>
          <w:szCs w:val="28"/>
        </w:rPr>
        <w:t>В водоотведении МУП «Водоканал» входят объекты: КНС-77; КНС -25; КНС «Больница»; Очистные сооружения бытовых стоков; напорные трубопроводы; самотечные коллекторы; канализационные колодцы, КНС №1 и КНС №2 по ул. Смоленский большак; канализационные сети г. Ельня, протяженностью 16 км.; канализационные сети мкр.</w:t>
      </w:r>
      <w:r>
        <w:rPr>
          <w:sz w:val="28"/>
          <w:szCs w:val="28"/>
        </w:rPr>
        <w:t xml:space="preserve"> </w:t>
      </w:r>
      <w:r w:rsidRPr="00197765">
        <w:rPr>
          <w:sz w:val="28"/>
          <w:szCs w:val="28"/>
        </w:rPr>
        <w:t>Кутузовский, протяженностью 4,7км.</w:t>
      </w:r>
    </w:p>
    <w:p w:rsidR="00197765" w:rsidRPr="00197765" w:rsidRDefault="00197765" w:rsidP="0008189C">
      <w:pPr>
        <w:pStyle w:val="af5"/>
        <w:numPr>
          <w:ilvl w:val="0"/>
          <w:numId w:val="66"/>
        </w:numPr>
        <w:tabs>
          <w:tab w:val="left" w:pos="426"/>
          <w:tab w:val="left" w:pos="851"/>
          <w:tab w:val="left" w:pos="993"/>
        </w:tabs>
        <w:spacing w:after="200" w:line="360" w:lineRule="auto"/>
        <w:ind w:left="0" w:firstLine="709"/>
        <w:jc w:val="both"/>
        <w:rPr>
          <w:b/>
          <w:sz w:val="28"/>
          <w:szCs w:val="28"/>
        </w:rPr>
      </w:pPr>
      <w:r w:rsidRPr="00197765">
        <w:rPr>
          <w:i/>
          <w:sz w:val="28"/>
          <w:szCs w:val="28"/>
        </w:rPr>
        <w:t>КНС-77</w:t>
      </w:r>
      <w:r w:rsidRPr="00197765">
        <w:rPr>
          <w:b/>
          <w:sz w:val="28"/>
          <w:szCs w:val="28"/>
        </w:rPr>
        <w:t xml:space="preserve"> (</w:t>
      </w:r>
      <w:r w:rsidRPr="00197765">
        <w:rPr>
          <w:sz w:val="28"/>
          <w:szCs w:val="28"/>
        </w:rPr>
        <w:t xml:space="preserve">канализационная насосная станция) расположена на территории мкр.Кутузовский, предназначена для перекачки бытовых сточных вод городка по напорным трубопроводам до камеры гашения. </w:t>
      </w:r>
    </w:p>
    <w:p w:rsidR="00197765" w:rsidRPr="00197765" w:rsidRDefault="00197765" w:rsidP="00197765">
      <w:pPr>
        <w:pStyle w:val="af5"/>
        <w:spacing w:line="360" w:lineRule="auto"/>
        <w:ind w:left="0" w:firstLine="709"/>
        <w:jc w:val="both"/>
        <w:rPr>
          <w:sz w:val="28"/>
          <w:szCs w:val="28"/>
        </w:rPr>
      </w:pPr>
      <w:r w:rsidRPr="00197765">
        <w:rPr>
          <w:sz w:val="28"/>
          <w:szCs w:val="28"/>
        </w:rPr>
        <w:t>Канализационная насосная станция оснащена двумя погружными канализационными насосами (1-рабочий, 1- резервный) производства финской фирмы «САРЛИН». Производительность насоса при расчетном напоре 30 м. вод. ст. 400 м</w:t>
      </w:r>
      <w:r w:rsidRPr="00197765">
        <w:rPr>
          <w:sz w:val="28"/>
          <w:szCs w:val="28"/>
          <w:vertAlign w:val="superscript"/>
        </w:rPr>
        <w:t>3</w:t>
      </w:r>
      <w:r w:rsidRPr="00197765">
        <w:rPr>
          <w:sz w:val="28"/>
          <w:szCs w:val="28"/>
        </w:rPr>
        <w:t>/час. Насосы устано</w:t>
      </w:r>
      <w:r>
        <w:rPr>
          <w:sz w:val="28"/>
          <w:szCs w:val="28"/>
        </w:rPr>
        <w:t>влены</w:t>
      </w:r>
      <w:r w:rsidRPr="00197765">
        <w:rPr>
          <w:sz w:val="28"/>
          <w:szCs w:val="28"/>
        </w:rPr>
        <w:t xml:space="preserve"> непосредственно в приемном резервуаре диаметром 3м и глубиной до уровня земли 10м. Расчетная глубина заполнения приемного резервуара 5м. Перед поступлением сточных вод в приемный резервуар находится решетчатый контейнер для задержания крупных отбросов.</w:t>
      </w:r>
    </w:p>
    <w:p w:rsidR="00197765" w:rsidRPr="00197765" w:rsidRDefault="00197765" w:rsidP="00197765">
      <w:pPr>
        <w:pStyle w:val="af5"/>
        <w:spacing w:line="360" w:lineRule="auto"/>
        <w:ind w:left="0" w:firstLine="709"/>
        <w:jc w:val="both"/>
        <w:rPr>
          <w:sz w:val="28"/>
          <w:szCs w:val="28"/>
        </w:rPr>
      </w:pPr>
      <w:r>
        <w:rPr>
          <w:sz w:val="28"/>
          <w:szCs w:val="28"/>
        </w:rPr>
        <w:t>На подводящем коллекторе</w:t>
      </w:r>
      <w:r w:rsidRPr="00197765">
        <w:rPr>
          <w:sz w:val="28"/>
          <w:szCs w:val="28"/>
        </w:rPr>
        <w:t xml:space="preserve"> сточных вод в колодце установлена задвижка с ручным приводом, для возможности отключения приемного резервуара при ремонтных работах. </w:t>
      </w:r>
    </w:p>
    <w:p w:rsidR="00197765" w:rsidRPr="00197765" w:rsidRDefault="00197765" w:rsidP="00197765">
      <w:pPr>
        <w:pStyle w:val="af5"/>
        <w:spacing w:line="360" w:lineRule="auto"/>
        <w:ind w:left="0" w:firstLine="709"/>
        <w:jc w:val="both"/>
        <w:rPr>
          <w:sz w:val="28"/>
          <w:szCs w:val="28"/>
        </w:rPr>
      </w:pPr>
      <w:r w:rsidRPr="00197765">
        <w:rPr>
          <w:sz w:val="28"/>
          <w:szCs w:val="28"/>
        </w:rPr>
        <w:t>Наземный павильон насосной станции имеет диаметр 3м и высоту 5м. По всей ширине павильона на высоту 2.2</w:t>
      </w:r>
      <w:r>
        <w:rPr>
          <w:sz w:val="28"/>
          <w:szCs w:val="28"/>
        </w:rPr>
        <w:t xml:space="preserve"> </w:t>
      </w:r>
      <w:r w:rsidRPr="00197765">
        <w:rPr>
          <w:sz w:val="28"/>
          <w:szCs w:val="28"/>
        </w:rPr>
        <w:t>м расположена ниша для размещения электрощита.</w:t>
      </w:r>
    </w:p>
    <w:p w:rsidR="00197765" w:rsidRPr="00197765" w:rsidRDefault="00197765" w:rsidP="0008189C">
      <w:pPr>
        <w:pStyle w:val="af5"/>
        <w:numPr>
          <w:ilvl w:val="0"/>
          <w:numId w:val="66"/>
        </w:numPr>
        <w:tabs>
          <w:tab w:val="left" w:pos="993"/>
        </w:tabs>
        <w:spacing w:after="200" w:line="360" w:lineRule="auto"/>
        <w:ind w:left="0" w:firstLine="709"/>
        <w:jc w:val="both"/>
        <w:rPr>
          <w:sz w:val="28"/>
          <w:szCs w:val="28"/>
        </w:rPr>
      </w:pPr>
      <w:r w:rsidRPr="00197765">
        <w:rPr>
          <w:i/>
          <w:sz w:val="28"/>
          <w:szCs w:val="28"/>
        </w:rPr>
        <w:t>КНС -25</w:t>
      </w:r>
      <w:r>
        <w:rPr>
          <w:sz w:val="28"/>
          <w:szCs w:val="28"/>
        </w:rPr>
        <w:t xml:space="preserve"> (канализационная</w:t>
      </w:r>
      <w:r w:rsidRPr="00197765">
        <w:rPr>
          <w:sz w:val="28"/>
          <w:szCs w:val="28"/>
        </w:rPr>
        <w:t xml:space="preserve"> насосная станция) расположена в г. Ельня.</w:t>
      </w:r>
    </w:p>
    <w:p w:rsidR="00197765" w:rsidRPr="00197765" w:rsidRDefault="00197765" w:rsidP="00197765">
      <w:pPr>
        <w:pStyle w:val="af5"/>
        <w:spacing w:line="360" w:lineRule="auto"/>
        <w:ind w:left="0" w:firstLine="709"/>
        <w:jc w:val="both"/>
        <w:rPr>
          <w:sz w:val="28"/>
          <w:szCs w:val="28"/>
        </w:rPr>
      </w:pPr>
      <w:r w:rsidRPr="00197765">
        <w:rPr>
          <w:sz w:val="28"/>
          <w:szCs w:val="28"/>
        </w:rPr>
        <w:t xml:space="preserve">Предназначена для перекачки сточных вод, поступающих от КНС-77 по напорному трубопроводу до камеры гашения напора и от камеры по </w:t>
      </w:r>
      <w:r w:rsidRPr="00197765">
        <w:rPr>
          <w:sz w:val="28"/>
          <w:szCs w:val="28"/>
        </w:rPr>
        <w:lastRenderedPageBreak/>
        <w:t>самотечному коллектору до площадки канализационной станции. Сюда же поступают бытовые стоки по канализационным сетям из г. Ельня.</w:t>
      </w:r>
    </w:p>
    <w:p w:rsidR="00197765" w:rsidRPr="00197765" w:rsidRDefault="00197765" w:rsidP="00197765">
      <w:pPr>
        <w:pStyle w:val="af5"/>
        <w:spacing w:line="360" w:lineRule="auto"/>
        <w:ind w:left="0" w:firstLine="709"/>
        <w:jc w:val="both"/>
        <w:rPr>
          <w:sz w:val="28"/>
          <w:szCs w:val="28"/>
        </w:rPr>
      </w:pPr>
      <w:r w:rsidRPr="00197765">
        <w:rPr>
          <w:sz w:val="28"/>
          <w:szCs w:val="28"/>
        </w:rPr>
        <w:t xml:space="preserve">Канализационная насосная станция оснащена двумя погружными канализационными насосами «Грюндфос» производительностью 396 и </w:t>
      </w:r>
      <w:r>
        <w:rPr>
          <w:sz w:val="28"/>
          <w:szCs w:val="28"/>
        </w:rPr>
        <w:t>772</w:t>
      </w:r>
      <w:r w:rsidRPr="00197765">
        <w:rPr>
          <w:sz w:val="28"/>
          <w:szCs w:val="28"/>
        </w:rPr>
        <w:t>м</w:t>
      </w:r>
      <w:r w:rsidRPr="00197765">
        <w:rPr>
          <w:sz w:val="28"/>
          <w:szCs w:val="28"/>
          <w:vertAlign w:val="superscript"/>
        </w:rPr>
        <w:t>3</w:t>
      </w:r>
      <w:r w:rsidRPr="00197765">
        <w:rPr>
          <w:sz w:val="28"/>
          <w:szCs w:val="28"/>
        </w:rPr>
        <w:t>/час. КНС-25 оборудована двумя одинаковыми приемными резервуарами сточных вод диаметром 3</w:t>
      </w:r>
      <w:r>
        <w:rPr>
          <w:sz w:val="28"/>
          <w:szCs w:val="28"/>
        </w:rPr>
        <w:t xml:space="preserve"> </w:t>
      </w:r>
      <w:r w:rsidRPr="00197765">
        <w:rPr>
          <w:sz w:val="28"/>
          <w:szCs w:val="28"/>
        </w:rPr>
        <w:t>м и глубиной до уровня земли 10м. В одном приемном резервуаре находится один погружной насос. В другом резервуаре находится запасной погружной насос.</w:t>
      </w:r>
    </w:p>
    <w:p w:rsidR="00197765" w:rsidRPr="00197765" w:rsidRDefault="00830761" w:rsidP="00197765">
      <w:pPr>
        <w:pStyle w:val="af5"/>
        <w:spacing w:line="360" w:lineRule="auto"/>
        <w:ind w:left="0" w:firstLine="709"/>
        <w:jc w:val="both"/>
        <w:rPr>
          <w:sz w:val="28"/>
          <w:szCs w:val="28"/>
        </w:rPr>
      </w:pPr>
      <w:r w:rsidRPr="00830761">
        <w:rPr>
          <w:i/>
          <w:sz w:val="28"/>
          <w:szCs w:val="28"/>
        </w:rPr>
        <w:t xml:space="preserve">3. </w:t>
      </w:r>
      <w:r w:rsidR="00197765" w:rsidRPr="00830761">
        <w:rPr>
          <w:i/>
          <w:sz w:val="28"/>
          <w:szCs w:val="28"/>
        </w:rPr>
        <w:t xml:space="preserve">Внеплощадочные сети бытовых стоков </w:t>
      </w:r>
      <w:r w:rsidR="00197765" w:rsidRPr="00197765">
        <w:rPr>
          <w:sz w:val="28"/>
          <w:szCs w:val="28"/>
        </w:rPr>
        <w:t>разделены на пять участков, в которые входят самотечные коллекторы и напорные трубопроводы.</w:t>
      </w:r>
    </w:p>
    <w:p w:rsidR="00197765" w:rsidRPr="00197765" w:rsidRDefault="00197765" w:rsidP="00197765">
      <w:pPr>
        <w:pStyle w:val="af5"/>
        <w:spacing w:line="360" w:lineRule="auto"/>
        <w:ind w:left="0" w:firstLine="709"/>
        <w:jc w:val="both"/>
        <w:rPr>
          <w:sz w:val="28"/>
          <w:szCs w:val="28"/>
        </w:rPr>
      </w:pPr>
      <w:r w:rsidRPr="00197765">
        <w:rPr>
          <w:sz w:val="28"/>
          <w:szCs w:val="28"/>
        </w:rPr>
        <w:t>Бытовые стоки по самотечному коллектору от объектов Газовая котельная: ЦТП-1; ЦТП-2; объектов в/части, мкр.</w:t>
      </w:r>
      <w:r>
        <w:rPr>
          <w:sz w:val="28"/>
          <w:szCs w:val="28"/>
        </w:rPr>
        <w:t xml:space="preserve"> </w:t>
      </w:r>
      <w:r w:rsidRPr="00197765">
        <w:rPr>
          <w:sz w:val="28"/>
          <w:szCs w:val="28"/>
        </w:rPr>
        <w:t>Кутузовский поступают на КНС-77.</w:t>
      </w:r>
    </w:p>
    <w:p w:rsidR="00197765" w:rsidRPr="00197765" w:rsidRDefault="00197765" w:rsidP="00197765">
      <w:pPr>
        <w:pStyle w:val="af5"/>
        <w:spacing w:line="360" w:lineRule="auto"/>
        <w:ind w:left="0" w:firstLine="709"/>
        <w:jc w:val="both"/>
        <w:rPr>
          <w:sz w:val="28"/>
          <w:szCs w:val="28"/>
        </w:rPr>
      </w:pPr>
      <w:r w:rsidRPr="00197765">
        <w:rPr>
          <w:sz w:val="28"/>
          <w:szCs w:val="28"/>
        </w:rPr>
        <w:t>От КНС-77 по напорному трубопроводу в две нитки диаметром 250 мм и длиной 3075,4</w:t>
      </w:r>
      <w:r>
        <w:rPr>
          <w:sz w:val="28"/>
          <w:szCs w:val="28"/>
        </w:rPr>
        <w:t xml:space="preserve"> </w:t>
      </w:r>
      <w:r w:rsidRPr="00197765">
        <w:rPr>
          <w:sz w:val="28"/>
          <w:szCs w:val="28"/>
        </w:rPr>
        <w:t>м бытовые стоки поступают до камеры гашения.</w:t>
      </w:r>
    </w:p>
    <w:p w:rsidR="00197765" w:rsidRPr="00197765" w:rsidRDefault="00197765" w:rsidP="00197765">
      <w:pPr>
        <w:pStyle w:val="af5"/>
        <w:spacing w:line="360" w:lineRule="auto"/>
        <w:ind w:left="0" w:firstLine="709"/>
        <w:jc w:val="both"/>
        <w:rPr>
          <w:sz w:val="28"/>
          <w:szCs w:val="28"/>
        </w:rPr>
      </w:pPr>
      <w:r w:rsidRPr="00197765">
        <w:rPr>
          <w:sz w:val="28"/>
          <w:szCs w:val="28"/>
        </w:rPr>
        <w:t>От камеры гашения по самотечному коллектору диаметром 600</w:t>
      </w:r>
      <w:r>
        <w:rPr>
          <w:sz w:val="28"/>
          <w:szCs w:val="28"/>
        </w:rPr>
        <w:t xml:space="preserve"> </w:t>
      </w:r>
      <w:r w:rsidRPr="00197765">
        <w:rPr>
          <w:sz w:val="28"/>
          <w:szCs w:val="28"/>
        </w:rPr>
        <w:t>мм из железобетонных труб длиной 3542,39</w:t>
      </w:r>
      <w:r>
        <w:rPr>
          <w:sz w:val="28"/>
          <w:szCs w:val="28"/>
        </w:rPr>
        <w:t xml:space="preserve"> </w:t>
      </w:r>
      <w:r w:rsidRPr="00197765">
        <w:rPr>
          <w:sz w:val="28"/>
          <w:szCs w:val="28"/>
        </w:rPr>
        <w:t>м бытовые стоки поступают на КНС-25. Далее по напорному трубопроводу в две нитки диаметром 400</w:t>
      </w:r>
      <w:r>
        <w:rPr>
          <w:sz w:val="28"/>
          <w:szCs w:val="28"/>
        </w:rPr>
        <w:t xml:space="preserve"> </w:t>
      </w:r>
      <w:r w:rsidRPr="00197765">
        <w:rPr>
          <w:sz w:val="28"/>
          <w:szCs w:val="28"/>
        </w:rPr>
        <w:t>мм от насосной станции КНС-25 стоки поступают на Очистные сооружения бытовых стоков. Выпуск очищенных сточных вод по железобетонной трубе диаметром 600</w:t>
      </w:r>
      <w:r>
        <w:rPr>
          <w:sz w:val="28"/>
          <w:szCs w:val="28"/>
        </w:rPr>
        <w:t xml:space="preserve"> </w:t>
      </w:r>
      <w:r w:rsidRPr="00197765">
        <w:rPr>
          <w:sz w:val="28"/>
          <w:szCs w:val="28"/>
        </w:rPr>
        <w:t>мм, длиной 200</w:t>
      </w:r>
      <w:r>
        <w:rPr>
          <w:sz w:val="28"/>
          <w:szCs w:val="28"/>
        </w:rPr>
        <w:t xml:space="preserve"> </w:t>
      </w:r>
      <w:r w:rsidRPr="00197765">
        <w:rPr>
          <w:sz w:val="28"/>
          <w:szCs w:val="28"/>
        </w:rPr>
        <w:t>м поступают в реку Неженка.</w:t>
      </w:r>
    </w:p>
    <w:p w:rsidR="00197765" w:rsidRPr="00830761" w:rsidRDefault="00197765" w:rsidP="0008189C">
      <w:pPr>
        <w:pStyle w:val="af5"/>
        <w:numPr>
          <w:ilvl w:val="0"/>
          <w:numId w:val="66"/>
        </w:numPr>
        <w:tabs>
          <w:tab w:val="left" w:pos="993"/>
        </w:tabs>
        <w:spacing w:after="200" w:line="360" w:lineRule="auto"/>
        <w:ind w:left="0" w:firstLine="709"/>
        <w:rPr>
          <w:i/>
          <w:sz w:val="28"/>
          <w:szCs w:val="28"/>
        </w:rPr>
      </w:pPr>
      <w:r w:rsidRPr="00830761">
        <w:rPr>
          <w:i/>
          <w:sz w:val="28"/>
          <w:szCs w:val="28"/>
        </w:rPr>
        <w:t>Очистные сооружения бытовых стоков.</w:t>
      </w:r>
    </w:p>
    <w:p w:rsidR="00197765" w:rsidRPr="00197765" w:rsidRDefault="00197765" w:rsidP="00197765">
      <w:pPr>
        <w:pStyle w:val="af5"/>
        <w:spacing w:line="360" w:lineRule="auto"/>
        <w:ind w:left="0" w:firstLine="709"/>
        <w:jc w:val="both"/>
        <w:rPr>
          <w:sz w:val="28"/>
          <w:szCs w:val="28"/>
        </w:rPr>
      </w:pPr>
      <w:r w:rsidRPr="00197765">
        <w:rPr>
          <w:sz w:val="28"/>
          <w:szCs w:val="28"/>
        </w:rPr>
        <w:t>Очистные сооружения предназначены для глубокой очистки бытовых и близких к ним по составу сточных вод.</w:t>
      </w:r>
    </w:p>
    <w:p w:rsidR="00197765" w:rsidRPr="00197765" w:rsidRDefault="00197765" w:rsidP="00197765">
      <w:pPr>
        <w:pStyle w:val="af5"/>
        <w:spacing w:line="360" w:lineRule="auto"/>
        <w:ind w:left="0" w:firstLine="709"/>
        <w:jc w:val="both"/>
        <w:rPr>
          <w:sz w:val="28"/>
          <w:szCs w:val="28"/>
        </w:rPr>
      </w:pPr>
      <w:r w:rsidRPr="00197765">
        <w:rPr>
          <w:sz w:val="28"/>
          <w:szCs w:val="28"/>
        </w:rPr>
        <w:t>Производительность очистных сооружений принята с учетом перспективного развити</w:t>
      </w:r>
      <w:r>
        <w:rPr>
          <w:sz w:val="28"/>
          <w:szCs w:val="28"/>
        </w:rPr>
        <w:t>я жилого городка и города Ельня</w:t>
      </w:r>
      <w:r w:rsidRPr="00197765">
        <w:rPr>
          <w:sz w:val="28"/>
          <w:szCs w:val="28"/>
        </w:rPr>
        <w:t>, и составляет 10000м</w:t>
      </w:r>
      <w:r w:rsidRPr="00197765">
        <w:rPr>
          <w:sz w:val="28"/>
          <w:szCs w:val="28"/>
          <w:vertAlign w:val="superscript"/>
        </w:rPr>
        <w:t>3</w:t>
      </w:r>
      <w:r w:rsidRPr="00197765">
        <w:rPr>
          <w:sz w:val="28"/>
          <w:szCs w:val="28"/>
        </w:rPr>
        <w:t>/сутки. При максимальном часовом расходе -</w:t>
      </w:r>
      <w:r>
        <w:rPr>
          <w:sz w:val="28"/>
          <w:szCs w:val="28"/>
        </w:rPr>
        <w:t xml:space="preserve"> </w:t>
      </w:r>
      <w:r w:rsidRPr="00197765">
        <w:rPr>
          <w:sz w:val="28"/>
          <w:szCs w:val="28"/>
        </w:rPr>
        <w:t>667</w:t>
      </w:r>
      <w:r>
        <w:rPr>
          <w:sz w:val="28"/>
          <w:szCs w:val="28"/>
        </w:rPr>
        <w:t xml:space="preserve"> </w:t>
      </w:r>
      <w:r w:rsidRPr="00197765">
        <w:rPr>
          <w:sz w:val="28"/>
          <w:szCs w:val="28"/>
        </w:rPr>
        <w:t>м</w:t>
      </w:r>
      <w:r w:rsidRPr="00197765">
        <w:rPr>
          <w:sz w:val="28"/>
          <w:szCs w:val="28"/>
          <w:vertAlign w:val="superscript"/>
        </w:rPr>
        <w:t>3</w:t>
      </w:r>
      <w:r w:rsidRPr="00197765">
        <w:rPr>
          <w:sz w:val="28"/>
          <w:szCs w:val="28"/>
        </w:rPr>
        <w:t>/час.</w:t>
      </w:r>
    </w:p>
    <w:p w:rsidR="00197765" w:rsidRPr="00197765" w:rsidRDefault="00197765" w:rsidP="00197765">
      <w:pPr>
        <w:pStyle w:val="af5"/>
        <w:spacing w:line="360" w:lineRule="auto"/>
        <w:ind w:left="0" w:firstLine="709"/>
        <w:jc w:val="both"/>
        <w:rPr>
          <w:sz w:val="28"/>
          <w:szCs w:val="28"/>
        </w:rPr>
      </w:pPr>
      <w:r w:rsidRPr="00197765">
        <w:rPr>
          <w:sz w:val="28"/>
          <w:szCs w:val="28"/>
        </w:rPr>
        <w:t>В состав комплекса очистных сооружений входят:</w:t>
      </w:r>
    </w:p>
    <w:p w:rsidR="00197765" w:rsidRPr="00197765" w:rsidRDefault="00197765" w:rsidP="00197765">
      <w:pPr>
        <w:pStyle w:val="af5"/>
        <w:spacing w:line="360" w:lineRule="auto"/>
        <w:ind w:left="0" w:firstLine="709"/>
        <w:jc w:val="both"/>
        <w:rPr>
          <w:sz w:val="28"/>
          <w:szCs w:val="28"/>
        </w:rPr>
      </w:pPr>
      <w:r w:rsidRPr="00197765">
        <w:rPr>
          <w:sz w:val="28"/>
          <w:szCs w:val="28"/>
        </w:rPr>
        <w:t xml:space="preserve"> - производственно-вспомогательные здания;</w:t>
      </w:r>
    </w:p>
    <w:p w:rsidR="00197765" w:rsidRPr="00197765" w:rsidRDefault="00197765" w:rsidP="00197765">
      <w:pPr>
        <w:pStyle w:val="af5"/>
        <w:spacing w:line="360" w:lineRule="auto"/>
        <w:ind w:left="0" w:firstLine="709"/>
        <w:jc w:val="both"/>
        <w:rPr>
          <w:sz w:val="28"/>
          <w:szCs w:val="28"/>
        </w:rPr>
      </w:pPr>
      <w:r w:rsidRPr="00197765">
        <w:rPr>
          <w:sz w:val="28"/>
          <w:szCs w:val="28"/>
        </w:rPr>
        <w:t>- блок технологических емкостей;</w:t>
      </w:r>
    </w:p>
    <w:p w:rsidR="00197765" w:rsidRPr="00197765" w:rsidRDefault="00197765" w:rsidP="00197765">
      <w:pPr>
        <w:pStyle w:val="af5"/>
        <w:spacing w:line="360" w:lineRule="auto"/>
        <w:ind w:left="0" w:firstLine="709"/>
        <w:jc w:val="both"/>
        <w:rPr>
          <w:sz w:val="28"/>
          <w:szCs w:val="28"/>
        </w:rPr>
      </w:pPr>
      <w:r w:rsidRPr="00197765">
        <w:rPr>
          <w:sz w:val="28"/>
          <w:szCs w:val="28"/>
        </w:rPr>
        <w:lastRenderedPageBreak/>
        <w:t>- аварийные иловые площадки;</w:t>
      </w:r>
    </w:p>
    <w:p w:rsidR="00197765" w:rsidRPr="00197765" w:rsidRDefault="00197765" w:rsidP="00197765">
      <w:pPr>
        <w:pStyle w:val="af5"/>
        <w:spacing w:line="360" w:lineRule="auto"/>
        <w:ind w:left="0" w:firstLine="709"/>
        <w:jc w:val="both"/>
        <w:rPr>
          <w:sz w:val="28"/>
          <w:szCs w:val="28"/>
        </w:rPr>
      </w:pPr>
      <w:r w:rsidRPr="00197765">
        <w:rPr>
          <w:sz w:val="28"/>
          <w:szCs w:val="28"/>
        </w:rPr>
        <w:t>- песковые площадки, площадка компостирования осадка, внутриплощадочные сети и сооружения.</w:t>
      </w:r>
    </w:p>
    <w:p w:rsidR="00197765" w:rsidRPr="00197765" w:rsidRDefault="00197765" w:rsidP="00197765">
      <w:pPr>
        <w:pStyle w:val="af5"/>
        <w:spacing w:line="360" w:lineRule="auto"/>
        <w:ind w:left="0" w:firstLine="709"/>
        <w:jc w:val="both"/>
        <w:rPr>
          <w:sz w:val="28"/>
          <w:szCs w:val="28"/>
        </w:rPr>
      </w:pPr>
      <w:r w:rsidRPr="00197765">
        <w:rPr>
          <w:sz w:val="28"/>
          <w:szCs w:val="28"/>
        </w:rPr>
        <w:t>Сточные воды от главной канализационной станции КНС-25 по двум напорным коллекторам поступают в приемную камеру, в которой производится гашение избыточного напора. Из приемной камеры сточные воды направляются на решетки. Сточные воды поступают к решеткам по каналам шириной 600</w:t>
      </w:r>
      <w:r>
        <w:rPr>
          <w:sz w:val="28"/>
          <w:szCs w:val="28"/>
        </w:rPr>
        <w:t xml:space="preserve"> </w:t>
      </w:r>
      <w:r w:rsidRPr="00197765">
        <w:rPr>
          <w:sz w:val="28"/>
          <w:szCs w:val="28"/>
        </w:rPr>
        <w:t>мм. Установлено две (1 рабочая и 1 резервная) решетка типа РМУ-1б с прозором 16</w:t>
      </w:r>
      <w:r>
        <w:rPr>
          <w:sz w:val="28"/>
          <w:szCs w:val="28"/>
        </w:rPr>
        <w:t xml:space="preserve"> </w:t>
      </w:r>
      <w:r w:rsidRPr="00197765">
        <w:rPr>
          <w:sz w:val="28"/>
          <w:szCs w:val="28"/>
        </w:rPr>
        <w:t>мм.</w:t>
      </w:r>
    </w:p>
    <w:p w:rsidR="006C5B7F" w:rsidRDefault="006C5B7F" w:rsidP="006C5B7F">
      <w:pPr>
        <w:pStyle w:val="af5"/>
        <w:spacing w:line="360" w:lineRule="auto"/>
        <w:ind w:left="0" w:firstLine="567"/>
        <w:jc w:val="both"/>
        <w:rPr>
          <w:spacing w:val="-1"/>
          <w:sz w:val="28"/>
          <w:szCs w:val="28"/>
        </w:rPr>
      </w:pPr>
      <w:r w:rsidRPr="00EC536C">
        <w:rPr>
          <w:spacing w:val="-1"/>
          <w:sz w:val="28"/>
          <w:szCs w:val="28"/>
        </w:rPr>
        <w:t xml:space="preserve">Характеристика канализационных сетей </w:t>
      </w:r>
      <w:r w:rsidR="00197765">
        <w:rPr>
          <w:spacing w:val="-1"/>
          <w:sz w:val="28"/>
          <w:szCs w:val="28"/>
        </w:rPr>
        <w:t>на территории Ельнинского городского поселения</w:t>
      </w:r>
      <w:r w:rsidRPr="00EC536C">
        <w:rPr>
          <w:spacing w:val="-1"/>
          <w:sz w:val="28"/>
          <w:szCs w:val="28"/>
        </w:rPr>
        <w:t xml:space="preserve"> приведена в </w:t>
      </w:r>
      <w:r w:rsidR="003C28C2">
        <w:rPr>
          <w:spacing w:val="-1"/>
          <w:sz w:val="28"/>
          <w:szCs w:val="28"/>
        </w:rPr>
        <w:t>таблице 39</w:t>
      </w:r>
      <w:r w:rsidRPr="00EC536C">
        <w:rPr>
          <w:spacing w:val="-1"/>
          <w:sz w:val="28"/>
          <w:szCs w:val="28"/>
        </w:rPr>
        <w:t>.</w:t>
      </w:r>
    </w:p>
    <w:p w:rsidR="00197765" w:rsidRDefault="00197765" w:rsidP="006C5B7F">
      <w:pPr>
        <w:pStyle w:val="af8"/>
        <w:keepNext/>
        <w:spacing w:after="0"/>
        <w:jc w:val="right"/>
        <w:rPr>
          <w:color w:val="auto"/>
          <w:sz w:val="24"/>
          <w:szCs w:val="24"/>
        </w:rPr>
      </w:pPr>
      <w:bookmarkStart w:id="239" w:name="_Ref24297270"/>
      <w:bookmarkStart w:id="240" w:name="_Toc26437762"/>
      <w:bookmarkStart w:id="241" w:name="_Toc49859414"/>
    </w:p>
    <w:p w:rsidR="006C5B7F" w:rsidRPr="00EC536C" w:rsidRDefault="006C5B7F" w:rsidP="006C5B7F">
      <w:pPr>
        <w:pStyle w:val="af8"/>
        <w:keepNext/>
        <w:spacing w:after="0"/>
        <w:jc w:val="right"/>
        <w:rPr>
          <w:color w:val="auto"/>
          <w:sz w:val="24"/>
          <w:szCs w:val="24"/>
        </w:rPr>
      </w:pPr>
      <w:r w:rsidRPr="00EC536C">
        <w:rPr>
          <w:color w:val="auto"/>
          <w:sz w:val="24"/>
          <w:szCs w:val="24"/>
        </w:rPr>
        <w:t xml:space="preserve">Таблица </w:t>
      </w:r>
      <w:r w:rsidR="003C28C2">
        <w:rPr>
          <w:color w:val="auto"/>
          <w:sz w:val="24"/>
          <w:szCs w:val="24"/>
        </w:rPr>
        <w:t>39</w:t>
      </w:r>
      <w:r w:rsidR="00011E04" w:rsidRPr="00EC536C">
        <w:rPr>
          <w:color w:val="auto"/>
          <w:sz w:val="24"/>
          <w:szCs w:val="24"/>
        </w:rPr>
        <w:fldChar w:fldCharType="begin"/>
      </w:r>
      <w:r w:rsidRPr="00EC536C">
        <w:rPr>
          <w:color w:val="auto"/>
          <w:sz w:val="24"/>
          <w:szCs w:val="24"/>
        </w:rPr>
        <w:instrText xml:space="preserve"> SEQ Таблица \* ARABIC </w:instrText>
      </w:r>
      <w:r w:rsidR="00011E04" w:rsidRPr="00EC536C">
        <w:rPr>
          <w:color w:val="auto"/>
          <w:sz w:val="24"/>
          <w:szCs w:val="24"/>
        </w:rPr>
        <w:fldChar w:fldCharType="separate"/>
      </w:r>
      <w:r w:rsidR="006D3562">
        <w:rPr>
          <w:noProof/>
          <w:color w:val="auto"/>
          <w:sz w:val="24"/>
          <w:szCs w:val="24"/>
        </w:rPr>
        <w:t>1</w:t>
      </w:r>
      <w:r w:rsidR="00011E04" w:rsidRPr="00EC536C">
        <w:rPr>
          <w:color w:val="auto"/>
          <w:sz w:val="24"/>
          <w:szCs w:val="24"/>
        </w:rPr>
        <w:fldChar w:fldCharType="end"/>
      </w:r>
      <w:bookmarkEnd w:id="239"/>
      <w:r w:rsidRPr="00EC536C">
        <w:rPr>
          <w:color w:val="auto"/>
          <w:sz w:val="24"/>
          <w:szCs w:val="24"/>
        </w:rPr>
        <w:t xml:space="preserve">. Характеристика канализационных сетей </w:t>
      </w:r>
      <w:bookmarkEnd w:id="240"/>
      <w:bookmarkEnd w:id="241"/>
    </w:p>
    <w:tbl>
      <w:tblPr>
        <w:tblStyle w:val="TableGrid"/>
        <w:tblW w:w="5000" w:type="pct"/>
        <w:tblInd w:w="0" w:type="dxa"/>
        <w:tblCellMar>
          <w:top w:w="7" w:type="dxa"/>
          <w:left w:w="108" w:type="dxa"/>
          <w:right w:w="55" w:type="dxa"/>
        </w:tblCellMar>
        <w:tblLook w:val="04A0" w:firstRow="1" w:lastRow="0" w:firstColumn="1" w:lastColumn="0" w:noHBand="0" w:noVBand="1"/>
      </w:tblPr>
      <w:tblGrid>
        <w:gridCol w:w="2219"/>
        <w:gridCol w:w="1163"/>
        <w:gridCol w:w="1254"/>
        <w:gridCol w:w="1841"/>
        <w:gridCol w:w="1678"/>
        <w:gridCol w:w="1189"/>
      </w:tblGrid>
      <w:tr w:rsidR="00197765" w:rsidRPr="0094713C" w:rsidTr="00197765">
        <w:trPr>
          <w:trHeight w:val="838"/>
        </w:trPr>
        <w:tc>
          <w:tcPr>
            <w:tcW w:w="1187"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38" w:lineRule="auto"/>
              <w:jc w:val="center"/>
              <w:rPr>
                <w:sz w:val="20"/>
                <w:szCs w:val="20"/>
              </w:rPr>
            </w:pPr>
            <w:r w:rsidRPr="0094713C">
              <w:rPr>
                <w:sz w:val="20"/>
                <w:szCs w:val="20"/>
              </w:rPr>
              <w:t>Тип канализационной</w:t>
            </w:r>
          </w:p>
          <w:p w:rsidR="00197765" w:rsidRPr="0094713C" w:rsidRDefault="00197765" w:rsidP="00197765">
            <w:pPr>
              <w:spacing w:line="259" w:lineRule="auto"/>
              <w:ind w:right="57"/>
              <w:jc w:val="center"/>
              <w:rPr>
                <w:sz w:val="20"/>
                <w:szCs w:val="20"/>
              </w:rPr>
            </w:pPr>
            <w:r w:rsidRPr="0094713C">
              <w:rPr>
                <w:sz w:val="20"/>
                <w:szCs w:val="20"/>
              </w:rPr>
              <w:t>сети</w:t>
            </w: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8"/>
              <w:jc w:val="center"/>
              <w:rPr>
                <w:sz w:val="20"/>
                <w:szCs w:val="20"/>
              </w:rPr>
            </w:pPr>
            <w:r w:rsidRPr="0094713C">
              <w:rPr>
                <w:sz w:val="20"/>
                <w:szCs w:val="20"/>
              </w:rPr>
              <w:t>Диаметр, мм</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2"/>
              <w:jc w:val="center"/>
              <w:rPr>
                <w:sz w:val="20"/>
                <w:szCs w:val="20"/>
              </w:rPr>
            </w:pPr>
            <w:r w:rsidRPr="0094713C">
              <w:rPr>
                <w:sz w:val="20"/>
                <w:szCs w:val="20"/>
              </w:rPr>
              <w:t>Материал труб</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left="19"/>
              <w:jc w:val="center"/>
              <w:rPr>
                <w:sz w:val="20"/>
                <w:szCs w:val="20"/>
              </w:rPr>
            </w:pPr>
            <w:r w:rsidRPr="0094713C">
              <w:rPr>
                <w:sz w:val="20"/>
                <w:szCs w:val="20"/>
              </w:rPr>
              <w:t>Протяженность, км</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ind w:left="19"/>
              <w:jc w:val="center"/>
              <w:rPr>
                <w:sz w:val="20"/>
                <w:szCs w:val="20"/>
              </w:rPr>
            </w:pPr>
            <w:r w:rsidRPr="0094713C">
              <w:rPr>
                <w:sz w:val="20"/>
                <w:szCs w:val="20"/>
              </w:rPr>
              <w:t>Год ввода в эксплуатацию</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ind w:left="19"/>
              <w:jc w:val="center"/>
              <w:rPr>
                <w:sz w:val="20"/>
                <w:szCs w:val="20"/>
              </w:rPr>
            </w:pPr>
            <w:r w:rsidRPr="0094713C">
              <w:rPr>
                <w:sz w:val="20"/>
                <w:szCs w:val="20"/>
              </w:rPr>
              <w:t xml:space="preserve">Износ, </w:t>
            </w:r>
            <w:r w:rsidRPr="0094713C">
              <w:rPr>
                <w:color w:val="000000"/>
                <w:sz w:val="20"/>
                <w:szCs w:val="20"/>
              </w:rPr>
              <w:t>%</w:t>
            </w:r>
          </w:p>
        </w:tc>
      </w:tr>
      <w:tr w:rsidR="00197765" w:rsidRPr="0094713C" w:rsidTr="00197765">
        <w:trPr>
          <w:trHeight w:val="300"/>
        </w:trPr>
        <w:tc>
          <w:tcPr>
            <w:tcW w:w="1187" w:type="pct"/>
            <w:vMerge w:val="restart"/>
            <w:tcBorders>
              <w:top w:val="single" w:sz="4" w:space="0" w:color="000000"/>
              <w:left w:val="single" w:sz="4" w:space="0" w:color="000000"/>
              <w:right w:val="single" w:sz="4" w:space="0" w:color="000000"/>
            </w:tcBorders>
            <w:vAlign w:val="center"/>
          </w:tcPr>
          <w:p w:rsidR="00197765" w:rsidRPr="0094713C" w:rsidRDefault="00197765" w:rsidP="00197765">
            <w:pPr>
              <w:spacing w:line="259" w:lineRule="auto"/>
              <w:jc w:val="center"/>
              <w:rPr>
                <w:sz w:val="20"/>
                <w:szCs w:val="20"/>
              </w:rPr>
            </w:pPr>
            <w:r w:rsidRPr="0094713C">
              <w:rPr>
                <w:sz w:val="20"/>
                <w:szCs w:val="20"/>
              </w:rPr>
              <w:t>Напорный коллектор</w:t>
            </w: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250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7"/>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3.08</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300"/>
        </w:trPr>
        <w:tc>
          <w:tcPr>
            <w:tcW w:w="1187" w:type="pct"/>
            <w:vMerge/>
            <w:tcBorders>
              <w:left w:val="single" w:sz="4" w:space="0" w:color="000000"/>
              <w:right w:val="single" w:sz="4" w:space="0" w:color="000000"/>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400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7"/>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12.4</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300"/>
        </w:trPr>
        <w:tc>
          <w:tcPr>
            <w:tcW w:w="1187" w:type="pct"/>
            <w:vMerge/>
            <w:tcBorders>
              <w:left w:val="single" w:sz="4" w:space="0" w:color="000000"/>
              <w:bottom w:val="single" w:sz="4" w:space="0" w:color="000000"/>
              <w:right w:val="single" w:sz="4" w:space="0" w:color="000000"/>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160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7"/>
              <w:jc w:val="center"/>
              <w:rPr>
                <w:sz w:val="20"/>
                <w:szCs w:val="20"/>
              </w:rPr>
            </w:pPr>
            <w:r w:rsidRPr="0094713C">
              <w:rPr>
                <w:sz w:val="20"/>
                <w:szCs w:val="20"/>
              </w:rPr>
              <w:t>пнд</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1.97</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2012</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30</w:t>
            </w:r>
          </w:p>
        </w:tc>
      </w:tr>
      <w:tr w:rsidR="00197765" w:rsidRPr="0094713C" w:rsidTr="00197765">
        <w:trPr>
          <w:trHeight w:val="286"/>
        </w:trPr>
        <w:tc>
          <w:tcPr>
            <w:tcW w:w="1187" w:type="pct"/>
            <w:vMerge w:val="restar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jc w:val="center"/>
              <w:rPr>
                <w:sz w:val="20"/>
                <w:szCs w:val="20"/>
              </w:rPr>
            </w:pPr>
            <w:r w:rsidRPr="0094713C">
              <w:rPr>
                <w:sz w:val="20"/>
                <w:szCs w:val="20"/>
              </w:rPr>
              <w:t>Самотечный коллектор</w:t>
            </w: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600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бетон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0.91</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286"/>
        </w:trPr>
        <w:tc>
          <w:tcPr>
            <w:tcW w:w="1187" w:type="pct"/>
            <w:vMerge/>
            <w:tcBorders>
              <w:top w:val="nil"/>
              <w:left w:val="single" w:sz="4" w:space="0" w:color="000000"/>
              <w:bottom w:val="nil"/>
              <w:right w:val="single" w:sz="4" w:space="0" w:color="000000"/>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600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бетон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3.6</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288"/>
        </w:trPr>
        <w:tc>
          <w:tcPr>
            <w:tcW w:w="1187" w:type="pct"/>
            <w:vMerge/>
            <w:tcBorders>
              <w:top w:val="nil"/>
              <w:left w:val="single" w:sz="4" w:space="0" w:color="000000"/>
              <w:bottom w:val="nil"/>
              <w:right w:val="single" w:sz="4" w:space="0" w:color="000000"/>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600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бетон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0.2</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286"/>
        </w:trPr>
        <w:tc>
          <w:tcPr>
            <w:tcW w:w="1187" w:type="pct"/>
            <w:vMerge/>
            <w:tcBorders>
              <w:top w:val="nil"/>
              <w:left w:val="single" w:sz="4" w:space="0" w:color="000000"/>
              <w:bottom w:val="nil"/>
              <w:right w:val="single" w:sz="4" w:space="0" w:color="000000"/>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600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бетон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0.49</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63"/>
        </w:trPr>
        <w:tc>
          <w:tcPr>
            <w:tcW w:w="1187" w:type="pct"/>
            <w:vMerge w:val="restart"/>
            <w:tcBorders>
              <w:top w:val="single" w:sz="4" w:space="0" w:color="auto"/>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r w:rsidRPr="0094713C">
              <w:rPr>
                <w:sz w:val="20"/>
                <w:szCs w:val="20"/>
              </w:rPr>
              <w:t>Уличные сети</w:t>
            </w: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250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3.7</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1988</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95</w:t>
            </w:r>
          </w:p>
        </w:tc>
      </w:tr>
      <w:tr w:rsidR="00197765" w:rsidRPr="0094713C" w:rsidTr="00197765">
        <w:trPr>
          <w:trHeight w:val="63"/>
        </w:trPr>
        <w:tc>
          <w:tcPr>
            <w:tcW w:w="1187" w:type="pct"/>
            <w:vMerge/>
            <w:tcBorders>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200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5.4</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1988</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95</w:t>
            </w:r>
          </w:p>
        </w:tc>
      </w:tr>
      <w:tr w:rsidR="00197765" w:rsidRPr="0094713C" w:rsidTr="00197765">
        <w:trPr>
          <w:trHeight w:val="63"/>
        </w:trPr>
        <w:tc>
          <w:tcPr>
            <w:tcW w:w="1187" w:type="pct"/>
            <w:vMerge/>
            <w:tcBorders>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150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4.1</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1988</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95</w:t>
            </w:r>
          </w:p>
        </w:tc>
      </w:tr>
      <w:tr w:rsidR="00197765" w:rsidRPr="0094713C" w:rsidTr="00197765">
        <w:trPr>
          <w:trHeight w:val="63"/>
        </w:trPr>
        <w:tc>
          <w:tcPr>
            <w:tcW w:w="1187" w:type="pct"/>
            <w:vMerge/>
            <w:tcBorders>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160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пнд</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0.37</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2014</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13,5</w:t>
            </w:r>
          </w:p>
        </w:tc>
      </w:tr>
      <w:tr w:rsidR="00197765" w:rsidRPr="0094713C" w:rsidTr="00197765">
        <w:trPr>
          <w:trHeight w:val="63"/>
        </w:trPr>
        <w:tc>
          <w:tcPr>
            <w:tcW w:w="1187" w:type="pct"/>
            <w:vMerge/>
            <w:tcBorders>
              <w:left w:val="single" w:sz="4" w:space="0" w:color="auto"/>
              <w:bottom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160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пнд</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0.47</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2018</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3,9</w:t>
            </w:r>
          </w:p>
        </w:tc>
      </w:tr>
      <w:tr w:rsidR="00197765" w:rsidRPr="0094713C" w:rsidTr="00197765">
        <w:trPr>
          <w:trHeight w:val="286"/>
        </w:trPr>
        <w:tc>
          <w:tcPr>
            <w:tcW w:w="1187" w:type="pct"/>
            <w:vMerge w:val="restart"/>
            <w:tcBorders>
              <w:top w:val="single" w:sz="4" w:space="0" w:color="auto"/>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r w:rsidRPr="0094713C">
              <w:rPr>
                <w:sz w:val="20"/>
                <w:szCs w:val="20"/>
              </w:rPr>
              <w:t>Внутриквартальные сети</w:t>
            </w: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250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0.46</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286"/>
        </w:trPr>
        <w:tc>
          <w:tcPr>
            <w:tcW w:w="1187" w:type="pct"/>
            <w:vMerge/>
            <w:tcBorders>
              <w:left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200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3.2</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r w:rsidR="00197765" w:rsidRPr="0094713C" w:rsidTr="00197765">
        <w:trPr>
          <w:trHeight w:val="286"/>
        </w:trPr>
        <w:tc>
          <w:tcPr>
            <w:tcW w:w="1187" w:type="pct"/>
            <w:vMerge/>
            <w:tcBorders>
              <w:left w:val="single" w:sz="4" w:space="0" w:color="auto"/>
              <w:bottom w:val="single" w:sz="4" w:space="0" w:color="auto"/>
              <w:right w:val="single" w:sz="4" w:space="0" w:color="auto"/>
            </w:tcBorders>
            <w:vAlign w:val="center"/>
          </w:tcPr>
          <w:p w:rsidR="00197765" w:rsidRPr="0094713C" w:rsidRDefault="00197765" w:rsidP="00197765">
            <w:pPr>
              <w:spacing w:line="259" w:lineRule="auto"/>
              <w:jc w:val="center"/>
              <w:rPr>
                <w:sz w:val="20"/>
                <w:szCs w:val="20"/>
              </w:rPr>
            </w:pPr>
          </w:p>
        </w:tc>
        <w:tc>
          <w:tcPr>
            <w:tcW w:w="622" w:type="pct"/>
            <w:tcBorders>
              <w:top w:val="single" w:sz="4" w:space="0" w:color="000000"/>
              <w:left w:val="single" w:sz="4" w:space="0" w:color="auto"/>
              <w:bottom w:val="single" w:sz="4" w:space="0" w:color="000000"/>
              <w:right w:val="single" w:sz="4" w:space="0" w:color="000000"/>
            </w:tcBorders>
            <w:vAlign w:val="center"/>
          </w:tcPr>
          <w:p w:rsidR="00197765" w:rsidRPr="0094713C" w:rsidRDefault="00197765" w:rsidP="00197765">
            <w:pPr>
              <w:spacing w:line="259" w:lineRule="auto"/>
              <w:ind w:right="60"/>
              <w:jc w:val="center"/>
              <w:rPr>
                <w:sz w:val="20"/>
                <w:szCs w:val="20"/>
              </w:rPr>
            </w:pPr>
            <w:r w:rsidRPr="0094713C">
              <w:rPr>
                <w:sz w:val="20"/>
                <w:szCs w:val="20"/>
              </w:rPr>
              <w:t>100</w:t>
            </w:r>
          </w:p>
        </w:tc>
        <w:tc>
          <w:tcPr>
            <w:tcW w:w="671"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чугун</w:t>
            </w:r>
          </w:p>
        </w:tc>
        <w:tc>
          <w:tcPr>
            <w:tcW w:w="985"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0.5</w:t>
            </w:r>
          </w:p>
        </w:tc>
        <w:tc>
          <w:tcPr>
            <w:tcW w:w="898"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1996</w:t>
            </w:r>
          </w:p>
        </w:tc>
        <w:tc>
          <w:tcPr>
            <w:tcW w:w="636" w:type="pct"/>
            <w:tcBorders>
              <w:top w:val="single" w:sz="4" w:space="0" w:color="000000"/>
              <w:left w:val="single" w:sz="4" w:space="0" w:color="000000"/>
              <w:bottom w:val="single" w:sz="4" w:space="0" w:color="000000"/>
              <w:right w:val="single" w:sz="4" w:space="0" w:color="000000"/>
            </w:tcBorders>
            <w:vAlign w:val="center"/>
          </w:tcPr>
          <w:p w:rsidR="00197765" w:rsidRPr="0094713C" w:rsidRDefault="00197765" w:rsidP="00197765">
            <w:pPr>
              <w:spacing w:line="259" w:lineRule="auto"/>
              <w:ind w:right="53"/>
              <w:jc w:val="center"/>
              <w:rPr>
                <w:sz w:val="20"/>
                <w:szCs w:val="20"/>
              </w:rPr>
            </w:pPr>
            <w:r w:rsidRPr="0094713C">
              <w:rPr>
                <w:sz w:val="20"/>
                <w:szCs w:val="20"/>
              </w:rPr>
              <w:t>90</w:t>
            </w:r>
          </w:p>
        </w:tc>
      </w:tr>
    </w:tbl>
    <w:p w:rsidR="00830761" w:rsidRDefault="00830761" w:rsidP="006C5B7F">
      <w:pPr>
        <w:pStyle w:val="22"/>
        <w:spacing w:before="120" w:after="120" w:line="360" w:lineRule="auto"/>
        <w:jc w:val="both"/>
        <w:outlineLvl w:val="2"/>
        <w:rPr>
          <w:rFonts w:cs="Times New Roman"/>
          <w:b w:val="0"/>
          <w:color w:val="auto"/>
        </w:rPr>
      </w:pPr>
      <w:bookmarkStart w:id="242" w:name="_Toc20390640"/>
      <w:bookmarkStart w:id="243" w:name="_Toc24887559"/>
      <w:bookmarkStart w:id="244" w:name="_Toc40616259"/>
    </w:p>
    <w:p w:rsidR="006C5B7F" w:rsidRDefault="006C5B7F" w:rsidP="006C5B7F">
      <w:pPr>
        <w:pStyle w:val="22"/>
        <w:spacing w:before="120" w:after="120" w:line="360" w:lineRule="auto"/>
        <w:jc w:val="both"/>
        <w:outlineLvl w:val="2"/>
        <w:rPr>
          <w:rFonts w:cs="Times New Roman"/>
          <w:b w:val="0"/>
          <w:color w:val="auto"/>
        </w:rPr>
      </w:pPr>
      <w:r w:rsidRPr="003D39A0">
        <w:rPr>
          <w:rFonts w:cs="Times New Roman"/>
          <w:b w:val="0"/>
          <w:color w:val="auto"/>
        </w:rPr>
        <w:t>3.</w:t>
      </w:r>
      <w:r>
        <w:rPr>
          <w:rFonts w:cs="Times New Roman"/>
          <w:b w:val="0"/>
          <w:color w:val="auto"/>
        </w:rPr>
        <w:t>4</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242"/>
      <w:bookmarkEnd w:id="243"/>
      <w:bookmarkEnd w:id="244"/>
    </w:p>
    <w:p w:rsidR="006C5B7F" w:rsidRPr="004E248F" w:rsidRDefault="006C5B7F" w:rsidP="006C5B7F">
      <w:pPr>
        <w:pStyle w:val="af5"/>
        <w:spacing w:line="360" w:lineRule="auto"/>
        <w:ind w:left="0" w:firstLine="567"/>
        <w:jc w:val="both"/>
        <w:rPr>
          <w:spacing w:val="-1"/>
          <w:sz w:val="28"/>
          <w:szCs w:val="28"/>
        </w:rPr>
      </w:pPr>
      <w:r w:rsidRPr="004E248F">
        <w:rPr>
          <w:spacing w:val="-1"/>
          <w:sz w:val="28"/>
          <w:szCs w:val="28"/>
        </w:rPr>
        <w:t>Баланс поступления сточных вод в централизованную систему водоотведения за 201</w:t>
      </w:r>
      <w:r w:rsidR="00830761">
        <w:rPr>
          <w:spacing w:val="-1"/>
          <w:sz w:val="28"/>
          <w:szCs w:val="28"/>
        </w:rPr>
        <w:t>7</w:t>
      </w:r>
      <w:r w:rsidRPr="004E248F">
        <w:rPr>
          <w:spacing w:val="-1"/>
          <w:sz w:val="28"/>
          <w:szCs w:val="28"/>
        </w:rPr>
        <w:t>-201</w:t>
      </w:r>
      <w:r w:rsidR="00830761">
        <w:rPr>
          <w:spacing w:val="-1"/>
          <w:sz w:val="28"/>
          <w:szCs w:val="28"/>
        </w:rPr>
        <w:t>9</w:t>
      </w:r>
      <w:r w:rsidRPr="004E248F">
        <w:rPr>
          <w:spacing w:val="-1"/>
          <w:sz w:val="28"/>
          <w:szCs w:val="28"/>
        </w:rPr>
        <w:t xml:space="preserve"> гг. представлен в </w:t>
      </w:r>
      <w:r w:rsidR="003C28C2">
        <w:rPr>
          <w:spacing w:val="-1"/>
          <w:sz w:val="28"/>
          <w:szCs w:val="28"/>
        </w:rPr>
        <w:t>таблице 40</w:t>
      </w:r>
      <w:r w:rsidRPr="00E87B39">
        <w:rPr>
          <w:spacing w:val="-1"/>
          <w:sz w:val="28"/>
          <w:szCs w:val="28"/>
        </w:rPr>
        <w:t>.</w:t>
      </w:r>
    </w:p>
    <w:p w:rsidR="006C5B7F" w:rsidRPr="004E248F" w:rsidRDefault="006C5B7F" w:rsidP="006C5B7F">
      <w:pPr>
        <w:pStyle w:val="af8"/>
        <w:keepNext/>
        <w:spacing w:after="0"/>
        <w:jc w:val="right"/>
        <w:rPr>
          <w:color w:val="auto"/>
          <w:sz w:val="24"/>
          <w:szCs w:val="24"/>
        </w:rPr>
      </w:pPr>
      <w:bookmarkStart w:id="245" w:name="_Ref20469095"/>
      <w:bookmarkStart w:id="246" w:name="_Toc26437763"/>
      <w:bookmarkStart w:id="247" w:name="_Toc49859415"/>
      <w:r w:rsidRPr="004E248F">
        <w:rPr>
          <w:color w:val="auto"/>
          <w:sz w:val="24"/>
          <w:szCs w:val="24"/>
        </w:rPr>
        <w:lastRenderedPageBreak/>
        <w:t xml:space="preserve">Таблица </w:t>
      </w:r>
      <w:bookmarkEnd w:id="245"/>
      <w:r w:rsidR="003C28C2">
        <w:rPr>
          <w:color w:val="auto"/>
          <w:sz w:val="24"/>
          <w:szCs w:val="24"/>
        </w:rPr>
        <w:t>40</w:t>
      </w:r>
      <w:r w:rsidRPr="004E248F">
        <w:rPr>
          <w:color w:val="auto"/>
          <w:sz w:val="24"/>
          <w:szCs w:val="24"/>
        </w:rPr>
        <w:t>. Баланс поступления сточных вод в централизованную систему водоотведения</w:t>
      </w:r>
      <w:bookmarkEnd w:id="246"/>
      <w:bookmarkEnd w:id="247"/>
    </w:p>
    <w:tbl>
      <w:tblPr>
        <w:tblStyle w:val="TableGrid"/>
        <w:tblW w:w="9696" w:type="dxa"/>
        <w:tblInd w:w="-113" w:type="dxa"/>
        <w:tblCellMar>
          <w:top w:w="7" w:type="dxa"/>
          <w:left w:w="113" w:type="dxa"/>
          <w:right w:w="115" w:type="dxa"/>
        </w:tblCellMar>
        <w:tblLook w:val="04A0" w:firstRow="1" w:lastRow="0" w:firstColumn="1" w:lastColumn="0" w:noHBand="0" w:noVBand="1"/>
      </w:tblPr>
      <w:tblGrid>
        <w:gridCol w:w="3491"/>
        <w:gridCol w:w="2289"/>
        <w:gridCol w:w="1958"/>
        <w:gridCol w:w="1958"/>
      </w:tblGrid>
      <w:tr w:rsidR="00830761" w:rsidRPr="0094713C" w:rsidTr="00830761">
        <w:trPr>
          <w:trHeight w:val="286"/>
        </w:trPr>
        <w:tc>
          <w:tcPr>
            <w:tcW w:w="3491" w:type="dxa"/>
            <w:tcBorders>
              <w:top w:val="single" w:sz="4" w:space="0" w:color="000000"/>
              <w:left w:val="single" w:sz="4" w:space="0" w:color="000000"/>
              <w:bottom w:val="single" w:sz="4" w:space="0" w:color="000000"/>
              <w:right w:val="single" w:sz="4" w:space="0" w:color="000000"/>
            </w:tcBorders>
            <w:vAlign w:val="center"/>
          </w:tcPr>
          <w:p w:rsidR="00830761" w:rsidRPr="0094713C" w:rsidRDefault="00830761" w:rsidP="00830761">
            <w:pPr>
              <w:spacing w:line="259" w:lineRule="auto"/>
              <w:ind w:left="4"/>
              <w:jc w:val="center"/>
              <w:rPr>
                <w:sz w:val="20"/>
                <w:szCs w:val="20"/>
              </w:rPr>
            </w:pPr>
            <w:r w:rsidRPr="0094713C">
              <w:rPr>
                <w:sz w:val="20"/>
                <w:szCs w:val="20"/>
              </w:rPr>
              <w:t xml:space="preserve">Наименование потребителя </w:t>
            </w:r>
          </w:p>
        </w:tc>
        <w:tc>
          <w:tcPr>
            <w:tcW w:w="2289"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jc w:val="center"/>
              <w:rPr>
                <w:sz w:val="20"/>
                <w:szCs w:val="20"/>
              </w:rPr>
            </w:pPr>
            <w:r w:rsidRPr="0094713C">
              <w:rPr>
                <w:sz w:val="20"/>
                <w:szCs w:val="20"/>
              </w:rPr>
              <w:t>Суточные расходы стоков, м</w:t>
            </w:r>
            <w:r w:rsidRPr="0094713C">
              <w:rPr>
                <w:sz w:val="20"/>
                <w:szCs w:val="20"/>
                <w:vertAlign w:val="superscript"/>
              </w:rPr>
              <w:t>3</w:t>
            </w:r>
            <w:r w:rsidRPr="0094713C">
              <w:rPr>
                <w:sz w:val="20"/>
                <w:szCs w:val="20"/>
              </w:rPr>
              <w:t>/сут.  2017 г.</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jc w:val="center"/>
              <w:rPr>
                <w:sz w:val="20"/>
                <w:szCs w:val="20"/>
              </w:rPr>
            </w:pPr>
            <w:r w:rsidRPr="0094713C">
              <w:rPr>
                <w:sz w:val="20"/>
                <w:szCs w:val="20"/>
              </w:rPr>
              <w:t>Суточные расходы стоков, м</w:t>
            </w:r>
            <w:r w:rsidRPr="0094713C">
              <w:rPr>
                <w:sz w:val="20"/>
                <w:szCs w:val="20"/>
                <w:vertAlign w:val="superscript"/>
              </w:rPr>
              <w:t>3</w:t>
            </w:r>
            <w:r w:rsidRPr="0094713C">
              <w:rPr>
                <w:sz w:val="20"/>
                <w:szCs w:val="20"/>
              </w:rPr>
              <w:t>/сут.  2018 г.</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jc w:val="center"/>
              <w:rPr>
                <w:sz w:val="20"/>
                <w:szCs w:val="20"/>
              </w:rPr>
            </w:pPr>
            <w:r w:rsidRPr="0094713C">
              <w:rPr>
                <w:sz w:val="20"/>
                <w:szCs w:val="20"/>
              </w:rPr>
              <w:t>Суточные расходы стоков, м</w:t>
            </w:r>
            <w:r w:rsidRPr="0094713C">
              <w:rPr>
                <w:sz w:val="20"/>
                <w:szCs w:val="20"/>
                <w:vertAlign w:val="superscript"/>
              </w:rPr>
              <w:t>3</w:t>
            </w:r>
            <w:r w:rsidRPr="0094713C">
              <w:rPr>
                <w:sz w:val="20"/>
                <w:szCs w:val="20"/>
              </w:rPr>
              <w:t>/сут.  2019 г.</w:t>
            </w:r>
          </w:p>
        </w:tc>
      </w:tr>
      <w:tr w:rsidR="00830761" w:rsidRPr="0094713C" w:rsidTr="00830761">
        <w:trPr>
          <w:trHeight w:val="286"/>
        </w:trPr>
        <w:tc>
          <w:tcPr>
            <w:tcW w:w="3491"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rPr>
                <w:sz w:val="20"/>
                <w:szCs w:val="20"/>
              </w:rPr>
            </w:pPr>
            <w:r w:rsidRPr="0094713C">
              <w:rPr>
                <w:sz w:val="20"/>
                <w:szCs w:val="20"/>
              </w:rPr>
              <w:t xml:space="preserve">- население </w:t>
            </w:r>
          </w:p>
        </w:tc>
        <w:tc>
          <w:tcPr>
            <w:tcW w:w="2289"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373,8</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358,5</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393,3</w:t>
            </w:r>
          </w:p>
        </w:tc>
      </w:tr>
      <w:tr w:rsidR="00830761" w:rsidRPr="0094713C" w:rsidTr="00830761">
        <w:trPr>
          <w:trHeight w:val="286"/>
        </w:trPr>
        <w:tc>
          <w:tcPr>
            <w:tcW w:w="3491"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rPr>
                <w:sz w:val="20"/>
                <w:szCs w:val="20"/>
              </w:rPr>
            </w:pPr>
            <w:r w:rsidRPr="0094713C">
              <w:rPr>
                <w:sz w:val="20"/>
                <w:szCs w:val="20"/>
              </w:rPr>
              <w:t xml:space="preserve">- бюджет </w:t>
            </w:r>
          </w:p>
        </w:tc>
        <w:tc>
          <w:tcPr>
            <w:tcW w:w="2289"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32,2</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30,6</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48,7</w:t>
            </w:r>
          </w:p>
        </w:tc>
      </w:tr>
      <w:tr w:rsidR="00830761" w:rsidRPr="0094713C" w:rsidTr="00830761">
        <w:trPr>
          <w:trHeight w:val="286"/>
        </w:trPr>
        <w:tc>
          <w:tcPr>
            <w:tcW w:w="3491"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rPr>
                <w:sz w:val="20"/>
                <w:szCs w:val="20"/>
              </w:rPr>
            </w:pPr>
            <w:r w:rsidRPr="0094713C">
              <w:rPr>
                <w:sz w:val="20"/>
                <w:szCs w:val="20"/>
              </w:rPr>
              <w:t xml:space="preserve">- пром. предприятия и прочие </w:t>
            </w:r>
          </w:p>
        </w:tc>
        <w:tc>
          <w:tcPr>
            <w:tcW w:w="2289"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43,5</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45,6</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272,2</w:t>
            </w:r>
          </w:p>
        </w:tc>
      </w:tr>
      <w:tr w:rsidR="00830761" w:rsidRPr="0094713C" w:rsidTr="00830761">
        <w:trPr>
          <w:trHeight w:val="286"/>
        </w:trPr>
        <w:tc>
          <w:tcPr>
            <w:tcW w:w="3491"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jc w:val="center"/>
              <w:rPr>
                <w:sz w:val="20"/>
                <w:szCs w:val="20"/>
              </w:rPr>
            </w:pPr>
            <w:r w:rsidRPr="0094713C">
              <w:rPr>
                <w:sz w:val="20"/>
                <w:szCs w:val="20"/>
              </w:rPr>
              <w:t>Итого</w:t>
            </w:r>
          </w:p>
        </w:tc>
        <w:tc>
          <w:tcPr>
            <w:tcW w:w="2289"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449,5</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434,7</w:t>
            </w:r>
          </w:p>
        </w:tc>
        <w:tc>
          <w:tcPr>
            <w:tcW w:w="1958" w:type="dxa"/>
            <w:tcBorders>
              <w:top w:val="single" w:sz="4" w:space="0" w:color="000000"/>
              <w:left w:val="single" w:sz="4" w:space="0" w:color="000000"/>
              <w:bottom w:val="single" w:sz="4" w:space="0" w:color="000000"/>
              <w:right w:val="single" w:sz="4" w:space="0" w:color="000000"/>
            </w:tcBorders>
          </w:tcPr>
          <w:p w:rsidR="00830761" w:rsidRPr="0094713C" w:rsidRDefault="00830761" w:rsidP="00830761">
            <w:pPr>
              <w:spacing w:line="259" w:lineRule="auto"/>
              <w:ind w:left="55"/>
              <w:jc w:val="center"/>
              <w:rPr>
                <w:sz w:val="20"/>
                <w:szCs w:val="20"/>
              </w:rPr>
            </w:pPr>
            <w:r w:rsidRPr="0094713C">
              <w:rPr>
                <w:sz w:val="20"/>
                <w:szCs w:val="20"/>
              </w:rPr>
              <w:t>714,2</w:t>
            </w:r>
          </w:p>
        </w:tc>
      </w:tr>
    </w:tbl>
    <w:p w:rsidR="006C5B7F" w:rsidRDefault="006C5B7F" w:rsidP="006C5B7F">
      <w:pPr>
        <w:pStyle w:val="af5"/>
        <w:spacing w:line="360" w:lineRule="auto"/>
        <w:ind w:left="0" w:firstLine="567"/>
        <w:jc w:val="both"/>
        <w:rPr>
          <w:spacing w:val="-1"/>
          <w:sz w:val="28"/>
          <w:szCs w:val="28"/>
        </w:rPr>
      </w:pPr>
    </w:p>
    <w:p w:rsidR="006C5B7F" w:rsidRDefault="006C5B7F" w:rsidP="00830761">
      <w:pPr>
        <w:pStyle w:val="af5"/>
        <w:spacing w:before="240" w:line="360" w:lineRule="auto"/>
        <w:ind w:left="0" w:firstLine="567"/>
        <w:contextualSpacing w:val="0"/>
        <w:jc w:val="both"/>
        <w:rPr>
          <w:spacing w:val="-1"/>
          <w:sz w:val="28"/>
          <w:szCs w:val="28"/>
        </w:rPr>
      </w:pPr>
      <w:r w:rsidRPr="004E248F">
        <w:rPr>
          <w:spacing w:val="-1"/>
          <w:sz w:val="28"/>
          <w:szCs w:val="28"/>
        </w:rPr>
        <w:t>Анализ балансов поступления сточных вод в централизованную сис</w:t>
      </w:r>
      <w:r w:rsidR="00830761">
        <w:rPr>
          <w:spacing w:val="-1"/>
          <w:sz w:val="28"/>
          <w:szCs w:val="28"/>
        </w:rPr>
        <w:t xml:space="preserve">тему водоотведения показал, что </w:t>
      </w:r>
      <w:r w:rsidRPr="00830761">
        <w:rPr>
          <w:spacing w:val="-1"/>
          <w:sz w:val="28"/>
          <w:szCs w:val="28"/>
        </w:rPr>
        <w:t>общий объем очищенных и отведенных сточных вод увеличился</w:t>
      </w:r>
      <w:r w:rsidR="00830761">
        <w:rPr>
          <w:spacing w:val="-1"/>
          <w:sz w:val="28"/>
          <w:szCs w:val="28"/>
        </w:rPr>
        <w:t>.</w:t>
      </w:r>
    </w:p>
    <w:p w:rsidR="006C5B7F" w:rsidRDefault="006C5B7F" w:rsidP="006C5B7F">
      <w:pPr>
        <w:pStyle w:val="22"/>
        <w:spacing w:before="120" w:after="120" w:line="360" w:lineRule="auto"/>
        <w:jc w:val="both"/>
        <w:outlineLvl w:val="2"/>
        <w:rPr>
          <w:rFonts w:cs="Times New Roman"/>
          <w:b w:val="0"/>
          <w:color w:val="auto"/>
        </w:rPr>
      </w:pPr>
      <w:bookmarkStart w:id="248" w:name="_Toc20390641"/>
      <w:bookmarkStart w:id="249" w:name="_Toc24887560"/>
      <w:bookmarkStart w:id="250" w:name="_Toc40616260"/>
      <w:r w:rsidRPr="00737140">
        <w:rPr>
          <w:rFonts w:cs="Times New Roman"/>
          <w:b w:val="0"/>
          <w:color w:val="auto"/>
        </w:rPr>
        <w:t>3.</w:t>
      </w:r>
      <w:r>
        <w:rPr>
          <w:rFonts w:cs="Times New Roman"/>
          <w:b w:val="0"/>
          <w:color w:val="auto"/>
        </w:rPr>
        <w:t>4</w:t>
      </w:r>
      <w:r w:rsidRPr="00737140">
        <w:rPr>
          <w:rFonts w:cs="Times New Roman"/>
          <w:b w:val="0"/>
          <w:color w:val="auto"/>
        </w:rPr>
        <w:t>.4. Доля поставки ресурса по приборам учета</w:t>
      </w:r>
      <w:bookmarkEnd w:id="248"/>
      <w:bookmarkEnd w:id="249"/>
      <w:bookmarkEnd w:id="250"/>
    </w:p>
    <w:p w:rsidR="00830761" w:rsidRPr="00737140" w:rsidRDefault="00830761" w:rsidP="00830761">
      <w:pPr>
        <w:spacing w:line="360" w:lineRule="auto"/>
        <w:ind w:firstLine="567"/>
        <w:jc w:val="both"/>
        <w:rPr>
          <w:spacing w:val="-1"/>
          <w:sz w:val="28"/>
          <w:szCs w:val="28"/>
        </w:rPr>
      </w:pPr>
      <w:r w:rsidRPr="00737140">
        <w:rPr>
          <w:spacing w:val="-1"/>
          <w:sz w:val="28"/>
          <w:szCs w:val="28"/>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830761" w:rsidRPr="00737140" w:rsidRDefault="00830761" w:rsidP="00830761">
      <w:pPr>
        <w:spacing w:line="360" w:lineRule="auto"/>
        <w:ind w:firstLine="567"/>
        <w:jc w:val="both"/>
        <w:rPr>
          <w:spacing w:val="-1"/>
          <w:sz w:val="28"/>
          <w:szCs w:val="28"/>
        </w:rPr>
      </w:pPr>
      <w:r w:rsidRPr="00737140">
        <w:rPr>
          <w:spacing w:val="-1"/>
          <w:sz w:val="28"/>
          <w:szCs w:val="28"/>
        </w:rPr>
        <w:t xml:space="preserve">Степень оснащенности приборами коммерческого учета потребителей </w:t>
      </w:r>
      <w:r>
        <w:rPr>
          <w:spacing w:val="-1"/>
          <w:sz w:val="28"/>
          <w:szCs w:val="28"/>
        </w:rPr>
        <w:t>в сфере водоотведения</w:t>
      </w:r>
      <w:r w:rsidRPr="00737140">
        <w:rPr>
          <w:spacing w:val="-1"/>
          <w:sz w:val="28"/>
          <w:szCs w:val="28"/>
        </w:rPr>
        <w:t xml:space="preserve"> от </w:t>
      </w:r>
      <w:r>
        <w:rPr>
          <w:spacing w:val="-1"/>
          <w:sz w:val="28"/>
          <w:szCs w:val="28"/>
        </w:rPr>
        <w:t>МУП «Водоканал»</w:t>
      </w:r>
      <w:r w:rsidRPr="00737140">
        <w:rPr>
          <w:spacing w:val="-1"/>
          <w:sz w:val="28"/>
          <w:szCs w:val="28"/>
        </w:rPr>
        <w:t xml:space="preserve"> составляет:</w:t>
      </w:r>
    </w:p>
    <w:p w:rsidR="00830761" w:rsidRPr="00737140" w:rsidRDefault="00830761" w:rsidP="0008189C">
      <w:pPr>
        <w:pStyle w:val="af5"/>
        <w:numPr>
          <w:ilvl w:val="0"/>
          <w:numId w:val="35"/>
        </w:numPr>
        <w:spacing w:line="360" w:lineRule="auto"/>
        <w:ind w:left="0" w:firstLine="709"/>
        <w:jc w:val="both"/>
        <w:rPr>
          <w:spacing w:val="-1"/>
          <w:sz w:val="28"/>
          <w:szCs w:val="28"/>
        </w:rPr>
      </w:pPr>
      <w:r>
        <w:rPr>
          <w:spacing w:val="-1"/>
          <w:sz w:val="28"/>
          <w:szCs w:val="28"/>
        </w:rPr>
        <w:t>население – 74,5</w:t>
      </w:r>
      <w:r>
        <w:rPr>
          <w:spacing w:val="-1"/>
          <w:sz w:val="28"/>
          <w:szCs w:val="28"/>
          <w:lang w:val="en-US"/>
        </w:rPr>
        <w:t xml:space="preserve"> </w:t>
      </w:r>
      <w:r w:rsidRPr="00737140">
        <w:rPr>
          <w:spacing w:val="-1"/>
          <w:sz w:val="28"/>
          <w:szCs w:val="28"/>
        </w:rPr>
        <w:t>%;</w:t>
      </w:r>
    </w:p>
    <w:p w:rsidR="00830761" w:rsidRPr="00737140" w:rsidRDefault="00830761" w:rsidP="0008189C">
      <w:pPr>
        <w:pStyle w:val="af5"/>
        <w:numPr>
          <w:ilvl w:val="0"/>
          <w:numId w:val="35"/>
        </w:numPr>
        <w:spacing w:line="360" w:lineRule="auto"/>
        <w:ind w:left="0" w:firstLine="709"/>
        <w:jc w:val="both"/>
        <w:rPr>
          <w:spacing w:val="-1"/>
          <w:sz w:val="28"/>
          <w:szCs w:val="28"/>
        </w:rPr>
      </w:pPr>
      <w:r w:rsidRPr="00737140">
        <w:rPr>
          <w:spacing w:val="-1"/>
          <w:sz w:val="28"/>
          <w:szCs w:val="28"/>
        </w:rPr>
        <w:lastRenderedPageBreak/>
        <w:t xml:space="preserve">бюджетные потребители – </w:t>
      </w:r>
      <w:r>
        <w:rPr>
          <w:spacing w:val="-1"/>
          <w:sz w:val="28"/>
          <w:szCs w:val="28"/>
        </w:rPr>
        <w:t xml:space="preserve">95,5 </w:t>
      </w:r>
      <w:r w:rsidRPr="00737140">
        <w:rPr>
          <w:spacing w:val="-1"/>
          <w:sz w:val="28"/>
          <w:szCs w:val="28"/>
        </w:rPr>
        <w:t>%;</w:t>
      </w:r>
    </w:p>
    <w:p w:rsidR="00830761" w:rsidRPr="00737140" w:rsidRDefault="00830761" w:rsidP="0008189C">
      <w:pPr>
        <w:pStyle w:val="af5"/>
        <w:numPr>
          <w:ilvl w:val="0"/>
          <w:numId w:val="35"/>
        </w:numPr>
        <w:spacing w:line="360" w:lineRule="auto"/>
        <w:ind w:left="0" w:firstLine="709"/>
        <w:jc w:val="both"/>
        <w:rPr>
          <w:spacing w:val="-1"/>
          <w:sz w:val="28"/>
          <w:szCs w:val="28"/>
        </w:rPr>
      </w:pPr>
      <w:r>
        <w:rPr>
          <w:spacing w:val="-1"/>
          <w:sz w:val="28"/>
          <w:szCs w:val="28"/>
        </w:rPr>
        <w:t>прочие потребители – 97,1</w:t>
      </w:r>
      <w:r>
        <w:rPr>
          <w:spacing w:val="-1"/>
          <w:sz w:val="28"/>
          <w:szCs w:val="28"/>
          <w:lang w:val="en-US"/>
        </w:rPr>
        <w:t xml:space="preserve"> </w:t>
      </w:r>
      <w:r w:rsidRPr="00737140">
        <w:rPr>
          <w:spacing w:val="-1"/>
          <w:sz w:val="28"/>
          <w:szCs w:val="28"/>
        </w:rPr>
        <w:t>%.</w:t>
      </w:r>
    </w:p>
    <w:p w:rsidR="006C5B7F" w:rsidRDefault="006C5B7F" w:rsidP="006C5B7F">
      <w:pPr>
        <w:pStyle w:val="22"/>
        <w:spacing w:after="120" w:line="360" w:lineRule="auto"/>
        <w:jc w:val="both"/>
        <w:outlineLvl w:val="2"/>
        <w:rPr>
          <w:rFonts w:cs="Times New Roman"/>
          <w:b w:val="0"/>
          <w:color w:val="auto"/>
        </w:rPr>
      </w:pPr>
      <w:bookmarkStart w:id="251" w:name="_Toc20390642"/>
      <w:bookmarkStart w:id="252" w:name="_Toc24887561"/>
      <w:bookmarkStart w:id="253" w:name="_Toc40616261"/>
      <w:r w:rsidRPr="003D39A0">
        <w:rPr>
          <w:rFonts w:cs="Times New Roman"/>
          <w:b w:val="0"/>
          <w:color w:val="auto"/>
        </w:rPr>
        <w:t>3.</w:t>
      </w:r>
      <w:r>
        <w:rPr>
          <w:rFonts w:cs="Times New Roman"/>
          <w:b w:val="0"/>
          <w:color w:val="auto"/>
        </w:rPr>
        <w:t>4</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251"/>
      <w:bookmarkEnd w:id="252"/>
      <w:bookmarkEnd w:id="253"/>
    </w:p>
    <w:p w:rsidR="006C5B7F" w:rsidRPr="00F51E1B" w:rsidRDefault="006C5B7F" w:rsidP="006C5B7F">
      <w:pPr>
        <w:pStyle w:val="af5"/>
        <w:spacing w:line="360" w:lineRule="auto"/>
        <w:ind w:left="0" w:firstLine="567"/>
        <w:jc w:val="both"/>
        <w:rPr>
          <w:spacing w:val="-1"/>
          <w:sz w:val="28"/>
          <w:szCs w:val="28"/>
        </w:rPr>
      </w:pPr>
      <w:r w:rsidRPr="00F51E1B">
        <w:rPr>
          <w:spacing w:val="-1"/>
          <w:sz w:val="28"/>
          <w:szCs w:val="28"/>
        </w:rPr>
        <w:t>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6C5B7F" w:rsidRPr="00F51E1B" w:rsidRDefault="006C5B7F" w:rsidP="006C5B7F">
      <w:pPr>
        <w:pStyle w:val="af5"/>
        <w:spacing w:line="360" w:lineRule="auto"/>
        <w:ind w:left="0" w:firstLine="567"/>
        <w:jc w:val="both"/>
        <w:rPr>
          <w:spacing w:val="-1"/>
          <w:sz w:val="28"/>
          <w:szCs w:val="28"/>
        </w:rPr>
      </w:pPr>
      <w:r w:rsidRPr="00F51E1B">
        <w:rPr>
          <w:spacing w:val="-1"/>
          <w:sz w:val="28"/>
          <w:szCs w:val="28"/>
        </w:rPr>
        <w:t xml:space="preserve">На территории </w:t>
      </w:r>
      <w:r w:rsidR="00830761">
        <w:rPr>
          <w:spacing w:val="-1"/>
          <w:sz w:val="28"/>
          <w:szCs w:val="28"/>
        </w:rPr>
        <w:t>Ельнинского городского поселения</w:t>
      </w:r>
      <w:r w:rsidRPr="00F51E1B">
        <w:rPr>
          <w:spacing w:val="-1"/>
          <w:sz w:val="28"/>
          <w:szCs w:val="28"/>
        </w:rPr>
        <w:t xml:space="preserve"> условно можно выделить одну технологическую зону централизованного водоотведения</w:t>
      </w:r>
      <w:r w:rsidR="00830761">
        <w:rPr>
          <w:spacing w:val="-1"/>
          <w:sz w:val="28"/>
          <w:szCs w:val="28"/>
        </w:rPr>
        <w:t xml:space="preserve"> – в г. Ельня</w:t>
      </w:r>
      <w:r w:rsidRPr="00F51E1B">
        <w:rPr>
          <w:spacing w:val="-1"/>
          <w:sz w:val="28"/>
          <w:szCs w:val="28"/>
        </w:rPr>
        <w:t>.</w:t>
      </w:r>
    </w:p>
    <w:p w:rsidR="00822E26" w:rsidRDefault="006C5B7F" w:rsidP="00822E26">
      <w:pPr>
        <w:pStyle w:val="af5"/>
        <w:spacing w:line="360" w:lineRule="auto"/>
        <w:ind w:left="0" w:firstLine="567"/>
        <w:jc w:val="both"/>
        <w:rPr>
          <w:spacing w:val="-1"/>
          <w:sz w:val="28"/>
          <w:szCs w:val="28"/>
        </w:rPr>
      </w:pPr>
      <w:r w:rsidRPr="00F51E1B">
        <w:rPr>
          <w:spacing w:val="-1"/>
          <w:sz w:val="28"/>
          <w:szCs w:val="28"/>
        </w:rPr>
        <w:t xml:space="preserve">К нецентрализованной системе водоотведения относятся </w:t>
      </w:r>
      <w:r w:rsidR="00822E26">
        <w:rPr>
          <w:spacing w:val="-1"/>
          <w:sz w:val="28"/>
          <w:szCs w:val="28"/>
        </w:rPr>
        <w:t>населенные пункты,</w:t>
      </w:r>
      <w:r w:rsidR="00830761">
        <w:rPr>
          <w:spacing w:val="-1"/>
          <w:sz w:val="28"/>
          <w:szCs w:val="28"/>
        </w:rPr>
        <w:t xml:space="preserve"> входящие в состав Е</w:t>
      </w:r>
      <w:r w:rsidR="00822E26">
        <w:rPr>
          <w:spacing w:val="-1"/>
          <w:sz w:val="28"/>
          <w:szCs w:val="28"/>
        </w:rPr>
        <w:t xml:space="preserve">льнинского городского поселения. </w:t>
      </w:r>
      <w:r w:rsidRPr="00F51E1B">
        <w:rPr>
          <w:spacing w:val="-1"/>
          <w:sz w:val="28"/>
          <w:szCs w:val="28"/>
        </w:rPr>
        <w:t xml:space="preserve">Указанные объекты оборудованы септиками. Сбор и вывоз сточных вод от таких домов производится </w:t>
      </w:r>
      <w:r w:rsidR="00822E26">
        <w:rPr>
          <w:spacing w:val="-1"/>
          <w:sz w:val="28"/>
          <w:szCs w:val="28"/>
        </w:rPr>
        <w:t>по заявочной форме.</w:t>
      </w:r>
    </w:p>
    <w:p w:rsidR="006C5B7F" w:rsidRDefault="006C5B7F" w:rsidP="006C5B7F">
      <w:pPr>
        <w:pStyle w:val="22"/>
        <w:spacing w:before="120" w:after="120" w:line="360" w:lineRule="auto"/>
        <w:jc w:val="both"/>
        <w:outlineLvl w:val="2"/>
        <w:rPr>
          <w:rFonts w:cs="Times New Roman"/>
          <w:b w:val="0"/>
          <w:color w:val="auto"/>
        </w:rPr>
      </w:pPr>
      <w:bookmarkStart w:id="254" w:name="_Toc20390643"/>
      <w:bookmarkStart w:id="255" w:name="_Toc24887562"/>
      <w:bookmarkStart w:id="256" w:name="_Toc40616262"/>
      <w:r w:rsidRPr="003D39A0">
        <w:rPr>
          <w:rFonts w:cs="Times New Roman"/>
          <w:b w:val="0"/>
          <w:color w:val="auto"/>
        </w:rPr>
        <w:t>3.</w:t>
      </w:r>
      <w:r>
        <w:rPr>
          <w:rFonts w:cs="Times New Roman"/>
          <w:b w:val="0"/>
          <w:color w:val="auto"/>
        </w:rPr>
        <w:t>4</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254"/>
      <w:bookmarkEnd w:id="255"/>
      <w:bookmarkEnd w:id="256"/>
    </w:p>
    <w:p w:rsidR="006C5B7F" w:rsidRPr="00F51E1B" w:rsidRDefault="006C5B7F" w:rsidP="006C5B7F">
      <w:pPr>
        <w:pStyle w:val="af5"/>
        <w:spacing w:line="360" w:lineRule="auto"/>
        <w:ind w:left="0" w:firstLine="567"/>
        <w:jc w:val="both"/>
        <w:rPr>
          <w:spacing w:val="-1"/>
          <w:sz w:val="28"/>
          <w:szCs w:val="28"/>
        </w:rPr>
      </w:pPr>
      <w:r w:rsidRPr="00F51E1B">
        <w:rPr>
          <w:spacing w:val="-1"/>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rsidR="006C5B7F" w:rsidRPr="00F51E1B" w:rsidRDefault="006C5B7F" w:rsidP="006C5B7F">
      <w:pPr>
        <w:pStyle w:val="af5"/>
        <w:spacing w:line="360" w:lineRule="auto"/>
        <w:ind w:left="0" w:firstLine="567"/>
        <w:jc w:val="both"/>
        <w:rPr>
          <w:spacing w:val="-1"/>
          <w:sz w:val="28"/>
          <w:szCs w:val="28"/>
        </w:rPr>
      </w:pPr>
      <w:r w:rsidRPr="00F51E1B">
        <w:rPr>
          <w:spacing w:val="-1"/>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стоков и надежности работы сетей и сооружений.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rsidR="006C5B7F" w:rsidRDefault="006C5B7F" w:rsidP="006C5B7F">
      <w:pPr>
        <w:pStyle w:val="22"/>
        <w:spacing w:before="120" w:after="120" w:line="360" w:lineRule="auto"/>
        <w:jc w:val="both"/>
        <w:outlineLvl w:val="2"/>
        <w:rPr>
          <w:rFonts w:cs="Times New Roman"/>
          <w:b w:val="0"/>
          <w:color w:val="auto"/>
        </w:rPr>
      </w:pPr>
      <w:bookmarkStart w:id="257" w:name="_Toc20390644"/>
      <w:bookmarkStart w:id="258" w:name="_Toc24887563"/>
      <w:bookmarkStart w:id="259" w:name="_Toc40616263"/>
      <w:r w:rsidRPr="003D39A0">
        <w:rPr>
          <w:rFonts w:cs="Times New Roman"/>
          <w:b w:val="0"/>
          <w:color w:val="auto"/>
        </w:rPr>
        <w:lastRenderedPageBreak/>
        <w:t>3.</w:t>
      </w:r>
      <w:r>
        <w:rPr>
          <w:rFonts w:cs="Times New Roman"/>
          <w:b w:val="0"/>
          <w:color w:val="auto"/>
        </w:rPr>
        <w:t>4</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257"/>
      <w:bookmarkEnd w:id="258"/>
      <w:bookmarkEnd w:id="259"/>
    </w:p>
    <w:p w:rsidR="00D81644" w:rsidRPr="00D14EA9" w:rsidRDefault="00D81644" w:rsidP="00D81644">
      <w:pPr>
        <w:pStyle w:val="af5"/>
        <w:spacing w:line="360" w:lineRule="auto"/>
        <w:ind w:left="0" w:firstLine="567"/>
        <w:jc w:val="both"/>
        <w:rPr>
          <w:sz w:val="26"/>
          <w:szCs w:val="26"/>
        </w:rPr>
      </w:pPr>
      <w:r w:rsidRPr="00D14EA9">
        <w:rPr>
          <w:sz w:val="26"/>
          <w:szCs w:val="26"/>
        </w:rPr>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D81644" w:rsidRPr="00D14EA9" w:rsidRDefault="00D81644" w:rsidP="00D81644">
      <w:pPr>
        <w:pStyle w:val="af5"/>
        <w:spacing w:line="360" w:lineRule="auto"/>
        <w:ind w:left="0" w:firstLine="567"/>
        <w:jc w:val="both"/>
        <w:rPr>
          <w:sz w:val="26"/>
          <w:szCs w:val="26"/>
        </w:rPr>
      </w:pPr>
      <w:r w:rsidRPr="00D14EA9">
        <w:rPr>
          <w:sz w:val="26"/>
          <w:szCs w:val="26"/>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D81644" w:rsidRPr="00D14EA9" w:rsidRDefault="00D81644" w:rsidP="00D81644">
      <w:pPr>
        <w:pStyle w:val="af5"/>
        <w:spacing w:line="360" w:lineRule="auto"/>
        <w:ind w:left="0" w:firstLine="567"/>
        <w:jc w:val="both"/>
        <w:rPr>
          <w:sz w:val="26"/>
          <w:szCs w:val="26"/>
        </w:rPr>
      </w:pPr>
      <w:r w:rsidRPr="00D14EA9">
        <w:rPr>
          <w:sz w:val="26"/>
          <w:szCs w:val="26"/>
        </w:rPr>
        <w:t>- перебои в водоотведении;</w:t>
      </w:r>
    </w:p>
    <w:p w:rsidR="00D81644" w:rsidRPr="00D14EA9" w:rsidRDefault="00D81644" w:rsidP="00D81644">
      <w:pPr>
        <w:pStyle w:val="af5"/>
        <w:spacing w:line="360" w:lineRule="auto"/>
        <w:ind w:left="0" w:firstLine="567"/>
        <w:jc w:val="both"/>
        <w:rPr>
          <w:sz w:val="26"/>
          <w:szCs w:val="26"/>
        </w:rPr>
      </w:pPr>
      <w:r w:rsidRPr="00D14EA9">
        <w:rPr>
          <w:sz w:val="26"/>
          <w:szCs w:val="26"/>
        </w:rPr>
        <w:t>- частота отказов в услуге водоотведения;</w:t>
      </w:r>
    </w:p>
    <w:p w:rsidR="00D81644" w:rsidRPr="00FD1F76" w:rsidRDefault="00D81644" w:rsidP="00D81644">
      <w:pPr>
        <w:pStyle w:val="af5"/>
        <w:spacing w:line="360" w:lineRule="auto"/>
        <w:ind w:left="0" w:firstLine="567"/>
        <w:jc w:val="both"/>
        <w:rPr>
          <w:sz w:val="26"/>
          <w:szCs w:val="26"/>
        </w:rPr>
      </w:pPr>
      <w:r w:rsidRPr="00D14EA9">
        <w:rPr>
          <w:sz w:val="26"/>
          <w:szCs w:val="26"/>
        </w:rPr>
        <w:t>- отсутствие протечек и запаха.</w:t>
      </w:r>
    </w:p>
    <w:p w:rsidR="003C28C2" w:rsidRDefault="003C28C2" w:rsidP="00D81644">
      <w:pPr>
        <w:pStyle w:val="af8"/>
        <w:keepNext/>
        <w:tabs>
          <w:tab w:val="left" w:pos="851"/>
        </w:tabs>
        <w:spacing w:after="0"/>
        <w:jc w:val="right"/>
        <w:rPr>
          <w:color w:val="auto"/>
          <w:sz w:val="24"/>
          <w:szCs w:val="24"/>
        </w:rPr>
      </w:pPr>
    </w:p>
    <w:p w:rsidR="00D81644" w:rsidRPr="00D81644" w:rsidRDefault="00D81644" w:rsidP="00D81644">
      <w:pPr>
        <w:pStyle w:val="af8"/>
        <w:keepNext/>
        <w:tabs>
          <w:tab w:val="left" w:pos="851"/>
        </w:tabs>
        <w:spacing w:after="0"/>
        <w:jc w:val="right"/>
        <w:rPr>
          <w:color w:val="auto"/>
          <w:sz w:val="24"/>
          <w:szCs w:val="24"/>
        </w:rPr>
      </w:pPr>
      <w:r>
        <w:rPr>
          <w:color w:val="auto"/>
          <w:sz w:val="24"/>
          <w:szCs w:val="24"/>
        </w:rPr>
        <w:t>Таб</w:t>
      </w:r>
      <w:r w:rsidRPr="00D81644">
        <w:rPr>
          <w:color w:val="auto"/>
          <w:sz w:val="24"/>
          <w:szCs w:val="24"/>
        </w:rPr>
        <w:t xml:space="preserve">лица </w:t>
      </w:r>
      <w:r w:rsidR="003C28C2">
        <w:rPr>
          <w:color w:val="auto"/>
          <w:sz w:val="24"/>
          <w:szCs w:val="24"/>
        </w:rPr>
        <w:t>4</w:t>
      </w:r>
      <w:r w:rsidRPr="00D81644">
        <w:rPr>
          <w:color w:val="auto"/>
          <w:sz w:val="24"/>
          <w:szCs w:val="24"/>
        </w:rPr>
        <w:t>1. 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93"/>
        <w:gridCol w:w="5945"/>
      </w:tblGrid>
      <w:tr w:rsidR="00D81644" w:rsidRPr="0094713C" w:rsidTr="000D4205">
        <w:trPr>
          <w:trHeight w:val="509"/>
          <w:tblHeader/>
        </w:trPr>
        <w:tc>
          <w:tcPr>
            <w:tcW w:w="1817" w:type="pct"/>
            <w:vMerge w:val="restart"/>
            <w:shd w:val="clear" w:color="auto" w:fill="auto"/>
            <w:vAlign w:val="center"/>
          </w:tcPr>
          <w:p w:rsidR="00D81644" w:rsidRPr="0094713C" w:rsidRDefault="00D81644" w:rsidP="003D06D9">
            <w:pPr>
              <w:jc w:val="center"/>
              <w:rPr>
                <w:sz w:val="20"/>
                <w:szCs w:val="20"/>
              </w:rPr>
            </w:pPr>
            <w:r w:rsidRPr="0094713C">
              <w:rPr>
                <w:sz w:val="20"/>
                <w:szCs w:val="20"/>
              </w:rPr>
              <w:t>Нормативные параметры качества</w:t>
            </w:r>
          </w:p>
        </w:tc>
        <w:tc>
          <w:tcPr>
            <w:tcW w:w="3183" w:type="pct"/>
            <w:vMerge w:val="restart"/>
            <w:shd w:val="clear" w:color="auto" w:fill="auto"/>
            <w:vAlign w:val="center"/>
          </w:tcPr>
          <w:p w:rsidR="00D81644" w:rsidRPr="0094713C" w:rsidRDefault="00D81644" w:rsidP="003D06D9">
            <w:pPr>
              <w:jc w:val="center"/>
              <w:rPr>
                <w:sz w:val="20"/>
                <w:szCs w:val="20"/>
              </w:rPr>
            </w:pPr>
            <w:r w:rsidRPr="0094713C">
              <w:rPr>
                <w:sz w:val="20"/>
                <w:szCs w:val="20"/>
              </w:rPr>
              <w:t>Допустимый период и показатели нарушения (снижения) параметров качества</w:t>
            </w:r>
          </w:p>
        </w:tc>
      </w:tr>
      <w:tr w:rsidR="00D81644" w:rsidRPr="0094713C" w:rsidTr="000D4205">
        <w:trPr>
          <w:trHeight w:val="276"/>
        </w:trPr>
        <w:tc>
          <w:tcPr>
            <w:tcW w:w="1817" w:type="pct"/>
            <w:vMerge/>
            <w:shd w:val="clear" w:color="auto" w:fill="auto"/>
          </w:tcPr>
          <w:p w:rsidR="00D81644" w:rsidRPr="0094713C" w:rsidRDefault="00D81644" w:rsidP="003D06D9">
            <w:pPr>
              <w:jc w:val="center"/>
              <w:rPr>
                <w:sz w:val="20"/>
                <w:szCs w:val="20"/>
              </w:rPr>
            </w:pPr>
          </w:p>
        </w:tc>
        <w:tc>
          <w:tcPr>
            <w:tcW w:w="3183" w:type="pct"/>
            <w:vMerge/>
            <w:shd w:val="clear" w:color="auto" w:fill="auto"/>
          </w:tcPr>
          <w:p w:rsidR="00D81644" w:rsidRPr="0094713C" w:rsidRDefault="00D81644" w:rsidP="003D06D9">
            <w:pPr>
              <w:jc w:val="center"/>
              <w:rPr>
                <w:sz w:val="20"/>
                <w:szCs w:val="20"/>
              </w:rPr>
            </w:pPr>
          </w:p>
        </w:tc>
      </w:tr>
      <w:tr w:rsidR="00D81644" w:rsidRPr="0094713C" w:rsidTr="000D4205">
        <w:trPr>
          <w:trHeight w:val="72"/>
        </w:trPr>
        <w:tc>
          <w:tcPr>
            <w:tcW w:w="1817" w:type="pct"/>
            <w:shd w:val="clear" w:color="auto" w:fill="auto"/>
          </w:tcPr>
          <w:p w:rsidR="00D81644" w:rsidRPr="0094713C" w:rsidRDefault="00D81644" w:rsidP="003D06D9">
            <w:pPr>
              <w:rPr>
                <w:sz w:val="20"/>
                <w:szCs w:val="20"/>
              </w:rPr>
            </w:pPr>
            <w:r w:rsidRPr="0094713C">
              <w:rPr>
                <w:sz w:val="20"/>
                <w:szCs w:val="20"/>
              </w:rPr>
              <w:t>Бесперебойное круглосуточное водоотведение в течение года</w:t>
            </w:r>
          </w:p>
        </w:tc>
        <w:tc>
          <w:tcPr>
            <w:tcW w:w="3183" w:type="pct"/>
            <w:shd w:val="clear" w:color="auto" w:fill="auto"/>
          </w:tcPr>
          <w:p w:rsidR="00D81644" w:rsidRPr="0094713C" w:rsidRDefault="00D81644" w:rsidP="003D06D9">
            <w:pPr>
              <w:rPr>
                <w:sz w:val="20"/>
                <w:szCs w:val="20"/>
              </w:rPr>
            </w:pPr>
            <w:r w:rsidRPr="0094713C">
              <w:rPr>
                <w:sz w:val="20"/>
                <w:szCs w:val="20"/>
              </w:rPr>
              <w:t>а) плановый - не более 8 часов в течение одного месяца</w:t>
            </w:r>
          </w:p>
          <w:p w:rsidR="00D81644" w:rsidRPr="0094713C" w:rsidRDefault="00D81644" w:rsidP="003D06D9">
            <w:pPr>
              <w:rPr>
                <w:sz w:val="20"/>
                <w:szCs w:val="20"/>
              </w:rPr>
            </w:pPr>
            <w:r w:rsidRPr="0094713C">
              <w:rPr>
                <w:sz w:val="20"/>
                <w:szCs w:val="20"/>
              </w:rPr>
              <w:t>б) при аварии - не более 8 часов в течение одного месяца</w:t>
            </w:r>
          </w:p>
        </w:tc>
      </w:tr>
      <w:tr w:rsidR="00D81644" w:rsidRPr="0094713C" w:rsidTr="000D4205">
        <w:trPr>
          <w:trHeight w:val="556"/>
        </w:trPr>
        <w:tc>
          <w:tcPr>
            <w:tcW w:w="1817" w:type="pct"/>
            <w:shd w:val="clear" w:color="auto" w:fill="auto"/>
          </w:tcPr>
          <w:p w:rsidR="00D81644" w:rsidRPr="0094713C" w:rsidRDefault="00D81644" w:rsidP="003D06D9">
            <w:pPr>
              <w:rPr>
                <w:sz w:val="20"/>
                <w:szCs w:val="20"/>
              </w:rPr>
            </w:pPr>
            <w:r w:rsidRPr="0094713C">
              <w:rPr>
                <w:sz w:val="20"/>
                <w:szCs w:val="20"/>
              </w:rPr>
              <w:t>Экологическая безопасность сточных вод</w:t>
            </w:r>
          </w:p>
        </w:tc>
        <w:tc>
          <w:tcPr>
            <w:tcW w:w="3183" w:type="pct"/>
            <w:shd w:val="clear" w:color="auto" w:fill="auto"/>
          </w:tcPr>
          <w:p w:rsidR="00D81644" w:rsidRPr="0094713C" w:rsidRDefault="00D81644" w:rsidP="003D06D9">
            <w:pPr>
              <w:rPr>
                <w:sz w:val="20"/>
                <w:szCs w:val="20"/>
              </w:rPr>
            </w:pPr>
            <w:r w:rsidRPr="0094713C">
              <w:rPr>
                <w:sz w:val="20"/>
                <w:szCs w:val="20"/>
              </w:rPr>
              <w:t>Не допускается превышение ПДВ в сточных водах, превышение ПДК в природных водоемах</w:t>
            </w:r>
          </w:p>
        </w:tc>
      </w:tr>
    </w:tbl>
    <w:p w:rsidR="00D81644" w:rsidRPr="00E2560A" w:rsidRDefault="00D81644" w:rsidP="00D81644">
      <w:pPr>
        <w:pStyle w:val="af5"/>
        <w:spacing w:line="360" w:lineRule="auto"/>
        <w:ind w:left="0" w:firstLine="567"/>
        <w:jc w:val="both"/>
        <w:rPr>
          <w:sz w:val="26"/>
          <w:szCs w:val="26"/>
        </w:rPr>
      </w:pPr>
    </w:p>
    <w:p w:rsidR="00D81644" w:rsidRDefault="00D81644" w:rsidP="00D81644">
      <w:pPr>
        <w:pStyle w:val="af5"/>
        <w:spacing w:line="360" w:lineRule="auto"/>
        <w:ind w:left="0" w:firstLine="567"/>
        <w:jc w:val="both"/>
        <w:rPr>
          <w:sz w:val="26"/>
          <w:szCs w:val="26"/>
        </w:rPr>
      </w:pPr>
      <w:r w:rsidRPr="00FF5165">
        <w:rPr>
          <w:sz w:val="26"/>
          <w:szCs w:val="26"/>
        </w:rPr>
        <w:t>Очистку сточных вод, как правило, следует ограничивать до степени, обеспечиваемой сооружениями полной биологической очистки (БПК</w:t>
      </w:r>
      <w:r>
        <w:rPr>
          <w:sz w:val="26"/>
          <w:szCs w:val="26"/>
        </w:rPr>
        <w:t xml:space="preserve"> </w:t>
      </w:r>
      <w:r w:rsidRPr="00FF5165">
        <w:rPr>
          <w:sz w:val="26"/>
          <w:szCs w:val="26"/>
        </w:rPr>
        <w:t>полночищенной воды - 10-15 мг/л), даже если по расчету требуется только механическая или неполная биологическая очистка.</w:t>
      </w:r>
    </w:p>
    <w:p w:rsidR="00D81644" w:rsidRDefault="00D81644" w:rsidP="00D81644">
      <w:pPr>
        <w:pStyle w:val="af5"/>
        <w:spacing w:line="360" w:lineRule="auto"/>
        <w:ind w:left="0" w:firstLine="567"/>
        <w:jc w:val="both"/>
        <w:rPr>
          <w:sz w:val="26"/>
          <w:szCs w:val="26"/>
        </w:rPr>
      </w:pPr>
      <w:r w:rsidRPr="00FF5165">
        <w:rPr>
          <w:sz w:val="26"/>
          <w:szCs w:val="26"/>
        </w:rPr>
        <w:t>Расчеты по определению требуемой степени очистки сточных вод выполняются с целью выявления необходимости доочистки сточных вод, т.е. снижения БПК20 ниже 10-15 мг/л.</w:t>
      </w:r>
    </w:p>
    <w:p w:rsidR="00D81644" w:rsidRDefault="00D81644" w:rsidP="00D81644">
      <w:pPr>
        <w:pStyle w:val="af5"/>
        <w:spacing w:line="360" w:lineRule="auto"/>
        <w:ind w:left="0" w:firstLine="567"/>
        <w:jc w:val="both"/>
        <w:rPr>
          <w:sz w:val="26"/>
          <w:szCs w:val="26"/>
        </w:rPr>
      </w:pPr>
      <w:r w:rsidRPr="00FF5165">
        <w:rPr>
          <w:sz w:val="26"/>
          <w:szCs w:val="26"/>
        </w:rPr>
        <w:t xml:space="preserve">Расчет требуемой степени очистки сточных вод производится из условия, что после сброса сточных вод концентрация загрязнений в расчетном створе </w:t>
      </w:r>
      <w:r>
        <w:rPr>
          <w:sz w:val="26"/>
          <w:szCs w:val="26"/>
        </w:rPr>
        <w:t xml:space="preserve">водоема </w:t>
      </w:r>
      <w:r w:rsidRPr="00FF5165">
        <w:rPr>
          <w:sz w:val="26"/>
          <w:szCs w:val="26"/>
        </w:rPr>
        <w:t xml:space="preserve">не будет превышать их ПДК для рыбохозяйственных водоемов </w:t>
      </w:r>
      <w:r>
        <w:rPr>
          <w:sz w:val="26"/>
          <w:szCs w:val="26"/>
        </w:rPr>
        <w:t>первой</w:t>
      </w:r>
      <w:r w:rsidRPr="00FF5165">
        <w:rPr>
          <w:sz w:val="26"/>
          <w:szCs w:val="26"/>
        </w:rPr>
        <w:t xml:space="preserve"> категории.</w:t>
      </w:r>
    </w:p>
    <w:p w:rsidR="006C5B7F" w:rsidRDefault="006C5B7F" w:rsidP="006C5B7F">
      <w:pPr>
        <w:pStyle w:val="22"/>
        <w:spacing w:after="120" w:line="360" w:lineRule="auto"/>
        <w:jc w:val="both"/>
        <w:outlineLvl w:val="2"/>
        <w:rPr>
          <w:rFonts w:cs="Times New Roman"/>
          <w:b w:val="0"/>
          <w:color w:val="auto"/>
        </w:rPr>
      </w:pPr>
      <w:bookmarkStart w:id="260" w:name="_Toc20390645"/>
      <w:bookmarkStart w:id="261" w:name="_Toc24887564"/>
      <w:bookmarkStart w:id="262" w:name="_Toc40616264"/>
      <w:r w:rsidRPr="009D73A2">
        <w:rPr>
          <w:rFonts w:cs="Times New Roman"/>
          <w:b w:val="0"/>
          <w:color w:val="auto"/>
        </w:rPr>
        <w:t>3.</w:t>
      </w:r>
      <w:r>
        <w:rPr>
          <w:rFonts w:cs="Times New Roman"/>
          <w:b w:val="0"/>
          <w:color w:val="auto"/>
        </w:rPr>
        <w:t>4</w:t>
      </w:r>
      <w:r w:rsidRPr="009D73A2">
        <w:rPr>
          <w:rFonts w:cs="Times New Roman"/>
          <w:b w:val="0"/>
          <w:color w:val="auto"/>
        </w:rPr>
        <w:t>.8. Воздействие на окружающую среду</w:t>
      </w:r>
      <w:bookmarkEnd w:id="260"/>
      <w:bookmarkEnd w:id="261"/>
      <w:bookmarkEnd w:id="262"/>
    </w:p>
    <w:p w:rsidR="000D4205" w:rsidRDefault="000D4205" w:rsidP="006C5B7F">
      <w:pPr>
        <w:pStyle w:val="af5"/>
        <w:spacing w:line="360" w:lineRule="auto"/>
        <w:ind w:left="0" w:firstLine="567"/>
        <w:jc w:val="both"/>
        <w:rPr>
          <w:spacing w:val="-1"/>
          <w:sz w:val="28"/>
          <w:szCs w:val="28"/>
        </w:rPr>
      </w:pPr>
      <w:r w:rsidRPr="000D4205">
        <w:rPr>
          <w:spacing w:val="-1"/>
          <w:sz w:val="28"/>
          <w:szCs w:val="28"/>
        </w:rPr>
        <w:t xml:space="preserve">Для уменьшения нанесения экологического вреда предполагается произвести реконструкцию и строительство новых канализационных сетей. Данные мероприятия позволят уменьшить сбросы загрязняющих веществ, </w:t>
      </w:r>
      <w:r w:rsidRPr="000D4205">
        <w:rPr>
          <w:spacing w:val="-1"/>
          <w:sz w:val="28"/>
          <w:szCs w:val="28"/>
        </w:rPr>
        <w:lastRenderedPageBreak/>
        <w:t>иных веществ и микроорганизмов в поверхностные водные объекты, подземные водные объекты и на водозаборные площади.</w:t>
      </w:r>
    </w:p>
    <w:p w:rsidR="006C5B7F" w:rsidRDefault="006C5B7F" w:rsidP="006C5B7F">
      <w:pPr>
        <w:pStyle w:val="22"/>
        <w:spacing w:before="120" w:after="120" w:line="360" w:lineRule="auto"/>
        <w:jc w:val="both"/>
        <w:outlineLvl w:val="2"/>
        <w:rPr>
          <w:rFonts w:cs="Times New Roman"/>
          <w:b w:val="0"/>
          <w:color w:val="auto"/>
        </w:rPr>
      </w:pPr>
      <w:bookmarkStart w:id="263" w:name="_Toc20390646"/>
      <w:bookmarkStart w:id="264" w:name="_Toc24887565"/>
      <w:bookmarkStart w:id="265" w:name="_Toc40616265"/>
      <w:r w:rsidRPr="003D39A0">
        <w:rPr>
          <w:rFonts w:cs="Times New Roman"/>
          <w:b w:val="0"/>
          <w:color w:val="auto"/>
        </w:rPr>
        <w:t>3.</w:t>
      </w:r>
      <w:r>
        <w:rPr>
          <w:rFonts w:cs="Times New Roman"/>
          <w:b w:val="0"/>
          <w:color w:val="auto"/>
        </w:rPr>
        <w:t>4</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263"/>
      <w:bookmarkEnd w:id="264"/>
      <w:bookmarkEnd w:id="265"/>
    </w:p>
    <w:p w:rsidR="000D4205" w:rsidRPr="00554BA7" w:rsidRDefault="000D4205" w:rsidP="000D4205">
      <w:pPr>
        <w:pStyle w:val="af5"/>
        <w:spacing w:line="360" w:lineRule="auto"/>
        <w:ind w:left="0" w:firstLine="567"/>
        <w:jc w:val="both"/>
        <w:rPr>
          <w:spacing w:val="-1"/>
          <w:sz w:val="28"/>
          <w:szCs w:val="28"/>
        </w:rPr>
      </w:pPr>
      <w:r w:rsidRPr="00D46D99">
        <w:rPr>
          <w:spacing w:val="-1"/>
          <w:sz w:val="28"/>
          <w:szCs w:val="28"/>
        </w:rPr>
        <w:t>Информация об основных показателях финанс</w:t>
      </w:r>
      <w:r>
        <w:rPr>
          <w:spacing w:val="-1"/>
          <w:sz w:val="28"/>
          <w:szCs w:val="28"/>
        </w:rPr>
        <w:t>ово-хозяйственной деятельности МУП «Водоканал</w:t>
      </w:r>
      <w:r w:rsidRPr="00D46D99">
        <w:rPr>
          <w:spacing w:val="-1"/>
          <w:sz w:val="28"/>
          <w:szCs w:val="28"/>
        </w:rPr>
        <w:t xml:space="preserve">» </w:t>
      </w:r>
      <w:r>
        <w:rPr>
          <w:spacing w:val="-1"/>
          <w:sz w:val="28"/>
          <w:szCs w:val="28"/>
        </w:rPr>
        <w:t>отсутствует.</w:t>
      </w:r>
    </w:p>
    <w:p w:rsidR="000D4205" w:rsidRDefault="000D4205" w:rsidP="000D4205">
      <w:pPr>
        <w:pStyle w:val="af5"/>
        <w:spacing w:line="360" w:lineRule="auto"/>
        <w:ind w:left="0" w:firstLine="567"/>
        <w:jc w:val="both"/>
        <w:rPr>
          <w:spacing w:val="-1"/>
          <w:sz w:val="28"/>
          <w:szCs w:val="28"/>
        </w:rPr>
      </w:pPr>
      <w:r w:rsidRPr="00554BA7">
        <w:rPr>
          <w:spacing w:val="-1"/>
          <w:sz w:val="28"/>
          <w:szCs w:val="28"/>
        </w:rPr>
        <w:t xml:space="preserve">Тарифы на </w:t>
      </w:r>
      <w:r>
        <w:rPr>
          <w:spacing w:val="-1"/>
          <w:sz w:val="28"/>
          <w:szCs w:val="28"/>
        </w:rPr>
        <w:t>водоотведение</w:t>
      </w:r>
      <w:r w:rsidRPr="00554BA7">
        <w:rPr>
          <w:spacing w:val="-1"/>
          <w:sz w:val="28"/>
          <w:szCs w:val="28"/>
        </w:rPr>
        <w:t xml:space="preserve"> </w:t>
      </w:r>
      <w:r>
        <w:rPr>
          <w:spacing w:val="-1"/>
          <w:sz w:val="28"/>
          <w:szCs w:val="28"/>
        </w:rPr>
        <w:t xml:space="preserve">утверждены Постановлением Департамента Смоленской области по энергетике, энергоэффективности, тарифной политике от 20.12.2017 г. №399 и представлены в </w:t>
      </w:r>
      <w:r w:rsidR="003C28C2">
        <w:rPr>
          <w:spacing w:val="-1"/>
          <w:sz w:val="28"/>
          <w:szCs w:val="28"/>
        </w:rPr>
        <w:t>таблице ниже.</w:t>
      </w:r>
    </w:p>
    <w:p w:rsidR="000D4205" w:rsidRDefault="000D4205" w:rsidP="000D4205">
      <w:pPr>
        <w:pStyle w:val="af5"/>
        <w:spacing w:line="360" w:lineRule="auto"/>
        <w:ind w:left="0" w:firstLine="567"/>
        <w:jc w:val="right"/>
        <w:rPr>
          <w:i/>
        </w:rPr>
      </w:pPr>
      <w:r w:rsidRPr="00A3387C">
        <w:rPr>
          <w:i/>
        </w:rPr>
        <w:t xml:space="preserve">Таблица </w:t>
      </w:r>
      <w:r w:rsidR="003C28C2">
        <w:rPr>
          <w:i/>
        </w:rPr>
        <w:t>42</w:t>
      </w:r>
      <w:r>
        <w:rPr>
          <w:i/>
        </w:rPr>
        <w:t>. Динамика тарифов на водоотведение МУП «Водоканал» на период с 1.01.2018 г. по 31.12.2020 г.</w:t>
      </w:r>
    </w:p>
    <w:tbl>
      <w:tblPr>
        <w:tblStyle w:val="af7"/>
        <w:tblW w:w="0" w:type="auto"/>
        <w:tblLook w:val="04A0" w:firstRow="1" w:lastRow="0" w:firstColumn="1" w:lastColumn="0" w:noHBand="0" w:noVBand="1"/>
      </w:tblPr>
      <w:tblGrid>
        <w:gridCol w:w="3114"/>
        <w:gridCol w:w="3115"/>
        <w:gridCol w:w="3115"/>
      </w:tblGrid>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Период действия тарифов</w:t>
            </w:r>
          </w:p>
        </w:tc>
        <w:tc>
          <w:tcPr>
            <w:tcW w:w="6230" w:type="dxa"/>
            <w:gridSpan w:val="2"/>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Размер тарифа, руб./м</w:t>
            </w:r>
            <w:r w:rsidRPr="0094713C">
              <w:rPr>
                <w:spacing w:val="-1"/>
                <w:sz w:val="20"/>
                <w:szCs w:val="20"/>
                <w:vertAlign w:val="superscript"/>
              </w:rPr>
              <w:t>3</w:t>
            </w:r>
          </w:p>
          <w:p w:rsidR="000D4205" w:rsidRPr="0094713C" w:rsidRDefault="000D4205" w:rsidP="003D06D9">
            <w:pPr>
              <w:pStyle w:val="af5"/>
              <w:spacing w:line="276" w:lineRule="auto"/>
              <w:ind w:left="0"/>
              <w:jc w:val="center"/>
              <w:rPr>
                <w:spacing w:val="-1"/>
                <w:sz w:val="20"/>
                <w:szCs w:val="20"/>
              </w:rPr>
            </w:pPr>
            <w:r w:rsidRPr="0094713C">
              <w:rPr>
                <w:spacing w:val="-1"/>
                <w:sz w:val="20"/>
                <w:szCs w:val="20"/>
              </w:rPr>
              <w:t>(НДС не облагается)</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2018 год</w:t>
            </w:r>
          </w:p>
        </w:tc>
        <w:tc>
          <w:tcPr>
            <w:tcW w:w="3115" w:type="dxa"/>
            <w:vAlign w:val="center"/>
          </w:tcPr>
          <w:p w:rsidR="000D4205" w:rsidRPr="0094713C" w:rsidRDefault="001363B7" w:rsidP="003D06D9">
            <w:pPr>
              <w:pStyle w:val="af5"/>
              <w:spacing w:line="276" w:lineRule="auto"/>
              <w:ind w:left="0"/>
              <w:jc w:val="center"/>
              <w:rPr>
                <w:spacing w:val="-1"/>
                <w:sz w:val="20"/>
                <w:szCs w:val="20"/>
              </w:rPr>
            </w:pPr>
            <w:r w:rsidRPr="0094713C">
              <w:rPr>
                <w:spacing w:val="-1"/>
                <w:sz w:val="20"/>
                <w:szCs w:val="20"/>
              </w:rPr>
              <w:t xml:space="preserve">Население </w:t>
            </w:r>
          </w:p>
        </w:tc>
        <w:tc>
          <w:tcPr>
            <w:tcW w:w="3115" w:type="dxa"/>
            <w:vAlign w:val="center"/>
          </w:tcPr>
          <w:p w:rsidR="000D4205" w:rsidRPr="0094713C" w:rsidRDefault="001363B7" w:rsidP="003D06D9">
            <w:pPr>
              <w:pStyle w:val="af5"/>
              <w:spacing w:line="276" w:lineRule="auto"/>
              <w:ind w:left="0"/>
              <w:jc w:val="center"/>
              <w:rPr>
                <w:spacing w:val="-1"/>
                <w:sz w:val="20"/>
                <w:szCs w:val="20"/>
              </w:rPr>
            </w:pPr>
            <w:r w:rsidRPr="0094713C">
              <w:rPr>
                <w:spacing w:val="-1"/>
                <w:sz w:val="20"/>
                <w:szCs w:val="20"/>
              </w:rPr>
              <w:t>Прочие потребители</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01.01.2018 по 30.06.2018</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41,66</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72,04</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01.07.2018 по 31.12.2018</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44,37</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75,48</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2019 год</w:t>
            </w:r>
          </w:p>
        </w:tc>
        <w:tc>
          <w:tcPr>
            <w:tcW w:w="3115" w:type="dxa"/>
            <w:vAlign w:val="center"/>
          </w:tcPr>
          <w:p w:rsidR="000D4205" w:rsidRPr="0094713C" w:rsidRDefault="000D4205" w:rsidP="003D06D9">
            <w:pPr>
              <w:pStyle w:val="af5"/>
              <w:spacing w:line="276" w:lineRule="auto"/>
              <w:ind w:left="0"/>
              <w:jc w:val="center"/>
              <w:rPr>
                <w:spacing w:val="-1"/>
                <w:sz w:val="20"/>
                <w:szCs w:val="20"/>
              </w:rPr>
            </w:pPr>
          </w:p>
        </w:tc>
        <w:tc>
          <w:tcPr>
            <w:tcW w:w="3115" w:type="dxa"/>
            <w:vAlign w:val="center"/>
          </w:tcPr>
          <w:p w:rsidR="000D4205" w:rsidRPr="0094713C" w:rsidRDefault="000D4205" w:rsidP="003D06D9">
            <w:pPr>
              <w:pStyle w:val="af5"/>
              <w:spacing w:line="276" w:lineRule="auto"/>
              <w:ind w:left="0"/>
              <w:jc w:val="center"/>
              <w:rPr>
                <w:spacing w:val="-1"/>
                <w:sz w:val="20"/>
                <w:szCs w:val="20"/>
              </w:rPr>
            </w:pP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01.01.2019 по 30.06.2019</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44,37</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75,48</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01.07.2019 по 31.12.2019</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46,14</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78,74</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2020 год</w:t>
            </w:r>
          </w:p>
        </w:tc>
        <w:tc>
          <w:tcPr>
            <w:tcW w:w="3115" w:type="dxa"/>
            <w:vAlign w:val="center"/>
          </w:tcPr>
          <w:p w:rsidR="000D4205" w:rsidRPr="0094713C" w:rsidRDefault="000D4205" w:rsidP="003D06D9">
            <w:pPr>
              <w:pStyle w:val="af5"/>
              <w:spacing w:line="276" w:lineRule="auto"/>
              <w:ind w:left="0"/>
              <w:jc w:val="center"/>
              <w:rPr>
                <w:spacing w:val="-1"/>
                <w:sz w:val="20"/>
                <w:szCs w:val="20"/>
              </w:rPr>
            </w:pPr>
          </w:p>
        </w:tc>
        <w:tc>
          <w:tcPr>
            <w:tcW w:w="3115" w:type="dxa"/>
            <w:vAlign w:val="center"/>
          </w:tcPr>
          <w:p w:rsidR="000D4205" w:rsidRPr="0094713C" w:rsidRDefault="000D4205" w:rsidP="003D06D9">
            <w:pPr>
              <w:pStyle w:val="af5"/>
              <w:spacing w:line="276" w:lineRule="auto"/>
              <w:ind w:left="0"/>
              <w:jc w:val="center"/>
              <w:rPr>
                <w:spacing w:val="-1"/>
                <w:sz w:val="20"/>
                <w:szCs w:val="20"/>
              </w:rPr>
            </w:pP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01.01.2020 по 30.06.2020</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46,14</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78,74</w:t>
            </w:r>
          </w:p>
        </w:tc>
      </w:tr>
      <w:tr w:rsidR="000D4205" w:rsidRPr="0094713C" w:rsidTr="003D06D9">
        <w:tc>
          <w:tcPr>
            <w:tcW w:w="3114"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с 01.07.200 по 31.12.2020</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47,98</w:t>
            </w:r>
          </w:p>
        </w:tc>
        <w:tc>
          <w:tcPr>
            <w:tcW w:w="3115" w:type="dxa"/>
            <w:vAlign w:val="center"/>
          </w:tcPr>
          <w:p w:rsidR="000D4205" w:rsidRPr="0094713C" w:rsidRDefault="000D4205" w:rsidP="003D06D9">
            <w:pPr>
              <w:pStyle w:val="af5"/>
              <w:spacing w:line="276" w:lineRule="auto"/>
              <w:ind w:left="0"/>
              <w:jc w:val="center"/>
              <w:rPr>
                <w:spacing w:val="-1"/>
                <w:sz w:val="20"/>
                <w:szCs w:val="20"/>
              </w:rPr>
            </w:pPr>
            <w:r w:rsidRPr="0094713C">
              <w:rPr>
                <w:spacing w:val="-1"/>
                <w:sz w:val="20"/>
                <w:szCs w:val="20"/>
              </w:rPr>
              <w:t>80,90</w:t>
            </w:r>
          </w:p>
        </w:tc>
      </w:tr>
    </w:tbl>
    <w:p w:rsidR="000D4205" w:rsidRDefault="000D4205" w:rsidP="006C5B7F">
      <w:pPr>
        <w:pStyle w:val="22"/>
        <w:spacing w:before="120" w:after="120" w:line="360" w:lineRule="auto"/>
        <w:jc w:val="both"/>
        <w:outlineLvl w:val="2"/>
        <w:rPr>
          <w:rFonts w:cs="Times New Roman"/>
          <w:b w:val="0"/>
          <w:color w:val="auto"/>
        </w:rPr>
      </w:pPr>
      <w:bookmarkStart w:id="266" w:name="_Toc20390647"/>
      <w:bookmarkStart w:id="267" w:name="_Toc24887566"/>
      <w:bookmarkStart w:id="268" w:name="_Toc40616266"/>
    </w:p>
    <w:p w:rsidR="006C5B7F" w:rsidRDefault="006C5B7F" w:rsidP="006C5B7F">
      <w:pPr>
        <w:pStyle w:val="22"/>
        <w:spacing w:before="120" w:after="120" w:line="360" w:lineRule="auto"/>
        <w:jc w:val="both"/>
        <w:outlineLvl w:val="2"/>
        <w:rPr>
          <w:rFonts w:cs="Times New Roman"/>
          <w:b w:val="0"/>
          <w:color w:val="auto"/>
        </w:rPr>
      </w:pPr>
      <w:r w:rsidRPr="003D39A0">
        <w:rPr>
          <w:rFonts w:cs="Times New Roman"/>
          <w:b w:val="0"/>
          <w:color w:val="auto"/>
        </w:rPr>
        <w:t>3.</w:t>
      </w:r>
      <w:r>
        <w:rPr>
          <w:rFonts w:cs="Times New Roman"/>
          <w:b w:val="0"/>
          <w:color w:val="auto"/>
        </w:rPr>
        <w:t>4</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w:t>
      </w:r>
      <w:r>
        <w:rPr>
          <w:rFonts w:cs="Times New Roman"/>
          <w:b w:val="0"/>
          <w:color w:val="auto"/>
        </w:rPr>
        <w:t>на водоотведение</w:t>
      </w:r>
      <w:bookmarkEnd w:id="266"/>
      <w:bookmarkEnd w:id="267"/>
      <w:bookmarkEnd w:id="268"/>
    </w:p>
    <w:p w:rsidR="000D4205" w:rsidRDefault="000D4205" w:rsidP="000D4205">
      <w:pPr>
        <w:spacing w:line="360" w:lineRule="auto"/>
        <w:ind w:firstLine="709"/>
        <w:jc w:val="both"/>
        <w:rPr>
          <w:spacing w:val="-1"/>
          <w:sz w:val="28"/>
          <w:szCs w:val="28"/>
        </w:rPr>
      </w:pPr>
      <w:r w:rsidRPr="00436897">
        <w:rPr>
          <w:spacing w:val="-1"/>
          <w:sz w:val="28"/>
          <w:szCs w:val="28"/>
        </w:rPr>
        <w:t xml:space="preserve">Анализ структуры тарифов на </w:t>
      </w:r>
      <w:r>
        <w:rPr>
          <w:spacing w:val="-1"/>
          <w:sz w:val="28"/>
          <w:szCs w:val="28"/>
        </w:rPr>
        <w:t>воду</w:t>
      </w:r>
      <w:r w:rsidRPr="00436897">
        <w:rPr>
          <w:spacing w:val="-1"/>
          <w:sz w:val="28"/>
          <w:szCs w:val="28"/>
        </w:rPr>
        <w:t xml:space="preserve"> </w:t>
      </w:r>
      <w:r>
        <w:rPr>
          <w:spacing w:val="-1"/>
          <w:sz w:val="28"/>
          <w:szCs w:val="28"/>
        </w:rPr>
        <w:t xml:space="preserve">не </w:t>
      </w:r>
      <w:r w:rsidRPr="00436897">
        <w:rPr>
          <w:spacing w:val="-1"/>
          <w:sz w:val="28"/>
          <w:szCs w:val="28"/>
        </w:rPr>
        <w:t>произведен</w:t>
      </w:r>
      <w:r>
        <w:rPr>
          <w:spacing w:val="-1"/>
          <w:sz w:val="28"/>
          <w:szCs w:val="28"/>
        </w:rPr>
        <w:t>. Официальный сайт МУП «Водоканал» отсутствует.</w:t>
      </w:r>
    </w:p>
    <w:p w:rsidR="006C5B7F" w:rsidRDefault="006C5B7F" w:rsidP="006C5B7F">
      <w:pPr>
        <w:pStyle w:val="22"/>
        <w:spacing w:before="120" w:after="120" w:line="360" w:lineRule="auto"/>
        <w:jc w:val="both"/>
        <w:outlineLvl w:val="2"/>
        <w:rPr>
          <w:rFonts w:cs="Times New Roman"/>
          <w:b w:val="0"/>
          <w:color w:val="auto"/>
        </w:rPr>
      </w:pPr>
      <w:bookmarkStart w:id="269" w:name="_Toc20390648"/>
      <w:bookmarkStart w:id="270" w:name="_Toc24887567"/>
      <w:bookmarkStart w:id="271" w:name="_Toc40616267"/>
      <w:r w:rsidRPr="003D39A0">
        <w:rPr>
          <w:rFonts w:cs="Times New Roman"/>
          <w:b w:val="0"/>
          <w:color w:val="auto"/>
        </w:rPr>
        <w:t>3.</w:t>
      </w:r>
      <w:r>
        <w:rPr>
          <w:rFonts w:cs="Times New Roman"/>
          <w:b w:val="0"/>
          <w:color w:val="auto"/>
        </w:rPr>
        <w:t>4.11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269"/>
      <w:bookmarkEnd w:id="270"/>
      <w:bookmarkEnd w:id="271"/>
    </w:p>
    <w:p w:rsidR="000D4205" w:rsidRPr="000D4205" w:rsidRDefault="000D4205" w:rsidP="000D4205">
      <w:pPr>
        <w:pStyle w:val="af5"/>
        <w:spacing w:line="360" w:lineRule="auto"/>
        <w:ind w:left="0" w:firstLine="709"/>
        <w:jc w:val="both"/>
        <w:rPr>
          <w:spacing w:val="-1"/>
          <w:sz w:val="28"/>
          <w:szCs w:val="28"/>
        </w:rPr>
      </w:pPr>
      <w:r w:rsidRPr="000D4205">
        <w:rPr>
          <w:spacing w:val="-1"/>
          <w:sz w:val="28"/>
          <w:szCs w:val="28"/>
        </w:rPr>
        <w:t>1. Полное прекращение сброса неочищенных сточных вод в реки.</w:t>
      </w:r>
    </w:p>
    <w:p w:rsidR="000D4205" w:rsidRPr="000D4205" w:rsidRDefault="000D4205" w:rsidP="000D4205">
      <w:pPr>
        <w:pStyle w:val="af5"/>
        <w:spacing w:line="360" w:lineRule="auto"/>
        <w:ind w:left="0" w:firstLine="709"/>
        <w:jc w:val="both"/>
        <w:rPr>
          <w:spacing w:val="-1"/>
          <w:sz w:val="28"/>
          <w:szCs w:val="28"/>
        </w:rPr>
      </w:pPr>
      <w:r w:rsidRPr="000D4205">
        <w:rPr>
          <w:spacing w:val="-1"/>
          <w:sz w:val="28"/>
          <w:szCs w:val="28"/>
        </w:rPr>
        <w:t>2. Достижение максимальной степени утилизации осадков сточных вод.</w:t>
      </w:r>
    </w:p>
    <w:p w:rsidR="000D4205" w:rsidRPr="000D4205" w:rsidRDefault="000D4205" w:rsidP="000D4205">
      <w:pPr>
        <w:pStyle w:val="af5"/>
        <w:spacing w:line="360" w:lineRule="auto"/>
        <w:ind w:left="0" w:firstLine="709"/>
        <w:jc w:val="both"/>
        <w:rPr>
          <w:spacing w:val="-1"/>
          <w:sz w:val="28"/>
          <w:szCs w:val="28"/>
        </w:rPr>
      </w:pPr>
      <w:r w:rsidRPr="000D4205">
        <w:rPr>
          <w:spacing w:val="-1"/>
          <w:sz w:val="28"/>
          <w:szCs w:val="28"/>
        </w:rPr>
        <w:t>3. Рекультивация полигонов для складирования обезвоженных осадков сточных вод.</w:t>
      </w:r>
    </w:p>
    <w:p w:rsidR="000D4205" w:rsidRDefault="000D4205" w:rsidP="000D4205">
      <w:pPr>
        <w:pStyle w:val="af5"/>
        <w:spacing w:line="360" w:lineRule="auto"/>
        <w:ind w:left="0" w:firstLine="709"/>
        <w:jc w:val="both"/>
        <w:rPr>
          <w:spacing w:val="-1"/>
          <w:sz w:val="28"/>
          <w:szCs w:val="28"/>
        </w:rPr>
      </w:pPr>
      <w:r w:rsidRPr="000D4205">
        <w:rPr>
          <w:spacing w:val="-1"/>
          <w:sz w:val="28"/>
          <w:szCs w:val="28"/>
        </w:rPr>
        <w:t>4. Строительство очистных сооружений и сетей водоотведения в населенных пунктах и на промышленных площадках.</w:t>
      </w:r>
    </w:p>
    <w:p w:rsidR="006C5B7F" w:rsidRPr="00244CA8" w:rsidRDefault="006C5B7F" w:rsidP="006C5B7F">
      <w:pPr>
        <w:pStyle w:val="22"/>
        <w:spacing w:before="120" w:after="120" w:line="360" w:lineRule="auto"/>
        <w:jc w:val="both"/>
        <w:rPr>
          <w:rFonts w:cs="Times New Roman"/>
          <w:color w:val="auto"/>
        </w:rPr>
      </w:pPr>
      <w:bookmarkStart w:id="272" w:name="_Toc20390649"/>
      <w:bookmarkStart w:id="273" w:name="_Toc24887568"/>
      <w:bookmarkStart w:id="274" w:name="_Toc40616268"/>
      <w:r w:rsidRPr="00244CA8">
        <w:rPr>
          <w:rFonts w:cs="Times New Roman"/>
          <w:color w:val="auto"/>
        </w:rPr>
        <w:lastRenderedPageBreak/>
        <w:t>3.</w:t>
      </w:r>
      <w:r>
        <w:rPr>
          <w:rFonts w:cs="Times New Roman"/>
          <w:color w:val="auto"/>
        </w:rPr>
        <w:t>5</w:t>
      </w:r>
      <w:r w:rsidRPr="00244CA8">
        <w:rPr>
          <w:rFonts w:cs="Times New Roman"/>
          <w:color w:val="auto"/>
        </w:rPr>
        <w:t xml:space="preserve">. Анализ существующего </w:t>
      </w:r>
      <w:r w:rsidRPr="00FB7F87">
        <w:rPr>
          <w:rFonts w:cs="Times New Roman"/>
          <w:color w:val="auto"/>
        </w:rPr>
        <w:t>состояния системы утилизации (захоронения) твердых коммунальных отходов</w:t>
      </w:r>
      <w:bookmarkEnd w:id="272"/>
      <w:bookmarkEnd w:id="273"/>
      <w:bookmarkEnd w:id="274"/>
    </w:p>
    <w:p w:rsidR="006C5B7F" w:rsidRDefault="006C5B7F" w:rsidP="006C5B7F">
      <w:pPr>
        <w:pStyle w:val="22"/>
        <w:spacing w:before="120" w:after="120" w:line="360" w:lineRule="auto"/>
        <w:jc w:val="both"/>
        <w:outlineLvl w:val="2"/>
        <w:rPr>
          <w:rFonts w:cs="Times New Roman"/>
          <w:b w:val="0"/>
          <w:color w:val="auto"/>
        </w:rPr>
      </w:pPr>
      <w:bookmarkStart w:id="275" w:name="_Toc20390650"/>
      <w:bookmarkStart w:id="276" w:name="_Toc24887569"/>
      <w:bookmarkStart w:id="277" w:name="_Toc40616269"/>
      <w:r w:rsidRPr="00244CA8">
        <w:rPr>
          <w:rFonts w:cs="Times New Roman"/>
          <w:b w:val="0"/>
          <w:color w:val="auto"/>
        </w:rPr>
        <w:t>3.</w:t>
      </w:r>
      <w:r>
        <w:rPr>
          <w:rFonts w:cs="Times New Roman"/>
          <w:b w:val="0"/>
          <w:color w:val="auto"/>
        </w:rPr>
        <w:t>5</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утилизации (захоронения) твердых коммунальных отходов</w:t>
      </w:r>
      <w:r w:rsidRPr="00244CA8">
        <w:rPr>
          <w:rFonts w:cs="Times New Roman"/>
          <w:b w:val="0"/>
          <w:color w:val="auto"/>
        </w:rPr>
        <w:t>, действующая договорная система и система расчетов за поставляемые ресурсы)</w:t>
      </w:r>
      <w:bookmarkEnd w:id="275"/>
      <w:bookmarkEnd w:id="276"/>
      <w:bookmarkEnd w:id="277"/>
    </w:p>
    <w:p w:rsidR="00F15C1A" w:rsidRDefault="006C5B7F" w:rsidP="00F15C1A">
      <w:pPr>
        <w:spacing w:line="360" w:lineRule="auto"/>
        <w:ind w:firstLine="709"/>
        <w:jc w:val="both"/>
        <w:rPr>
          <w:spacing w:val="-1"/>
          <w:sz w:val="28"/>
          <w:szCs w:val="28"/>
        </w:rPr>
      </w:pPr>
      <w:bookmarkStart w:id="278" w:name="_Toc20390651"/>
      <w:r>
        <w:rPr>
          <w:spacing w:val="-1"/>
          <w:sz w:val="28"/>
          <w:szCs w:val="28"/>
        </w:rPr>
        <w:t xml:space="preserve">Услугу по обращению с твердыми коммунальными отходами на территории </w:t>
      </w:r>
      <w:r w:rsidR="00A15E0E">
        <w:rPr>
          <w:spacing w:val="-1"/>
          <w:sz w:val="28"/>
          <w:szCs w:val="28"/>
        </w:rPr>
        <w:t>Смоленской области</w:t>
      </w:r>
      <w:r>
        <w:rPr>
          <w:spacing w:val="-1"/>
          <w:sz w:val="28"/>
          <w:szCs w:val="28"/>
        </w:rPr>
        <w:t xml:space="preserve"> оказывает единственный поставщик – региональный оператор по обращению с твердыми коммунальными отходами (далее по тексту – ТКО) АО «</w:t>
      </w:r>
      <w:r w:rsidR="00A15E0E">
        <w:rPr>
          <w:spacing w:val="-1"/>
          <w:sz w:val="28"/>
          <w:szCs w:val="28"/>
        </w:rPr>
        <w:t>Спецавтохозяйство</w:t>
      </w:r>
      <w:r>
        <w:rPr>
          <w:spacing w:val="-1"/>
          <w:sz w:val="28"/>
          <w:szCs w:val="28"/>
        </w:rPr>
        <w:t xml:space="preserve">». </w:t>
      </w:r>
    </w:p>
    <w:p w:rsidR="00F15C1A" w:rsidRPr="00F15C1A" w:rsidRDefault="00F15C1A" w:rsidP="00F15C1A">
      <w:pPr>
        <w:spacing w:line="360" w:lineRule="auto"/>
        <w:ind w:firstLine="709"/>
        <w:jc w:val="both"/>
        <w:rPr>
          <w:spacing w:val="-1"/>
          <w:sz w:val="28"/>
          <w:szCs w:val="28"/>
        </w:rPr>
      </w:pPr>
      <w:r w:rsidRPr="00F15C1A">
        <w:rPr>
          <w:spacing w:val="-1"/>
          <w:sz w:val="28"/>
          <w:szCs w:val="28"/>
        </w:rPr>
        <w:t>Отходы размещаются на полигоне ТКО вблизи д. Васильки Ельнинского</w:t>
      </w:r>
    </w:p>
    <w:p w:rsidR="00F15C1A" w:rsidRDefault="00F15C1A" w:rsidP="00F15C1A">
      <w:pPr>
        <w:spacing w:line="360" w:lineRule="auto"/>
        <w:jc w:val="both"/>
        <w:rPr>
          <w:spacing w:val="-1"/>
          <w:sz w:val="28"/>
          <w:szCs w:val="28"/>
        </w:rPr>
      </w:pPr>
      <w:r w:rsidRPr="00F15C1A">
        <w:rPr>
          <w:spacing w:val="-1"/>
          <w:sz w:val="28"/>
          <w:szCs w:val="28"/>
        </w:rPr>
        <w:t xml:space="preserve">района, обслуживаемом </w:t>
      </w:r>
      <w:r>
        <w:rPr>
          <w:spacing w:val="-1"/>
          <w:sz w:val="28"/>
          <w:szCs w:val="28"/>
        </w:rPr>
        <w:t>Областным государственным унитарным предприятием «Экология» (далее по тексту – ОГУП «</w:t>
      </w:r>
      <w:r w:rsidRPr="00F15C1A">
        <w:rPr>
          <w:spacing w:val="-1"/>
          <w:sz w:val="28"/>
          <w:szCs w:val="28"/>
        </w:rPr>
        <w:t>Экология</w:t>
      </w:r>
      <w:r>
        <w:rPr>
          <w:spacing w:val="-1"/>
          <w:sz w:val="28"/>
          <w:szCs w:val="28"/>
        </w:rPr>
        <w:t>»)</w:t>
      </w:r>
      <w:r w:rsidRPr="00F15C1A">
        <w:rPr>
          <w:spacing w:val="-1"/>
          <w:sz w:val="28"/>
          <w:szCs w:val="28"/>
        </w:rPr>
        <w:t>.</w:t>
      </w:r>
      <w:r>
        <w:rPr>
          <w:spacing w:val="-1"/>
          <w:sz w:val="28"/>
          <w:szCs w:val="28"/>
        </w:rPr>
        <w:t xml:space="preserve"> </w:t>
      </w:r>
    </w:p>
    <w:p w:rsidR="006C5B7F" w:rsidRDefault="006C5B7F" w:rsidP="00F15C1A">
      <w:pPr>
        <w:spacing w:line="360" w:lineRule="auto"/>
        <w:ind w:firstLine="709"/>
        <w:jc w:val="both"/>
        <w:rPr>
          <w:spacing w:val="-1"/>
          <w:sz w:val="28"/>
          <w:szCs w:val="28"/>
        </w:rPr>
      </w:pPr>
      <w:r w:rsidRPr="00F15C1A">
        <w:rPr>
          <w:spacing w:val="-1"/>
          <w:sz w:val="28"/>
          <w:szCs w:val="28"/>
        </w:rPr>
        <w:t xml:space="preserve">Основными направлениями деятельности </w:t>
      </w:r>
      <w:r w:rsidR="00F15C1A" w:rsidRPr="00F15C1A">
        <w:rPr>
          <w:spacing w:val="-1"/>
          <w:sz w:val="28"/>
          <w:szCs w:val="28"/>
        </w:rPr>
        <w:t>ОГУП «Экология»</w:t>
      </w:r>
      <w:r w:rsidR="00F15C1A">
        <w:rPr>
          <w:spacing w:val="-1"/>
          <w:sz w:val="28"/>
          <w:szCs w:val="28"/>
        </w:rPr>
        <w:t xml:space="preserve"> </w:t>
      </w:r>
      <w:r w:rsidRPr="00F15C1A">
        <w:rPr>
          <w:spacing w:val="-1"/>
          <w:sz w:val="28"/>
          <w:szCs w:val="28"/>
        </w:rPr>
        <w:t>является:</w:t>
      </w:r>
    </w:p>
    <w:p w:rsidR="00F15C1A" w:rsidRPr="00F15C1A" w:rsidRDefault="00F15C1A" w:rsidP="0008189C">
      <w:pPr>
        <w:pStyle w:val="af5"/>
        <w:numPr>
          <w:ilvl w:val="0"/>
          <w:numId w:val="35"/>
        </w:numPr>
        <w:tabs>
          <w:tab w:val="left" w:pos="1134"/>
        </w:tabs>
        <w:spacing w:line="360" w:lineRule="auto"/>
        <w:ind w:left="0" w:firstLine="709"/>
        <w:jc w:val="both"/>
        <w:rPr>
          <w:spacing w:val="-1"/>
          <w:sz w:val="28"/>
          <w:szCs w:val="28"/>
        </w:rPr>
      </w:pPr>
      <w:r w:rsidRPr="00F15C1A">
        <w:rPr>
          <w:spacing w:val="-1"/>
          <w:sz w:val="28"/>
          <w:szCs w:val="28"/>
        </w:rPr>
        <w:t>услуги по сбору, транспортированию и размещению отходов III-IV классов опасности (лицензия № (67)-4845-СТР от 05 декабря 2017).</w:t>
      </w:r>
    </w:p>
    <w:p w:rsidR="00F15C1A" w:rsidRPr="00F15C1A" w:rsidRDefault="00F15C1A" w:rsidP="0008189C">
      <w:pPr>
        <w:pStyle w:val="af5"/>
        <w:numPr>
          <w:ilvl w:val="0"/>
          <w:numId w:val="35"/>
        </w:numPr>
        <w:tabs>
          <w:tab w:val="left" w:pos="1134"/>
        </w:tabs>
        <w:spacing w:line="360" w:lineRule="auto"/>
        <w:ind w:left="0" w:firstLine="709"/>
        <w:jc w:val="both"/>
        <w:rPr>
          <w:spacing w:val="-1"/>
          <w:sz w:val="28"/>
          <w:szCs w:val="28"/>
        </w:rPr>
      </w:pPr>
      <w:r>
        <w:rPr>
          <w:spacing w:val="-1"/>
          <w:sz w:val="28"/>
          <w:szCs w:val="28"/>
        </w:rPr>
        <w:t>з</w:t>
      </w:r>
      <w:r w:rsidRPr="00F15C1A">
        <w:rPr>
          <w:spacing w:val="-1"/>
          <w:sz w:val="28"/>
          <w:szCs w:val="28"/>
        </w:rPr>
        <w:t>аключение договоров возмездного оказания услуг по обращению с отходами осуществляется с собственниками (организациями, предприятиями и частными лицами) твердых коммунальных отходов.По договору на оказание услуг по обращению с отходами ОГУП «Экология» принимает ТКО в объеме и в местах, которые определены договором, и обеспечивает их сбор, транспортирование, обработку, обезвреживание, захоронение.Возможность заключения договора разового и на постоянной основе.</w:t>
      </w:r>
    </w:p>
    <w:p w:rsidR="00F15C1A" w:rsidRPr="00F15C1A" w:rsidRDefault="00F15C1A" w:rsidP="0008189C">
      <w:pPr>
        <w:pStyle w:val="af5"/>
        <w:numPr>
          <w:ilvl w:val="0"/>
          <w:numId w:val="35"/>
        </w:numPr>
        <w:tabs>
          <w:tab w:val="left" w:pos="1134"/>
        </w:tabs>
        <w:spacing w:line="360" w:lineRule="auto"/>
        <w:ind w:left="0" w:firstLine="709"/>
        <w:jc w:val="both"/>
        <w:rPr>
          <w:spacing w:val="-1"/>
          <w:sz w:val="28"/>
          <w:szCs w:val="28"/>
        </w:rPr>
      </w:pPr>
      <w:r>
        <w:rPr>
          <w:spacing w:val="-1"/>
          <w:sz w:val="28"/>
          <w:szCs w:val="28"/>
        </w:rPr>
        <w:t>п</w:t>
      </w:r>
      <w:r w:rsidRPr="00F15C1A">
        <w:rPr>
          <w:spacing w:val="-1"/>
          <w:sz w:val="28"/>
          <w:szCs w:val="28"/>
        </w:rPr>
        <w:t>еречень отходов, с которыми осуществлять деятельность в соответствии с конкретными видами обращения с отходами III - IV класса опасности, из числа включенных в название лицензируемого вида деятельности представлена в приложении к лицензии № (67)-4845-СТР от 05 декабря 2017.</w:t>
      </w:r>
    </w:p>
    <w:p w:rsidR="00F15C1A" w:rsidRPr="00F15C1A" w:rsidRDefault="00F15C1A" w:rsidP="006C5B7F">
      <w:pPr>
        <w:spacing w:line="360" w:lineRule="auto"/>
        <w:ind w:firstLine="567"/>
        <w:jc w:val="both"/>
        <w:rPr>
          <w:spacing w:val="-1"/>
          <w:sz w:val="28"/>
          <w:szCs w:val="28"/>
        </w:rPr>
      </w:pPr>
    </w:p>
    <w:p w:rsidR="006C5B7F" w:rsidRPr="00F15C1A" w:rsidRDefault="006C5B7F" w:rsidP="006C5B7F">
      <w:pPr>
        <w:pStyle w:val="22"/>
        <w:spacing w:after="120" w:line="360" w:lineRule="auto"/>
        <w:jc w:val="both"/>
        <w:outlineLvl w:val="2"/>
        <w:rPr>
          <w:rFonts w:cs="Times New Roman"/>
          <w:b w:val="0"/>
          <w:color w:val="auto"/>
        </w:rPr>
      </w:pPr>
      <w:bookmarkStart w:id="279" w:name="_Toc24887570"/>
      <w:bookmarkStart w:id="280" w:name="_Toc40616270"/>
      <w:r w:rsidRPr="00F15C1A">
        <w:rPr>
          <w:rFonts w:cs="Times New Roman"/>
          <w:b w:val="0"/>
          <w:color w:val="auto"/>
        </w:rPr>
        <w:lastRenderedPageBreak/>
        <w:t>3.5.2. Характеристика системы утилизации (захоронения) ТКО</w:t>
      </w:r>
      <w:bookmarkEnd w:id="278"/>
      <w:bookmarkEnd w:id="279"/>
      <w:bookmarkEnd w:id="280"/>
    </w:p>
    <w:p w:rsidR="006C5B7F" w:rsidRPr="00F15C1A" w:rsidRDefault="006C5B7F" w:rsidP="006C5B7F">
      <w:pPr>
        <w:pStyle w:val="22"/>
        <w:spacing w:after="120" w:line="360" w:lineRule="auto"/>
        <w:jc w:val="both"/>
        <w:outlineLvl w:val="3"/>
        <w:rPr>
          <w:rFonts w:cs="Times New Roman"/>
          <w:b w:val="0"/>
          <w:color w:val="auto"/>
        </w:rPr>
      </w:pPr>
      <w:bookmarkStart w:id="281" w:name="_Toc20390652"/>
      <w:bookmarkStart w:id="282" w:name="_Toc20473696"/>
      <w:bookmarkStart w:id="283" w:name="_Toc24887571"/>
      <w:bookmarkStart w:id="284" w:name="_Toc40616271"/>
      <w:r w:rsidRPr="00F15C1A">
        <w:rPr>
          <w:rFonts w:cs="Times New Roman"/>
          <w:b w:val="0"/>
          <w:color w:val="auto"/>
        </w:rPr>
        <w:t>3.5.2.1. Система обращения с твердыми коммунальными отходами</w:t>
      </w:r>
      <w:bookmarkEnd w:id="281"/>
      <w:bookmarkEnd w:id="282"/>
      <w:bookmarkEnd w:id="283"/>
      <w:bookmarkEnd w:id="284"/>
    </w:p>
    <w:p w:rsidR="006C5B7F" w:rsidRPr="00BE3525" w:rsidRDefault="006C5B7F" w:rsidP="006C5B7F">
      <w:pPr>
        <w:spacing w:line="360" w:lineRule="auto"/>
        <w:ind w:firstLine="567"/>
        <w:jc w:val="both"/>
        <w:rPr>
          <w:spacing w:val="-1"/>
          <w:sz w:val="28"/>
          <w:szCs w:val="28"/>
        </w:rPr>
      </w:pPr>
      <w:r w:rsidRPr="00BE3525">
        <w:rPr>
          <w:spacing w:val="-1"/>
          <w:sz w:val="28"/>
          <w:szCs w:val="28"/>
        </w:rPr>
        <w:t xml:space="preserve">В </w:t>
      </w:r>
      <w:r w:rsidR="00BE3525" w:rsidRPr="00BE3525">
        <w:rPr>
          <w:spacing w:val="-1"/>
          <w:sz w:val="28"/>
          <w:szCs w:val="28"/>
        </w:rPr>
        <w:t>Ельнинском городском поселении</w:t>
      </w:r>
      <w:r w:rsidRPr="00BE3525">
        <w:rPr>
          <w:spacing w:val="-1"/>
          <w:sz w:val="28"/>
          <w:szCs w:val="28"/>
        </w:rPr>
        <w:t xml:space="preserve"> организована планово-регулярная система сбора, транспортирования спецавтотранспортом и обезвреживания твердых коммунальных отходов. </w:t>
      </w:r>
    </w:p>
    <w:p w:rsidR="006C5B7F" w:rsidRPr="00BE3525" w:rsidRDefault="006C5B7F" w:rsidP="006C5B7F">
      <w:pPr>
        <w:spacing w:line="360" w:lineRule="auto"/>
        <w:ind w:firstLine="567"/>
        <w:jc w:val="both"/>
        <w:rPr>
          <w:spacing w:val="-1"/>
          <w:sz w:val="28"/>
          <w:szCs w:val="28"/>
        </w:rPr>
      </w:pPr>
      <w:r w:rsidRPr="00BE3525">
        <w:rPr>
          <w:spacing w:val="-1"/>
          <w:sz w:val="28"/>
          <w:szCs w:val="28"/>
        </w:rPr>
        <w:t xml:space="preserve">Сбор, временное накопление ТКО, образующихся на промышленных предприятиях, осуществляется на территории предприятий; вывоз и транспортировка – по заявкам. </w:t>
      </w:r>
    </w:p>
    <w:p w:rsidR="006C5B7F" w:rsidRPr="00BE3525" w:rsidRDefault="006C5B7F" w:rsidP="006C5B7F">
      <w:pPr>
        <w:spacing w:line="360" w:lineRule="auto"/>
        <w:ind w:firstLine="567"/>
        <w:jc w:val="both"/>
        <w:rPr>
          <w:spacing w:val="-1"/>
          <w:sz w:val="28"/>
          <w:szCs w:val="28"/>
        </w:rPr>
      </w:pPr>
      <w:r w:rsidRPr="00BE3525">
        <w:rPr>
          <w:spacing w:val="-1"/>
          <w:sz w:val="28"/>
          <w:szCs w:val="28"/>
        </w:rPr>
        <w:t>Сбор ТКО в контейнеры и уборку контейнерных площадок осуществляют:</w:t>
      </w:r>
    </w:p>
    <w:p w:rsidR="006C5B7F" w:rsidRPr="00BE3525" w:rsidRDefault="006C5B7F" w:rsidP="0008189C">
      <w:pPr>
        <w:pStyle w:val="af5"/>
        <w:numPr>
          <w:ilvl w:val="0"/>
          <w:numId w:val="39"/>
        </w:numPr>
        <w:spacing w:line="360" w:lineRule="auto"/>
        <w:ind w:left="0" w:firstLine="709"/>
        <w:jc w:val="both"/>
        <w:rPr>
          <w:spacing w:val="-1"/>
          <w:sz w:val="28"/>
          <w:szCs w:val="28"/>
        </w:rPr>
      </w:pPr>
      <w:r w:rsidRPr="00BE3525">
        <w:rPr>
          <w:spacing w:val="-1"/>
          <w:sz w:val="28"/>
          <w:szCs w:val="28"/>
        </w:rPr>
        <w:t>в жилищном фонде – собственники помещений или обслуживающие их организации;</w:t>
      </w:r>
    </w:p>
    <w:p w:rsidR="006C5B7F" w:rsidRPr="00BE3525" w:rsidRDefault="006C5B7F" w:rsidP="0008189C">
      <w:pPr>
        <w:pStyle w:val="af5"/>
        <w:numPr>
          <w:ilvl w:val="0"/>
          <w:numId w:val="39"/>
        </w:numPr>
        <w:spacing w:line="360" w:lineRule="auto"/>
        <w:ind w:left="0" w:firstLine="709"/>
        <w:jc w:val="both"/>
        <w:rPr>
          <w:spacing w:val="-1"/>
          <w:sz w:val="28"/>
          <w:szCs w:val="28"/>
        </w:rPr>
      </w:pPr>
      <w:r w:rsidRPr="00BE3525">
        <w:rPr>
          <w:spacing w:val="-1"/>
          <w:sz w:val="28"/>
          <w:szCs w:val="28"/>
        </w:rPr>
        <w:t>на объектах, содержание которых осуществляется по договору – организации-подрядчики;</w:t>
      </w:r>
    </w:p>
    <w:p w:rsidR="006C5B7F" w:rsidRPr="00BE3525" w:rsidRDefault="006C5B7F" w:rsidP="0008189C">
      <w:pPr>
        <w:pStyle w:val="af5"/>
        <w:numPr>
          <w:ilvl w:val="0"/>
          <w:numId w:val="39"/>
        </w:numPr>
        <w:spacing w:line="360" w:lineRule="auto"/>
        <w:ind w:left="0" w:firstLine="709"/>
        <w:jc w:val="both"/>
        <w:rPr>
          <w:spacing w:val="-1"/>
          <w:sz w:val="28"/>
          <w:szCs w:val="28"/>
        </w:rPr>
      </w:pPr>
      <w:r w:rsidRPr="00BE3525">
        <w:rPr>
          <w:spacing w:val="-1"/>
          <w:sz w:val="28"/>
          <w:szCs w:val="28"/>
        </w:rPr>
        <w:t>по остальным территориям – хозяйствующие субъекты, во владении или пользовании которых находятся данные территории.</w:t>
      </w:r>
    </w:p>
    <w:p w:rsidR="006C5B7F" w:rsidRDefault="006C5B7F" w:rsidP="006C5B7F">
      <w:pPr>
        <w:spacing w:line="360" w:lineRule="auto"/>
        <w:ind w:firstLine="567"/>
        <w:jc w:val="both"/>
        <w:rPr>
          <w:spacing w:val="-1"/>
          <w:sz w:val="28"/>
          <w:szCs w:val="28"/>
        </w:rPr>
      </w:pPr>
      <w:r w:rsidRPr="00BE3525">
        <w:rPr>
          <w:spacing w:val="-1"/>
          <w:sz w:val="28"/>
          <w:szCs w:val="28"/>
        </w:rPr>
        <w:t xml:space="preserve">Сбор ТКО от населения, бюджетных организаций, предприятий и организаций сферы услуг в </w:t>
      </w:r>
      <w:r w:rsidR="00BE3525" w:rsidRPr="00BE3525">
        <w:rPr>
          <w:spacing w:val="-1"/>
          <w:sz w:val="28"/>
          <w:szCs w:val="28"/>
        </w:rPr>
        <w:t xml:space="preserve">Ельнинском городском поселении </w:t>
      </w:r>
      <w:r w:rsidRPr="00BE3525">
        <w:rPr>
          <w:spacing w:val="-1"/>
          <w:sz w:val="28"/>
          <w:szCs w:val="28"/>
        </w:rPr>
        <w:t>осуществляется на площадках для сбора ТКО.</w:t>
      </w:r>
    </w:p>
    <w:p w:rsidR="006C5B7F" w:rsidRDefault="006C5B7F" w:rsidP="006C5B7F">
      <w:pPr>
        <w:spacing w:line="360" w:lineRule="auto"/>
        <w:ind w:firstLine="567"/>
        <w:jc w:val="both"/>
        <w:rPr>
          <w:spacing w:val="-1"/>
          <w:sz w:val="28"/>
          <w:szCs w:val="28"/>
        </w:rPr>
      </w:pPr>
      <w:r w:rsidRPr="00BE3525">
        <w:rPr>
          <w:spacing w:val="-1"/>
          <w:sz w:val="28"/>
          <w:szCs w:val="28"/>
        </w:rPr>
        <w:t>Сбор ТКО осуществляется, в основном, в стандартные контейнеры вместимостью 0,75 м</w:t>
      </w:r>
      <w:r w:rsidRPr="00BE3525">
        <w:rPr>
          <w:spacing w:val="-1"/>
          <w:sz w:val="28"/>
          <w:szCs w:val="28"/>
          <w:vertAlign w:val="superscript"/>
        </w:rPr>
        <w:t>3</w:t>
      </w:r>
      <w:r w:rsidRPr="00BE3525">
        <w:rPr>
          <w:spacing w:val="-1"/>
          <w:sz w:val="28"/>
          <w:szCs w:val="28"/>
        </w:rPr>
        <w:t>; для сбора отходов от учреждений, предприятий, организаций имеются контейнеры по 0,9 м</w:t>
      </w:r>
      <w:r w:rsidRPr="00BE3525">
        <w:rPr>
          <w:spacing w:val="-1"/>
          <w:sz w:val="28"/>
          <w:szCs w:val="28"/>
          <w:vertAlign w:val="superscript"/>
        </w:rPr>
        <w:t>3</w:t>
      </w:r>
      <w:r w:rsidRPr="00BE3525">
        <w:rPr>
          <w:spacing w:val="-1"/>
          <w:sz w:val="28"/>
          <w:szCs w:val="28"/>
        </w:rPr>
        <w:t xml:space="preserve"> и 1,0 м</w:t>
      </w:r>
      <w:r w:rsidRPr="00BE3525">
        <w:rPr>
          <w:spacing w:val="-1"/>
          <w:sz w:val="28"/>
          <w:szCs w:val="28"/>
          <w:vertAlign w:val="superscript"/>
        </w:rPr>
        <w:t>3</w:t>
      </w:r>
      <w:r w:rsidRPr="00BE3525">
        <w:rPr>
          <w:spacing w:val="-1"/>
          <w:sz w:val="28"/>
          <w:szCs w:val="28"/>
        </w:rPr>
        <w:t>.</w:t>
      </w:r>
    </w:p>
    <w:p w:rsidR="00F15C1A" w:rsidRDefault="00FC4B03" w:rsidP="00FC4B03">
      <w:pPr>
        <w:spacing w:line="360" w:lineRule="auto"/>
        <w:ind w:firstLine="567"/>
        <w:jc w:val="both"/>
        <w:rPr>
          <w:rFonts w:eastAsia="Calibri"/>
          <w:sz w:val="28"/>
          <w:szCs w:val="28"/>
          <w:lang w:eastAsia="en-US"/>
        </w:rPr>
      </w:pPr>
      <w:r>
        <w:rPr>
          <w:rFonts w:eastAsia="Calibri"/>
          <w:sz w:val="28"/>
          <w:szCs w:val="28"/>
          <w:lang w:eastAsia="en-US"/>
        </w:rPr>
        <w:t xml:space="preserve">В настоящее время утилизация (захоронение) твердых бытовых отходов от всех категорий потребителей осуществляется </w:t>
      </w:r>
      <w:r w:rsidR="00F15C1A">
        <w:rPr>
          <w:rFonts w:eastAsia="Calibri"/>
          <w:sz w:val="28"/>
          <w:szCs w:val="28"/>
          <w:lang w:eastAsia="en-US"/>
        </w:rPr>
        <w:t>на полигоне</w:t>
      </w:r>
      <w:r w:rsidR="00F15C1A" w:rsidRPr="00F15C1A">
        <w:rPr>
          <w:rFonts w:eastAsia="Calibri"/>
          <w:sz w:val="28"/>
          <w:szCs w:val="28"/>
          <w:lang w:eastAsia="en-US"/>
        </w:rPr>
        <w:t xml:space="preserve"> </w:t>
      </w:r>
      <w:r>
        <w:rPr>
          <w:rFonts w:eastAsia="Calibri"/>
          <w:sz w:val="28"/>
          <w:szCs w:val="28"/>
          <w:lang w:eastAsia="en-US"/>
        </w:rPr>
        <w:t>(полное наименование полигона - Полигон захоронение твердых и бытовых отходов в близи д. Васильки Ельнинского городского поселения Ельнинского района Смоленской области)</w:t>
      </w:r>
      <w:r w:rsidR="00213708">
        <w:rPr>
          <w:rFonts w:eastAsia="Calibri"/>
          <w:sz w:val="28"/>
          <w:szCs w:val="28"/>
          <w:lang w:eastAsia="en-US"/>
        </w:rPr>
        <w:t>, обслуживаемом ОГУП "Экология"</w:t>
      </w:r>
      <w:r>
        <w:rPr>
          <w:rFonts w:eastAsia="Calibri"/>
          <w:sz w:val="28"/>
          <w:szCs w:val="28"/>
          <w:lang w:eastAsia="en-US"/>
        </w:rPr>
        <w:t xml:space="preserve">. </w:t>
      </w:r>
    </w:p>
    <w:p w:rsidR="00FC4B03" w:rsidRDefault="00BC70C1" w:rsidP="00FC4B03">
      <w:pPr>
        <w:spacing w:line="360" w:lineRule="auto"/>
        <w:ind w:firstLine="567"/>
        <w:jc w:val="both"/>
        <w:rPr>
          <w:rFonts w:eastAsia="Calibri"/>
          <w:sz w:val="28"/>
          <w:szCs w:val="28"/>
          <w:lang w:eastAsia="en-US"/>
        </w:rPr>
      </w:pPr>
      <w:r>
        <w:rPr>
          <w:rFonts w:eastAsia="Calibri"/>
          <w:sz w:val="28"/>
          <w:szCs w:val="28"/>
          <w:lang w:eastAsia="en-US"/>
        </w:rPr>
        <w:t>Площадь полигона составляет 60</w:t>
      </w:r>
      <w:r w:rsidR="00FC4B03">
        <w:rPr>
          <w:rFonts w:eastAsia="Calibri"/>
          <w:sz w:val="28"/>
          <w:szCs w:val="28"/>
          <w:lang w:eastAsia="en-US"/>
        </w:rPr>
        <w:t xml:space="preserve">000 </w:t>
      </w:r>
      <w:r>
        <w:rPr>
          <w:rFonts w:eastAsia="Calibri"/>
          <w:sz w:val="28"/>
          <w:szCs w:val="28"/>
          <w:lang w:eastAsia="en-US"/>
        </w:rPr>
        <w:t>кв.м.</w:t>
      </w:r>
      <w:r w:rsidR="00F15C1A">
        <w:rPr>
          <w:rFonts w:eastAsia="Calibri"/>
          <w:sz w:val="28"/>
          <w:szCs w:val="28"/>
          <w:lang w:eastAsia="en-US"/>
        </w:rPr>
        <w:t xml:space="preserve"> Вместимость ОРО-618308,0</w:t>
      </w:r>
      <w:r w:rsidR="00FC4B03">
        <w:rPr>
          <w:rFonts w:eastAsia="Calibri"/>
          <w:sz w:val="28"/>
          <w:szCs w:val="28"/>
          <w:lang w:eastAsia="en-US"/>
        </w:rPr>
        <w:t>м</w:t>
      </w:r>
      <w:r w:rsidR="00FC4B03" w:rsidRPr="00BE3525">
        <w:rPr>
          <w:rFonts w:eastAsia="Calibri"/>
          <w:sz w:val="28"/>
          <w:szCs w:val="28"/>
          <w:vertAlign w:val="superscript"/>
          <w:lang w:eastAsia="en-US"/>
        </w:rPr>
        <w:t>3</w:t>
      </w:r>
      <w:r w:rsidR="00FC4B03">
        <w:rPr>
          <w:rFonts w:eastAsia="Calibri"/>
          <w:sz w:val="28"/>
          <w:szCs w:val="28"/>
          <w:lang w:eastAsia="en-US"/>
        </w:rPr>
        <w:t>.</w:t>
      </w:r>
      <w:r w:rsidR="00F15C1A">
        <w:rPr>
          <w:rFonts w:eastAsia="Calibri"/>
          <w:sz w:val="28"/>
          <w:szCs w:val="28"/>
          <w:lang w:eastAsia="en-US"/>
        </w:rPr>
        <w:t xml:space="preserve"> </w:t>
      </w:r>
      <w:r w:rsidR="00F15C1A" w:rsidRPr="00F15C1A">
        <w:rPr>
          <w:rFonts w:eastAsia="Calibri"/>
          <w:sz w:val="28"/>
          <w:szCs w:val="28"/>
          <w:lang w:eastAsia="en-US"/>
        </w:rPr>
        <w:t>Среднее плечо вывоза 5,8 км.</w:t>
      </w:r>
    </w:p>
    <w:p w:rsidR="00213708" w:rsidRDefault="00213708" w:rsidP="00FC4B03">
      <w:pPr>
        <w:spacing w:line="360" w:lineRule="auto"/>
        <w:ind w:firstLine="567"/>
        <w:jc w:val="both"/>
        <w:rPr>
          <w:rFonts w:eastAsia="Calibri"/>
          <w:sz w:val="28"/>
          <w:szCs w:val="28"/>
          <w:lang w:eastAsia="en-US"/>
        </w:rPr>
      </w:pPr>
    </w:p>
    <w:p w:rsidR="00D56DDC" w:rsidRDefault="00D56DDC" w:rsidP="00213708">
      <w:pPr>
        <w:spacing w:line="360" w:lineRule="auto"/>
        <w:ind w:firstLine="567"/>
        <w:jc w:val="right"/>
        <w:rPr>
          <w:rFonts w:eastAsia="Calibri"/>
          <w:lang w:eastAsia="en-US"/>
        </w:rPr>
        <w:sectPr w:rsidR="00D56DDC" w:rsidSect="00472BD7">
          <w:footerReference w:type="default" r:id="rId62"/>
          <w:pgSz w:w="11906" w:h="16838"/>
          <w:pgMar w:top="1134" w:right="851" w:bottom="1134" w:left="1701" w:header="709" w:footer="709" w:gutter="0"/>
          <w:cols w:space="708"/>
          <w:docGrid w:linePitch="360"/>
        </w:sectPr>
      </w:pPr>
    </w:p>
    <w:p w:rsidR="00D56DDC" w:rsidRPr="00D56DDC" w:rsidRDefault="00D56DDC" w:rsidP="00213708">
      <w:pPr>
        <w:spacing w:line="360" w:lineRule="auto"/>
        <w:ind w:firstLine="567"/>
        <w:jc w:val="right"/>
        <w:rPr>
          <w:rFonts w:eastAsia="Calibri"/>
          <w:lang w:eastAsia="en-US"/>
        </w:rPr>
      </w:pPr>
    </w:p>
    <w:p w:rsidR="00D56DDC" w:rsidRDefault="00D56DDC" w:rsidP="00D56DDC">
      <w:pPr>
        <w:spacing w:line="360" w:lineRule="auto"/>
        <w:ind w:firstLine="567"/>
        <w:jc w:val="right"/>
        <w:rPr>
          <w:rFonts w:eastAsia="Calibri"/>
          <w:i/>
          <w:lang w:eastAsia="en-US"/>
        </w:rPr>
      </w:pPr>
      <w:r w:rsidRPr="00213708">
        <w:rPr>
          <w:rFonts w:eastAsia="Calibri"/>
          <w:i/>
          <w:lang w:eastAsia="en-US"/>
        </w:rPr>
        <w:t>Таблица</w:t>
      </w:r>
      <w:r w:rsidR="003C28C2">
        <w:rPr>
          <w:rFonts w:eastAsia="Calibri"/>
          <w:i/>
          <w:lang w:eastAsia="en-US"/>
        </w:rPr>
        <w:t xml:space="preserve"> 43</w:t>
      </w:r>
      <w:r>
        <w:rPr>
          <w:rFonts w:eastAsia="Calibri"/>
          <w:i/>
          <w:lang w:eastAsia="en-US"/>
        </w:rPr>
        <w:t>. Сведения об объектах размещения ТКО, включенных в ГРОРО на 2018 год</w:t>
      </w:r>
    </w:p>
    <w:tbl>
      <w:tblPr>
        <w:tblStyle w:val="af7"/>
        <w:tblW w:w="5124" w:type="pct"/>
        <w:tblLayout w:type="fixed"/>
        <w:tblLook w:val="04A0" w:firstRow="1" w:lastRow="0" w:firstColumn="1" w:lastColumn="0" w:noHBand="0" w:noVBand="1"/>
      </w:tblPr>
      <w:tblGrid>
        <w:gridCol w:w="1483"/>
        <w:gridCol w:w="1875"/>
        <w:gridCol w:w="1516"/>
        <w:gridCol w:w="1335"/>
        <w:gridCol w:w="1407"/>
        <w:gridCol w:w="1313"/>
        <w:gridCol w:w="1135"/>
        <w:gridCol w:w="1150"/>
        <w:gridCol w:w="1455"/>
        <w:gridCol w:w="1247"/>
        <w:gridCol w:w="1181"/>
      </w:tblGrid>
      <w:tr w:rsidR="00BC70C1" w:rsidRPr="0094713C" w:rsidTr="00BC70C1">
        <w:tc>
          <w:tcPr>
            <w:tcW w:w="49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Наименование</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w:t>
            </w:r>
          </w:p>
        </w:tc>
        <w:tc>
          <w:tcPr>
            <w:tcW w:w="62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Наименование</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юридического лица,</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эксплуатирующего</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 размещения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отходов</w:t>
            </w:r>
          </w:p>
        </w:tc>
        <w:tc>
          <w:tcPr>
            <w:tcW w:w="50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Адрес</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местонахождения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w:t>
            </w:r>
          </w:p>
        </w:tc>
        <w:tc>
          <w:tcPr>
            <w:tcW w:w="44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Географические</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координаты</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местонахождения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w:t>
            </w:r>
          </w:p>
        </w:tc>
        <w:tc>
          <w:tcPr>
            <w:tcW w:w="466"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Суммарное</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количество</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размещенных</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отходов, тонн</w:t>
            </w:r>
          </w:p>
        </w:tc>
        <w:tc>
          <w:tcPr>
            <w:tcW w:w="435"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Производственная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мощность</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 тонн/год</w:t>
            </w:r>
          </w:p>
        </w:tc>
        <w:tc>
          <w:tcPr>
            <w:tcW w:w="376"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Проектная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мощность</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тонн</w:t>
            </w:r>
          </w:p>
        </w:tc>
        <w:tc>
          <w:tcPr>
            <w:tcW w:w="38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Свободная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мощность</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объекта</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тонн</w:t>
            </w:r>
          </w:p>
        </w:tc>
        <w:tc>
          <w:tcPr>
            <w:tcW w:w="48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Сведения о</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заключении</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ГЭЭ</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проектной</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документации</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объектов</w:t>
            </w:r>
          </w:p>
        </w:tc>
        <w:tc>
          <w:tcPr>
            <w:tcW w:w="413"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Сведения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 полученной</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лицензии</w:t>
            </w:r>
          </w:p>
        </w:tc>
        <w:tc>
          <w:tcPr>
            <w:tcW w:w="39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N ГРОРО</w:t>
            </w:r>
          </w:p>
        </w:tc>
      </w:tr>
      <w:tr w:rsidR="00BC70C1" w:rsidRPr="0094713C" w:rsidTr="00BC70C1">
        <w:tc>
          <w:tcPr>
            <w:tcW w:w="49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Полигон</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захоронения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ТКО</w:t>
            </w:r>
          </w:p>
        </w:tc>
        <w:tc>
          <w:tcPr>
            <w:tcW w:w="62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ОГУП "Экология"</w:t>
            </w:r>
          </w:p>
        </w:tc>
        <w:tc>
          <w:tcPr>
            <w:tcW w:w="50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Смоленская</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область,</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Ельнинский р-н,</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д. Васильки</w:t>
            </w:r>
          </w:p>
        </w:tc>
        <w:tc>
          <w:tcPr>
            <w:tcW w:w="44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54.553862,</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33.229644</w:t>
            </w:r>
          </w:p>
        </w:tc>
        <w:tc>
          <w:tcPr>
            <w:tcW w:w="466"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7810</w:t>
            </w:r>
          </w:p>
        </w:tc>
        <w:tc>
          <w:tcPr>
            <w:tcW w:w="435"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3360</w:t>
            </w:r>
          </w:p>
        </w:tc>
        <w:tc>
          <w:tcPr>
            <w:tcW w:w="376"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123660</w:t>
            </w:r>
          </w:p>
        </w:tc>
        <w:tc>
          <w:tcPr>
            <w:tcW w:w="38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115850</w:t>
            </w:r>
          </w:p>
        </w:tc>
        <w:tc>
          <w:tcPr>
            <w:tcW w:w="482"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N 3 от</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11.06.2013</w:t>
            </w:r>
          </w:p>
        </w:tc>
        <w:tc>
          <w:tcPr>
            <w:tcW w:w="413"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(67)-</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4151-СТР</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от</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09.08.2017</w:t>
            </w:r>
          </w:p>
        </w:tc>
        <w:tc>
          <w:tcPr>
            <w:tcW w:w="391" w:type="pct"/>
            <w:vAlign w:val="center"/>
          </w:tcPr>
          <w:p w:rsidR="00611F71" w:rsidRPr="0094713C" w:rsidRDefault="00611F71" w:rsidP="0094713C">
            <w:pPr>
              <w:jc w:val="center"/>
              <w:rPr>
                <w:rFonts w:eastAsia="Calibri"/>
                <w:sz w:val="20"/>
                <w:szCs w:val="20"/>
                <w:lang w:eastAsia="en-US"/>
              </w:rPr>
            </w:pPr>
            <w:r w:rsidRPr="0094713C">
              <w:rPr>
                <w:rFonts w:eastAsia="Calibri"/>
                <w:sz w:val="20"/>
                <w:szCs w:val="20"/>
                <w:lang w:eastAsia="en-US"/>
              </w:rPr>
              <w:t>67-00030-З-</w:t>
            </w:r>
          </w:p>
          <w:p w:rsidR="00611F71" w:rsidRPr="0094713C" w:rsidRDefault="00611F71" w:rsidP="0094713C">
            <w:pPr>
              <w:jc w:val="center"/>
              <w:rPr>
                <w:rFonts w:eastAsia="Calibri"/>
                <w:sz w:val="20"/>
                <w:szCs w:val="20"/>
                <w:lang w:eastAsia="en-US"/>
              </w:rPr>
            </w:pPr>
            <w:r w:rsidRPr="0094713C">
              <w:rPr>
                <w:rFonts w:eastAsia="Calibri"/>
                <w:sz w:val="20"/>
                <w:szCs w:val="20"/>
                <w:lang w:eastAsia="en-US"/>
              </w:rPr>
              <w:t>00136250418</w:t>
            </w:r>
          </w:p>
        </w:tc>
      </w:tr>
    </w:tbl>
    <w:p w:rsidR="00D56DDC" w:rsidRDefault="00D56DDC" w:rsidP="00D56DDC">
      <w:pPr>
        <w:spacing w:line="360" w:lineRule="auto"/>
        <w:ind w:firstLine="567"/>
        <w:jc w:val="right"/>
        <w:rPr>
          <w:rFonts w:eastAsia="Calibri"/>
          <w:i/>
          <w:lang w:eastAsia="en-US"/>
        </w:rPr>
      </w:pPr>
    </w:p>
    <w:p w:rsidR="001037B1" w:rsidRDefault="001037B1" w:rsidP="003C28C2">
      <w:pPr>
        <w:spacing w:line="276" w:lineRule="auto"/>
        <w:ind w:firstLine="567"/>
        <w:jc w:val="right"/>
        <w:rPr>
          <w:rFonts w:eastAsia="Calibri"/>
          <w:i/>
          <w:lang w:eastAsia="en-US"/>
        </w:rPr>
      </w:pPr>
      <w:r w:rsidRPr="00213708">
        <w:rPr>
          <w:rFonts w:eastAsia="Calibri"/>
          <w:i/>
          <w:lang w:eastAsia="en-US"/>
        </w:rPr>
        <w:t>Таблица</w:t>
      </w:r>
      <w:r w:rsidR="003C28C2">
        <w:rPr>
          <w:rFonts w:eastAsia="Calibri"/>
          <w:i/>
          <w:lang w:eastAsia="en-US"/>
        </w:rPr>
        <w:t xml:space="preserve"> 44</w:t>
      </w:r>
      <w:r>
        <w:rPr>
          <w:rFonts w:eastAsia="Calibri"/>
          <w:i/>
          <w:lang w:eastAsia="en-US"/>
        </w:rPr>
        <w:t xml:space="preserve">. </w:t>
      </w:r>
      <w:r w:rsidRPr="001037B1">
        <w:rPr>
          <w:rFonts w:eastAsia="Calibri"/>
          <w:i/>
          <w:lang w:eastAsia="en-US"/>
        </w:rPr>
        <w:t>Информация о тран</w:t>
      </w:r>
      <w:r>
        <w:rPr>
          <w:rFonts w:eastAsia="Calibri"/>
          <w:i/>
          <w:lang w:eastAsia="en-US"/>
        </w:rPr>
        <w:t xml:space="preserve">спортировании ТКО от источников </w:t>
      </w:r>
      <w:r w:rsidRPr="001037B1">
        <w:rPr>
          <w:rFonts w:eastAsia="Calibri"/>
          <w:i/>
          <w:lang w:eastAsia="en-US"/>
        </w:rPr>
        <w:t>образования до объекто</w:t>
      </w:r>
      <w:r>
        <w:rPr>
          <w:rFonts w:eastAsia="Calibri"/>
          <w:i/>
          <w:lang w:eastAsia="en-US"/>
        </w:rPr>
        <w:t xml:space="preserve">в обработки и размещения ТКО по </w:t>
      </w:r>
      <w:r w:rsidRPr="001037B1">
        <w:rPr>
          <w:rFonts w:eastAsia="Calibri"/>
          <w:i/>
          <w:lang w:eastAsia="en-US"/>
        </w:rPr>
        <w:t>состоянию на 01.01.2019</w:t>
      </w:r>
    </w:p>
    <w:tbl>
      <w:tblPr>
        <w:tblStyle w:val="af7"/>
        <w:tblW w:w="15163" w:type="dxa"/>
        <w:tblLayout w:type="fixed"/>
        <w:tblLook w:val="04A0" w:firstRow="1" w:lastRow="0" w:firstColumn="1" w:lastColumn="0" w:noHBand="0" w:noVBand="1"/>
      </w:tblPr>
      <w:tblGrid>
        <w:gridCol w:w="1842"/>
        <w:gridCol w:w="1487"/>
        <w:gridCol w:w="1490"/>
        <w:gridCol w:w="1272"/>
        <w:gridCol w:w="1559"/>
        <w:gridCol w:w="1569"/>
        <w:gridCol w:w="1679"/>
        <w:gridCol w:w="2138"/>
        <w:gridCol w:w="2127"/>
      </w:tblGrid>
      <w:tr w:rsidR="00BC70C1" w:rsidRPr="0094713C" w:rsidTr="00BC70C1">
        <w:tc>
          <w:tcPr>
            <w:tcW w:w="1842"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Наименование</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зоны</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деятельности</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регионального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оператора</w:t>
            </w:r>
          </w:p>
        </w:tc>
        <w:tc>
          <w:tcPr>
            <w:tcW w:w="1487"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Наименование</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поселения</w:t>
            </w:r>
          </w:p>
        </w:tc>
        <w:tc>
          <w:tcPr>
            <w:tcW w:w="1490"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Административный</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центр</w:t>
            </w:r>
          </w:p>
        </w:tc>
        <w:tc>
          <w:tcPr>
            <w:tcW w:w="1272"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Количество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населенных</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пунктов</w:t>
            </w:r>
          </w:p>
        </w:tc>
        <w:tc>
          <w:tcPr>
            <w:tcW w:w="155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Количество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образованных</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ТКО, м</w:t>
            </w:r>
            <w:r w:rsidRPr="0094713C">
              <w:rPr>
                <w:rFonts w:eastAsia="Calibri"/>
                <w:sz w:val="20"/>
                <w:szCs w:val="20"/>
                <w:vertAlign w:val="superscript"/>
                <w:lang w:eastAsia="en-US"/>
              </w:rPr>
              <w:t>3</w:t>
            </w:r>
            <w:r w:rsidRPr="0094713C">
              <w:rPr>
                <w:rFonts w:eastAsia="Calibri"/>
                <w:sz w:val="20"/>
                <w:szCs w:val="20"/>
                <w:lang w:eastAsia="en-US"/>
              </w:rPr>
              <w:t>/год</w:t>
            </w:r>
          </w:p>
        </w:tc>
        <w:tc>
          <w:tcPr>
            <w:tcW w:w="156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Количество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ТКО,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направляемых</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 объекты</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обработки,</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м3/год</w:t>
            </w:r>
          </w:p>
        </w:tc>
        <w:tc>
          <w:tcPr>
            <w:tcW w:w="167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Количество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ТКО,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направляемых</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 объекты</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размещения,</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м3/год</w:t>
            </w:r>
          </w:p>
        </w:tc>
        <w:tc>
          <w:tcPr>
            <w:tcW w:w="2138"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Расстояние</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транспортирования ТКО от</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населенного пункта</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до ближайшего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объекта</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размещения ТКО,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включенного в</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ГРОРО, км</w:t>
            </w:r>
          </w:p>
        </w:tc>
        <w:tc>
          <w:tcPr>
            <w:tcW w:w="2127"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Место</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расположения</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объекта</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размещения</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отходов</w:t>
            </w:r>
          </w:p>
        </w:tc>
      </w:tr>
      <w:tr w:rsidR="00BC70C1" w:rsidRPr="0094713C" w:rsidTr="00BC70C1">
        <w:tc>
          <w:tcPr>
            <w:tcW w:w="1842"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Смоленская</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область</w:t>
            </w:r>
          </w:p>
        </w:tc>
        <w:tc>
          <w:tcPr>
            <w:tcW w:w="1487"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Ельнинское</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городское</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поселение</w:t>
            </w:r>
          </w:p>
        </w:tc>
        <w:tc>
          <w:tcPr>
            <w:tcW w:w="1490"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город Ельня</w:t>
            </w:r>
          </w:p>
        </w:tc>
        <w:tc>
          <w:tcPr>
            <w:tcW w:w="1272"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11</w:t>
            </w:r>
          </w:p>
        </w:tc>
        <w:tc>
          <w:tcPr>
            <w:tcW w:w="155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16760,38</w:t>
            </w:r>
          </w:p>
        </w:tc>
        <w:tc>
          <w:tcPr>
            <w:tcW w:w="156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16760,38</w:t>
            </w:r>
          </w:p>
        </w:tc>
        <w:tc>
          <w:tcPr>
            <w:tcW w:w="1679"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16257,57</w:t>
            </w:r>
          </w:p>
        </w:tc>
        <w:tc>
          <w:tcPr>
            <w:tcW w:w="2138"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5,5</w:t>
            </w:r>
          </w:p>
        </w:tc>
        <w:tc>
          <w:tcPr>
            <w:tcW w:w="2127" w:type="dxa"/>
            <w:vAlign w:val="center"/>
          </w:tcPr>
          <w:p w:rsidR="00BC70C1" w:rsidRPr="0094713C" w:rsidRDefault="00BC70C1" w:rsidP="0094713C">
            <w:pPr>
              <w:jc w:val="center"/>
              <w:rPr>
                <w:rFonts w:eastAsia="Calibri"/>
                <w:sz w:val="20"/>
                <w:szCs w:val="20"/>
                <w:lang w:eastAsia="en-US"/>
              </w:rPr>
            </w:pPr>
            <w:r w:rsidRPr="0094713C">
              <w:rPr>
                <w:rFonts w:eastAsia="Calibri"/>
                <w:sz w:val="20"/>
                <w:szCs w:val="20"/>
                <w:lang w:eastAsia="en-US"/>
              </w:rPr>
              <w:t>полигон ТКО вблизи</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дер. Васильки</w:t>
            </w:r>
          </w:p>
          <w:p w:rsidR="00BC70C1" w:rsidRPr="0094713C" w:rsidRDefault="00BC70C1" w:rsidP="0094713C">
            <w:pPr>
              <w:jc w:val="center"/>
              <w:rPr>
                <w:rFonts w:eastAsia="Calibri"/>
                <w:sz w:val="20"/>
                <w:szCs w:val="20"/>
                <w:lang w:eastAsia="en-US"/>
              </w:rPr>
            </w:pPr>
            <w:r w:rsidRPr="0094713C">
              <w:rPr>
                <w:rFonts w:eastAsia="Calibri"/>
                <w:sz w:val="20"/>
                <w:szCs w:val="20"/>
                <w:lang w:eastAsia="en-US"/>
              </w:rPr>
              <w:t>Ельнинского района</w:t>
            </w:r>
          </w:p>
        </w:tc>
      </w:tr>
    </w:tbl>
    <w:p w:rsidR="001037B1" w:rsidRDefault="001037B1" w:rsidP="00D56DDC">
      <w:pPr>
        <w:spacing w:line="360" w:lineRule="auto"/>
        <w:ind w:firstLine="567"/>
        <w:jc w:val="right"/>
        <w:rPr>
          <w:rFonts w:eastAsia="Calibri"/>
          <w:i/>
          <w:lang w:eastAsia="en-US"/>
        </w:rPr>
      </w:pPr>
    </w:p>
    <w:p w:rsidR="00D56DDC" w:rsidRDefault="00D56DDC" w:rsidP="006C5B7F">
      <w:pPr>
        <w:spacing w:line="360" w:lineRule="auto"/>
        <w:ind w:firstLine="567"/>
        <w:jc w:val="both"/>
        <w:rPr>
          <w:spacing w:val="-1"/>
          <w:sz w:val="28"/>
          <w:szCs w:val="28"/>
        </w:rPr>
        <w:sectPr w:rsidR="00D56DDC" w:rsidSect="00BC70C1">
          <w:pgSz w:w="16838" w:h="11906" w:orient="landscape"/>
          <w:pgMar w:top="851" w:right="962" w:bottom="1701" w:left="1134" w:header="709" w:footer="709" w:gutter="0"/>
          <w:cols w:space="708"/>
          <w:docGrid w:linePitch="360"/>
        </w:sectPr>
      </w:pPr>
    </w:p>
    <w:p w:rsidR="006C5B7F" w:rsidRPr="00440BAC" w:rsidRDefault="006C5B7F" w:rsidP="006C5B7F">
      <w:pPr>
        <w:pStyle w:val="22"/>
        <w:spacing w:before="120" w:after="120" w:line="360" w:lineRule="auto"/>
        <w:jc w:val="both"/>
        <w:outlineLvl w:val="3"/>
        <w:rPr>
          <w:rFonts w:cs="Times New Roman"/>
          <w:b w:val="0"/>
          <w:color w:val="auto"/>
        </w:rPr>
      </w:pPr>
      <w:bookmarkStart w:id="285" w:name="_Toc20390653"/>
      <w:bookmarkStart w:id="286" w:name="_Toc20473697"/>
      <w:bookmarkStart w:id="287" w:name="_Toc24887572"/>
      <w:bookmarkStart w:id="288" w:name="_Toc40616272"/>
      <w:r w:rsidRPr="00440BAC">
        <w:rPr>
          <w:rFonts w:cs="Times New Roman"/>
          <w:b w:val="0"/>
          <w:color w:val="auto"/>
        </w:rPr>
        <w:lastRenderedPageBreak/>
        <w:t>3.5.2.2. Система обращения с крупногабаритными отходами</w:t>
      </w:r>
      <w:bookmarkEnd w:id="285"/>
      <w:bookmarkEnd w:id="286"/>
      <w:bookmarkEnd w:id="287"/>
      <w:bookmarkEnd w:id="288"/>
    </w:p>
    <w:p w:rsidR="006C5B7F" w:rsidRPr="00440BAC" w:rsidRDefault="006C5B7F" w:rsidP="00440BAC">
      <w:pPr>
        <w:spacing w:line="360" w:lineRule="auto"/>
        <w:ind w:firstLine="567"/>
        <w:jc w:val="both"/>
        <w:rPr>
          <w:spacing w:val="-1"/>
          <w:sz w:val="28"/>
          <w:szCs w:val="28"/>
        </w:rPr>
      </w:pPr>
      <w:r w:rsidRPr="00440BAC">
        <w:rPr>
          <w:spacing w:val="-1"/>
          <w:sz w:val="28"/>
          <w:szCs w:val="28"/>
        </w:rPr>
        <w:t>К КГО относятся отходы, по габаритам не помещающиеся в стандартные контейнеры вместимостью 0,75 м</w:t>
      </w:r>
      <w:r w:rsidRPr="00440BAC">
        <w:rPr>
          <w:spacing w:val="-1"/>
          <w:sz w:val="28"/>
          <w:szCs w:val="28"/>
          <w:vertAlign w:val="superscript"/>
        </w:rPr>
        <w:t>3</w:t>
      </w:r>
      <w:r w:rsidR="00440BAC">
        <w:rPr>
          <w:spacing w:val="-1"/>
          <w:sz w:val="28"/>
          <w:szCs w:val="28"/>
        </w:rPr>
        <w:t xml:space="preserve">. </w:t>
      </w:r>
      <w:r w:rsidRPr="00440BAC">
        <w:rPr>
          <w:spacing w:val="-1"/>
          <w:sz w:val="28"/>
          <w:szCs w:val="28"/>
        </w:rPr>
        <w:t xml:space="preserve">Для сбора КГО специальные контейнеры не применяются; местом складирования служит основание контейнерной площадки рядом с контейнерами для сбора ТКО. </w:t>
      </w:r>
    </w:p>
    <w:p w:rsidR="006C5B7F" w:rsidRPr="00440BAC" w:rsidRDefault="006C5B7F" w:rsidP="006C5B7F">
      <w:pPr>
        <w:pStyle w:val="af8"/>
        <w:keepNext/>
        <w:spacing w:after="0"/>
        <w:jc w:val="right"/>
        <w:rPr>
          <w:color w:val="auto"/>
          <w:sz w:val="24"/>
          <w:szCs w:val="24"/>
        </w:rPr>
      </w:pPr>
      <w:bookmarkStart w:id="289" w:name="_Ref20470141"/>
      <w:bookmarkStart w:id="290" w:name="_Toc20473618"/>
      <w:bookmarkStart w:id="291" w:name="_Toc26437779"/>
      <w:bookmarkStart w:id="292" w:name="_Toc49859431"/>
      <w:r w:rsidRPr="00440BAC">
        <w:rPr>
          <w:color w:val="auto"/>
          <w:sz w:val="24"/>
          <w:szCs w:val="24"/>
        </w:rPr>
        <w:t>Таблица</w:t>
      </w:r>
      <w:bookmarkEnd w:id="289"/>
      <w:r w:rsidR="00374427">
        <w:rPr>
          <w:color w:val="auto"/>
          <w:sz w:val="24"/>
          <w:szCs w:val="24"/>
        </w:rPr>
        <w:t xml:space="preserve"> 45</w:t>
      </w:r>
      <w:r w:rsidRPr="00440BAC">
        <w:rPr>
          <w:color w:val="auto"/>
          <w:sz w:val="24"/>
          <w:szCs w:val="24"/>
        </w:rPr>
        <w:t>. Ориентировочный состав КГО</w:t>
      </w:r>
      <w:bookmarkEnd w:id="290"/>
      <w:bookmarkEnd w:id="291"/>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3117"/>
        <w:gridCol w:w="1764"/>
        <w:gridCol w:w="3616"/>
      </w:tblGrid>
      <w:tr w:rsidR="006C5B7F" w:rsidRPr="00440BAC" w:rsidTr="006C5B7F">
        <w:trPr>
          <w:jc w:val="center"/>
        </w:trPr>
        <w:tc>
          <w:tcPr>
            <w:tcW w:w="453" w:type="pct"/>
            <w:vAlign w:val="center"/>
          </w:tcPr>
          <w:p w:rsidR="006C5B7F" w:rsidRPr="00BC70C1" w:rsidRDefault="006C5B7F" w:rsidP="00BC70C1">
            <w:pPr>
              <w:spacing w:line="276" w:lineRule="auto"/>
              <w:jc w:val="center"/>
              <w:rPr>
                <w:sz w:val="20"/>
                <w:szCs w:val="20"/>
              </w:rPr>
            </w:pPr>
            <w:r w:rsidRPr="00BC70C1">
              <w:rPr>
                <w:sz w:val="20"/>
                <w:szCs w:val="20"/>
              </w:rPr>
              <w:t>№ п/п</w:t>
            </w:r>
          </w:p>
        </w:tc>
        <w:tc>
          <w:tcPr>
            <w:tcW w:w="1668" w:type="pct"/>
            <w:vAlign w:val="center"/>
          </w:tcPr>
          <w:p w:rsidR="006C5B7F" w:rsidRPr="00BC70C1" w:rsidRDefault="006C5B7F" w:rsidP="00BC70C1">
            <w:pPr>
              <w:spacing w:line="276" w:lineRule="auto"/>
              <w:jc w:val="center"/>
              <w:rPr>
                <w:sz w:val="20"/>
                <w:szCs w:val="20"/>
              </w:rPr>
            </w:pPr>
            <w:r w:rsidRPr="00BC70C1">
              <w:rPr>
                <w:sz w:val="20"/>
                <w:szCs w:val="20"/>
              </w:rPr>
              <w:t>Материал</w:t>
            </w:r>
          </w:p>
        </w:tc>
        <w:tc>
          <w:tcPr>
            <w:tcW w:w="944" w:type="pct"/>
            <w:vAlign w:val="center"/>
          </w:tcPr>
          <w:p w:rsidR="006C5B7F" w:rsidRPr="00BC70C1" w:rsidRDefault="006C5B7F" w:rsidP="00BC70C1">
            <w:pPr>
              <w:spacing w:line="276" w:lineRule="auto"/>
              <w:jc w:val="center"/>
              <w:rPr>
                <w:sz w:val="20"/>
                <w:szCs w:val="20"/>
              </w:rPr>
            </w:pPr>
            <w:r w:rsidRPr="00BC70C1">
              <w:rPr>
                <w:sz w:val="20"/>
                <w:szCs w:val="20"/>
              </w:rPr>
              <w:t>Содержание, %</w:t>
            </w:r>
          </w:p>
        </w:tc>
        <w:tc>
          <w:tcPr>
            <w:tcW w:w="1935" w:type="pct"/>
            <w:vAlign w:val="center"/>
          </w:tcPr>
          <w:p w:rsidR="006C5B7F" w:rsidRPr="00BC70C1" w:rsidRDefault="006C5B7F" w:rsidP="00BC70C1">
            <w:pPr>
              <w:spacing w:line="276" w:lineRule="auto"/>
              <w:jc w:val="center"/>
              <w:rPr>
                <w:sz w:val="20"/>
                <w:szCs w:val="20"/>
              </w:rPr>
            </w:pPr>
            <w:r w:rsidRPr="00BC70C1">
              <w:rPr>
                <w:sz w:val="20"/>
                <w:szCs w:val="20"/>
              </w:rPr>
              <w:t>Составляющие</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1</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Дерево</w:t>
            </w:r>
          </w:p>
        </w:tc>
        <w:tc>
          <w:tcPr>
            <w:tcW w:w="944" w:type="pct"/>
            <w:vAlign w:val="center"/>
          </w:tcPr>
          <w:p w:rsidR="006C5B7F" w:rsidRPr="00440BAC" w:rsidRDefault="006C5B7F" w:rsidP="00BC70C1">
            <w:pPr>
              <w:pStyle w:val="xl49"/>
              <w:pBdr>
                <w:left w:val="none" w:sz="0" w:space="0" w:color="auto"/>
                <w:bottom w:val="none" w:sz="0" w:space="0" w:color="auto"/>
                <w:right w:val="none" w:sz="0" w:space="0" w:color="auto"/>
              </w:pBdr>
              <w:spacing w:before="0" w:beforeAutospacing="0" w:after="0" w:afterAutospacing="0" w:line="276" w:lineRule="auto"/>
              <w:textAlignment w:val="auto"/>
              <w:rPr>
                <w:rFonts w:ascii="Times New Roman" w:eastAsia="Times New Roman" w:hAnsi="Times New Roman"/>
                <w:sz w:val="20"/>
                <w:szCs w:val="20"/>
              </w:rPr>
            </w:pPr>
            <w:r w:rsidRPr="00440BAC">
              <w:rPr>
                <w:rFonts w:ascii="Times New Roman" w:eastAsia="Times New Roman" w:hAnsi="Times New Roman"/>
                <w:sz w:val="20"/>
                <w:szCs w:val="20"/>
              </w:rPr>
              <w:t>60</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Мебель, обрезки деревьев, доски, ящики, фанера</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2</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Бумага, картон</w:t>
            </w:r>
          </w:p>
        </w:tc>
        <w:tc>
          <w:tcPr>
            <w:tcW w:w="944" w:type="pct"/>
            <w:vAlign w:val="center"/>
          </w:tcPr>
          <w:p w:rsidR="006C5B7F" w:rsidRPr="00440BAC" w:rsidRDefault="006C5B7F" w:rsidP="00BC70C1">
            <w:pPr>
              <w:spacing w:line="276" w:lineRule="auto"/>
              <w:jc w:val="center"/>
              <w:rPr>
                <w:b/>
                <w:sz w:val="20"/>
                <w:szCs w:val="20"/>
              </w:rPr>
            </w:pPr>
            <w:r w:rsidRPr="00440BAC">
              <w:rPr>
                <w:sz w:val="20"/>
                <w:szCs w:val="20"/>
              </w:rPr>
              <w:t>6</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Упаковочные материалы</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3</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Пластмасса</w:t>
            </w:r>
          </w:p>
        </w:tc>
        <w:tc>
          <w:tcPr>
            <w:tcW w:w="944" w:type="pct"/>
            <w:vAlign w:val="center"/>
          </w:tcPr>
          <w:p w:rsidR="006C5B7F" w:rsidRPr="00440BAC" w:rsidRDefault="006C5B7F" w:rsidP="00BC70C1">
            <w:pPr>
              <w:spacing w:line="276" w:lineRule="auto"/>
              <w:jc w:val="center"/>
              <w:rPr>
                <w:b/>
                <w:sz w:val="20"/>
                <w:szCs w:val="20"/>
              </w:rPr>
            </w:pPr>
            <w:r w:rsidRPr="00440BAC">
              <w:rPr>
                <w:sz w:val="20"/>
                <w:szCs w:val="20"/>
              </w:rPr>
              <w:t>4</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Детские ванночки, тазы, линолеум, пленка</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4</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Керамика, стекло</w:t>
            </w:r>
          </w:p>
        </w:tc>
        <w:tc>
          <w:tcPr>
            <w:tcW w:w="944" w:type="pct"/>
            <w:vAlign w:val="center"/>
          </w:tcPr>
          <w:p w:rsidR="006C5B7F" w:rsidRPr="00440BAC" w:rsidRDefault="006C5B7F" w:rsidP="00BC70C1">
            <w:pPr>
              <w:spacing w:line="276" w:lineRule="auto"/>
              <w:jc w:val="center"/>
              <w:rPr>
                <w:b/>
                <w:sz w:val="20"/>
                <w:szCs w:val="20"/>
              </w:rPr>
            </w:pPr>
            <w:r w:rsidRPr="00440BAC">
              <w:rPr>
                <w:sz w:val="20"/>
                <w:szCs w:val="20"/>
              </w:rPr>
              <w:t>15</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Раковины, унитазы, листовое стекло</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5</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Металл</w:t>
            </w:r>
          </w:p>
        </w:tc>
        <w:tc>
          <w:tcPr>
            <w:tcW w:w="944" w:type="pct"/>
            <w:vAlign w:val="center"/>
          </w:tcPr>
          <w:p w:rsidR="006C5B7F" w:rsidRPr="00440BAC" w:rsidRDefault="006C5B7F" w:rsidP="00BC70C1">
            <w:pPr>
              <w:spacing w:line="276" w:lineRule="auto"/>
              <w:jc w:val="center"/>
              <w:rPr>
                <w:b/>
                <w:sz w:val="20"/>
                <w:szCs w:val="20"/>
              </w:rPr>
            </w:pPr>
            <w:r w:rsidRPr="00440BAC">
              <w:rPr>
                <w:sz w:val="20"/>
                <w:szCs w:val="20"/>
              </w:rPr>
              <w:t>10</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Холодильники, газовые плиты, стиральные машины, велосипеды, баки, стальные мойки, радиаторы отопления, детали легковых машин, детские коляски</w:t>
            </w:r>
          </w:p>
        </w:tc>
      </w:tr>
      <w:tr w:rsidR="006C5B7F" w:rsidRPr="00440BAC" w:rsidTr="006C5B7F">
        <w:trPr>
          <w:jc w:val="center"/>
        </w:trPr>
        <w:tc>
          <w:tcPr>
            <w:tcW w:w="453" w:type="pct"/>
            <w:vAlign w:val="center"/>
          </w:tcPr>
          <w:p w:rsidR="006C5B7F" w:rsidRPr="00440BAC" w:rsidRDefault="006C5B7F" w:rsidP="00BC70C1">
            <w:pPr>
              <w:spacing w:line="276" w:lineRule="auto"/>
              <w:jc w:val="center"/>
              <w:rPr>
                <w:sz w:val="20"/>
                <w:szCs w:val="20"/>
              </w:rPr>
            </w:pPr>
            <w:r w:rsidRPr="00440BAC">
              <w:rPr>
                <w:sz w:val="20"/>
                <w:szCs w:val="20"/>
              </w:rPr>
              <w:t>6</w:t>
            </w:r>
          </w:p>
        </w:tc>
        <w:tc>
          <w:tcPr>
            <w:tcW w:w="1668" w:type="pct"/>
            <w:vAlign w:val="center"/>
          </w:tcPr>
          <w:p w:rsidR="006C5B7F" w:rsidRPr="00440BAC" w:rsidRDefault="006C5B7F" w:rsidP="00BC70C1">
            <w:pPr>
              <w:spacing w:line="276" w:lineRule="auto"/>
              <w:jc w:val="center"/>
              <w:rPr>
                <w:b/>
                <w:sz w:val="20"/>
                <w:szCs w:val="20"/>
              </w:rPr>
            </w:pPr>
            <w:r w:rsidRPr="00440BAC">
              <w:rPr>
                <w:sz w:val="20"/>
                <w:szCs w:val="20"/>
              </w:rPr>
              <w:t>Резина, кожа, изделия из смешанных</w:t>
            </w:r>
          </w:p>
          <w:p w:rsidR="006C5B7F" w:rsidRPr="00440BAC" w:rsidRDefault="006C5B7F" w:rsidP="00BC70C1">
            <w:pPr>
              <w:spacing w:line="276" w:lineRule="auto"/>
              <w:jc w:val="center"/>
              <w:rPr>
                <w:b/>
                <w:sz w:val="20"/>
                <w:szCs w:val="20"/>
              </w:rPr>
            </w:pPr>
            <w:r w:rsidRPr="00440BAC">
              <w:rPr>
                <w:sz w:val="20"/>
                <w:szCs w:val="20"/>
              </w:rPr>
              <w:t>материалов</w:t>
            </w:r>
          </w:p>
        </w:tc>
        <w:tc>
          <w:tcPr>
            <w:tcW w:w="944" w:type="pct"/>
            <w:vAlign w:val="center"/>
          </w:tcPr>
          <w:p w:rsidR="006C5B7F" w:rsidRPr="00440BAC" w:rsidRDefault="006C5B7F" w:rsidP="00BC70C1">
            <w:pPr>
              <w:spacing w:line="276" w:lineRule="auto"/>
              <w:jc w:val="center"/>
              <w:rPr>
                <w:b/>
                <w:sz w:val="20"/>
                <w:szCs w:val="20"/>
              </w:rPr>
            </w:pPr>
            <w:r w:rsidRPr="00440BAC">
              <w:rPr>
                <w:sz w:val="20"/>
                <w:szCs w:val="20"/>
              </w:rPr>
              <w:t>5</w:t>
            </w:r>
          </w:p>
        </w:tc>
        <w:tc>
          <w:tcPr>
            <w:tcW w:w="1935" w:type="pct"/>
            <w:vAlign w:val="center"/>
          </w:tcPr>
          <w:p w:rsidR="006C5B7F" w:rsidRPr="00440BAC" w:rsidRDefault="006C5B7F" w:rsidP="00BC70C1">
            <w:pPr>
              <w:spacing w:line="276" w:lineRule="auto"/>
              <w:jc w:val="center"/>
              <w:rPr>
                <w:b/>
                <w:sz w:val="20"/>
                <w:szCs w:val="20"/>
              </w:rPr>
            </w:pPr>
            <w:r w:rsidRPr="00440BAC">
              <w:rPr>
                <w:sz w:val="20"/>
                <w:szCs w:val="20"/>
              </w:rPr>
              <w:t>Шины, чемоданы, диваны, телевизоры</w:t>
            </w:r>
          </w:p>
        </w:tc>
      </w:tr>
    </w:tbl>
    <w:p w:rsidR="00374427" w:rsidRDefault="00374427" w:rsidP="006C5B7F">
      <w:pPr>
        <w:spacing w:before="240" w:line="360" w:lineRule="auto"/>
        <w:ind w:firstLine="567"/>
        <w:jc w:val="both"/>
        <w:rPr>
          <w:spacing w:val="-1"/>
          <w:sz w:val="28"/>
          <w:szCs w:val="28"/>
        </w:rPr>
      </w:pPr>
    </w:p>
    <w:p w:rsidR="006C5B7F" w:rsidRPr="00440BAC" w:rsidRDefault="006C5B7F" w:rsidP="00374427">
      <w:pPr>
        <w:spacing w:line="360" w:lineRule="auto"/>
        <w:ind w:firstLine="567"/>
        <w:jc w:val="both"/>
        <w:rPr>
          <w:spacing w:val="-1"/>
          <w:sz w:val="28"/>
          <w:szCs w:val="28"/>
        </w:rPr>
      </w:pPr>
      <w:r w:rsidRPr="00440BAC">
        <w:rPr>
          <w:spacing w:val="-1"/>
          <w:sz w:val="28"/>
          <w:szCs w:val="28"/>
        </w:rPr>
        <w:t xml:space="preserve">Анализ состава КГО показывает, что более половины по массе составляют предметы из дерева, 80 % – легкосгораемые компоненты. Причём морфологические особенности данного вида отходов обуславливают значительное упрощение их сортировки с целью последующего обезвреживания. </w:t>
      </w:r>
    </w:p>
    <w:p w:rsidR="006C5B7F" w:rsidRPr="00440BAC" w:rsidRDefault="006C5B7F" w:rsidP="006C5B7F">
      <w:pPr>
        <w:spacing w:line="360" w:lineRule="auto"/>
        <w:ind w:firstLine="567"/>
        <w:jc w:val="both"/>
        <w:rPr>
          <w:spacing w:val="-1"/>
          <w:sz w:val="28"/>
          <w:szCs w:val="28"/>
        </w:rPr>
      </w:pPr>
      <w:r w:rsidRPr="00440BAC">
        <w:rPr>
          <w:spacing w:val="-1"/>
          <w:sz w:val="28"/>
          <w:szCs w:val="28"/>
        </w:rPr>
        <w:t>Удаление КГО производится по заявке производителя данных отходов производства и потребления или по мере наполнения бункера-накопителя, но не реже 1 раза в неделю.</w:t>
      </w:r>
    </w:p>
    <w:p w:rsidR="006C5B7F" w:rsidRPr="00440BAC" w:rsidRDefault="006C5B7F" w:rsidP="006C5B7F">
      <w:pPr>
        <w:pStyle w:val="22"/>
        <w:spacing w:before="120" w:after="120" w:line="360" w:lineRule="auto"/>
        <w:jc w:val="both"/>
        <w:outlineLvl w:val="3"/>
        <w:rPr>
          <w:rFonts w:cs="Times New Roman"/>
          <w:b w:val="0"/>
          <w:color w:val="auto"/>
        </w:rPr>
      </w:pPr>
      <w:bookmarkStart w:id="293" w:name="_Toc20390655"/>
      <w:bookmarkStart w:id="294" w:name="_Toc20473699"/>
      <w:bookmarkStart w:id="295" w:name="_Toc24887574"/>
      <w:bookmarkStart w:id="296" w:name="_Toc40616274"/>
      <w:r w:rsidRPr="00440BAC">
        <w:rPr>
          <w:rFonts w:cs="Times New Roman"/>
          <w:b w:val="0"/>
          <w:color w:val="auto"/>
        </w:rPr>
        <w:t>3.5.2.</w:t>
      </w:r>
      <w:r w:rsidR="00440BAC" w:rsidRPr="00440BAC">
        <w:rPr>
          <w:rFonts w:cs="Times New Roman"/>
          <w:b w:val="0"/>
          <w:color w:val="auto"/>
        </w:rPr>
        <w:t>3</w:t>
      </w:r>
      <w:r w:rsidRPr="00440BAC">
        <w:rPr>
          <w:rFonts w:cs="Times New Roman"/>
          <w:b w:val="0"/>
          <w:color w:val="auto"/>
        </w:rPr>
        <w:t>. Система обращения со строительными отходами</w:t>
      </w:r>
      <w:bookmarkEnd w:id="293"/>
      <w:bookmarkEnd w:id="294"/>
      <w:bookmarkEnd w:id="295"/>
      <w:bookmarkEnd w:id="296"/>
    </w:p>
    <w:p w:rsidR="006C5B7F" w:rsidRPr="00440BAC" w:rsidRDefault="006C5B7F" w:rsidP="006C5B7F">
      <w:pPr>
        <w:spacing w:line="360" w:lineRule="auto"/>
        <w:ind w:firstLine="567"/>
        <w:jc w:val="both"/>
        <w:rPr>
          <w:spacing w:val="-1"/>
          <w:sz w:val="28"/>
          <w:szCs w:val="28"/>
        </w:rPr>
      </w:pPr>
      <w:r w:rsidRPr="00440BAC">
        <w:rPr>
          <w:spacing w:val="-1"/>
          <w:sz w:val="28"/>
          <w:szCs w:val="28"/>
        </w:rPr>
        <w:t xml:space="preserve">Отходы, образующиеся при строительстве, ремонте, реконструкции жилых и общественных зданий и иных сооружений и объектов, транспортируются транспортом строительных организаций либо специализированными организациями на основании договора в установленные </w:t>
      </w:r>
      <w:r w:rsidRPr="00440BAC">
        <w:rPr>
          <w:spacing w:val="-1"/>
          <w:sz w:val="28"/>
          <w:szCs w:val="28"/>
        </w:rPr>
        <w:lastRenderedPageBreak/>
        <w:t>и согласованные места для обезвреживания и/или захоронения в течение 10 дней.</w:t>
      </w:r>
    </w:p>
    <w:p w:rsidR="006C5B7F" w:rsidRPr="00440BAC" w:rsidRDefault="006C5B7F" w:rsidP="006C5B7F">
      <w:pPr>
        <w:pStyle w:val="22"/>
        <w:spacing w:before="120" w:after="120" w:line="360" w:lineRule="auto"/>
        <w:jc w:val="both"/>
        <w:outlineLvl w:val="3"/>
        <w:rPr>
          <w:rFonts w:cs="Times New Roman"/>
          <w:b w:val="0"/>
          <w:color w:val="auto"/>
        </w:rPr>
      </w:pPr>
      <w:bookmarkStart w:id="297" w:name="_Toc20390656"/>
      <w:bookmarkStart w:id="298" w:name="_Toc20473700"/>
      <w:bookmarkStart w:id="299" w:name="_Toc24887575"/>
      <w:bookmarkStart w:id="300" w:name="_Toc40616275"/>
      <w:r w:rsidRPr="00440BAC">
        <w:rPr>
          <w:rFonts w:cs="Times New Roman"/>
          <w:b w:val="0"/>
          <w:color w:val="auto"/>
        </w:rPr>
        <w:t>3.5.2.</w:t>
      </w:r>
      <w:r w:rsidR="00440BAC" w:rsidRPr="00440BAC">
        <w:rPr>
          <w:rFonts w:cs="Times New Roman"/>
          <w:b w:val="0"/>
          <w:color w:val="auto"/>
        </w:rPr>
        <w:t>4</w:t>
      </w:r>
      <w:r w:rsidRPr="00440BAC">
        <w:rPr>
          <w:rFonts w:cs="Times New Roman"/>
          <w:b w:val="0"/>
          <w:color w:val="auto"/>
        </w:rPr>
        <w:t>. Система обращения 1, 2 класса опасности среди бытовых отходов</w:t>
      </w:r>
      <w:bookmarkEnd w:id="297"/>
      <w:bookmarkEnd w:id="298"/>
      <w:bookmarkEnd w:id="299"/>
      <w:bookmarkEnd w:id="300"/>
    </w:p>
    <w:p w:rsidR="006C5B7F" w:rsidRPr="00440BAC" w:rsidRDefault="006C5B7F" w:rsidP="006C5B7F">
      <w:pPr>
        <w:spacing w:line="360" w:lineRule="auto"/>
        <w:ind w:firstLine="567"/>
        <w:jc w:val="both"/>
        <w:rPr>
          <w:spacing w:val="-1"/>
          <w:sz w:val="28"/>
          <w:szCs w:val="28"/>
        </w:rPr>
      </w:pPr>
      <w:r w:rsidRPr="00440BAC">
        <w:rPr>
          <w:spacing w:val="-1"/>
          <w:sz w:val="28"/>
          <w:szCs w:val="28"/>
        </w:rPr>
        <w:t>К отходам 1, 2 класса опасности, среди бытовых отходов относятся такие отходы, как отработанные батарейки, люминесцентные лампы, стеклянные градусники и другие ртутьсодержащие приборы, клеи, лаки, бытовая химия, целлофановые пакеты и т.д.</w:t>
      </w:r>
    </w:p>
    <w:p w:rsidR="006C5B7F" w:rsidRPr="00440BAC" w:rsidRDefault="006C5B7F" w:rsidP="006C5B7F">
      <w:pPr>
        <w:spacing w:line="360" w:lineRule="auto"/>
        <w:ind w:firstLine="567"/>
        <w:jc w:val="both"/>
        <w:rPr>
          <w:spacing w:val="-1"/>
          <w:sz w:val="28"/>
          <w:szCs w:val="28"/>
        </w:rPr>
      </w:pPr>
      <w:r w:rsidRPr="00440BAC">
        <w:rPr>
          <w:spacing w:val="-1"/>
          <w:sz w:val="28"/>
          <w:szCs w:val="28"/>
        </w:rPr>
        <w:t>Пунктом 26 Постановления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определен перечень работ по обеспечению транспортирования коммунальных отходов, в который входит в числе прочего организация мест накопления коммунальных отходов, сбор отходов I-IV классов опасности (отработанных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p w:rsidR="006C5B7F" w:rsidRDefault="006C5B7F" w:rsidP="006C5B7F">
      <w:pPr>
        <w:spacing w:line="360" w:lineRule="auto"/>
        <w:ind w:firstLine="567"/>
        <w:jc w:val="both"/>
        <w:rPr>
          <w:spacing w:val="-1"/>
          <w:sz w:val="28"/>
          <w:szCs w:val="28"/>
        </w:rPr>
      </w:pPr>
      <w:r w:rsidRPr="00440BAC">
        <w:rPr>
          <w:spacing w:val="-1"/>
          <w:sz w:val="28"/>
          <w:szCs w:val="28"/>
        </w:rPr>
        <w:t>В соответствии с вышеуказанным документом, управляющими компаниями организовано временное накопление отработанных ртутьсодержащих ламп от собственников и арендаторов жилых помещений, и их последующая передача специализированным организациям.</w:t>
      </w:r>
    </w:p>
    <w:p w:rsidR="00421B19" w:rsidRDefault="00421B19" w:rsidP="00421B19">
      <w:pPr>
        <w:spacing w:after="120" w:line="360" w:lineRule="auto"/>
        <w:ind w:firstLine="567"/>
        <w:jc w:val="both"/>
        <w:rPr>
          <w:spacing w:val="-1"/>
          <w:sz w:val="28"/>
          <w:szCs w:val="28"/>
        </w:rPr>
      </w:pPr>
      <w:r w:rsidRPr="00213708">
        <w:rPr>
          <w:spacing w:val="-1"/>
          <w:sz w:val="28"/>
          <w:szCs w:val="28"/>
        </w:rPr>
        <w:t>Региональным оператором у</w:t>
      </w:r>
      <w:r>
        <w:rPr>
          <w:spacing w:val="-1"/>
          <w:sz w:val="28"/>
          <w:szCs w:val="28"/>
        </w:rPr>
        <w:t xml:space="preserve">становлены контейнеры для сбора </w:t>
      </w:r>
      <w:r w:rsidRPr="00213708">
        <w:rPr>
          <w:spacing w:val="-1"/>
          <w:sz w:val="28"/>
          <w:szCs w:val="28"/>
        </w:rPr>
        <w:t>отработанных и</w:t>
      </w:r>
      <w:r>
        <w:rPr>
          <w:spacing w:val="-1"/>
          <w:sz w:val="28"/>
          <w:szCs w:val="28"/>
        </w:rPr>
        <w:t xml:space="preserve">сточников малого тока на территории Ельнинского сельского поселения по </w:t>
      </w:r>
      <w:r w:rsidRPr="00213708">
        <w:rPr>
          <w:spacing w:val="-1"/>
          <w:sz w:val="28"/>
          <w:szCs w:val="28"/>
        </w:rPr>
        <w:t>следующ</w:t>
      </w:r>
      <w:r>
        <w:rPr>
          <w:spacing w:val="-1"/>
          <w:sz w:val="28"/>
          <w:szCs w:val="28"/>
        </w:rPr>
        <w:t>ему</w:t>
      </w:r>
      <w:r w:rsidRPr="00213708">
        <w:rPr>
          <w:spacing w:val="-1"/>
          <w:sz w:val="28"/>
          <w:szCs w:val="28"/>
        </w:rPr>
        <w:t xml:space="preserve"> адрес</w:t>
      </w:r>
      <w:r>
        <w:rPr>
          <w:spacing w:val="-1"/>
          <w:sz w:val="28"/>
          <w:szCs w:val="28"/>
        </w:rPr>
        <w:t>у</w:t>
      </w:r>
      <w:r w:rsidRPr="00213708">
        <w:rPr>
          <w:spacing w:val="-1"/>
          <w:sz w:val="28"/>
          <w:szCs w:val="28"/>
        </w:rPr>
        <w:t>:</w:t>
      </w:r>
      <w:r>
        <w:rPr>
          <w:spacing w:val="-1"/>
          <w:sz w:val="28"/>
          <w:szCs w:val="28"/>
        </w:rPr>
        <w:t xml:space="preserve"> </w:t>
      </w:r>
      <w:r w:rsidRPr="00213708">
        <w:rPr>
          <w:spacing w:val="-1"/>
          <w:sz w:val="28"/>
          <w:szCs w:val="28"/>
        </w:rPr>
        <w:t>Смоленская область, Ельнинский район,</w:t>
      </w:r>
      <w:r>
        <w:rPr>
          <w:spacing w:val="-1"/>
          <w:sz w:val="28"/>
          <w:szCs w:val="28"/>
        </w:rPr>
        <w:t xml:space="preserve"> г. Ельня, ул. Советская, д. 23 </w:t>
      </w:r>
      <w:r w:rsidRPr="00213708">
        <w:rPr>
          <w:spacing w:val="-1"/>
          <w:sz w:val="28"/>
          <w:szCs w:val="28"/>
        </w:rPr>
        <w:t>(Администрация МО)</w:t>
      </w:r>
      <w:r>
        <w:rPr>
          <w:spacing w:val="-1"/>
          <w:sz w:val="28"/>
          <w:szCs w:val="28"/>
        </w:rPr>
        <w:t>.</w:t>
      </w:r>
    </w:p>
    <w:p w:rsidR="006C5B7F" w:rsidRPr="00440BAC" w:rsidRDefault="006C5B7F" w:rsidP="006C5B7F">
      <w:pPr>
        <w:pStyle w:val="22"/>
        <w:spacing w:before="120" w:after="120" w:line="360" w:lineRule="auto"/>
        <w:jc w:val="both"/>
        <w:outlineLvl w:val="3"/>
        <w:rPr>
          <w:rFonts w:cs="Times New Roman"/>
          <w:b w:val="0"/>
          <w:color w:val="auto"/>
        </w:rPr>
      </w:pPr>
      <w:bookmarkStart w:id="301" w:name="_Toc20390657"/>
      <w:bookmarkStart w:id="302" w:name="_Toc20473701"/>
      <w:bookmarkStart w:id="303" w:name="_Toc24887576"/>
      <w:bookmarkStart w:id="304" w:name="_Toc40616276"/>
      <w:r w:rsidRPr="00440BAC">
        <w:rPr>
          <w:rFonts w:cs="Times New Roman"/>
          <w:b w:val="0"/>
          <w:color w:val="auto"/>
        </w:rPr>
        <w:lastRenderedPageBreak/>
        <w:t>3.5.2.</w:t>
      </w:r>
      <w:r w:rsidR="00421B19">
        <w:rPr>
          <w:rFonts w:cs="Times New Roman"/>
          <w:b w:val="0"/>
          <w:color w:val="auto"/>
        </w:rPr>
        <w:t>5</w:t>
      </w:r>
      <w:r w:rsidRPr="00440BAC">
        <w:rPr>
          <w:rFonts w:cs="Times New Roman"/>
          <w:b w:val="0"/>
          <w:color w:val="auto"/>
        </w:rPr>
        <w:t>. Система обращения с отходами лечебно-профилактических учреждений</w:t>
      </w:r>
      <w:bookmarkEnd w:id="301"/>
      <w:bookmarkEnd w:id="302"/>
      <w:bookmarkEnd w:id="303"/>
      <w:bookmarkEnd w:id="304"/>
    </w:p>
    <w:p w:rsidR="00421B19" w:rsidRDefault="00421B19" w:rsidP="00421B19">
      <w:pPr>
        <w:spacing w:line="360" w:lineRule="auto"/>
        <w:ind w:firstLine="567"/>
        <w:jc w:val="both"/>
        <w:rPr>
          <w:spacing w:val="-1"/>
          <w:sz w:val="28"/>
          <w:szCs w:val="28"/>
        </w:rPr>
      </w:pPr>
      <w:r w:rsidRPr="00213708">
        <w:rPr>
          <w:spacing w:val="-1"/>
          <w:sz w:val="28"/>
          <w:szCs w:val="28"/>
        </w:rPr>
        <w:t>Региональным оператором у</w:t>
      </w:r>
      <w:r>
        <w:rPr>
          <w:spacing w:val="-1"/>
          <w:sz w:val="28"/>
          <w:szCs w:val="28"/>
        </w:rPr>
        <w:t xml:space="preserve">становлены контейнеры для сбора </w:t>
      </w:r>
      <w:r w:rsidRPr="00213708">
        <w:rPr>
          <w:spacing w:val="-1"/>
          <w:sz w:val="28"/>
          <w:szCs w:val="28"/>
        </w:rPr>
        <w:t xml:space="preserve">ртутьсодержащих отходов </w:t>
      </w:r>
      <w:r>
        <w:rPr>
          <w:spacing w:val="-1"/>
          <w:sz w:val="28"/>
          <w:szCs w:val="28"/>
        </w:rPr>
        <w:t xml:space="preserve">по </w:t>
      </w:r>
      <w:r w:rsidRPr="00213708">
        <w:rPr>
          <w:spacing w:val="-1"/>
          <w:sz w:val="28"/>
          <w:szCs w:val="28"/>
        </w:rPr>
        <w:t>следующ</w:t>
      </w:r>
      <w:r>
        <w:rPr>
          <w:spacing w:val="-1"/>
          <w:sz w:val="28"/>
          <w:szCs w:val="28"/>
        </w:rPr>
        <w:t>ему</w:t>
      </w:r>
      <w:r w:rsidRPr="00213708">
        <w:rPr>
          <w:spacing w:val="-1"/>
          <w:sz w:val="28"/>
          <w:szCs w:val="28"/>
        </w:rPr>
        <w:t xml:space="preserve"> адрес</w:t>
      </w:r>
      <w:r>
        <w:rPr>
          <w:spacing w:val="-1"/>
          <w:sz w:val="28"/>
          <w:szCs w:val="28"/>
        </w:rPr>
        <w:t>у</w:t>
      </w:r>
      <w:r w:rsidRPr="00213708">
        <w:rPr>
          <w:spacing w:val="-1"/>
          <w:sz w:val="28"/>
          <w:szCs w:val="28"/>
        </w:rPr>
        <w:t>:</w:t>
      </w:r>
      <w:r>
        <w:rPr>
          <w:spacing w:val="-1"/>
          <w:sz w:val="28"/>
          <w:szCs w:val="28"/>
        </w:rPr>
        <w:t xml:space="preserve"> </w:t>
      </w:r>
      <w:r w:rsidRPr="00213708">
        <w:rPr>
          <w:spacing w:val="-1"/>
          <w:sz w:val="28"/>
          <w:szCs w:val="28"/>
        </w:rPr>
        <w:t>Ельнинский район,</w:t>
      </w:r>
      <w:r>
        <w:rPr>
          <w:spacing w:val="-1"/>
          <w:sz w:val="28"/>
          <w:szCs w:val="28"/>
        </w:rPr>
        <w:t xml:space="preserve"> г. Ельня, ул. Советская, д. 23 </w:t>
      </w:r>
      <w:r w:rsidRPr="00213708">
        <w:rPr>
          <w:spacing w:val="-1"/>
          <w:sz w:val="28"/>
          <w:szCs w:val="28"/>
        </w:rPr>
        <w:t>(Администрация МО)</w:t>
      </w:r>
      <w:r>
        <w:rPr>
          <w:spacing w:val="-1"/>
          <w:sz w:val="28"/>
          <w:szCs w:val="28"/>
        </w:rPr>
        <w:t>.</w:t>
      </w:r>
    </w:p>
    <w:p w:rsidR="006C5B7F" w:rsidRDefault="006C5B7F" w:rsidP="006C5B7F">
      <w:pPr>
        <w:spacing w:line="360" w:lineRule="auto"/>
        <w:ind w:firstLine="567"/>
        <w:jc w:val="both"/>
        <w:rPr>
          <w:spacing w:val="-1"/>
          <w:sz w:val="28"/>
          <w:szCs w:val="28"/>
        </w:rPr>
      </w:pPr>
      <w:r w:rsidRPr="00440BAC">
        <w:rPr>
          <w:spacing w:val="-1"/>
          <w:sz w:val="28"/>
          <w:szCs w:val="28"/>
        </w:rPr>
        <w:t xml:space="preserve">Медицинские отходы от иных объектов здравоохранения передаются медицинскими организациями для обезвреживания и для захоронения на договорной основе. </w:t>
      </w:r>
    </w:p>
    <w:p w:rsidR="006C5B7F" w:rsidRPr="00421B19" w:rsidRDefault="006C5B7F" w:rsidP="006C5B7F">
      <w:pPr>
        <w:pStyle w:val="22"/>
        <w:spacing w:before="120" w:after="120" w:line="360" w:lineRule="auto"/>
        <w:jc w:val="both"/>
        <w:outlineLvl w:val="3"/>
        <w:rPr>
          <w:rFonts w:cs="Times New Roman"/>
          <w:b w:val="0"/>
          <w:color w:val="auto"/>
        </w:rPr>
      </w:pPr>
      <w:bookmarkStart w:id="305" w:name="_Toc20390658"/>
      <w:bookmarkStart w:id="306" w:name="_Toc20473702"/>
      <w:bookmarkStart w:id="307" w:name="_Toc24887577"/>
      <w:bookmarkStart w:id="308" w:name="_Toc40616277"/>
      <w:r w:rsidRPr="00421B19">
        <w:rPr>
          <w:rFonts w:cs="Times New Roman"/>
          <w:b w:val="0"/>
          <w:color w:val="auto"/>
        </w:rPr>
        <w:t>3.5.2.</w:t>
      </w:r>
      <w:r w:rsidR="00421B19">
        <w:rPr>
          <w:rFonts w:cs="Times New Roman"/>
          <w:b w:val="0"/>
          <w:color w:val="auto"/>
        </w:rPr>
        <w:t>6</w:t>
      </w:r>
      <w:r w:rsidRPr="00421B19">
        <w:rPr>
          <w:rFonts w:cs="Times New Roman"/>
          <w:b w:val="0"/>
          <w:color w:val="auto"/>
        </w:rPr>
        <w:t>. Система обращения с биологическими отходами</w:t>
      </w:r>
      <w:bookmarkEnd w:id="305"/>
      <w:bookmarkEnd w:id="306"/>
      <w:bookmarkEnd w:id="307"/>
      <w:bookmarkEnd w:id="308"/>
    </w:p>
    <w:p w:rsidR="006C5B7F" w:rsidRPr="00421B19" w:rsidRDefault="006C5B7F" w:rsidP="006C5B7F">
      <w:pPr>
        <w:spacing w:line="360" w:lineRule="auto"/>
        <w:ind w:firstLine="567"/>
        <w:jc w:val="both"/>
        <w:rPr>
          <w:spacing w:val="-1"/>
          <w:sz w:val="28"/>
          <w:szCs w:val="28"/>
        </w:rPr>
      </w:pPr>
      <w:r w:rsidRPr="00421B19">
        <w:rPr>
          <w:spacing w:val="-1"/>
          <w:sz w:val="28"/>
          <w:szCs w:val="28"/>
        </w:rPr>
        <w:t xml:space="preserve">Биологические отходы от ветеринарных клиник, медучреждений, фермерских хозяйств и другими по договорам вывозятся специализированными организациями для утилизации в </w:t>
      </w:r>
      <w:r w:rsidR="00421B19">
        <w:rPr>
          <w:spacing w:val="-1"/>
          <w:sz w:val="28"/>
          <w:szCs w:val="28"/>
        </w:rPr>
        <w:t>специальные места.</w:t>
      </w:r>
    </w:p>
    <w:p w:rsidR="006C5B7F" w:rsidRPr="00421B19" w:rsidRDefault="006C5B7F" w:rsidP="006C5B7F">
      <w:pPr>
        <w:spacing w:line="360" w:lineRule="auto"/>
        <w:ind w:firstLine="567"/>
        <w:jc w:val="both"/>
        <w:rPr>
          <w:spacing w:val="-1"/>
          <w:sz w:val="28"/>
          <w:szCs w:val="28"/>
        </w:rPr>
      </w:pPr>
      <w:r w:rsidRPr="00421B19">
        <w:rPr>
          <w:spacing w:val="-1"/>
          <w:sz w:val="28"/>
          <w:szCs w:val="28"/>
        </w:rPr>
        <w:t xml:space="preserve">В </w:t>
      </w:r>
      <w:r w:rsidR="00421B19">
        <w:rPr>
          <w:spacing w:val="-1"/>
          <w:sz w:val="28"/>
          <w:szCs w:val="28"/>
        </w:rPr>
        <w:t>Ельнинском городском поселении</w:t>
      </w:r>
      <w:r w:rsidRPr="00421B19">
        <w:rPr>
          <w:spacing w:val="-1"/>
          <w:sz w:val="28"/>
          <w:szCs w:val="28"/>
        </w:rPr>
        <w:t xml:space="preserve"> отсутствует крематорий; подобные услуги оказываются в других городах.</w:t>
      </w:r>
    </w:p>
    <w:p w:rsidR="006C5B7F" w:rsidRPr="00421B19" w:rsidRDefault="006C5B7F" w:rsidP="006C5B7F">
      <w:pPr>
        <w:pStyle w:val="22"/>
        <w:spacing w:before="120" w:after="120" w:line="360" w:lineRule="auto"/>
        <w:jc w:val="both"/>
        <w:outlineLvl w:val="3"/>
        <w:rPr>
          <w:rFonts w:cs="Times New Roman"/>
          <w:b w:val="0"/>
          <w:color w:val="auto"/>
        </w:rPr>
      </w:pPr>
      <w:bookmarkStart w:id="309" w:name="_Toc20390659"/>
      <w:bookmarkStart w:id="310" w:name="_Toc20473703"/>
      <w:bookmarkStart w:id="311" w:name="_Toc24887578"/>
      <w:bookmarkStart w:id="312" w:name="_Toc40616278"/>
      <w:r w:rsidRPr="00421B19">
        <w:rPr>
          <w:rFonts w:cs="Times New Roman"/>
          <w:b w:val="0"/>
          <w:color w:val="auto"/>
        </w:rPr>
        <w:t>3.5.2.</w:t>
      </w:r>
      <w:r w:rsidR="00421B19">
        <w:rPr>
          <w:rFonts w:cs="Times New Roman"/>
          <w:b w:val="0"/>
          <w:color w:val="auto"/>
        </w:rPr>
        <w:t>7</w:t>
      </w:r>
      <w:r w:rsidRPr="00421B19">
        <w:rPr>
          <w:rFonts w:cs="Times New Roman"/>
          <w:b w:val="0"/>
          <w:color w:val="auto"/>
        </w:rPr>
        <w:t>. Система обращения с отходами от уборки улиц и содержания территории</w:t>
      </w:r>
      <w:bookmarkEnd w:id="309"/>
      <w:bookmarkEnd w:id="310"/>
      <w:bookmarkEnd w:id="311"/>
      <w:bookmarkEnd w:id="312"/>
    </w:p>
    <w:p w:rsidR="006C5B7F" w:rsidRPr="00421B19" w:rsidRDefault="006C5B7F" w:rsidP="006C5B7F">
      <w:pPr>
        <w:spacing w:line="360" w:lineRule="auto"/>
        <w:ind w:firstLine="567"/>
        <w:jc w:val="both"/>
        <w:rPr>
          <w:spacing w:val="-1"/>
          <w:sz w:val="28"/>
          <w:szCs w:val="28"/>
        </w:rPr>
      </w:pPr>
      <w:r w:rsidRPr="00421B19">
        <w:rPr>
          <w:spacing w:val="-1"/>
          <w:sz w:val="28"/>
          <w:szCs w:val="28"/>
        </w:rPr>
        <w:t>Уборка и содержание территорий осуществляются согласно «</w:t>
      </w:r>
      <w:r w:rsidRPr="00087EE7">
        <w:rPr>
          <w:spacing w:val="-1"/>
          <w:sz w:val="28"/>
          <w:szCs w:val="28"/>
        </w:rPr>
        <w:t>Правил благоустройства</w:t>
      </w:r>
      <w:r w:rsidRPr="00421B19">
        <w:rPr>
          <w:spacing w:val="-1"/>
          <w:sz w:val="28"/>
          <w:szCs w:val="28"/>
        </w:rPr>
        <w:t xml:space="preserve"> </w:t>
      </w:r>
      <w:r w:rsidR="000C560F" w:rsidRPr="000C560F">
        <w:rPr>
          <w:spacing w:val="-1"/>
          <w:sz w:val="28"/>
          <w:szCs w:val="28"/>
        </w:rPr>
        <w:t>на территории Ельнинского городского поселения Ельнинского района Смоленской области</w:t>
      </w:r>
      <w:r w:rsidRPr="00421B19">
        <w:rPr>
          <w:spacing w:val="-1"/>
          <w:sz w:val="28"/>
          <w:szCs w:val="28"/>
        </w:rPr>
        <w:t xml:space="preserve">», </w:t>
      </w:r>
      <w:r w:rsidR="000C560F">
        <w:rPr>
          <w:spacing w:val="-1"/>
          <w:sz w:val="28"/>
          <w:szCs w:val="28"/>
        </w:rPr>
        <w:t xml:space="preserve">утвержденные Решением Совета депутатов </w:t>
      </w:r>
      <w:r w:rsidR="000C560F" w:rsidRPr="000C560F">
        <w:rPr>
          <w:spacing w:val="-1"/>
          <w:sz w:val="28"/>
          <w:szCs w:val="28"/>
        </w:rPr>
        <w:t>Ельнинского городского поселения Ельнинского района Смоленской области</w:t>
      </w:r>
      <w:r w:rsidR="000C560F" w:rsidRPr="00421B19">
        <w:rPr>
          <w:spacing w:val="-1"/>
          <w:sz w:val="28"/>
          <w:szCs w:val="28"/>
        </w:rPr>
        <w:t xml:space="preserve"> </w:t>
      </w:r>
      <w:r w:rsidR="000C560F">
        <w:rPr>
          <w:spacing w:val="-1"/>
          <w:sz w:val="28"/>
          <w:szCs w:val="28"/>
        </w:rPr>
        <w:t xml:space="preserve">от 01.12.2017 №60, </w:t>
      </w:r>
      <w:r w:rsidRPr="00421B19">
        <w:rPr>
          <w:spacing w:val="-1"/>
          <w:sz w:val="28"/>
          <w:szCs w:val="28"/>
        </w:rPr>
        <w:t>в которых также определены особенности уборки и санитарной очистки территории в летний и зимний периоды.</w:t>
      </w:r>
    </w:p>
    <w:p w:rsidR="006C5B7F" w:rsidRPr="000C560F" w:rsidRDefault="006C5B7F" w:rsidP="006C5B7F">
      <w:pPr>
        <w:pStyle w:val="22"/>
        <w:spacing w:before="120" w:after="120" w:line="360" w:lineRule="auto"/>
        <w:jc w:val="both"/>
        <w:outlineLvl w:val="2"/>
        <w:rPr>
          <w:rFonts w:cs="Times New Roman"/>
          <w:b w:val="0"/>
          <w:color w:val="auto"/>
        </w:rPr>
      </w:pPr>
      <w:bookmarkStart w:id="313" w:name="_Toc20390662"/>
      <w:bookmarkStart w:id="314" w:name="_Toc24887581"/>
      <w:bookmarkStart w:id="315" w:name="_Toc40616281"/>
      <w:r w:rsidRPr="000C560F">
        <w:rPr>
          <w:rFonts w:cs="Times New Roman"/>
          <w:b w:val="0"/>
          <w:color w:val="auto"/>
        </w:rPr>
        <w:t>3.5.3. Балансы и мощности ресурса</w:t>
      </w:r>
      <w:bookmarkEnd w:id="313"/>
      <w:bookmarkEnd w:id="314"/>
      <w:bookmarkEnd w:id="315"/>
    </w:p>
    <w:p w:rsidR="006C5B7F" w:rsidRPr="000C560F" w:rsidRDefault="000C560F" w:rsidP="006C5B7F">
      <w:pPr>
        <w:spacing w:after="120" w:line="360" w:lineRule="auto"/>
        <w:ind w:firstLine="567"/>
        <w:jc w:val="both"/>
        <w:rPr>
          <w:spacing w:val="-1"/>
          <w:sz w:val="28"/>
          <w:szCs w:val="28"/>
        </w:rPr>
      </w:pPr>
      <w:r w:rsidRPr="000C560F">
        <w:rPr>
          <w:spacing w:val="-1"/>
          <w:sz w:val="28"/>
          <w:szCs w:val="28"/>
        </w:rPr>
        <w:t>Расчетное количество отходов</w:t>
      </w:r>
      <w:r w:rsidR="006C5B7F" w:rsidRPr="000C560F">
        <w:rPr>
          <w:spacing w:val="-1"/>
          <w:sz w:val="28"/>
          <w:szCs w:val="28"/>
        </w:rPr>
        <w:t xml:space="preserve"> отражен</w:t>
      </w:r>
      <w:r w:rsidRPr="000C560F">
        <w:rPr>
          <w:spacing w:val="-1"/>
          <w:sz w:val="28"/>
          <w:szCs w:val="28"/>
        </w:rPr>
        <w:t>о</w:t>
      </w:r>
      <w:r w:rsidR="006C5B7F" w:rsidRPr="000C560F">
        <w:rPr>
          <w:spacing w:val="-1"/>
          <w:sz w:val="28"/>
          <w:szCs w:val="28"/>
        </w:rPr>
        <w:t xml:space="preserve"> в </w:t>
      </w:r>
      <w:r w:rsidR="00374427">
        <w:rPr>
          <w:spacing w:val="-1"/>
          <w:sz w:val="28"/>
          <w:szCs w:val="28"/>
        </w:rPr>
        <w:t>таблице ниже</w:t>
      </w:r>
      <w:r w:rsidR="006C5B7F" w:rsidRPr="000C560F">
        <w:rPr>
          <w:spacing w:val="-1"/>
          <w:sz w:val="28"/>
          <w:szCs w:val="28"/>
        </w:rPr>
        <w:t>.</w:t>
      </w:r>
    </w:p>
    <w:p w:rsidR="000C560F" w:rsidRDefault="000C560F">
      <w:pPr>
        <w:spacing w:after="160" w:line="259" w:lineRule="auto"/>
        <w:rPr>
          <w:i/>
          <w:iCs/>
          <w:highlight w:val="yellow"/>
        </w:rPr>
      </w:pPr>
      <w:bookmarkStart w:id="316" w:name="_Ref20470223"/>
      <w:bookmarkStart w:id="317" w:name="_Toc20473620"/>
      <w:bookmarkStart w:id="318" w:name="_Toc26437781"/>
      <w:bookmarkStart w:id="319" w:name="_Toc49859433"/>
      <w:r>
        <w:rPr>
          <w:highlight w:val="yellow"/>
        </w:rPr>
        <w:br w:type="page"/>
      </w:r>
    </w:p>
    <w:bookmarkEnd w:id="316"/>
    <w:bookmarkEnd w:id="317"/>
    <w:bookmarkEnd w:id="318"/>
    <w:bookmarkEnd w:id="319"/>
    <w:p w:rsidR="000C560F" w:rsidRDefault="000C560F" w:rsidP="000C560F">
      <w:pPr>
        <w:spacing w:after="120" w:line="360" w:lineRule="auto"/>
        <w:ind w:firstLine="567"/>
        <w:jc w:val="right"/>
        <w:rPr>
          <w:rFonts w:eastAsia="Calibri"/>
          <w:i/>
          <w:lang w:eastAsia="en-US"/>
        </w:rPr>
      </w:pPr>
      <w:r w:rsidRPr="00213708">
        <w:rPr>
          <w:rFonts w:eastAsia="Calibri"/>
          <w:i/>
          <w:lang w:eastAsia="en-US"/>
        </w:rPr>
        <w:lastRenderedPageBreak/>
        <w:t>Таблица</w:t>
      </w:r>
      <w:r>
        <w:rPr>
          <w:rFonts w:eastAsia="Calibri"/>
          <w:i/>
          <w:lang w:eastAsia="en-US"/>
        </w:rPr>
        <w:t xml:space="preserve"> </w:t>
      </w:r>
      <w:r w:rsidR="00374427">
        <w:rPr>
          <w:rFonts w:eastAsia="Calibri"/>
          <w:i/>
          <w:lang w:eastAsia="en-US"/>
        </w:rPr>
        <w:t>46</w:t>
      </w:r>
      <w:r>
        <w:rPr>
          <w:rFonts w:eastAsia="Calibri"/>
          <w:i/>
          <w:lang w:eastAsia="en-US"/>
        </w:rPr>
        <w:t xml:space="preserve">. </w:t>
      </w:r>
      <w:r w:rsidRPr="001037B1">
        <w:rPr>
          <w:rFonts w:eastAsia="Calibri"/>
          <w:i/>
          <w:lang w:eastAsia="en-US"/>
        </w:rPr>
        <w:t>Расчетное количество отходов</w:t>
      </w:r>
    </w:p>
    <w:tbl>
      <w:tblPr>
        <w:tblStyle w:val="af7"/>
        <w:tblW w:w="0" w:type="auto"/>
        <w:tblLook w:val="04A0" w:firstRow="1" w:lastRow="0" w:firstColumn="1" w:lastColumn="0" w:noHBand="0" w:noVBand="1"/>
      </w:tblPr>
      <w:tblGrid>
        <w:gridCol w:w="1868"/>
        <w:gridCol w:w="1869"/>
        <w:gridCol w:w="1869"/>
        <w:gridCol w:w="1869"/>
        <w:gridCol w:w="1869"/>
      </w:tblGrid>
      <w:tr w:rsidR="000C560F" w:rsidRPr="0094713C" w:rsidTr="003D06D9">
        <w:tc>
          <w:tcPr>
            <w:tcW w:w="1868"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Наименование</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Годовой</w:t>
            </w:r>
          </w:p>
          <w:p w:rsidR="000C560F" w:rsidRPr="0094713C" w:rsidRDefault="000C560F" w:rsidP="003D06D9">
            <w:pPr>
              <w:spacing w:line="276" w:lineRule="auto"/>
              <w:jc w:val="center"/>
              <w:rPr>
                <w:spacing w:val="-1"/>
                <w:sz w:val="20"/>
                <w:szCs w:val="20"/>
              </w:rPr>
            </w:pPr>
            <w:r w:rsidRPr="0094713C">
              <w:rPr>
                <w:spacing w:val="-1"/>
                <w:sz w:val="20"/>
                <w:szCs w:val="20"/>
              </w:rPr>
              <w:t>норматив,</w:t>
            </w:r>
          </w:p>
          <w:p w:rsidR="000C560F" w:rsidRPr="0094713C" w:rsidRDefault="000C560F" w:rsidP="003D06D9">
            <w:pPr>
              <w:spacing w:line="276" w:lineRule="auto"/>
              <w:jc w:val="center"/>
              <w:rPr>
                <w:spacing w:val="-1"/>
                <w:sz w:val="20"/>
                <w:szCs w:val="20"/>
              </w:rPr>
            </w:pPr>
            <w:r w:rsidRPr="0094713C">
              <w:rPr>
                <w:spacing w:val="-1"/>
                <w:sz w:val="20"/>
                <w:szCs w:val="20"/>
              </w:rPr>
              <w:t>м</w:t>
            </w:r>
            <w:r w:rsidRPr="0094713C">
              <w:rPr>
                <w:spacing w:val="-1"/>
                <w:sz w:val="20"/>
                <w:szCs w:val="20"/>
                <w:vertAlign w:val="superscript"/>
              </w:rPr>
              <w:t>3</w:t>
            </w:r>
            <w:r w:rsidRPr="0094713C">
              <w:rPr>
                <w:spacing w:val="-1"/>
                <w:sz w:val="20"/>
                <w:szCs w:val="20"/>
              </w:rPr>
              <w:t>/год</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Суточный</w:t>
            </w:r>
          </w:p>
          <w:p w:rsidR="000C560F" w:rsidRPr="0094713C" w:rsidRDefault="000C560F" w:rsidP="003D06D9">
            <w:pPr>
              <w:spacing w:line="276" w:lineRule="auto"/>
              <w:jc w:val="center"/>
              <w:rPr>
                <w:spacing w:val="-1"/>
                <w:sz w:val="20"/>
                <w:szCs w:val="20"/>
              </w:rPr>
            </w:pPr>
            <w:r w:rsidRPr="0094713C">
              <w:rPr>
                <w:spacing w:val="-1"/>
                <w:sz w:val="20"/>
                <w:szCs w:val="20"/>
              </w:rPr>
              <w:t>норматив,</w:t>
            </w:r>
          </w:p>
          <w:p w:rsidR="000C560F" w:rsidRPr="0094713C" w:rsidRDefault="000C560F" w:rsidP="003D06D9">
            <w:pPr>
              <w:spacing w:line="276" w:lineRule="auto"/>
              <w:jc w:val="center"/>
              <w:rPr>
                <w:spacing w:val="-1"/>
                <w:sz w:val="20"/>
                <w:szCs w:val="20"/>
              </w:rPr>
            </w:pPr>
            <w:r w:rsidRPr="0094713C">
              <w:rPr>
                <w:spacing w:val="-1"/>
                <w:sz w:val="20"/>
                <w:szCs w:val="20"/>
              </w:rPr>
              <w:t>м</w:t>
            </w:r>
            <w:r w:rsidRPr="0094713C">
              <w:rPr>
                <w:spacing w:val="-1"/>
                <w:sz w:val="20"/>
                <w:szCs w:val="20"/>
                <w:vertAlign w:val="superscript"/>
              </w:rPr>
              <w:t>3</w:t>
            </w:r>
            <w:r w:rsidRPr="0094713C">
              <w:rPr>
                <w:spacing w:val="-1"/>
                <w:sz w:val="20"/>
                <w:szCs w:val="20"/>
              </w:rPr>
              <w:t>/сут.</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Годовой</w:t>
            </w:r>
          </w:p>
          <w:p w:rsidR="000C560F" w:rsidRPr="0094713C" w:rsidRDefault="000C560F" w:rsidP="003D06D9">
            <w:pPr>
              <w:spacing w:line="276" w:lineRule="auto"/>
              <w:jc w:val="center"/>
              <w:rPr>
                <w:spacing w:val="-1"/>
                <w:sz w:val="20"/>
                <w:szCs w:val="20"/>
              </w:rPr>
            </w:pPr>
            <w:r w:rsidRPr="0094713C">
              <w:rPr>
                <w:spacing w:val="-1"/>
                <w:sz w:val="20"/>
                <w:szCs w:val="20"/>
              </w:rPr>
              <w:t>норматив,</w:t>
            </w:r>
          </w:p>
          <w:p w:rsidR="000C560F" w:rsidRPr="0094713C" w:rsidRDefault="000C560F" w:rsidP="003D06D9">
            <w:pPr>
              <w:spacing w:line="276" w:lineRule="auto"/>
              <w:jc w:val="center"/>
              <w:rPr>
                <w:spacing w:val="-1"/>
                <w:sz w:val="20"/>
                <w:szCs w:val="20"/>
              </w:rPr>
            </w:pPr>
            <w:r w:rsidRPr="0094713C">
              <w:rPr>
                <w:spacing w:val="-1"/>
                <w:sz w:val="20"/>
                <w:szCs w:val="20"/>
              </w:rPr>
              <w:t>тонн/год</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Суточный</w:t>
            </w:r>
          </w:p>
          <w:p w:rsidR="000C560F" w:rsidRPr="0094713C" w:rsidRDefault="000C560F" w:rsidP="003D06D9">
            <w:pPr>
              <w:spacing w:line="276" w:lineRule="auto"/>
              <w:jc w:val="center"/>
              <w:rPr>
                <w:spacing w:val="-1"/>
                <w:sz w:val="20"/>
                <w:szCs w:val="20"/>
              </w:rPr>
            </w:pPr>
            <w:r w:rsidRPr="0094713C">
              <w:rPr>
                <w:spacing w:val="-1"/>
                <w:sz w:val="20"/>
                <w:szCs w:val="20"/>
              </w:rPr>
              <w:t>норматив,</w:t>
            </w:r>
          </w:p>
          <w:p w:rsidR="000C560F" w:rsidRPr="0094713C" w:rsidRDefault="000C560F" w:rsidP="003D06D9">
            <w:pPr>
              <w:spacing w:line="276" w:lineRule="auto"/>
              <w:jc w:val="center"/>
              <w:rPr>
                <w:spacing w:val="-1"/>
                <w:sz w:val="20"/>
                <w:szCs w:val="20"/>
              </w:rPr>
            </w:pPr>
            <w:r w:rsidRPr="0094713C">
              <w:rPr>
                <w:spacing w:val="-1"/>
                <w:sz w:val="20"/>
                <w:szCs w:val="20"/>
              </w:rPr>
              <w:t>тонн/сут.</w:t>
            </w:r>
          </w:p>
        </w:tc>
      </w:tr>
      <w:tr w:rsidR="000C560F" w:rsidRPr="0094713C" w:rsidTr="003D06D9">
        <w:tc>
          <w:tcPr>
            <w:tcW w:w="1868"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МО "Ельнинский</w:t>
            </w:r>
          </w:p>
          <w:p w:rsidR="000C560F" w:rsidRPr="0094713C" w:rsidRDefault="000C560F" w:rsidP="003D06D9">
            <w:pPr>
              <w:spacing w:line="276" w:lineRule="auto"/>
              <w:jc w:val="center"/>
              <w:rPr>
                <w:spacing w:val="-1"/>
                <w:sz w:val="20"/>
                <w:szCs w:val="20"/>
              </w:rPr>
            </w:pPr>
            <w:r w:rsidRPr="0094713C">
              <w:rPr>
                <w:spacing w:val="-1"/>
                <w:sz w:val="20"/>
                <w:szCs w:val="20"/>
              </w:rPr>
              <w:t>район"</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23365,16</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64,01</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3177,02</w:t>
            </w:r>
          </w:p>
        </w:tc>
        <w:tc>
          <w:tcPr>
            <w:tcW w:w="1869" w:type="dxa"/>
            <w:vAlign w:val="center"/>
          </w:tcPr>
          <w:p w:rsidR="000C560F" w:rsidRPr="0094713C" w:rsidRDefault="000C560F" w:rsidP="003D06D9">
            <w:pPr>
              <w:spacing w:line="276" w:lineRule="auto"/>
              <w:jc w:val="center"/>
              <w:rPr>
                <w:spacing w:val="-1"/>
                <w:sz w:val="20"/>
                <w:szCs w:val="20"/>
              </w:rPr>
            </w:pPr>
            <w:r w:rsidRPr="0094713C">
              <w:rPr>
                <w:spacing w:val="-1"/>
                <w:sz w:val="20"/>
                <w:szCs w:val="20"/>
              </w:rPr>
              <w:t>8,70</w:t>
            </w:r>
          </w:p>
        </w:tc>
      </w:tr>
    </w:tbl>
    <w:p w:rsidR="000C560F" w:rsidRPr="000C560F" w:rsidRDefault="000C560F" w:rsidP="000C560F">
      <w:pPr>
        <w:rPr>
          <w:highlight w:val="yellow"/>
        </w:rPr>
      </w:pPr>
    </w:p>
    <w:p w:rsidR="006C5B7F" w:rsidRPr="00F328FA" w:rsidRDefault="006C5B7F" w:rsidP="006C5B7F">
      <w:pPr>
        <w:pStyle w:val="22"/>
        <w:spacing w:before="120" w:after="120" w:line="360" w:lineRule="auto"/>
        <w:jc w:val="both"/>
        <w:outlineLvl w:val="2"/>
        <w:rPr>
          <w:rFonts w:cs="Times New Roman"/>
          <w:b w:val="0"/>
          <w:color w:val="auto"/>
        </w:rPr>
      </w:pPr>
      <w:bookmarkStart w:id="320" w:name="_Toc20390663"/>
      <w:bookmarkStart w:id="321" w:name="_Toc24887582"/>
      <w:bookmarkStart w:id="322" w:name="_Toc40616282"/>
      <w:r w:rsidRPr="00F328FA">
        <w:rPr>
          <w:rFonts w:cs="Times New Roman"/>
          <w:b w:val="0"/>
          <w:color w:val="auto"/>
        </w:rPr>
        <w:t>3.5.4. Зона действия источников ресурса и дефициты мощности</w:t>
      </w:r>
      <w:bookmarkEnd w:id="320"/>
      <w:bookmarkEnd w:id="321"/>
      <w:bookmarkEnd w:id="322"/>
    </w:p>
    <w:p w:rsidR="0059106D" w:rsidRPr="00F328FA" w:rsidRDefault="006C5B7F" w:rsidP="00F328FA">
      <w:pPr>
        <w:spacing w:line="360" w:lineRule="auto"/>
        <w:ind w:firstLine="567"/>
        <w:jc w:val="both"/>
        <w:rPr>
          <w:spacing w:val="-1"/>
          <w:sz w:val="28"/>
          <w:szCs w:val="28"/>
        </w:rPr>
      </w:pPr>
      <w:r w:rsidRPr="00F328FA">
        <w:rPr>
          <w:spacing w:val="-1"/>
          <w:sz w:val="28"/>
          <w:szCs w:val="28"/>
        </w:rPr>
        <w:t xml:space="preserve">В настоящее время </w:t>
      </w:r>
      <w:r w:rsidR="0059106D" w:rsidRPr="00F328FA">
        <w:rPr>
          <w:spacing w:val="-1"/>
          <w:sz w:val="28"/>
          <w:szCs w:val="28"/>
        </w:rPr>
        <w:t xml:space="preserve">полигон ТКО, расположенный в Ельнинском районе, вблизи дер. Васильевки </w:t>
      </w:r>
      <w:r w:rsidR="00F328FA" w:rsidRPr="00F328FA">
        <w:rPr>
          <w:spacing w:val="-1"/>
          <w:sz w:val="28"/>
          <w:szCs w:val="28"/>
        </w:rPr>
        <w:t>осуществляет прием и захоронение отходов от двух муниципальных образований: Глинковский район и Ельнинский район.</w:t>
      </w:r>
    </w:p>
    <w:p w:rsidR="0059106D" w:rsidRDefault="00F328FA" w:rsidP="00F328FA">
      <w:pPr>
        <w:spacing w:line="360" w:lineRule="auto"/>
        <w:ind w:firstLine="567"/>
        <w:jc w:val="both"/>
        <w:rPr>
          <w:spacing w:val="-1"/>
          <w:sz w:val="28"/>
          <w:szCs w:val="28"/>
          <w:highlight w:val="yellow"/>
        </w:rPr>
      </w:pPr>
      <w:r>
        <w:rPr>
          <w:rFonts w:eastAsia="Calibri"/>
          <w:sz w:val="28"/>
          <w:szCs w:val="28"/>
          <w:lang w:eastAsia="en-US"/>
        </w:rPr>
        <w:t>Дефитов мощности полигона ТКО не наблюдается.</w:t>
      </w:r>
    </w:p>
    <w:p w:rsidR="006C5B7F" w:rsidRPr="00640F40" w:rsidRDefault="006C5B7F" w:rsidP="006C5B7F">
      <w:pPr>
        <w:pStyle w:val="22"/>
        <w:spacing w:before="120" w:after="120" w:line="360" w:lineRule="auto"/>
        <w:jc w:val="both"/>
        <w:outlineLvl w:val="2"/>
        <w:rPr>
          <w:rFonts w:cs="Times New Roman"/>
          <w:b w:val="0"/>
          <w:color w:val="auto"/>
        </w:rPr>
      </w:pPr>
      <w:bookmarkStart w:id="323" w:name="_Toc20390664"/>
      <w:bookmarkStart w:id="324" w:name="_Toc24887583"/>
      <w:bookmarkStart w:id="325" w:name="_Toc40616283"/>
      <w:r w:rsidRPr="00640F40">
        <w:rPr>
          <w:rFonts w:cs="Times New Roman"/>
          <w:b w:val="0"/>
          <w:color w:val="auto"/>
        </w:rPr>
        <w:t>3.5.5. Анализ показателей надежности системы утилизации (захоронения) ТБО, имеющиеся проблемы и направления их решения</w:t>
      </w:r>
      <w:bookmarkEnd w:id="323"/>
      <w:bookmarkEnd w:id="324"/>
      <w:bookmarkEnd w:id="325"/>
    </w:p>
    <w:p w:rsidR="006C5B7F" w:rsidRPr="0069563E" w:rsidRDefault="00640F40" w:rsidP="0069563E">
      <w:pPr>
        <w:spacing w:line="360" w:lineRule="auto"/>
        <w:ind w:firstLine="567"/>
        <w:jc w:val="both"/>
        <w:rPr>
          <w:spacing w:val="-1"/>
          <w:sz w:val="28"/>
          <w:szCs w:val="28"/>
        </w:rPr>
      </w:pPr>
      <w:r w:rsidRPr="00640F40">
        <w:rPr>
          <w:spacing w:val="-1"/>
          <w:sz w:val="28"/>
          <w:szCs w:val="28"/>
        </w:rPr>
        <w:t>В соответствии с Территориальной схем</w:t>
      </w:r>
      <w:r>
        <w:rPr>
          <w:spacing w:val="-1"/>
          <w:sz w:val="28"/>
          <w:szCs w:val="28"/>
        </w:rPr>
        <w:t>ой</w:t>
      </w:r>
      <w:r w:rsidRPr="00640F40">
        <w:rPr>
          <w:spacing w:val="-1"/>
          <w:sz w:val="28"/>
          <w:szCs w:val="28"/>
        </w:rPr>
        <w:t xml:space="preserve"> обращения с отходами, в том ч</w:t>
      </w:r>
      <w:r>
        <w:rPr>
          <w:spacing w:val="-1"/>
          <w:sz w:val="28"/>
          <w:szCs w:val="28"/>
        </w:rPr>
        <w:t xml:space="preserve">исле </w:t>
      </w:r>
      <w:r w:rsidR="0069563E">
        <w:rPr>
          <w:spacing w:val="-1"/>
          <w:sz w:val="28"/>
          <w:szCs w:val="28"/>
        </w:rPr>
        <w:t>твердыми коммунальными отходами</w:t>
      </w:r>
      <w:r w:rsidRPr="00640F40">
        <w:rPr>
          <w:spacing w:val="-1"/>
          <w:sz w:val="28"/>
          <w:szCs w:val="28"/>
        </w:rPr>
        <w:t xml:space="preserve"> на территории Смоленской области</w:t>
      </w:r>
      <w:r>
        <w:rPr>
          <w:spacing w:val="-1"/>
          <w:sz w:val="28"/>
          <w:szCs w:val="28"/>
        </w:rPr>
        <w:t>, на полигоне ТКО</w:t>
      </w:r>
      <w:r w:rsidRPr="00640F40">
        <w:rPr>
          <w:spacing w:val="-1"/>
          <w:sz w:val="28"/>
          <w:szCs w:val="28"/>
        </w:rPr>
        <w:t xml:space="preserve"> </w:t>
      </w:r>
      <w:r>
        <w:rPr>
          <w:spacing w:val="-1"/>
          <w:sz w:val="28"/>
          <w:szCs w:val="28"/>
        </w:rPr>
        <w:t xml:space="preserve">Ельнинского района планируется установка мусоросортировочного </w:t>
      </w:r>
      <w:r w:rsidRPr="00640F40">
        <w:rPr>
          <w:spacing w:val="-1"/>
          <w:sz w:val="28"/>
          <w:szCs w:val="28"/>
        </w:rPr>
        <w:t>комплекса</w:t>
      </w:r>
      <w:r>
        <w:rPr>
          <w:spacing w:val="-1"/>
          <w:sz w:val="28"/>
          <w:szCs w:val="28"/>
        </w:rPr>
        <w:t>.</w:t>
      </w:r>
      <w:r w:rsidR="0069563E">
        <w:rPr>
          <w:spacing w:val="-1"/>
          <w:sz w:val="28"/>
          <w:szCs w:val="28"/>
        </w:rPr>
        <w:t xml:space="preserve"> </w:t>
      </w:r>
      <w:r w:rsidR="006C5B7F" w:rsidRPr="0069563E">
        <w:rPr>
          <w:spacing w:val="-1"/>
          <w:sz w:val="28"/>
          <w:szCs w:val="28"/>
        </w:rPr>
        <w:t xml:space="preserve">Реализация </w:t>
      </w:r>
      <w:r w:rsidR="0069563E">
        <w:rPr>
          <w:spacing w:val="-1"/>
          <w:sz w:val="28"/>
          <w:szCs w:val="28"/>
        </w:rPr>
        <w:t xml:space="preserve">данного </w:t>
      </w:r>
      <w:r w:rsidR="006C5B7F" w:rsidRPr="0069563E">
        <w:rPr>
          <w:spacing w:val="-1"/>
          <w:sz w:val="28"/>
          <w:szCs w:val="28"/>
        </w:rPr>
        <w:t>мероприяти</w:t>
      </w:r>
      <w:r w:rsidRPr="0069563E">
        <w:rPr>
          <w:spacing w:val="-1"/>
          <w:sz w:val="28"/>
          <w:szCs w:val="28"/>
        </w:rPr>
        <w:t>я</w:t>
      </w:r>
      <w:r w:rsidR="006C5B7F" w:rsidRPr="0069563E">
        <w:rPr>
          <w:spacing w:val="-1"/>
          <w:sz w:val="28"/>
          <w:szCs w:val="28"/>
        </w:rPr>
        <w:t xml:space="preserve"> предполагает достижение следующих результатов:</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обеспечение экологической и санитарно-эпидемиологической безопасности;</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снижение загрязнения окружающей среды;</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качественная переработка отходов, соответствующая нормативным требованиям;</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повышение надежности, качества и эффективности услуг по захоронению (утилизации) Т</w:t>
      </w:r>
      <w:r w:rsidR="00640F40" w:rsidRPr="0069563E">
        <w:rPr>
          <w:spacing w:val="-1"/>
          <w:sz w:val="28"/>
          <w:szCs w:val="28"/>
        </w:rPr>
        <w:t>К</w:t>
      </w:r>
      <w:r w:rsidRPr="0069563E">
        <w:rPr>
          <w:spacing w:val="-1"/>
          <w:sz w:val="28"/>
          <w:szCs w:val="28"/>
        </w:rPr>
        <w:t>О;</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повышение уровня обеспеченности населения услугам</w:t>
      </w:r>
      <w:r w:rsidR="00640F40" w:rsidRPr="0069563E">
        <w:rPr>
          <w:spacing w:val="-1"/>
          <w:sz w:val="28"/>
          <w:szCs w:val="28"/>
        </w:rPr>
        <w:t>и по захоронению (утилизации) ТК</w:t>
      </w:r>
      <w:r w:rsidRPr="0069563E">
        <w:rPr>
          <w:spacing w:val="-1"/>
          <w:sz w:val="28"/>
          <w:szCs w:val="28"/>
        </w:rPr>
        <w:t>О;</w:t>
      </w:r>
    </w:p>
    <w:p w:rsidR="006C5B7F" w:rsidRPr="0069563E" w:rsidRDefault="006C5B7F" w:rsidP="0008189C">
      <w:pPr>
        <w:pStyle w:val="af5"/>
        <w:numPr>
          <w:ilvl w:val="0"/>
          <w:numId w:val="39"/>
        </w:numPr>
        <w:spacing w:line="360" w:lineRule="auto"/>
        <w:ind w:left="0" w:firstLine="709"/>
        <w:jc w:val="both"/>
        <w:rPr>
          <w:spacing w:val="-1"/>
          <w:sz w:val="28"/>
          <w:szCs w:val="28"/>
        </w:rPr>
      </w:pPr>
      <w:r w:rsidRPr="0069563E">
        <w:rPr>
          <w:spacing w:val="-1"/>
          <w:sz w:val="28"/>
          <w:szCs w:val="28"/>
        </w:rPr>
        <w:t>соответствие качества утилизации Т</w:t>
      </w:r>
      <w:r w:rsidR="00640F40" w:rsidRPr="0069563E">
        <w:rPr>
          <w:spacing w:val="-1"/>
          <w:sz w:val="28"/>
          <w:szCs w:val="28"/>
        </w:rPr>
        <w:t>КО установленным требованиям.</w:t>
      </w:r>
    </w:p>
    <w:p w:rsidR="006C5B7F" w:rsidRPr="0069563E" w:rsidRDefault="006C5B7F" w:rsidP="006C5B7F">
      <w:pPr>
        <w:pStyle w:val="22"/>
        <w:spacing w:before="120" w:after="120" w:line="360" w:lineRule="auto"/>
        <w:jc w:val="both"/>
        <w:outlineLvl w:val="2"/>
        <w:rPr>
          <w:rFonts w:cs="Times New Roman"/>
          <w:b w:val="0"/>
          <w:color w:val="auto"/>
        </w:rPr>
      </w:pPr>
      <w:bookmarkStart w:id="326" w:name="_Toc20390665"/>
      <w:bookmarkStart w:id="327" w:name="_Toc24887584"/>
      <w:bookmarkStart w:id="328" w:name="_Toc40616284"/>
      <w:r w:rsidRPr="0069563E">
        <w:rPr>
          <w:rFonts w:cs="Times New Roman"/>
          <w:b w:val="0"/>
          <w:color w:val="auto"/>
        </w:rPr>
        <w:lastRenderedPageBreak/>
        <w:t>3.5.6. Воздействие на окружающую среду</w:t>
      </w:r>
      <w:bookmarkEnd w:id="326"/>
      <w:bookmarkEnd w:id="327"/>
      <w:bookmarkEnd w:id="328"/>
    </w:p>
    <w:p w:rsidR="0069563E" w:rsidRDefault="00BC70C1" w:rsidP="0069563E">
      <w:pPr>
        <w:spacing w:line="360" w:lineRule="auto"/>
        <w:ind w:firstLine="567"/>
        <w:jc w:val="both"/>
        <w:rPr>
          <w:rFonts w:eastAsia="Calibri"/>
          <w:sz w:val="28"/>
          <w:szCs w:val="28"/>
          <w:lang w:eastAsia="en-US"/>
        </w:rPr>
      </w:pPr>
      <w:r>
        <w:rPr>
          <w:rFonts w:eastAsia="Calibri"/>
          <w:sz w:val="28"/>
          <w:szCs w:val="28"/>
          <w:lang w:eastAsia="en-US"/>
        </w:rPr>
        <w:t>Как было сказано выыш</w:t>
      </w:r>
      <w:r w:rsidR="0069563E">
        <w:rPr>
          <w:rFonts w:eastAsia="Calibri"/>
          <w:sz w:val="28"/>
          <w:szCs w:val="28"/>
          <w:lang w:eastAsia="en-US"/>
        </w:rPr>
        <w:t xml:space="preserve"> утилизация (захоронение) твердых бытовых отходов от всех категорий потребителей осуществляется на полигоне</w:t>
      </w:r>
      <w:r w:rsidR="0069563E" w:rsidRPr="00F15C1A">
        <w:rPr>
          <w:rFonts w:eastAsia="Calibri"/>
          <w:sz w:val="28"/>
          <w:szCs w:val="28"/>
          <w:lang w:eastAsia="en-US"/>
        </w:rPr>
        <w:t xml:space="preserve"> </w:t>
      </w:r>
      <w:r w:rsidR="0069563E">
        <w:rPr>
          <w:rFonts w:eastAsia="Calibri"/>
          <w:sz w:val="28"/>
          <w:szCs w:val="28"/>
          <w:lang w:eastAsia="en-US"/>
        </w:rPr>
        <w:t xml:space="preserve">захоронения твердых и бытовых отходов в близи д. Васильки </w:t>
      </w:r>
      <w:r>
        <w:rPr>
          <w:rFonts w:eastAsia="Calibri"/>
          <w:sz w:val="28"/>
          <w:szCs w:val="28"/>
          <w:lang w:eastAsia="en-US"/>
        </w:rPr>
        <w:t xml:space="preserve">на территории </w:t>
      </w:r>
      <w:r w:rsidR="0069563E">
        <w:rPr>
          <w:rFonts w:eastAsia="Calibri"/>
          <w:sz w:val="28"/>
          <w:szCs w:val="28"/>
          <w:lang w:eastAsia="en-US"/>
        </w:rPr>
        <w:t>Ельнинского городского поселения</w:t>
      </w:r>
      <w:r>
        <w:rPr>
          <w:rFonts w:eastAsia="Calibri"/>
          <w:sz w:val="28"/>
          <w:szCs w:val="28"/>
          <w:lang w:eastAsia="en-US"/>
        </w:rPr>
        <w:t xml:space="preserve">. </w:t>
      </w:r>
      <w:r w:rsidRPr="00BC70C1">
        <w:rPr>
          <w:rFonts w:eastAsia="Calibri"/>
          <w:sz w:val="28"/>
          <w:szCs w:val="28"/>
          <w:lang w:eastAsia="en-US"/>
        </w:rPr>
        <w:t>Следует признать, что захоронение отходов даже на полигон</w:t>
      </w:r>
      <w:r>
        <w:rPr>
          <w:rFonts w:eastAsia="Calibri"/>
          <w:sz w:val="28"/>
          <w:szCs w:val="28"/>
          <w:lang w:eastAsia="en-US"/>
        </w:rPr>
        <w:t>е</w:t>
      </w:r>
      <w:r w:rsidRPr="00BC70C1">
        <w:rPr>
          <w:rFonts w:eastAsia="Calibri"/>
          <w:sz w:val="28"/>
          <w:szCs w:val="28"/>
          <w:lang w:eastAsia="en-US"/>
        </w:rPr>
        <w:t>, оборудованн</w:t>
      </w:r>
      <w:r>
        <w:rPr>
          <w:rFonts w:eastAsia="Calibri"/>
          <w:sz w:val="28"/>
          <w:szCs w:val="28"/>
          <w:lang w:eastAsia="en-US"/>
        </w:rPr>
        <w:t>ом</w:t>
      </w:r>
      <w:r w:rsidRPr="00BC70C1">
        <w:rPr>
          <w:rFonts w:eastAsia="Calibri"/>
          <w:sz w:val="28"/>
          <w:szCs w:val="28"/>
          <w:lang w:eastAsia="en-US"/>
        </w:rPr>
        <w:t xml:space="preserve"> в соответствии с экологическими нормами, представляет потенциальную опасность для окружающей среды и населения. При депонировании отходов, состоящих из множества неоднородных элементов, в определенных условиях возможны непредсказуемые реакции (физико-химической и биохимической природы), продуктами которых являются разнообразные токсичные соединения в твердом, жидком и газообразном виде. Особенно следует выделить проблему образования свалочного газа, состоящего в основном из метана и окиси углерода, который способен накапливаться в толще отходов и приводить к спонтанным взрывам и самовозгораниям. Серьезной экологической опасностью является выделение из отходов жидкой фракции (фильтрата), содержащей множество загрязняющих веществ </w:t>
      </w:r>
      <w:r>
        <w:rPr>
          <w:rFonts w:eastAsia="Calibri"/>
          <w:sz w:val="28"/>
          <w:szCs w:val="28"/>
          <w:lang w:eastAsia="en-US"/>
        </w:rPr>
        <w:t>-</w:t>
      </w:r>
      <w:r w:rsidRPr="00BC70C1">
        <w:rPr>
          <w:rFonts w:eastAsia="Calibri"/>
          <w:sz w:val="28"/>
          <w:szCs w:val="28"/>
          <w:lang w:eastAsia="en-US"/>
        </w:rPr>
        <w:t xml:space="preserve"> компонентов отходов: вместе с талой и дождевой водой она попадает в водоносные горизонты почвы или открытые водоемы.</w:t>
      </w:r>
    </w:p>
    <w:p w:rsidR="00BC70C1" w:rsidRPr="00BC70C1" w:rsidRDefault="00BC70C1" w:rsidP="00BC70C1">
      <w:pPr>
        <w:spacing w:line="360" w:lineRule="auto"/>
        <w:ind w:firstLine="567"/>
        <w:jc w:val="both"/>
        <w:rPr>
          <w:rFonts w:eastAsia="Calibri"/>
          <w:sz w:val="28"/>
          <w:szCs w:val="28"/>
          <w:lang w:eastAsia="en-US"/>
        </w:rPr>
      </w:pPr>
      <w:r w:rsidRPr="00BC70C1">
        <w:rPr>
          <w:rFonts w:eastAsia="Calibri"/>
          <w:sz w:val="28"/>
          <w:szCs w:val="28"/>
          <w:lang w:eastAsia="en-US"/>
        </w:rPr>
        <w:t>Кроме этого огромная масса отходов, захороненных в одном месте, способствует неконтролируемому размножению насекомых, грызунов, птиц и других животных, способных разносить химические и бактериальные загрязнения на большие расстояния.</w:t>
      </w:r>
    </w:p>
    <w:p w:rsidR="00BC70C1" w:rsidRDefault="00BC70C1" w:rsidP="00BC70C1">
      <w:pPr>
        <w:spacing w:line="360" w:lineRule="auto"/>
        <w:ind w:firstLine="567"/>
        <w:jc w:val="both"/>
        <w:rPr>
          <w:rFonts w:eastAsia="Calibri"/>
          <w:sz w:val="28"/>
          <w:szCs w:val="28"/>
          <w:lang w:eastAsia="en-US"/>
        </w:rPr>
      </w:pPr>
      <w:r w:rsidRPr="00BC70C1">
        <w:rPr>
          <w:rFonts w:eastAsia="Calibri"/>
          <w:sz w:val="28"/>
          <w:szCs w:val="28"/>
          <w:lang w:eastAsia="en-US"/>
        </w:rPr>
        <w:t>Таким образом, эксплуатация полигона сопровождает целый комплекс экологических проблем, схематично представленных на рис</w:t>
      </w:r>
      <w:r w:rsidR="00374427">
        <w:rPr>
          <w:rFonts w:eastAsia="Calibri"/>
          <w:sz w:val="28"/>
          <w:szCs w:val="28"/>
          <w:lang w:eastAsia="en-US"/>
        </w:rPr>
        <w:t xml:space="preserve"> 2</w:t>
      </w:r>
      <w:r w:rsidRPr="00BC70C1">
        <w:rPr>
          <w:rFonts w:eastAsia="Calibri"/>
          <w:sz w:val="28"/>
          <w:szCs w:val="28"/>
          <w:lang w:eastAsia="en-US"/>
        </w:rPr>
        <w:t>.</w:t>
      </w:r>
    </w:p>
    <w:p w:rsidR="00BC70C1" w:rsidRDefault="00BC70C1">
      <w:pPr>
        <w:spacing w:after="160" w:line="259" w:lineRule="auto"/>
        <w:rPr>
          <w:rFonts w:eastAsia="Calibri"/>
          <w:i/>
          <w:lang w:eastAsia="en-US"/>
        </w:rPr>
      </w:pPr>
      <w:r>
        <w:rPr>
          <w:rFonts w:eastAsia="Calibri"/>
          <w:i/>
          <w:lang w:eastAsia="en-US"/>
        </w:rPr>
        <w:br w:type="page"/>
      </w:r>
    </w:p>
    <w:p w:rsidR="00BC70C1" w:rsidRDefault="00BC70C1" w:rsidP="00BC70C1">
      <w:pPr>
        <w:spacing w:line="360" w:lineRule="auto"/>
        <w:ind w:firstLine="567"/>
        <w:jc w:val="right"/>
        <w:rPr>
          <w:rFonts w:eastAsia="Calibri"/>
          <w:i/>
          <w:lang w:eastAsia="en-US"/>
        </w:rPr>
      </w:pPr>
      <w:r>
        <w:rPr>
          <w:rFonts w:eastAsia="Calibri"/>
          <w:i/>
          <w:lang w:eastAsia="en-US"/>
        </w:rPr>
        <w:lastRenderedPageBreak/>
        <w:t xml:space="preserve">Рисунок </w:t>
      </w:r>
      <w:r w:rsidR="00374427">
        <w:rPr>
          <w:rFonts w:eastAsia="Calibri"/>
          <w:i/>
          <w:lang w:eastAsia="en-US"/>
        </w:rPr>
        <w:t>2</w:t>
      </w:r>
      <w:r>
        <w:rPr>
          <w:rFonts w:eastAsia="Calibri"/>
          <w:i/>
          <w:lang w:eastAsia="en-US"/>
        </w:rPr>
        <w:t>. Основные эклологические проблемы</w:t>
      </w:r>
    </w:p>
    <w:p w:rsidR="00BC70C1" w:rsidRPr="00BC70C1" w:rsidRDefault="00BC70C1" w:rsidP="00BC70C1">
      <w:pPr>
        <w:spacing w:line="360" w:lineRule="auto"/>
        <w:jc w:val="right"/>
        <w:rPr>
          <w:rFonts w:eastAsia="Calibri"/>
          <w:i/>
          <w:lang w:eastAsia="en-US"/>
        </w:rPr>
      </w:pPr>
      <w:r>
        <w:rPr>
          <w:noProof/>
        </w:rPr>
        <w:drawing>
          <wp:inline distT="0" distB="0" distL="0" distR="0">
            <wp:extent cx="5939790" cy="3435187"/>
            <wp:effectExtent l="0" t="0" r="3810" b="0"/>
            <wp:docPr id="3" name="Рисунок 3" descr="Основные экологические проблемы полигона Т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экологические проблемы полигона ТБ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3435187"/>
                    </a:xfrm>
                    <a:prstGeom prst="rect">
                      <a:avLst/>
                    </a:prstGeom>
                    <a:noFill/>
                    <a:ln>
                      <a:noFill/>
                    </a:ln>
                  </pic:spPr>
                </pic:pic>
              </a:graphicData>
            </a:graphic>
          </wp:inline>
        </w:drawing>
      </w:r>
    </w:p>
    <w:p w:rsidR="0069563E" w:rsidRDefault="0069563E" w:rsidP="006C5B7F">
      <w:pPr>
        <w:spacing w:line="360" w:lineRule="auto"/>
        <w:ind w:firstLine="567"/>
        <w:jc w:val="both"/>
        <w:rPr>
          <w:spacing w:val="-1"/>
          <w:sz w:val="28"/>
          <w:szCs w:val="28"/>
          <w:highlight w:val="yellow"/>
        </w:rPr>
      </w:pPr>
    </w:p>
    <w:p w:rsidR="006C5B7F" w:rsidRDefault="006C5B7F" w:rsidP="006C5B7F">
      <w:pPr>
        <w:pStyle w:val="22"/>
        <w:spacing w:before="120" w:after="120" w:line="360" w:lineRule="auto"/>
        <w:jc w:val="both"/>
        <w:outlineLvl w:val="2"/>
        <w:rPr>
          <w:rFonts w:cs="Times New Roman"/>
          <w:b w:val="0"/>
          <w:color w:val="auto"/>
        </w:rPr>
      </w:pPr>
      <w:bookmarkStart w:id="329" w:name="_Toc20390666"/>
      <w:bookmarkStart w:id="330" w:name="_Toc24887585"/>
      <w:bookmarkStart w:id="331" w:name="_Toc40616285"/>
      <w:r w:rsidRPr="00BC70C1">
        <w:rPr>
          <w:rFonts w:cs="Times New Roman"/>
          <w:b w:val="0"/>
          <w:color w:val="auto"/>
        </w:rPr>
        <w:t>3.5.7. Анализ финансового состояния организации коммунального комплекса. Тарифы на коммунальные ресурсы</w:t>
      </w:r>
      <w:bookmarkEnd w:id="329"/>
      <w:bookmarkEnd w:id="330"/>
      <w:bookmarkEnd w:id="331"/>
    </w:p>
    <w:p w:rsidR="003D06D9" w:rsidRDefault="003D06D9" w:rsidP="003D06D9">
      <w:pPr>
        <w:spacing w:line="360" w:lineRule="auto"/>
        <w:ind w:firstLine="567"/>
        <w:jc w:val="both"/>
        <w:rPr>
          <w:spacing w:val="-1"/>
          <w:sz w:val="28"/>
          <w:szCs w:val="28"/>
        </w:rPr>
      </w:pPr>
      <w:r w:rsidRPr="003D06D9">
        <w:rPr>
          <w:spacing w:val="-1"/>
          <w:sz w:val="28"/>
          <w:szCs w:val="28"/>
        </w:rPr>
        <w:t>Информация об основных показателях финансово-хозяйственной</w:t>
      </w:r>
      <w:r>
        <w:rPr>
          <w:spacing w:val="-1"/>
          <w:sz w:val="28"/>
          <w:szCs w:val="28"/>
        </w:rPr>
        <w:t xml:space="preserve"> </w:t>
      </w:r>
      <w:r w:rsidRPr="003D06D9">
        <w:rPr>
          <w:spacing w:val="-1"/>
          <w:sz w:val="28"/>
          <w:szCs w:val="28"/>
        </w:rPr>
        <w:t xml:space="preserve">деятельности </w:t>
      </w:r>
      <w:r>
        <w:rPr>
          <w:spacing w:val="-1"/>
          <w:sz w:val="28"/>
          <w:szCs w:val="28"/>
        </w:rPr>
        <w:t>АО «Спецавтохозяйство» представлен</w:t>
      </w:r>
      <w:r w:rsidR="00374427">
        <w:rPr>
          <w:spacing w:val="-1"/>
          <w:sz w:val="28"/>
          <w:szCs w:val="28"/>
        </w:rPr>
        <w:t>а ниже в таблицах.</w:t>
      </w:r>
    </w:p>
    <w:p w:rsidR="003D06D9" w:rsidRDefault="003D06D9" w:rsidP="003D06D9">
      <w:pPr>
        <w:rPr>
          <w:i/>
          <w:iCs/>
        </w:rPr>
      </w:pPr>
      <w:r>
        <w:br w:type="page"/>
      </w:r>
    </w:p>
    <w:p w:rsidR="003D06D9" w:rsidRDefault="003D06D9" w:rsidP="003D06D9">
      <w:pPr>
        <w:pStyle w:val="af8"/>
        <w:keepNext/>
        <w:spacing w:after="0"/>
        <w:jc w:val="right"/>
        <w:rPr>
          <w:color w:val="auto"/>
          <w:sz w:val="24"/>
          <w:szCs w:val="24"/>
        </w:rPr>
        <w:sectPr w:rsidR="003D06D9" w:rsidSect="00F17B2A">
          <w:footerReference w:type="default" r:id="rId64"/>
          <w:pgSz w:w="11906" w:h="16838"/>
          <w:pgMar w:top="1134" w:right="851" w:bottom="1134" w:left="1701" w:header="709" w:footer="709" w:gutter="0"/>
          <w:cols w:space="708"/>
          <w:docGrid w:linePitch="360"/>
        </w:sectPr>
      </w:pPr>
    </w:p>
    <w:p w:rsidR="003D06D9" w:rsidRDefault="003D06D9" w:rsidP="003D06D9">
      <w:pPr>
        <w:pStyle w:val="af8"/>
        <w:keepNext/>
        <w:spacing w:after="0"/>
        <w:jc w:val="right"/>
        <w:rPr>
          <w:color w:val="auto"/>
          <w:sz w:val="24"/>
          <w:szCs w:val="24"/>
        </w:rPr>
      </w:pPr>
      <w:r w:rsidRPr="00F94DDF">
        <w:rPr>
          <w:color w:val="auto"/>
          <w:sz w:val="24"/>
          <w:szCs w:val="24"/>
        </w:rPr>
        <w:lastRenderedPageBreak/>
        <w:t xml:space="preserve">Таблица </w:t>
      </w:r>
      <w:r w:rsidR="00374427">
        <w:rPr>
          <w:color w:val="auto"/>
          <w:sz w:val="24"/>
          <w:szCs w:val="24"/>
        </w:rPr>
        <w:t>47</w:t>
      </w:r>
      <w:r w:rsidRPr="00F94DDF">
        <w:rPr>
          <w:color w:val="auto"/>
          <w:sz w:val="24"/>
          <w:szCs w:val="24"/>
        </w:rPr>
        <w:t xml:space="preserve">. </w:t>
      </w:r>
      <w:r w:rsidRPr="003D06D9">
        <w:rPr>
          <w:color w:val="auto"/>
          <w:sz w:val="24"/>
          <w:szCs w:val="24"/>
        </w:rPr>
        <w:t>Информация об основных показателях финансово-хозяйственной деятельности АО «Спецавтохозяйство»</w:t>
      </w:r>
    </w:p>
    <w:p w:rsidR="003D06D9" w:rsidRDefault="003D06D9" w:rsidP="003D06D9"/>
    <w:tbl>
      <w:tblPr>
        <w:tblW w:w="14946" w:type="dxa"/>
        <w:tblCellSpacing w:w="5" w:type="nil"/>
        <w:tblInd w:w="75" w:type="dxa"/>
        <w:tblLayout w:type="fixed"/>
        <w:tblCellMar>
          <w:left w:w="75" w:type="dxa"/>
          <w:right w:w="75" w:type="dxa"/>
        </w:tblCellMar>
        <w:tblLook w:val="0000" w:firstRow="0" w:lastRow="0" w:firstColumn="0" w:lastColumn="0" w:noHBand="0" w:noVBand="0"/>
      </w:tblPr>
      <w:tblGrid>
        <w:gridCol w:w="7230"/>
        <w:gridCol w:w="7716"/>
      </w:tblGrid>
      <w:tr w:rsidR="003D06D9" w:rsidRPr="003D06D9" w:rsidTr="003D06D9">
        <w:trPr>
          <w:tblCellSpacing w:w="5" w:type="nil"/>
        </w:trPr>
        <w:tc>
          <w:tcPr>
            <w:tcW w:w="7230" w:type="dxa"/>
            <w:tcBorders>
              <w:top w:val="single" w:sz="4" w:space="0" w:color="auto"/>
              <w:left w:val="single" w:sz="4" w:space="0" w:color="auto"/>
              <w:bottom w:val="single" w:sz="4" w:space="0" w:color="auto"/>
              <w:right w:val="single" w:sz="4" w:space="0" w:color="auto"/>
            </w:tcBorders>
          </w:tcPr>
          <w:p w:rsidR="003D06D9" w:rsidRPr="003D06D9" w:rsidRDefault="003D06D9" w:rsidP="003D06D9">
            <w:pPr>
              <w:pStyle w:val="ConsPlusCell"/>
              <w:rPr>
                <w:rFonts w:ascii="Times New Roman" w:hAnsi="Times New Roman" w:cs="Times New Roman"/>
              </w:rPr>
            </w:pPr>
            <w:r w:rsidRPr="003D06D9">
              <w:rPr>
                <w:rFonts w:ascii="Times New Roman" w:hAnsi="Times New Roman" w:cs="Times New Roman"/>
              </w:rPr>
              <w:t xml:space="preserve">Плановый период                                            </w:t>
            </w:r>
          </w:p>
        </w:tc>
        <w:tc>
          <w:tcPr>
            <w:tcW w:w="7716" w:type="dxa"/>
            <w:tcBorders>
              <w:top w:val="single" w:sz="4" w:space="0" w:color="auto"/>
              <w:left w:val="single" w:sz="4" w:space="0" w:color="auto"/>
              <w:bottom w:val="single" w:sz="4" w:space="0" w:color="auto"/>
              <w:right w:val="single" w:sz="4" w:space="0" w:color="auto"/>
            </w:tcBorders>
          </w:tcPr>
          <w:p w:rsidR="003D06D9" w:rsidRPr="003D06D9" w:rsidRDefault="003D06D9" w:rsidP="003D06D9">
            <w:pPr>
              <w:pStyle w:val="ConsPlusCell"/>
              <w:jc w:val="center"/>
              <w:rPr>
                <w:rFonts w:ascii="Times New Roman" w:hAnsi="Times New Roman" w:cs="Times New Roman"/>
              </w:rPr>
            </w:pPr>
            <w:r w:rsidRPr="003D06D9">
              <w:rPr>
                <w:rFonts w:ascii="Times New Roman" w:hAnsi="Times New Roman" w:cs="Times New Roman"/>
              </w:rPr>
              <w:t>2017 – 2021 гг.</w:t>
            </w:r>
          </w:p>
        </w:tc>
      </w:tr>
      <w:tr w:rsidR="003D06D9" w:rsidRPr="003D06D9" w:rsidTr="003D06D9">
        <w:trPr>
          <w:tblCellSpacing w:w="5" w:type="nil"/>
        </w:trPr>
        <w:tc>
          <w:tcPr>
            <w:tcW w:w="7230" w:type="dxa"/>
            <w:tcBorders>
              <w:left w:val="single" w:sz="4" w:space="0" w:color="auto"/>
              <w:bottom w:val="single" w:sz="4" w:space="0" w:color="auto"/>
              <w:right w:val="single" w:sz="4" w:space="0" w:color="auto"/>
            </w:tcBorders>
          </w:tcPr>
          <w:p w:rsidR="003D06D9" w:rsidRPr="003D06D9" w:rsidRDefault="003D06D9" w:rsidP="003D06D9">
            <w:pPr>
              <w:pStyle w:val="ConsPlusCell"/>
              <w:rPr>
                <w:rFonts w:ascii="Times New Roman" w:hAnsi="Times New Roman" w:cs="Times New Roman"/>
              </w:rPr>
            </w:pPr>
            <w:r w:rsidRPr="003D06D9">
              <w:rPr>
                <w:rFonts w:ascii="Times New Roman" w:hAnsi="Times New Roman" w:cs="Times New Roman"/>
              </w:rPr>
              <w:t xml:space="preserve">Отчетный период                                            </w:t>
            </w:r>
          </w:p>
        </w:tc>
        <w:tc>
          <w:tcPr>
            <w:tcW w:w="7716" w:type="dxa"/>
            <w:tcBorders>
              <w:left w:val="single" w:sz="4" w:space="0" w:color="auto"/>
              <w:bottom w:val="single" w:sz="4" w:space="0" w:color="auto"/>
              <w:right w:val="single" w:sz="4" w:space="0" w:color="auto"/>
            </w:tcBorders>
          </w:tcPr>
          <w:p w:rsidR="003D06D9" w:rsidRPr="003D06D9" w:rsidRDefault="003D06D9" w:rsidP="003D06D9">
            <w:pPr>
              <w:pStyle w:val="ConsPlusCell"/>
              <w:jc w:val="center"/>
              <w:rPr>
                <w:rFonts w:ascii="Times New Roman" w:hAnsi="Times New Roman" w:cs="Times New Roman"/>
              </w:rPr>
            </w:pPr>
            <w:r w:rsidRPr="003D06D9">
              <w:rPr>
                <w:rFonts w:ascii="Times New Roman" w:hAnsi="Times New Roman" w:cs="Times New Roman"/>
              </w:rPr>
              <w:t>2015 – 2016 гг.</w:t>
            </w:r>
          </w:p>
        </w:tc>
      </w:tr>
    </w:tbl>
    <w:p w:rsidR="003D06D9" w:rsidRPr="003D06D9" w:rsidRDefault="003D06D9" w:rsidP="003D06D9">
      <w:pPr>
        <w:widowControl w:val="0"/>
        <w:autoSpaceDE w:val="0"/>
        <w:autoSpaceDN w:val="0"/>
        <w:adjustRightInd w:val="0"/>
        <w:jc w:val="both"/>
        <w:rPr>
          <w:sz w:val="20"/>
          <w:szCs w:val="20"/>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96"/>
        <w:gridCol w:w="1418"/>
        <w:gridCol w:w="1417"/>
        <w:gridCol w:w="1418"/>
        <w:gridCol w:w="1417"/>
        <w:gridCol w:w="1446"/>
        <w:gridCol w:w="1956"/>
      </w:tblGrid>
      <w:tr w:rsidR="003D06D9" w:rsidRPr="003D06D9" w:rsidTr="003D06D9">
        <w:trPr>
          <w:trHeight w:val="578"/>
        </w:trPr>
        <w:tc>
          <w:tcPr>
            <w:tcW w:w="4531" w:type="dxa"/>
            <w:vMerge w:val="restart"/>
            <w:shd w:val="clear" w:color="auto" w:fill="auto"/>
            <w:vAlign w:val="center"/>
            <w:hideMark/>
          </w:tcPr>
          <w:p w:rsidR="003D06D9" w:rsidRPr="003D06D9" w:rsidRDefault="003D06D9" w:rsidP="003D06D9">
            <w:pPr>
              <w:jc w:val="center"/>
              <w:rPr>
                <w:bCs/>
                <w:color w:val="000000"/>
                <w:sz w:val="20"/>
                <w:szCs w:val="20"/>
              </w:rPr>
            </w:pPr>
            <w:r w:rsidRPr="003D06D9">
              <w:rPr>
                <w:bCs/>
                <w:color w:val="000000"/>
                <w:sz w:val="20"/>
                <w:szCs w:val="20"/>
              </w:rPr>
              <w:t>Наименование показателя</w:t>
            </w:r>
          </w:p>
        </w:tc>
        <w:tc>
          <w:tcPr>
            <w:tcW w:w="6966" w:type="dxa"/>
            <w:gridSpan w:val="5"/>
            <w:vAlign w:val="center"/>
          </w:tcPr>
          <w:p w:rsidR="003D06D9" w:rsidRPr="003D06D9" w:rsidRDefault="003D06D9" w:rsidP="003D06D9">
            <w:pPr>
              <w:jc w:val="center"/>
              <w:rPr>
                <w:bCs/>
                <w:color w:val="000000"/>
                <w:sz w:val="20"/>
                <w:szCs w:val="20"/>
              </w:rPr>
            </w:pPr>
            <w:r w:rsidRPr="003D06D9">
              <w:rPr>
                <w:bCs/>
                <w:color w:val="000000"/>
                <w:sz w:val="20"/>
                <w:szCs w:val="20"/>
              </w:rPr>
              <w:t>Плановые показатели, принятые органом регулирования при установлении тарифов</w:t>
            </w:r>
          </w:p>
        </w:tc>
        <w:tc>
          <w:tcPr>
            <w:tcW w:w="3402" w:type="dxa"/>
            <w:gridSpan w:val="2"/>
            <w:shd w:val="clear" w:color="auto" w:fill="auto"/>
            <w:vAlign w:val="center"/>
            <w:hideMark/>
          </w:tcPr>
          <w:p w:rsidR="003D06D9" w:rsidRPr="003D06D9" w:rsidRDefault="003D06D9" w:rsidP="003D06D9">
            <w:pPr>
              <w:jc w:val="center"/>
              <w:rPr>
                <w:bCs/>
                <w:color w:val="000000"/>
                <w:sz w:val="20"/>
                <w:szCs w:val="20"/>
              </w:rPr>
            </w:pPr>
            <w:r w:rsidRPr="003D06D9">
              <w:rPr>
                <w:bCs/>
                <w:color w:val="000000"/>
                <w:sz w:val="20"/>
                <w:szCs w:val="20"/>
              </w:rPr>
              <w:t>Фактические показатели за прошедший период регулирования</w:t>
            </w:r>
          </w:p>
        </w:tc>
      </w:tr>
      <w:tr w:rsidR="003D06D9" w:rsidRPr="003D06D9" w:rsidTr="003D06D9">
        <w:trPr>
          <w:trHeight w:val="578"/>
        </w:trPr>
        <w:tc>
          <w:tcPr>
            <w:tcW w:w="4531" w:type="dxa"/>
            <w:vMerge/>
            <w:shd w:val="clear" w:color="auto" w:fill="auto"/>
            <w:vAlign w:val="center"/>
          </w:tcPr>
          <w:p w:rsidR="003D06D9" w:rsidRPr="003D06D9" w:rsidRDefault="003D06D9" w:rsidP="003D06D9">
            <w:pPr>
              <w:jc w:val="center"/>
              <w:rPr>
                <w:bCs/>
                <w:color w:val="000000"/>
                <w:sz w:val="20"/>
                <w:szCs w:val="20"/>
              </w:rPr>
            </w:pPr>
          </w:p>
        </w:tc>
        <w:tc>
          <w:tcPr>
            <w:tcW w:w="1296" w:type="dxa"/>
            <w:shd w:val="clear" w:color="auto" w:fill="auto"/>
            <w:vAlign w:val="center"/>
          </w:tcPr>
          <w:p w:rsidR="003D06D9" w:rsidRPr="003D06D9" w:rsidRDefault="003D06D9" w:rsidP="003D06D9">
            <w:pPr>
              <w:jc w:val="center"/>
              <w:rPr>
                <w:bCs/>
                <w:color w:val="000000"/>
                <w:sz w:val="20"/>
                <w:szCs w:val="20"/>
              </w:rPr>
            </w:pPr>
            <w:r w:rsidRPr="003D06D9">
              <w:rPr>
                <w:bCs/>
                <w:color w:val="000000"/>
                <w:sz w:val="20"/>
                <w:szCs w:val="20"/>
              </w:rPr>
              <w:t>2017</w:t>
            </w:r>
          </w:p>
        </w:tc>
        <w:tc>
          <w:tcPr>
            <w:tcW w:w="1418" w:type="dxa"/>
            <w:vAlign w:val="center"/>
          </w:tcPr>
          <w:p w:rsidR="003D06D9" w:rsidRPr="003D06D9" w:rsidRDefault="003D06D9" w:rsidP="003D06D9">
            <w:pPr>
              <w:jc w:val="center"/>
              <w:rPr>
                <w:bCs/>
                <w:color w:val="000000"/>
                <w:sz w:val="20"/>
                <w:szCs w:val="20"/>
              </w:rPr>
            </w:pPr>
            <w:r w:rsidRPr="003D06D9">
              <w:rPr>
                <w:bCs/>
                <w:color w:val="000000"/>
                <w:sz w:val="20"/>
                <w:szCs w:val="20"/>
              </w:rPr>
              <w:t>2018</w:t>
            </w:r>
          </w:p>
        </w:tc>
        <w:tc>
          <w:tcPr>
            <w:tcW w:w="1417" w:type="dxa"/>
            <w:shd w:val="clear" w:color="auto" w:fill="auto"/>
            <w:vAlign w:val="center"/>
          </w:tcPr>
          <w:p w:rsidR="003D06D9" w:rsidRPr="003D06D9" w:rsidRDefault="003D06D9" w:rsidP="003D06D9">
            <w:pPr>
              <w:jc w:val="center"/>
              <w:rPr>
                <w:bCs/>
                <w:color w:val="000000"/>
                <w:sz w:val="20"/>
                <w:szCs w:val="20"/>
              </w:rPr>
            </w:pPr>
            <w:r w:rsidRPr="003D06D9">
              <w:rPr>
                <w:bCs/>
                <w:color w:val="000000"/>
                <w:sz w:val="20"/>
                <w:szCs w:val="20"/>
              </w:rPr>
              <w:t>2019</w:t>
            </w:r>
          </w:p>
        </w:tc>
        <w:tc>
          <w:tcPr>
            <w:tcW w:w="1418" w:type="dxa"/>
            <w:vAlign w:val="center"/>
          </w:tcPr>
          <w:p w:rsidR="003D06D9" w:rsidRPr="003D06D9" w:rsidRDefault="003D06D9" w:rsidP="003D06D9">
            <w:pPr>
              <w:jc w:val="center"/>
              <w:rPr>
                <w:bCs/>
                <w:color w:val="000000"/>
                <w:sz w:val="20"/>
                <w:szCs w:val="20"/>
              </w:rPr>
            </w:pPr>
            <w:r w:rsidRPr="003D06D9">
              <w:rPr>
                <w:bCs/>
                <w:color w:val="000000"/>
                <w:sz w:val="20"/>
                <w:szCs w:val="20"/>
              </w:rPr>
              <w:t>2020</w:t>
            </w:r>
          </w:p>
        </w:tc>
        <w:tc>
          <w:tcPr>
            <w:tcW w:w="1417" w:type="dxa"/>
            <w:shd w:val="clear" w:color="auto" w:fill="auto"/>
            <w:vAlign w:val="center"/>
          </w:tcPr>
          <w:p w:rsidR="003D06D9" w:rsidRPr="003D06D9" w:rsidRDefault="003D06D9" w:rsidP="003D06D9">
            <w:pPr>
              <w:jc w:val="center"/>
              <w:rPr>
                <w:bCs/>
                <w:color w:val="000000"/>
                <w:sz w:val="20"/>
                <w:szCs w:val="20"/>
              </w:rPr>
            </w:pPr>
            <w:r w:rsidRPr="003D06D9">
              <w:rPr>
                <w:bCs/>
                <w:color w:val="000000"/>
                <w:sz w:val="20"/>
                <w:szCs w:val="20"/>
              </w:rPr>
              <w:t>2021</w:t>
            </w:r>
          </w:p>
        </w:tc>
        <w:tc>
          <w:tcPr>
            <w:tcW w:w="1446" w:type="dxa"/>
            <w:shd w:val="clear" w:color="auto" w:fill="auto"/>
            <w:vAlign w:val="center"/>
          </w:tcPr>
          <w:p w:rsidR="003D06D9" w:rsidRPr="003D06D9" w:rsidRDefault="003D06D9" w:rsidP="003D06D9">
            <w:pPr>
              <w:jc w:val="center"/>
              <w:rPr>
                <w:bCs/>
                <w:color w:val="000000"/>
                <w:sz w:val="20"/>
                <w:szCs w:val="20"/>
              </w:rPr>
            </w:pPr>
            <w:r w:rsidRPr="003D06D9">
              <w:rPr>
                <w:bCs/>
                <w:color w:val="000000"/>
                <w:sz w:val="20"/>
                <w:szCs w:val="20"/>
              </w:rPr>
              <w:t>2015</w:t>
            </w:r>
          </w:p>
        </w:tc>
        <w:tc>
          <w:tcPr>
            <w:tcW w:w="1956" w:type="dxa"/>
            <w:shd w:val="clear" w:color="auto" w:fill="auto"/>
            <w:vAlign w:val="center"/>
          </w:tcPr>
          <w:p w:rsidR="003D06D9" w:rsidRPr="003D06D9" w:rsidRDefault="003D06D9" w:rsidP="003D06D9">
            <w:pPr>
              <w:jc w:val="center"/>
              <w:rPr>
                <w:bCs/>
                <w:color w:val="000000"/>
                <w:sz w:val="20"/>
                <w:szCs w:val="20"/>
              </w:rPr>
            </w:pPr>
            <w:r w:rsidRPr="003D06D9">
              <w:rPr>
                <w:bCs/>
                <w:color w:val="000000"/>
                <w:sz w:val="20"/>
                <w:szCs w:val="20"/>
              </w:rPr>
              <w:t>2016 (ожид.)</w:t>
            </w:r>
          </w:p>
        </w:tc>
      </w:tr>
      <w:tr w:rsidR="003D06D9" w:rsidRPr="003D06D9" w:rsidTr="003D06D9">
        <w:trPr>
          <w:trHeight w:val="38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а) Вид деятельности</w:t>
            </w:r>
          </w:p>
        </w:tc>
        <w:tc>
          <w:tcPr>
            <w:tcW w:w="6966" w:type="dxa"/>
            <w:gridSpan w:val="5"/>
            <w:vAlign w:val="center"/>
          </w:tcPr>
          <w:p w:rsidR="003D06D9" w:rsidRPr="003D06D9" w:rsidRDefault="003D06D9" w:rsidP="003D06D9">
            <w:pPr>
              <w:jc w:val="center"/>
              <w:rPr>
                <w:color w:val="000000"/>
                <w:sz w:val="20"/>
                <w:szCs w:val="20"/>
              </w:rPr>
            </w:pPr>
            <w:r w:rsidRPr="003D06D9">
              <w:rPr>
                <w:color w:val="000000"/>
                <w:sz w:val="20"/>
                <w:szCs w:val="20"/>
              </w:rPr>
              <w:t>захоронение твердых коммунальных отходов</w:t>
            </w:r>
          </w:p>
        </w:tc>
        <w:tc>
          <w:tcPr>
            <w:tcW w:w="3402" w:type="dxa"/>
            <w:gridSpan w:val="2"/>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утилизация твердых бытовых отходов</w:t>
            </w:r>
          </w:p>
        </w:tc>
      </w:tr>
      <w:tr w:rsidR="003D06D9" w:rsidRPr="003D06D9" w:rsidTr="003D06D9">
        <w:trPr>
          <w:trHeight w:val="42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б) Выручка (тыс. руб.)</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70 934,74</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105 270,10</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106 725,25</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108 312,06</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109 962,88</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34 050,20</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35 314,40</w:t>
            </w:r>
          </w:p>
        </w:tc>
      </w:tr>
      <w:tr w:rsidR="003D06D9" w:rsidRPr="003D06D9" w:rsidTr="003D06D9">
        <w:trPr>
          <w:trHeight w:val="407"/>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в)</w:t>
            </w:r>
            <w:r>
              <w:rPr>
                <w:color w:val="000000"/>
                <w:sz w:val="20"/>
                <w:szCs w:val="20"/>
              </w:rPr>
              <w:t xml:space="preserve"> </w:t>
            </w:r>
            <w:r w:rsidRPr="003D06D9">
              <w:rPr>
                <w:color w:val="000000"/>
                <w:sz w:val="20"/>
                <w:szCs w:val="20"/>
              </w:rPr>
              <w:t>Себестоимость оказываемых услуг(тыс. руб.)</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70 567,48</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105 124,58</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106 648,10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108 234,91</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109 885,73</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33 682,90</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34 947,20</w:t>
            </w:r>
          </w:p>
        </w:tc>
      </w:tr>
      <w:tr w:rsidR="003D06D9" w:rsidRPr="003D06D9" w:rsidTr="003D06D9">
        <w:trPr>
          <w:trHeight w:val="690"/>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расходы на оплату труда и отчисления на социальные нужды основного производственного персонала</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2 578,86</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3 959,10</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4 157,22</w:t>
            </w:r>
          </w:p>
        </w:tc>
      </w:tr>
      <w:tr w:rsidR="003D06D9" w:rsidRPr="003D06D9" w:rsidTr="003D06D9">
        <w:trPr>
          <w:trHeight w:val="927"/>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расходы на амортизацию основных производственных средств и аренду имущества, используемого в технологическом процессе</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367,26</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145,52</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77,15</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77,15</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77,15</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367,26</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367,26</w:t>
            </w:r>
          </w:p>
        </w:tc>
      </w:tr>
      <w:tr w:rsidR="003D06D9" w:rsidRPr="003D06D9" w:rsidTr="003D06D9">
        <w:trPr>
          <w:trHeight w:val="518"/>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общепроизводственные (цеховые) расходы, в том числе:</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959,01</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color w:val="000000"/>
                <w:sz w:val="20"/>
                <w:szCs w:val="20"/>
                <w:lang w:val="en-US"/>
              </w:rPr>
            </w:pPr>
            <w:r w:rsidRPr="003D06D9">
              <w:rPr>
                <w:color w:val="000000"/>
                <w:sz w:val="20"/>
                <w:szCs w:val="20"/>
              </w:rPr>
              <w:t>–</w:t>
            </w:r>
          </w:p>
        </w:tc>
      </w:tr>
      <w:tr w:rsidR="003D06D9" w:rsidRPr="003D06D9" w:rsidTr="003D06D9">
        <w:trPr>
          <w:trHeight w:val="600"/>
        </w:trPr>
        <w:tc>
          <w:tcPr>
            <w:tcW w:w="4531" w:type="dxa"/>
            <w:shd w:val="clear" w:color="auto" w:fill="auto"/>
            <w:vAlign w:val="center"/>
            <w:hideMark/>
          </w:tcPr>
          <w:p w:rsidR="003D06D9" w:rsidRPr="003D06D9" w:rsidRDefault="003D06D9" w:rsidP="003D06D9">
            <w:pPr>
              <w:ind w:firstLineChars="220" w:firstLine="440"/>
              <w:rPr>
                <w:i/>
                <w:color w:val="000000"/>
                <w:sz w:val="20"/>
                <w:szCs w:val="20"/>
              </w:rPr>
            </w:pPr>
            <w:r w:rsidRPr="003D06D9">
              <w:rPr>
                <w:i/>
                <w:color w:val="000000"/>
                <w:sz w:val="20"/>
                <w:szCs w:val="20"/>
              </w:rPr>
              <w:t>расходы на оплату труда и отчисления на социальные нужды</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736,00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lang w:val="en-US"/>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color w:val="000000"/>
                <w:sz w:val="20"/>
                <w:szCs w:val="20"/>
                <w:lang w:val="en-US"/>
              </w:rPr>
            </w:pPr>
            <w:r w:rsidRPr="003D06D9">
              <w:rPr>
                <w:color w:val="000000"/>
                <w:sz w:val="20"/>
                <w:szCs w:val="20"/>
              </w:rPr>
              <w:t>–</w:t>
            </w:r>
          </w:p>
        </w:tc>
      </w:tr>
      <w:tr w:rsidR="003D06D9" w:rsidRPr="003D06D9" w:rsidTr="003D06D9">
        <w:trPr>
          <w:trHeight w:val="600"/>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общехозяйственные (управленческие) расходы, в том числе:</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1 916,7</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7 340,86</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5 881,81</w:t>
            </w:r>
          </w:p>
        </w:tc>
      </w:tr>
      <w:tr w:rsidR="003D06D9" w:rsidRPr="003D06D9" w:rsidTr="003D06D9">
        <w:trPr>
          <w:trHeight w:val="600"/>
        </w:trPr>
        <w:tc>
          <w:tcPr>
            <w:tcW w:w="4531" w:type="dxa"/>
            <w:shd w:val="clear" w:color="auto" w:fill="auto"/>
            <w:vAlign w:val="center"/>
            <w:hideMark/>
          </w:tcPr>
          <w:p w:rsidR="003D06D9" w:rsidRPr="003D06D9" w:rsidRDefault="003D06D9" w:rsidP="003D06D9">
            <w:pPr>
              <w:ind w:firstLineChars="220" w:firstLine="440"/>
              <w:rPr>
                <w:i/>
                <w:color w:val="000000"/>
                <w:sz w:val="20"/>
                <w:szCs w:val="20"/>
              </w:rPr>
            </w:pPr>
            <w:r w:rsidRPr="003D06D9">
              <w:rPr>
                <w:i/>
                <w:color w:val="000000"/>
                <w:sz w:val="20"/>
                <w:szCs w:val="20"/>
              </w:rPr>
              <w:t>расходы на оплату труда и отчисления на социальные нужды</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lang w:val="en-US"/>
              </w:rPr>
              <w:t>1 </w:t>
            </w:r>
            <w:r w:rsidRPr="003D06D9">
              <w:rPr>
                <w:color w:val="000000"/>
                <w:sz w:val="20"/>
                <w:szCs w:val="20"/>
              </w:rPr>
              <w:t>709,61</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4 156,15</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3 865,91</w:t>
            </w:r>
          </w:p>
        </w:tc>
      </w:tr>
      <w:tr w:rsidR="003D06D9" w:rsidRPr="003D06D9" w:rsidTr="003D06D9">
        <w:trPr>
          <w:trHeight w:val="270"/>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прочие расходы</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14 108,10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х</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16 873,20</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17 152,97</w:t>
            </w:r>
          </w:p>
        </w:tc>
      </w:tr>
      <w:tr w:rsidR="003D06D9" w:rsidRPr="003D06D9" w:rsidTr="003D06D9">
        <w:trPr>
          <w:trHeight w:val="30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г) Валовая прибыль (тыс. руб.)</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0,00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w:t>
            </w:r>
          </w:p>
        </w:tc>
      </w:tr>
      <w:tr w:rsidR="003D06D9" w:rsidRPr="003D06D9" w:rsidTr="003D06D9">
        <w:trPr>
          <w:trHeight w:val="60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д) Чистая прибыль по регулируемому виду деятельности (тыс. руб.), в том числе:</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0,00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0,00</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w:t>
            </w:r>
          </w:p>
        </w:tc>
      </w:tr>
      <w:tr w:rsidR="003D06D9" w:rsidRPr="003D06D9" w:rsidTr="003D06D9">
        <w:trPr>
          <w:trHeight w:val="1688"/>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lastRenderedPageBreak/>
              <w:t>размер расходования чистой прибыли на финансирование мероприятий, предусмотренных инвестиционной программой регулируемой организации по развитию системы (объектов) утилизации твердых бытовых отходов (тыс. руб.)</w:t>
            </w:r>
          </w:p>
        </w:tc>
        <w:tc>
          <w:tcPr>
            <w:tcW w:w="1296" w:type="dxa"/>
            <w:shd w:val="clear" w:color="auto" w:fill="auto"/>
            <w:noWrap/>
            <w:vAlign w:val="center"/>
            <w:hideMark/>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sz w:val="20"/>
                <w:szCs w:val="20"/>
              </w:rPr>
            </w:pPr>
            <w:r w:rsidRPr="003D06D9">
              <w:rPr>
                <w:color w:val="000000"/>
                <w:sz w:val="20"/>
                <w:szCs w:val="20"/>
              </w:rPr>
              <w:t>–</w:t>
            </w:r>
          </w:p>
        </w:tc>
        <w:tc>
          <w:tcPr>
            <w:tcW w:w="1446" w:type="dxa"/>
            <w:shd w:val="clear" w:color="auto" w:fill="auto"/>
            <w:noWrap/>
            <w:vAlign w:val="center"/>
            <w:hideMark/>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p>
          <w:p w:rsidR="003D06D9" w:rsidRPr="003D06D9" w:rsidRDefault="003D06D9" w:rsidP="003D06D9">
            <w:pPr>
              <w:jc w:val="center"/>
              <w:rPr>
                <w:sz w:val="20"/>
                <w:szCs w:val="20"/>
              </w:rPr>
            </w:pPr>
            <w:r w:rsidRPr="003D06D9">
              <w:rPr>
                <w:color w:val="000000"/>
                <w:sz w:val="20"/>
                <w:szCs w:val="20"/>
              </w:rPr>
              <w:t>–</w:t>
            </w:r>
          </w:p>
        </w:tc>
      </w:tr>
      <w:tr w:rsidR="003D06D9" w:rsidRPr="003D06D9" w:rsidTr="003D06D9">
        <w:trPr>
          <w:trHeight w:val="66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е) Изменение стоимости основных фондов (тыс. руб.), в том числе:</w:t>
            </w:r>
          </w:p>
        </w:tc>
        <w:tc>
          <w:tcPr>
            <w:tcW w:w="1296" w:type="dxa"/>
            <w:shd w:val="clear" w:color="auto" w:fill="auto"/>
            <w:noWrap/>
            <w:vAlign w:val="center"/>
            <w:hideMark/>
          </w:tcPr>
          <w:p w:rsidR="003D06D9" w:rsidRPr="003D06D9" w:rsidRDefault="003D06D9" w:rsidP="003D06D9">
            <w:pPr>
              <w:jc w:val="center"/>
              <w:rPr>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sz w:val="20"/>
                <w:szCs w:val="20"/>
              </w:rPr>
            </w:pPr>
            <w:r w:rsidRPr="003D06D9">
              <w:rPr>
                <w:color w:val="000000"/>
                <w:sz w:val="20"/>
                <w:szCs w:val="20"/>
              </w:rPr>
              <w:t>–</w:t>
            </w:r>
          </w:p>
        </w:tc>
        <w:tc>
          <w:tcPr>
            <w:tcW w:w="1446" w:type="dxa"/>
            <w:shd w:val="clear" w:color="auto" w:fill="auto"/>
            <w:noWrap/>
            <w:vAlign w:val="center"/>
            <w:hideMark/>
          </w:tcPr>
          <w:p w:rsidR="003D06D9" w:rsidRPr="003D06D9" w:rsidRDefault="003D06D9" w:rsidP="003D06D9">
            <w:pPr>
              <w:jc w:val="center"/>
              <w:rPr>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sz w:val="20"/>
                <w:szCs w:val="20"/>
              </w:rPr>
            </w:pPr>
            <w:r w:rsidRPr="003D06D9">
              <w:rPr>
                <w:color w:val="000000"/>
                <w:sz w:val="20"/>
                <w:szCs w:val="20"/>
              </w:rPr>
              <w:t>–</w:t>
            </w:r>
          </w:p>
        </w:tc>
      </w:tr>
      <w:tr w:rsidR="003D06D9" w:rsidRPr="003D06D9" w:rsidTr="003D06D9">
        <w:trPr>
          <w:trHeight w:val="334"/>
        </w:trPr>
        <w:tc>
          <w:tcPr>
            <w:tcW w:w="4531" w:type="dxa"/>
            <w:shd w:val="clear" w:color="auto" w:fill="auto"/>
            <w:vAlign w:val="center"/>
            <w:hideMark/>
          </w:tcPr>
          <w:p w:rsidR="003D06D9" w:rsidRPr="003D06D9" w:rsidRDefault="003D06D9" w:rsidP="003D06D9">
            <w:pPr>
              <w:ind w:firstLineChars="220" w:firstLine="440"/>
              <w:rPr>
                <w:color w:val="000000"/>
                <w:sz w:val="20"/>
                <w:szCs w:val="20"/>
              </w:rPr>
            </w:pPr>
            <w:r w:rsidRPr="003D06D9">
              <w:rPr>
                <w:color w:val="000000"/>
                <w:sz w:val="20"/>
                <w:szCs w:val="20"/>
              </w:rPr>
              <w:t>за счет ввода (вывода) их из эксплуатации (тыс. руб.)</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18" w:type="dxa"/>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w:t>
            </w:r>
          </w:p>
        </w:tc>
        <w:tc>
          <w:tcPr>
            <w:tcW w:w="1446" w:type="dxa"/>
            <w:shd w:val="clear" w:color="auto" w:fill="auto"/>
            <w:noWrap/>
            <w:vAlign w:val="center"/>
            <w:hideMark/>
          </w:tcPr>
          <w:p w:rsidR="003D06D9" w:rsidRPr="003D06D9" w:rsidRDefault="003D06D9" w:rsidP="003D06D9">
            <w:pPr>
              <w:jc w:val="center"/>
              <w:rPr>
                <w:sz w:val="20"/>
                <w:szCs w:val="20"/>
              </w:rPr>
            </w:pPr>
            <w:r w:rsidRPr="003D06D9">
              <w:rPr>
                <w:color w:val="000000"/>
                <w:sz w:val="20"/>
                <w:szCs w:val="20"/>
              </w:rPr>
              <w:t>–</w:t>
            </w:r>
          </w:p>
        </w:tc>
        <w:tc>
          <w:tcPr>
            <w:tcW w:w="1956" w:type="dxa"/>
            <w:shd w:val="clear" w:color="auto" w:fill="auto"/>
            <w:vAlign w:val="center"/>
          </w:tcPr>
          <w:p w:rsidR="003D06D9" w:rsidRPr="003D06D9" w:rsidRDefault="003D06D9" w:rsidP="003D06D9">
            <w:pPr>
              <w:jc w:val="center"/>
              <w:rPr>
                <w:sz w:val="20"/>
                <w:szCs w:val="20"/>
              </w:rPr>
            </w:pPr>
            <w:r w:rsidRPr="003D06D9">
              <w:rPr>
                <w:color w:val="000000"/>
                <w:sz w:val="20"/>
                <w:szCs w:val="20"/>
              </w:rPr>
              <w:t>–</w:t>
            </w:r>
          </w:p>
        </w:tc>
      </w:tr>
      <w:tr w:rsidR="003D06D9" w:rsidRPr="003D06D9" w:rsidTr="003D06D9">
        <w:trPr>
          <w:trHeight w:val="945"/>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ж) Сведения об источнике публикации годовой бухгалтерской отчетности, включая бухгалтерский баланс и приложения к нему</w:t>
            </w:r>
          </w:p>
        </w:tc>
        <w:tc>
          <w:tcPr>
            <w:tcW w:w="10368" w:type="dxa"/>
            <w:gridSpan w:val="7"/>
            <w:vAlign w:val="center"/>
          </w:tcPr>
          <w:p w:rsidR="003D06D9" w:rsidRPr="003D06D9" w:rsidRDefault="009A7533" w:rsidP="003D06D9">
            <w:pPr>
              <w:jc w:val="center"/>
              <w:rPr>
                <w:color w:val="000000"/>
                <w:sz w:val="20"/>
                <w:szCs w:val="20"/>
              </w:rPr>
            </w:pPr>
            <w:hyperlink r:id="rId65" w:history="1">
              <w:r w:rsidR="003D06D9" w:rsidRPr="003D06D9">
                <w:rPr>
                  <w:rStyle w:val="aff4"/>
                  <w:color w:val="auto"/>
                  <w:sz w:val="20"/>
                  <w:szCs w:val="20"/>
                  <w:lang w:val="en-US"/>
                </w:rPr>
                <w:t>http</w:t>
              </w:r>
              <w:r w:rsidR="003D06D9" w:rsidRPr="003D06D9">
                <w:rPr>
                  <w:rStyle w:val="aff4"/>
                  <w:color w:val="auto"/>
                  <w:sz w:val="20"/>
                  <w:szCs w:val="20"/>
                </w:rPr>
                <w:t>://</w:t>
              </w:r>
              <w:r w:rsidR="003D06D9" w:rsidRPr="003D06D9">
                <w:rPr>
                  <w:rStyle w:val="aff4"/>
                  <w:color w:val="auto"/>
                  <w:sz w:val="20"/>
                  <w:szCs w:val="20"/>
                  <w:lang w:val="en-US"/>
                </w:rPr>
                <w:t>e</w:t>
              </w:r>
              <w:r w:rsidR="003D06D9" w:rsidRPr="003D06D9">
                <w:rPr>
                  <w:rStyle w:val="aff4"/>
                  <w:color w:val="auto"/>
                  <w:sz w:val="20"/>
                  <w:szCs w:val="20"/>
                </w:rPr>
                <w:t>-</w:t>
              </w:r>
              <w:r w:rsidR="003D06D9" w:rsidRPr="003D06D9">
                <w:rPr>
                  <w:rStyle w:val="aff4"/>
                  <w:color w:val="auto"/>
                  <w:sz w:val="20"/>
                  <w:szCs w:val="20"/>
                  <w:lang w:val="en-US"/>
                </w:rPr>
                <w:t>disclosure</w:t>
              </w:r>
              <w:r w:rsidR="003D06D9" w:rsidRPr="003D06D9">
                <w:rPr>
                  <w:rStyle w:val="aff4"/>
                  <w:color w:val="auto"/>
                  <w:sz w:val="20"/>
                  <w:szCs w:val="20"/>
                </w:rPr>
                <w:t>.</w:t>
              </w:r>
              <w:r w:rsidR="003D06D9" w:rsidRPr="003D06D9">
                <w:rPr>
                  <w:rStyle w:val="aff4"/>
                  <w:color w:val="auto"/>
                  <w:sz w:val="20"/>
                  <w:szCs w:val="20"/>
                  <w:lang w:val="en-US"/>
                </w:rPr>
                <w:t>azipi</w:t>
              </w:r>
              <w:r w:rsidR="003D06D9" w:rsidRPr="003D06D9">
                <w:rPr>
                  <w:rStyle w:val="aff4"/>
                  <w:color w:val="auto"/>
                  <w:sz w:val="20"/>
                  <w:szCs w:val="20"/>
                </w:rPr>
                <w:t>.</w:t>
              </w:r>
              <w:r w:rsidR="003D06D9" w:rsidRPr="003D06D9">
                <w:rPr>
                  <w:rStyle w:val="aff4"/>
                  <w:color w:val="auto"/>
                  <w:sz w:val="20"/>
                  <w:szCs w:val="20"/>
                  <w:lang w:val="en-US"/>
                </w:rPr>
                <w:t>ru</w:t>
              </w:r>
              <w:r w:rsidR="003D06D9" w:rsidRPr="003D06D9">
                <w:rPr>
                  <w:rStyle w:val="aff4"/>
                  <w:color w:val="auto"/>
                  <w:sz w:val="20"/>
                  <w:szCs w:val="20"/>
                </w:rPr>
                <w:t>/</w:t>
              </w:r>
              <w:r w:rsidR="003D06D9" w:rsidRPr="003D06D9">
                <w:rPr>
                  <w:rStyle w:val="aff4"/>
                  <w:color w:val="auto"/>
                  <w:sz w:val="20"/>
                  <w:szCs w:val="20"/>
                  <w:lang w:val="en-US"/>
                </w:rPr>
                <w:t>organization</w:t>
              </w:r>
              <w:r w:rsidR="003D06D9" w:rsidRPr="003D06D9">
                <w:rPr>
                  <w:rStyle w:val="aff4"/>
                  <w:color w:val="auto"/>
                  <w:sz w:val="20"/>
                  <w:szCs w:val="20"/>
                </w:rPr>
                <w:t>/1816562/</w:t>
              </w:r>
            </w:hyperlink>
          </w:p>
        </w:tc>
      </w:tr>
      <w:tr w:rsidR="003D06D9" w:rsidRPr="003D06D9" w:rsidTr="003D06D9">
        <w:trPr>
          <w:trHeight w:val="550"/>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з) Объем принятых на захоронение твердых коммунальных отходов (в год)</w:t>
            </w:r>
          </w:p>
        </w:tc>
        <w:tc>
          <w:tcPr>
            <w:tcW w:w="129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100,92 тыс. тонн</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100,92 тыс. тонн</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100,92 тыс. тонн</w:t>
            </w:r>
          </w:p>
        </w:tc>
        <w:tc>
          <w:tcPr>
            <w:tcW w:w="1418" w:type="dxa"/>
            <w:vAlign w:val="center"/>
          </w:tcPr>
          <w:p w:rsidR="003D06D9" w:rsidRPr="003D06D9" w:rsidRDefault="003D06D9" w:rsidP="003D06D9">
            <w:pPr>
              <w:jc w:val="center"/>
              <w:rPr>
                <w:color w:val="000000"/>
                <w:sz w:val="20"/>
                <w:szCs w:val="20"/>
              </w:rPr>
            </w:pPr>
          </w:p>
          <w:p w:rsidR="003D06D9" w:rsidRPr="003D06D9" w:rsidRDefault="003D06D9" w:rsidP="003D06D9">
            <w:pPr>
              <w:jc w:val="center"/>
              <w:rPr>
                <w:color w:val="000000"/>
                <w:sz w:val="20"/>
                <w:szCs w:val="20"/>
              </w:rPr>
            </w:pPr>
            <w:r w:rsidRPr="003D06D9">
              <w:rPr>
                <w:color w:val="000000"/>
                <w:sz w:val="20"/>
                <w:szCs w:val="20"/>
              </w:rPr>
              <w:t>100,92 тыс. тонн</w:t>
            </w:r>
          </w:p>
        </w:tc>
        <w:tc>
          <w:tcPr>
            <w:tcW w:w="1417"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100,92 тыс. тонн</w:t>
            </w:r>
          </w:p>
        </w:tc>
        <w:tc>
          <w:tcPr>
            <w:tcW w:w="1446" w:type="dxa"/>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79,02 тыс. тонн</w:t>
            </w:r>
          </w:p>
        </w:tc>
        <w:tc>
          <w:tcPr>
            <w:tcW w:w="1956" w:type="dxa"/>
            <w:shd w:val="clear" w:color="auto" w:fill="auto"/>
            <w:vAlign w:val="center"/>
          </w:tcPr>
          <w:p w:rsidR="003D06D9" w:rsidRPr="003D06D9" w:rsidRDefault="003D06D9" w:rsidP="003D06D9">
            <w:pPr>
              <w:jc w:val="center"/>
              <w:rPr>
                <w:color w:val="000000"/>
                <w:sz w:val="20"/>
                <w:szCs w:val="20"/>
              </w:rPr>
            </w:pPr>
            <w:r w:rsidRPr="003D06D9">
              <w:rPr>
                <w:color w:val="000000"/>
                <w:sz w:val="20"/>
                <w:szCs w:val="20"/>
              </w:rPr>
              <w:t>62,00 тыс.</w:t>
            </w:r>
          </w:p>
          <w:p w:rsidR="003D06D9" w:rsidRPr="003D06D9" w:rsidRDefault="003D06D9" w:rsidP="003D06D9">
            <w:pPr>
              <w:jc w:val="center"/>
              <w:rPr>
                <w:color w:val="000000"/>
                <w:sz w:val="20"/>
                <w:szCs w:val="20"/>
              </w:rPr>
            </w:pPr>
            <w:r w:rsidRPr="003D06D9">
              <w:rPr>
                <w:color w:val="000000"/>
                <w:sz w:val="20"/>
                <w:szCs w:val="20"/>
              </w:rPr>
              <w:t>тонн</w:t>
            </w:r>
          </w:p>
        </w:tc>
      </w:tr>
      <w:tr w:rsidR="003D06D9" w:rsidRPr="003D06D9" w:rsidTr="003D06D9">
        <w:trPr>
          <w:trHeight w:val="769"/>
        </w:trPr>
        <w:tc>
          <w:tcPr>
            <w:tcW w:w="4531" w:type="dxa"/>
            <w:shd w:val="clear" w:color="auto" w:fill="auto"/>
            <w:vAlign w:val="center"/>
            <w:hideMark/>
          </w:tcPr>
          <w:p w:rsidR="003D06D9" w:rsidRPr="003D06D9" w:rsidRDefault="003D06D9" w:rsidP="003D06D9">
            <w:pPr>
              <w:rPr>
                <w:color w:val="000000"/>
                <w:sz w:val="20"/>
                <w:szCs w:val="20"/>
              </w:rPr>
            </w:pPr>
            <w:r w:rsidRPr="003D06D9">
              <w:rPr>
                <w:color w:val="000000"/>
                <w:sz w:val="20"/>
                <w:szCs w:val="20"/>
              </w:rPr>
              <w:t>и) Среднесписочная численность основного производственного персонала (человек)</w:t>
            </w:r>
          </w:p>
        </w:tc>
        <w:tc>
          <w:tcPr>
            <w:tcW w:w="6966" w:type="dxa"/>
            <w:gridSpan w:val="5"/>
            <w:vAlign w:val="center"/>
          </w:tcPr>
          <w:p w:rsidR="003D06D9" w:rsidRPr="003D06D9" w:rsidRDefault="003D06D9" w:rsidP="003D06D9">
            <w:pPr>
              <w:jc w:val="center"/>
              <w:rPr>
                <w:color w:val="000000"/>
                <w:sz w:val="20"/>
                <w:szCs w:val="20"/>
                <w:lang w:val="en-US"/>
              </w:rPr>
            </w:pPr>
            <w:r w:rsidRPr="003D06D9">
              <w:rPr>
                <w:color w:val="000000"/>
                <w:sz w:val="20"/>
                <w:szCs w:val="20"/>
                <w:lang w:val="en-US"/>
              </w:rPr>
              <w:t>9</w:t>
            </w:r>
          </w:p>
        </w:tc>
        <w:tc>
          <w:tcPr>
            <w:tcW w:w="3402" w:type="dxa"/>
            <w:gridSpan w:val="2"/>
            <w:shd w:val="clear" w:color="auto" w:fill="auto"/>
            <w:noWrap/>
            <w:vAlign w:val="center"/>
            <w:hideMark/>
          </w:tcPr>
          <w:p w:rsidR="003D06D9" w:rsidRPr="003D06D9" w:rsidRDefault="003D06D9" w:rsidP="003D06D9">
            <w:pPr>
              <w:jc w:val="center"/>
              <w:rPr>
                <w:color w:val="000000"/>
                <w:sz w:val="20"/>
                <w:szCs w:val="20"/>
              </w:rPr>
            </w:pPr>
            <w:r w:rsidRPr="003D06D9">
              <w:rPr>
                <w:color w:val="000000"/>
                <w:sz w:val="20"/>
                <w:szCs w:val="20"/>
              </w:rPr>
              <w:t>9</w:t>
            </w:r>
          </w:p>
        </w:tc>
      </w:tr>
    </w:tbl>
    <w:p w:rsidR="003D06D9" w:rsidRDefault="003D06D9" w:rsidP="003D06D9">
      <w:pPr>
        <w:sectPr w:rsidR="003D06D9" w:rsidSect="003D06D9">
          <w:pgSz w:w="16838" w:h="11906" w:orient="landscape"/>
          <w:pgMar w:top="851" w:right="1134" w:bottom="1701" w:left="1134" w:header="709" w:footer="709" w:gutter="0"/>
          <w:cols w:space="708"/>
          <w:docGrid w:linePitch="360"/>
        </w:sectPr>
      </w:pPr>
    </w:p>
    <w:p w:rsidR="003D06D9" w:rsidRDefault="003D06D9" w:rsidP="003D06D9">
      <w:pPr>
        <w:pStyle w:val="22"/>
        <w:spacing w:before="0" w:after="0" w:line="360" w:lineRule="auto"/>
        <w:ind w:firstLine="709"/>
        <w:jc w:val="both"/>
        <w:outlineLvl w:val="2"/>
        <w:rPr>
          <w:rFonts w:cs="Times New Roman"/>
          <w:b w:val="0"/>
          <w:i w:val="0"/>
          <w:color w:val="auto"/>
        </w:rPr>
      </w:pPr>
      <w:r>
        <w:rPr>
          <w:rFonts w:cs="Times New Roman"/>
          <w:b w:val="0"/>
          <w:i w:val="0"/>
          <w:color w:val="auto"/>
        </w:rPr>
        <w:lastRenderedPageBreak/>
        <w:t>Тариф для Р</w:t>
      </w:r>
      <w:r w:rsidRPr="003D06D9">
        <w:rPr>
          <w:rFonts w:cs="Times New Roman"/>
          <w:b w:val="0"/>
          <w:i w:val="0"/>
          <w:color w:val="auto"/>
        </w:rPr>
        <w:t xml:space="preserve">егионального оператора на услугу по обращению с твердыми коммунальными отходами утвержден </w:t>
      </w:r>
      <w:r>
        <w:rPr>
          <w:rFonts w:cs="Times New Roman"/>
          <w:b w:val="0"/>
          <w:i w:val="0"/>
          <w:color w:val="auto"/>
        </w:rPr>
        <w:t>П</w:t>
      </w:r>
      <w:r w:rsidRPr="003D06D9">
        <w:rPr>
          <w:rFonts w:cs="Times New Roman"/>
          <w:b w:val="0"/>
          <w:i w:val="0"/>
          <w:color w:val="auto"/>
        </w:rPr>
        <w:t>остановлением Департамента Смоленской области по энергетике, энергоэффект</w:t>
      </w:r>
      <w:r w:rsidR="00C20A8B">
        <w:rPr>
          <w:rFonts w:cs="Times New Roman"/>
          <w:b w:val="0"/>
          <w:i w:val="0"/>
          <w:color w:val="auto"/>
        </w:rPr>
        <w:t>ивности, тарифной политики от 18.12.2020 №257 (тариф на услуги регионального оператора по обращению с твердыми уоммунальными отходами с 01.01.2021 г, по 30.06.2021 г составляет 594,85 руб, за 1 куб. м., а с 01.07.2021 г., по 31.12.2021 г., составляет 617,38 руб., за 1 куб. м.)</w:t>
      </w:r>
      <w:r w:rsidRPr="003D06D9">
        <w:rPr>
          <w:rFonts w:cs="Times New Roman"/>
          <w:b w:val="0"/>
          <w:i w:val="0"/>
          <w:color w:val="auto"/>
        </w:rPr>
        <w:t xml:space="preserve">. </w:t>
      </w:r>
    </w:p>
    <w:p w:rsidR="003D06D9" w:rsidRPr="003D06D9" w:rsidRDefault="003D06D9" w:rsidP="003D06D9">
      <w:pPr>
        <w:pStyle w:val="22"/>
        <w:spacing w:before="0" w:after="0" w:line="360" w:lineRule="auto"/>
        <w:ind w:firstLine="709"/>
        <w:jc w:val="both"/>
        <w:outlineLvl w:val="2"/>
        <w:rPr>
          <w:rFonts w:cs="Times New Roman"/>
          <w:b w:val="0"/>
          <w:i w:val="0"/>
          <w:color w:val="auto"/>
        </w:rPr>
      </w:pPr>
      <w:r w:rsidRPr="003D06D9">
        <w:rPr>
          <w:rFonts w:cs="Times New Roman"/>
          <w:b w:val="0"/>
          <w:i w:val="0"/>
          <w:color w:val="auto"/>
        </w:rPr>
        <w:t>По состоянию на 01.10.2020 года тариф на услугу регионального оператора по обращению с твердыми коммунальными отходами составляет 589.89. за 1 куб.м. При расчете с населением размер платы за вывоз ТКО рассчитывается исходя из указанного выше утвержденного тарифа для регионального оператора и норматива накопления на 1 человека в размере 1,82 куб.м в год, утвержденного приказом начальника Департамента Смоленской области по природным ресурсам и экологии от 28.04.2017 №281-1/0103.</w:t>
      </w:r>
    </w:p>
    <w:p w:rsidR="003D06D9" w:rsidRPr="003D06D9" w:rsidRDefault="003D06D9" w:rsidP="003D06D9">
      <w:pPr>
        <w:pStyle w:val="22"/>
        <w:spacing w:before="0" w:after="0" w:line="360" w:lineRule="auto"/>
        <w:ind w:firstLine="709"/>
        <w:jc w:val="both"/>
        <w:outlineLvl w:val="2"/>
        <w:rPr>
          <w:rFonts w:cs="Times New Roman"/>
          <w:b w:val="0"/>
          <w:i w:val="0"/>
          <w:color w:val="auto"/>
        </w:rPr>
      </w:pPr>
      <w:r>
        <w:rPr>
          <w:rFonts w:cs="Times New Roman"/>
          <w:b w:val="0"/>
          <w:i w:val="0"/>
          <w:color w:val="auto"/>
        </w:rPr>
        <w:t xml:space="preserve">Таким образом, тариф составляет: </w:t>
      </w:r>
      <w:r w:rsidRPr="003D06D9">
        <w:rPr>
          <w:rFonts w:cs="Times New Roman"/>
          <w:b w:val="0"/>
          <w:i w:val="0"/>
          <w:color w:val="auto"/>
        </w:rPr>
        <w:t>589,89</w:t>
      </w:r>
      <w:r>
        <w:rPr>
          <w:rFonts w:cs="Times New Roman"/>
          <w:b w:val="0"/>
          <w:i w:val="0"/>
          <w:color w:val="auto"/>
        </w:rPr>
        <w:t xml:space="preserve"> </w:t>
      </w:r>
      <w:r w:rsidRPr="003D06D9">
        <w:rPr>
          <w:rFonts w:cs="Times New Roman"/>
          <w:b w:val="0"/>
          <w:i w:val="0"/>
          <w:color w:val="auto"/>
        </w:rPr>
        <w:t>руб./куб.м х 1.82 куб.м в год / 12 месяцев =</w:t>
      </w:r>
      <w:r>
        <w:rPr>
          <w:rFonts w:cs="Times New Roman"/>
          <w:b w:val="0"/>
          <w:i w:val="0"/>
          <w:color w:val="auto"/>
        </w:rPr>
        <w:t xml:space="preserve"> </w:t>
      </w:r>
      <w:r w:rsidRPr="003D06D9">
        <w:rPr>
          <w:rFonts w:cs="Times New Roman"/>
          <w:b w:val="0"/>
          <w:i w:val="0"/>
          <w:color w:val="auto"/>
        </w:rPr>
        <w:t>89,46 руб. с 1 человека в месяц.</w:t>
      </w:r>
    </w:p>
    <w:p w:rsidR="006C5B7F" w:rsidRPr="003D06D9" w:rsidRDefault="006C5B7F" w:rsidP="006C5B7F">
      <w:pPr>
        <w:pStyle w:val="22"/>
        <w:spacing w:before="120" w:after="120" w:line="360" w:lineRule="auto"/>
        <w:jc w:val="both"/>
        <w:outlineLvl w:val="2"/>
        <w:rPr>
          <w:rFonts w:cs="Times New Roman"/>
          <w:b w:val="0"/>
          <w:color w:val="auto"/>
        </w:rPr>
      </w:pPr>
      <w:bookmarkStart w:id="332" w:name="_Toc20390667"/>
      <w:bookmarkStart w:id="333" w:name="_Toc24887586"/>
      <w:bookmarkStart w:id="334" w:name="_Toc40616286"/>
      <w:r w:rsidRPr="003D06D9">
        <w:rPr>
          <w:rFonts w:cs="Times New Roman"/>
          <w:b w:val="0"/>
          <w:color w:val="auto"/>
        </w:rPr>
        <w:t>3.5.8. Анализ структуры тарифов на утилизацию (захоронение) Т</w:t>
      </w:r>
      <w:r w:rsidR="00C867DB">
        <w:rPr>
          <w:rFonts w:cs="Times New Roman"/>
          <w:b w:val="0"/>
          <w:color w:val="auto"/>
        </w:rPr>
        <w:t>Б</w:t>
      </w:r>
      <w:r w:rsidRPr="003D06D9">
        <w:rPr>
          <w:rFonts w:cs="Times New Roman"/>
          <w:b w:val="0"/>
          <w:color w:val="auto"/>
        </w:rPr>
        <w:t>О</w:t>
      </w:r>
      <w:bookmarkEnd w:id="332"/>
      <w:bookmarkEnd w:id="333"/>
      <w:bookmarkEnd w:id="334"/>
    </w:p>
    <w:p w:rsidR="006C5B7F" w:rsidRPr="003D06D9" w:rsidRDefault="003D06D9" w:rsidP="003D06D9">
      <w:pPr>
        <w:spacing w:line="360" w:lineRule="auto"/>
        <w:ind w:firstLine="709"/>
        <w:jc w:val="both"/>
      </w:pPr>
      <w:bookmarkStart w:id="335" w:name="_Toc20390668"/>
      <w:r w:rsidRPr="003D06D9">
        <w:rPr>
          <w:spacing w:val="-1"/>
          <w:sz w:val="28"/>
          <w:szCs w:val="28"/>
        </w:rPr>
        <w:t>Данные отражены в таблице 54.</w:t>
      </w:r>
    </w:p>
    <w:p w:rsidR="006C5B7F" w:rsidRPr="003D06D9" w:rsidRDefault="006C5B7F" w:rsidP="006C5B7F">
      <w:pPr>
        <w:pStyle w:val="22"/>
        <w:spacing w:after="120" w:line="360" w:lineRule="auto"/>
        <w:jc w:val="both"/>
        <w:outlineLvl w:val="2"/>
        <w:rPr>
          <w:rFonts w:cs="Times New Roman"/>
          <w:b w:val="0"/>
          <w:color w:val="auto"/>
        </w:rPr>
      </w:pPr>
      <w:bookmarkStart w:id="336" w:name="_Toc24887587"/>
      <w:bookmarkStart w:id="337" w:name="_Toc40616287"/>
      <w:r w:rsidRPr="003D06D9">
        <w:rPr>
          <w:rFonts w:cs="Times New Roman"/>
          <w:b w:val="0"/>
          <w:color w:val="auto"/>
        </w:rPr>
        <w:t>3.5.9. Технические и технологические проблемы в системе</w:t>
      </w:r>
      <w:bookmarkEnd w:id="335"/>
      <w:bookmarkEnd w:id="336"/>
      <w:bookmarkEnd w:id="337"/>
    </w:p>
    <w:p w:rsidR="006C5B7F" w:rsidRPr="00C867DB" w:rsidRDefault="006C5B7F" w:rsidP="00C867DB">
      <w:pPr>
        <w:pStyle w:val="af3"/>
        <w:numPr>
          <w:ilvl w:val="0"/>
          <w:numId w:val="28"/>
        </w:numPr>
        <w:tabs>
          <w:tab w:val="left" w:pos="851"/>
        </w:tabs>
        <w:spacing w:after="0" w:line="360" w:lineRule="auto"/>
        <w:ind w:left="0" w:firstLine="567"/>
        <w:rPr>
          <w:sz w:val="28"/>
          <w:szCs w:val="28"/>
        </w:rPr>
      </w:pPr>
      <w:r w:rsidRPr="00C867DB">
        <w:rPr>
          <w:sz w:val="28"/>
          <w:szCs w:val="28"/>
        </w:rPr>
        <w:t>негативное воздействие на окружающую среду полигона ТБО;</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сортировки ТБО;</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прессовки ТБО;</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утилизации ртутных ламп;</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переработки ТБО;</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утилизации медицинских и биологических отходов;</w:t>
      </w:r>
    </w:p>
    <w:p w:rsidR="006C5B7F" w:rsidRPr="00C867DB" w:rsidRDefault="006C5B7F" w:rsidP="0008189C">
      <w:pPr>
        <w:pStyle w:val="af3"/>
        <w:numPr>
          <w:ilvl w:val="0"/>
          <w:numId w:val="28"/>
        </w:numPr>
        <w:tabs>
          <w:tab w:val="left" w:pos="851"/>
        </w:tabs>
        <w:spacing w:after="0" w:line="360" w:lineRule="auto"/>
        <w:ind w:left="0" w:firstLine="567"/>
        <w:rPr>
          <w:sz w:val="28"/>
          <w:szCs w:val="28"/>
        </w:rPr>
      </w:pPr>
      <w:r w:rsidRPr="00C867DB">
        <w:rPr>
          <w:sz w:val="28"/>
          <w:szCs w:val="28"/>
        </w:rPr>
        <w:t>отсутствие технологий по переработке и утилизации ПЭТ и других полиэтиленовых, пластиковых и пластмассовых отходов.</w:t>
      </w:r>
    </w:p>
    <w:p w:rsidR="006C5B7F" w:rsidRPr="00EF0A13" w:rsidRDefault="006C5B7F" w:rsidP="006C5B7F">
      <w:pPr>
        <w:pStyle w:val="22"/>
        <w:spacing w:before="120" w:after="120" w:line="360" w:lineRule="auto"/>
        <w:jc w:val="both"/>
        <w:rPr>
          <w:rFonts w:cs="Times New Roman"/>
          <w:color w:val="auto"/>
        </w:rPr>
      </w:pPr>
      <w:bookmarkStart w:id="338" w:name="_Toc20390669"/>
      <w:bookmarkStart w:id="339" w:name="_Toc24887588"/>
      <w:bookmarkStart w:id="340" w:name="_Toc40616288"/>
      <w:r w:rsidRPr="00EF0A13">
        <w:rPr>
          <w:rFonts w:cs="Times New Roman"/>
          <w:color w:val="auto"/>
        </w:rPr>
        <w:lastRenderedPageBreak/>
        <w:t>3.</w:t>
      </w:r>
      <w:r>
        <w:rPr>
          <w:rFonts w:cs="Times New Roman"/>
          <w:color w:val="auto"/>
        </w:rPr>
        <w:t>6</w:t>
      </w:r>
      <w:r w:rsidRPr="00EF0A13">
        <w:rPr>
          <w:rFonts w:cs="Times New Roman"/>
          <w:color w:val="auto"/>
        </w:rPr>
        <w:t xml:space="preserve">. Анализ существующего состояния системы </w:t>
      </w:r>
      <w:r>
        <w:rPr>
          <w:rFonts w:cs="Times New Roman"/>
          <w:color w:val="auto"/>
        </w:rPr>
        <w:t>газоснабжения</w:t>
      </w:r>
      <w:bookmarkEnd w:id="338"/>
      <w:bookmarkEnd w:id="339"/>
      <w:bookmarkEnd w:id="340"/>
    </w:p>
    <w:p w:rsidR="006C5B7F" w:rsidRDefault="006C5B7F" w:rsidP="006C5B7F">
      <w:pPr>
        <w:pStyle w:val="22"/>
        <w:spacing w:after="120" w:line="360" w:lineRule="auto"/>
        <w:jc w:val="both"/>
        <w:outlineLvl w:val="2"/>
        <w:rPr>
          <w:rFonts w:cs="Times New Roman"/>
          <w:b w:val="0"/>
          <w:color w:val="auto"/>
        </w:rPr>
      </w:pPr>
      <w:bookmarkStart w:id="341" w:name="_Toc20390670"/>
      <w:bookmarkStart w:id="342" w:name="_Toc24887589"/>
      <w:bookmarkStart w:id="343" w:name="_Toc40616289"/>
      <w:r w:rsidRPr="00EF0A13">
        <w:rPr>
          <w:rFonts w:cs="Times New Roman"/>
          <w:b w:val="0"/>
          <w:color w:val="auto"/>
        </w:rPr>
        <w:t>3.</w:t>
      </w:r>
      <w:r>
        <w:rPr>
          <w:rFonts w:cs="Times New Roman"/>
          <w:b w:val="0"/>
          <w:color w:val="auto"/>
        </w:rPr>
        <w:t>6</w:t>
      </w:r>
      <w:r w:rsidRPr="00EF0A13">
        <w:rPr>
          <w:rFonts w:cs="Times New Roman"/>
          <w:b w:val="0"/>
          <w:color w:val="auto"/>
        </w:rPr>
        <w:t xml:space="preserve">.1. Институциональная структура (организации, работающие в сфере </w:t>
      </w:r>
      <w:r>
        <w:rPr>
          <w:rFonts w:cs="Times New Roman"/>
          <w:b w:val="0"/>
          <w:color w:val="auto"/>
        </w:rPr>
        <w:t>газоснабжения</w:t>
      </w:r>
      <w:r w:rsidRPr="00EF0A13">
        <w:rPr>
          <w:rFonts w:cs="Times New Roman"/>
          <w:b w:val="0"/>
          <w:color w:val="auto"/>
        </w:rPr>
        <w:t>, действующая договорная система и система расчетов за поставляемые ресурсы)</w:t>
      </w:r>
      <w:bookmarkEnd w:id="341"/>
      <w:bookmarkEnd w:id="342"/>
      <w:bookmarkEnd w:id="343"/>
    </w:p>
    <w:p w:rsidR="00ED550F" w:rsidRDefault="00ED550F" w:rsidP="006C5B7F">
      <w:pPr>
        <w:spacing w:line="360" w:lineRule="auto"/>
        <w:ind w:firstLine="567"/>
        <w:jc w:val="both"/>
        <w:rPr>
          <w:spacing w:val="-1"/>
          <w:sz w:val="28"/>
          <w:szCs w:val="28"/>
        </w:rPr>
      </w:pPr>
      <w:r>
        <w:rPr>
          <w:spacing w:val="-1"/>
          <w:sz w:val="28"/>
          <w:szCs w:val="28"/>
        </w:rPr>
        <w:t>В системе газоснабжения Ельнинского городского поселения задействована Ельнинская газовая служба филиала г. Сафоново ОАО «Газпромгазораспределение Смоленск».</w:t>
      </w:r>
    </w:p>
    <w:p w:rsidR="006C5B7F" w:rsidRPr="00EF0A13" w:rsidRDefault="00C867DB" w:rsidP="006C5B7F">
      <w:pPr>
        <w:spacing w:line="360" w:lineRule="auto"/>
        <w:ind w:firstLine="567"/>
        <w:jc w:val="both"/>
        <w:rPr>
          <w:spacing w:val="-1"/>
          <w:sz w:val="28"/>
          <w:szCs w:val="28"/>
        </w:rPr>
      </w:pPr>
      <w:r>
        <w:rPr>
          <w:spacing w:val="-1"/>
          <w:sz w:val="28"/>
          <w:szCs w:val="28"/>
        </w:rPr>
        <w:t>Г</w:t>
      </w:r>
      <w:r w:rsidR="00ED550F">
        <w:rPr>
          <w:spacing w:val="-1"/>
          <w:sz w:val="28"/>
          <w:szCs w:val="28"/>
        </w:rPr>
        <w:t xml:space="preserve">азовая служба </w:t>
      </w:r>
      <w:r w:rsidR="006C5B7F" w:rsidRPr="00EF0A13">
        <w:rPr>
          <w:spacing w:val="-1"/>
          <w:sz w:val="28"/>
          <w:szCs w:val="28"/>
        </w:rPr>
        <w:t xml:space="preserve">осуществляет следующие основные виды деятельности: техническое обслуживание и ремонт газопроводов, газового оборудования объектов газового хозяйства </w:t>
      </w:r>
      <w:r w:rsidR="00ED550F">
        <w:rPr>
          <w:spacing w:val="-1"/>
          <w:sz w:val="28"/>
          <w:szCs w:val="28"/>
        </w:rPr>
        <w:t>города</w:t>
      </w:r>
      <w:r w:rsidR="006C5B7F" w:rsidRPr="00EF0A13">
        <w:rPr>
          <w:spacing w:val="-1"/>
          <w:sz w:val="28"/>
          <w:szCs w:val="28"/>
        </w:rPr>
        <w:t xml:space="preserve"> и населенных пунктов, промышленных и сельскохозяйственных предприятий и предприятий бытового обслуживания; транспортировка газа по трубопроводам; хранение и реализация сжиженного и природного газа; эксплуатация объектов котлонадзора; строительство; торговля, образовательная деятельность по профессиональной подготовке рабочих, посреднические услуги.</w:t>
      </w:r>
    </w:p>
    <w:p w:rsidR="006C5B7F" w:rsidRPr="00EF0A13" w:rsidRDefault="006C5B7F" w:rsidP="006C5B7F">
      <w:pPr>
        <w:spacing w:line="360" w:lineRule="auto"/>
        <w:ind w:firstLine="567"/>
        <w:jc w:val="both"/>
        <w:rPr>
          <w:spacing w:val="-1"/>
          <w:sz w:val="28"/>
          <w:szCs w:val="28"/>
        </w:rPr>
      </w:pPr>
      <w:r w:rsidRPr="00EF0A13">
        <w:rPr>
          <w:spacing w:val="-1"/>
          <w:sz w:val="28"/>
          <w:szCs w:val="28"/>
        </w:rPr>
        <w:t xml:space="preserve">Договорные отношения, возникающие между </w:t>
      </w:r>
      <w:r w:rsidR="00ED550F">
        <w:rPr>
          <w:spacing w:val="-1"/>
          <w:sz w:val="28"/>
          <w:szCs w:val="28"/>
        </w:rPr>
        <w:t xml:space="preserve">Ельнинской газовой службы </w:t>
      </w:r>
      <w:r w:rsidRPr="00EF0A13">
        <w:rPr>
          <w:spacing w:val="-1"/>
          <w:sz w:val="28"/>
          <w:szCs w:val="28"/>
        </w:rPr>
        <w:t>и потребителями (населением и юридическими лицами), регулируются:</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об оказании услуг по транспортировке газа по газораспределительной сети, соответствующими требованиями действующего законодательства;</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о подключении (техническом присоединении) объектов капитального строительства к сети газораспределения;</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на поставку сжиженного газа в баллонах;</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на техническое обслуживание и ремонт внутриквартирного газового оборудования;</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на оказание (выполнение) комплекса услуг (работ) по газификации;</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t>договорами на выполнение рабочего проекта;</w:t>
      </w:r>
    </w:p>
    <w:p w:rsidR="006C5B7F" w:rsidRPr="00EF0A13" w:rsidRDefault="006C5B7F" w:rsidP="0008189C">
      <w:pPr>
        <w:pStyle w:val="af5"/>
        <w:numPr>
          <w:ilvl w:val="0"/>
          <w:numId w:val="40"/>
        </w:numPr>
        <w:spacing w:line="360" w:lineRule="auto"/>
        <w:ind w:left="0" w:firstLine="709"/>
        <w:jc w:val="both"/>
        <w:rPr>
          <w:spacing w:val="-1"/>
          <w:sz w:val="28"/>
          <w:szCs w:val="28"/>
        </w:rPr>
      </w:pPr>
      <w:r w:rsidRPr="00EF0A13">
        <w:rPr>
          <w:spacing w:val="-1"/>
          <w:sz w:val="28"/>
          <w:szCs w:val="28"/>
        </w:rPr>
        <w:lastRenderedPageBreak/>
        <w:t>договорами возмездного оказания услуг по техническому и аварийному обслуживанию системы газораспределения и газопотребления;</w:t>
      </w:r>
    </w:p>
    <w:p w:rsidR="006C5B7F" w:rsidRPr="00EF0A13" w:rsidRDefault="006C5B7F" w:rsidP="006C5B7F">
      <w:pPr>
        <w:spacing w:line="360" w:lineRule="auto"/>
        <w:ind w:firstLine="567"/>
        <w:jc w:val="both"/>
        <w:rPr>
          <w:spacing w:val="-1"/>
          <w:sz w:val="28"/>
          <w:szCs w:val="28"/>
        </w:rPr>
      </w:pPr>
      <w:r w:rsidRPr="00EF0A13">
        <w:rPr>
          <w:spacing w:val="-1"/>
          <w:sz w:val="28"/>
          <w:szCs w:val="28"/>
        </w:rPr>
        <w:t>Существенными условиями договора об оказании услуг по транспортировке газа по газораспределительной сети является:</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газораспределительная организация обязуется осуществлять транспортировку сухого отбензиненного и попутного (нефтяного) газа по газораспределительным сетям газораспределительной организации, а потребитель обязуется принять и оплатить газораспределительной организации услуги по транспортировке газа в соответствии с действующими тарифами и порядком расчетов;</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объемы транспортируемого газа определяются в соответствии с поданной заявкой и заключенным договором поставки газа между потребителем и поставщиком;</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суточный (среднесуточный) договорный объем транспортировки газа (суточная норма) по договору определяется путем деления месячного договорного объема транспортировки газа на количество дней соответствующего месяца транспортировки газа;</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транспортировка газа потребителю осуществляется равномерно в течение месяца в пределах установленной договором среднесуточной нормы, а при необходимости по согласованному с поставщиком диспетчерскому графику;</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порядок учета газа;</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качество газа, транспортируемого по газораспределительным сетям газораспределительной организации, должно   соответствовать нормативным требованиям;</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цена и порядок расчетов за транспортировку газа;</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ответственность сторон;</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обстоятельства непреодолимой силы и (или) форс-мажор;</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регулирование споров;</w:t>
      </w:r>
    </w:p>
    <w:p w:rsidR="006C5B7F" w:rsidRPr="00EF0A13" w:rsidRDefault="006C5B7F" w:rsidP="0008189C">
      <w:pPr>
        <w:pStyle w:val="af5"/>
        <w:numPr>
          <w:ilvl w:val="0"/>
          <w:numId w:val="41"/>
        </w:numPr>
        <w:spacing w:line="360" w:lineRule="auto"/>
        <w:ind w:left="0" w:firstLine="709"/>
        <w:jc w:val="both"/>
        <w:rPr>
          <w:spacing w:val="-1"/>
          <w:sz w:val="28"/>
          <w:szCs w:val="28"/>
        </w:rPr>
      </w:pPr>
      <w:r w:rsidRPr="00EF0A13">
        <w:rPr>
          <w:spacing w:val="-1"/>
          <w:sz w:val="28"/>
          <w:szCs w:val="28"/>
        </w:rPr>
        <w:t>срок действия договора;</w:t>
      </w:r>
    </w:p>
    <w:p w:rsidR="006C5B7F" w:rsidRPr="00EF0A13" w:rsidRDefault="006C5B7F" w:rsidP="0008189C">
      <w:pPr>
        <w:pStyle w:val="af5"/>
        <w:numPr>
          <w:ilvl w:val="0"/>
          <w:numId w:val="41"/>
        </w:numPr>
        <w:spacing w:line="360" w:lineRule="auto"/>
        <w:ind w:left="0" w:firstLine="709"/>
        <w:jc w:val="both"/>
        <w:rPr>
          <w:spacing w:val="-1"/>
          <w:sz w:val="28"/>
          <w:szCs w:val="28"/>
        </w:rPr>
      </w:pPr>
      <w:r>
        <w:rPr>
          <w:spacing w:val="-1"/>
          <w:sz w:val="28"/>
          <w:szCs w:val="28"/>
        </w:rPr>
        <w:lastRenderedPageBreak/>
        <w:t>п</w:t>
      </w:r>
      <w:r w:rsidRPr="00EF0A13">
        <w:rPr>
          <w:spacing w:val="-1"/>
          <w:sz w:val="28"/>
          <w:szCs w:val="28"/>
        </w:rPr>
        <w:t>рочие условия.</w:t>
      </w:r>
    </w:p>
    <w:p w:rsidR="006C5B7F" w:rsidRPr="00EF0A13" w:rsidRDefault="006C5B7F" w:rsidP="006C5B7F">
      <w:pPr>
        <w:spacing w:line="360" w:lineRule="auto"/>
        <w:ind w:firstLine="567"/>
        <w:jc w:val="both"/>
        <w:rPr>
          <w:spacing w:val="-1"/>
          <w:sz w:val="28"/>
          <w:szCs w:val="28"/>
        </w:rPr>
      </w:pPr>
      <w:r w:rsidRPr="00EF0A13">
        <w:rPr>
          <w:spacing w:val="-1"/>
          <w:sz w:val="28"/>
          <w:szCs w:val="28"/>
        </w:rPr>
        <w:t>Существенными условиями договора о подключении (техническом присоединении) объектов капитального строительства к сети газораспределения является:</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подключение осуществляется в соответствии с техническими условиями на подключение (технологическое присоединение) объектов капитального строительства к сетям газораспределения;</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под точкой подключения (технологического присоединения) в настоящем договоре понимается место соединения сети газораспределения исполнителя с сетью газопотребления объекта капитального строительства;</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обязанности и права сторон;</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плата за подключение (техническое присоединение) объекта капитального строительства и порядок расчетов;</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порядок мониторинга выполнения технических условий;</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разграничение имущественной принадлежности сетей газораспределения и эксплуатационной ответственности сторон;</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условия изменения, расторжения настоящего договора и ответственность сторон;</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порядок решения споров;</w:t>
      </w:r>
    </w:p>
    <w:p w:rsidR="006C5B7F" w:rsidRPr="00EF0A13" w:rsidRDefault="006C5B7F" w:rsidP="0008189C">
      <w:pPr>
        <w:pStyle w:val="af5"/>
        <w:numPr>
          <w:ilvl w:val="0"/>
          <w:numId w:val="42"/>
        </w:numPr>
        <w:spacing w:line="360" w:lineRule="auto"/>
        <w:ind w:left="0" w:firstLine="567"/>
        <w:jc w:val="both"/>
        <w:rPr>
          <w:spacing w:val="-1"/>
          <w:sz w:val="28"/>
          <w:szCs w:val="28"/>
        </w:rPr>
      </w:pPr>
      <w:r w:rsidRPr="00EF0A13">
        <w:rPr>
          <w:spacing w:val="-1"/>
          <w:sz w:val="28"/>
          <w:szCs w:val="28"/>
        </w:rPr>
        <w:t>заключительные положения.</w:t>
      </w:r>
    </w:p>
    <w:p w:rsidR="006C5B7F" w:rsidRPr="00EF0A13" w:rsidRDefault="006C5B7F" w:rsidP="006C5B7F">
      <w:pPr>
        <w:spacing w:line="360" w:lineRule="auto"/>
        <w:ind w:firstLine="567"/>
        <w:jc w:val="both"/>
        <w:rPr>
          <w:spacing w:val="-1"/>
          <w:sz w:val="28"/>
          <w:szCs w:val="28"/>
        </w:rPr>
      </w:pPr>
      <w:r w:rsidRPr="00EF0A13">
        <w:rPr>
          <w:spacing w:val="-1"/>
          <w:sz w:val="28"/>
          <w:szCs w:val="28"/>
        </w:rPr>
        <w:t>Существенными условиями договоров на поставку сжиженного газа в баллонах является:</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поставщик обязуется поставить потребителю в обусловленный настоящим договором срок наполненные сжиженным углеводородным газом баллоны, прошедшие техническое освидетельствование и находящиеся в исправном состоянии, именуемые в дальнейшем «сжиженный газ», а Потребитель обязуется принять сжиженный газ и своевременно оплатить его;</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сжиженный газ поставляется потребителю для удовлетворения его личных бытовых потребностей – пище приготовления – в жилое помещение;</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lastRenderedPageBreak/>
        <w:t>качество поставляемого сжиженного газа соответствует требованиям ГОСТ Р 52087-2003</w:t>
      </w:r>
      <w:r w:rsidR="00C867DB">
        <w:rPr>
          <w:spacing w:val="-1"/>
          <w:sz w:val="28"/>
          <w:szCs w:val="28"/>
        </w:rPr>
        <w:t>;</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условия и сроки поставки;</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сжиженный газ поставляется потребителю в необходимом ему заявленном количестве из расчета максимально допустимой вместимости баллона емкостью 27 литров – 11 кг, баллона емкостью 50 литров – 21 кг;</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порядок приема-передачи;</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стоимость сжиженного газа и порядок оплаты;</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срок действия договора;</w:t>
      </w:r>
    </w:p>
    <w:p w:rsidR="006C5B7F" w:rsidRPr="00EF0A13" w:rsidRDefault="006C5B7F" w:rsidP="0008189C">
      <w:pPr>
        <w:pStyle w:val="af5"/>
        <w:numPr>
          <w:ilvl w:val="0"/>
          <w:numId w:val="43"/>
        </w:numPr>
        <w:spacing w:line="360" w:lineRule="auto"/>
        <w:ind w:left="0" w:firstLine="567"/>
        <w:jc w:val="both"/>
        <w:rPr>
          <w:spacing w:val="-1"/>
          <w:sz w:val="28"/>
          <w:szCs w:val="28"/>
        </w:rPr>
      </w:pPr>
      <w:r w:rsidRPr="00EF0A13">
        <w:rPr>
          <w:spacing w:val="-1"/>
          <w:sz w:val="28"/>
          <w:szCs w:val="28"/>
        </w:rPr>
        <w:t>прочие условия.</w:t>
      </w:r>
    </w:p>
    <w:p w:rsidR="006C5B7F" w:rsidRPr="00EF0A13" w:rsidRDefault="006C5B7F" w:rsidP="006C5B7F">
      <w:pPr>
        <w:spacing w:line="360" w:lineRule="auto"/>
        <w:ind w:firstLine="567"/>
        <w:jc w:val="both"/>
        <w:rPr>
          <w:spacing w:val="-1"/>
          <w:sz w:val="28"/>
          <w:szCs w:val="28"/>
        </w:rPr>
      </w:pPr>
      <w:r w:rsidRPr="00EF0A13">
        <w:rPr>
          <w:spacing w:val="-1"/>
          <w:sz w:val="28"/>
          <w:szCs w:val="28"/>
        </w:rPr>
        <w:t>Существенными условиями договора на техническое обслуживание и ремонт внутриквартирного газового оборудования является:</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порядок исполнения договора;</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выполнение работ (оказание услуг) по техническому обслуживанию ВКГО осуществляется в сроки и с периодичностью, которые предусмотрены настоящим договором в соответствии с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 Постановлением Правительства Российской Федерации от 14.05.2013г.№ 410;</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права и обязанности сторон;</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сдача-приемка выполненных работ;</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стоимость работ и порядок расчетов;</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ответственность сторон;</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обстоятельства непреодолимой силы или форс-мажор;</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срок действия договора;</w:t>
      </w:r>
    </w:p>
    <w:p w:rsidR="006C5B7F" w:rsidRPr="00EF0A13" w:rsidRDefault="006C5B7F" w:rsidP="0008189C">
      <w:pPr>
        <w:pStyle w:val="af5"/>
        <w:numPr>
          <w:ilvl w:val="0"/>
          <w:numId w:val="44"/>
        </w:numPr>
        <w:spacing w:line="360" w:lineRule="auto"/>
        <w:ind w:left="0" w:firstLine="567"/>
        <w:jc w:val="both"/>
        <w:rPr>
          <w:spacing w:val="-1"/>
          <w:sz w:val="28"/>
          <w:szCs w:val="28"/>
        </w:rPr>
      </w:pPr>
      <w:r w:rsidRPr="00EF0A13">
        <w:rPr>
          <w:spacing w:val="-1"/>
          <w:sz w:val="28"/>
          <w:szCs w:val="28"/>
        </w:rPr>
        <w:t>прочие условия.</w:t>
      </w:r>
    </w:p>
    <w:p w:rsidR="006C5B7F" w:rsidRPr="00EF0A13" w:rsidRDefault="006C5B7F" w:rsidP="006C5B7F">
      <w:pPr>
        <w:spacing w:line="360" w:lineRule="auto"/>
        <w:ind w:firstLine="567"/>
        <w:jc w:val="both"/>
        <w:rPr>
          <w:spacing w:val="-1"/>
          <w:sz w:val="28"/>
          <w:szCs w:val="28"/>
        </w:rPr>
      </w:pPr>
      <w:r w:rsidRPr="00EF0A13">
        <w:rPr>
          <w:spacing w:val="-1"/>
          <w:sz w:val="28"/>
          <w:szCs w:val="28"/>
        </w:rPr>
        <w:t>Приложением к договору на техническое обслуживание и ремонт внутриквартирного газового оборудования является инструкция по безопасному пользованию газом в быту.</w:t>
      </w:r>
    </w:p>
    <w:p w:rsidR="006C5B7F" w:rsidRPr="00EF0A13" w:rsidRDefault="006C5B7F" w:rsidP="006C5B7F">
      <w:pPr>
        <w:spacing w:line="360" w:lineRule="auto"/>
        <w:ind w:firstLine="567"/>
        <w:jc w:val="both"/>
        <w:rPr>
          <w:spacing w:val="-1"/>
          <w:sz w:val="28"/>
          <w:szCs w:val="28"/>
        </w:rPr>
      </w:pPr>
      <w:r w:rsidRPr="00EF0A13">
        <w:rPr>
          <w:spacing w:val="-1"/>
          <w:sz w:val="28"/>
          <w:szCs w:val="28"/>
        </w:rPr>
        <w:lastRenderedPageBreak/>
        <w:t>Существенными условиями договора возмездного оказания услуг по техническому и аварийному обслуживанию системы газораспределения и газопотребления является:</w:t>
      </w:r>
    </w:p>
    <w:p w:rsidR="006C5B7F" w:rsidRPr="00EF0A13" w:rsidRDefault="006C5B7F" w:rsidP="0008189C">
      <w:pPr>
        <w:pStyle w:val="af5"/>
        <w:numPr>
          <w:ilvl w:val="0"/>
          <w:numId w:val="45"/>
        </w:numPr>
        <w:spacing w:line="360" w:lineRule="auto"/>
        <w:ind w:left="0" w:firstLine="567"/>
        <w:jc w:val="both"/>
        <w:rPr>
          <w:spacing w:val="-1"/>
          <w:sz w:val="28"/>
          <w:szCs w:val="28"/>
        </w:rPr>
      </w:pPr>
      <w:r w:rsidRPr="00EF0A13">
        <w:rPr>
          <w:spacing w:val="-1"/>
          <w:sz w:val="28"/>
          <w:szCs w:val="28"/>
        </w:rPr>
        <w:t>исполнитель обязуется собственными силами, в соответствии с нормативными документами, оказывать услуги по техническому и аварийному обслуживанию системы газораспределения и газопотребления по объекту, а заказчик обязуется оплачивать оказываемые услуги;</w:t>
      </w:r>
    </w:p>
    <w:p w:rsidR="006C5B7F" w:rsidRPr="00EF0A13" w:rsidRDefault="006C5B7F" w:rsidP="0008189C">
      <w:pPr>
        <w:pStyle w:val="af5"/>
        <w:numPr>
          <w:ilvl w:val="0"/>
          <w:numId w:val="45"/>
        </w:numPr>
        <w:spacing w:line="360" w:lineRule="auto"/>
        <w:ind w:left="0" w:firstLine="567"/>
        <w:jc w:val="both"/>
        <w:rPr>
          <w:spacing w:val="-1"/>
          <w:sz w:val="28"/>
          <w:szCs w:val="28"/>
        </w:rPr>
      </w:pPr>
      <w:r w:rsidRPr="00EF0A13">
        <w:rPr>
          <w:spacing w:val="-1"/>
          <w:sz w:val="28"/>
          <w:szCs w:val="28"/>
        </w:rPr>
        <w:t>цена работ и порядок расчетов;</w:t>
      </w:r>
    </w:p>
    <w:p w:rsidR="006C5B7F" w:rsidRPr="00EF0A13" w:rsidRDefault="006C5B7F" w:rsidP="0008189C">
      <w:pPr>
        <w:pStyle w:val="af5"/>
        <w:numPr>
          <w:ilvl w:val="0"/>
          <w:numId w:val="45"/>
        </w:numPr>
        <w:spacing w:line="360" w:lineRule="auto"/>
        <w:ind w:left="0" w:firstLine="567"/>
        <w:jc w:val="both"/>
        <w:rPr>
          <w:spacing w:val="-1"/>
          <w:sz w:val="28"/>
          <w:szCs w:val="28"/>
        </w:rPr>
      </w:pPr>
      <w:r w:rsidRPr="00EF0A13">
        <w:rPr>
          <w:spacing w:val="-1"/>
          <w:sz w:val="28"/>
          <w:szCs w:val="28"/>
        </w:rPr>
        <w:t>обязанности исполнителя и заказчика;</w:t>
      </w:r>
    </w:p>
    <w:p w:rsidR="006C5B7F" w:rsidRPr="00EF0A13" w:rsidRDefault="006C5B7F" w:rsidP="0008189C">
      <w:pPr>
        <w:pStyle w:val="af5"/>
        <w:numPr>
          <w:ilvl w:val="0"/>
          <w:numId w:val="45"/>
        </w:numPr>
        <w:spacing w:line="360" w:lineRule="auto"/>
        <w:ind w:left="0" w:firstLine="567"/>
        <w:jc w:val="both"/>
        <w:rPr>
          <w:spacing w:val="-1"/>
          <w:sz w:val="28"/>
          <w:szCs w:val="28"/>
        </w:rPr>
      </w:pPr>
      <w:r w:rsidRPr="00EF0A13">
        <w:rPr>
          <w:spacing w:val="-1"/>
          <w:sz w:val="28"/>
          <w:szCs w:val="28"/>
        </w:rPr>
        <w:t>ответственность сторон;</w:t>
      </w:r>
    </w:p>
    <w:p w:rsidR="006C5B7F" w:rsidRPr="00EF0A13" w:rsidRDefault="006C5B7F" w:rsidP="0008189C">
      <w:pPr>
        <w:pStyle w:val="af5"/>
        <w:numPr>
          <w:ilvl w:val="0"/>
          <w:numId w:val="45"/>
        </w:numPr>
        <w:spacing w:line="360" w:lineRule="auto"/>
        <w:ind w:left="0" w:firstLine="567"/>
        <w:jc w:val="both"/>
        <w:rPr>
          <w:spacing w:val="-1"/>
          <w:sz w:val="28"/>
          <w:szCs w:val="28"/>
        </w:rPr>
      </w:pPr>
      <w:r w:rsidRPr="00EF0A13">
        <w:rPr>
          <w:spacing w:val="-1"/>
          <w:sz w:val="28"/>
          <w:szCs w:val="28"/>
        </w:rPr>
        <w:t>заключительные положения.</w:t>
      </w:r>
    </w:p>
    <w:p w:rsidR="006C5B7F" w:rsidRPr="00EF0A13" w:rsidRDefault="006C5B7F" w:rsidP="006C5B7F">
      <w:pPr>
        <w:spacing w:line="360" w:lineRule="auto"/>
        <w:ind w:firstLine="567"/>
        <w:jc w:val="both"/>
        <w:rPr>
          <w:spacing w:val="-1"/>
          <w:sz w:val="28"/>
          <w:szCs w:val="28"/>
        </w:rPr>
      </w:pPr>
      <w:r w:rsidRPr="00EF0A13">
        <w:rPr>
          <w:spacing w:val="-1"/>
          <w:sz w:val="28"/>
          <w:szCs w:val="28"/>
        </w:rPr>
        <w:t xml:space="preserve">Размер платы за подключение (технологическое присоединение) объекта капитального строительства определяется при подключении (технологическом присоединении) газоиспользующего оборудования (с максимальным часовым расходом газа, не превышающим 15 куб. метров в час (для заявителей, намеревающихся использовать газ для целей предпринимательской (коммерческой) деятельности)  или 5 куб. метров в час (для прочих заявителей), и с проектным рабочим давлением не более 0,3 МПа), при котором </w:t>
      </w:r>
      <w:r>
        <w:rPr>
          <w:spacing w:val="-1"/>
          <w:sz w:val="28"/>
          <w:szCs w:val="28"/>
        </w:rPr>
        <w:t>р</w:t>
      </w:r>
      <w:r w:rsidRPr="00EF0A13">
        <w:rPr>
          <w:spacing w:val="-1"/>
          <w:sz w:val="28"/>
          <w:szCs w:val="28"/>
        </w:rPr>
        <w:t>асстояние от газоиспользующего  оборудования до сети газораспределения, измеряемое по прямой линии (наименьшее расстояние), не более 200 метров и сами мероприятия предполагают строительство только газопроводов-вводов (без устройства пунктов редуцирования газа) в соответствии с утвержденной в установленном порядке схемой газоснабжения территории поселения  (если имеется), кроме случаев, когда размер платы устанавливается по индивидуальному проекту</w:t>
      </w:r>
      <w:r w:rsidR="00ED550F">
        <w:rPr>
          <w:spacing w:val="-1"/>
          <w:sz w:val="28"/>
          <w:szCs w:val="28"/>
        </w:rPr>
        <w:t>.</w:t>
      </w:r>
    </w:p>
    <w:p w:rsidR="006C5B7F" w:rsidRPr="00EF0A13" w:rsidRDefault="006C5B7F" w:rsidP="00ED550F">
      <w:pPr>
        <w:spacing w:line="360" w:lineRule="auto"/>
        <w:ind w:firstLine="709"/>
        <w:jc w:val="both"/>
        <w:rPr>
          <w:spacing w:val="-1"/>
          <w:sz w:val="28"/>
          <w:szCs w:val="28"/>
        </w:rPr>
      </w:pPr>
      <w:r w:rsidRPr="00EF0A13">
        <w:rPr>
          <w:spacing w:val="-1"/>
          <w:sz w:val="28"/>
          <w:szCs w:val="28"/>
        </w:rPr>
        <w:t>Условия, порядок, объемы, стоимость, сроки оказания (выполнения) комплекса услуг (работ) по газификации, устанавливаются по каждому этапу отдельно.</w:t>
      </w:r>
    </w:p>
    <w:p w:rsidR="006C5B7F" w:rsidRPr="00EF0A13" w:rsidRDefault="006C5B7F" w:rsidP="00ED550F">
      <w:pPr>
        <w:spacing w:line="360" w:lineRule="auto"/>
        <w:ind w:firstLine="709"/>
        <w:jc w:val="both"/>
        <w:rPr>
          <w:spacing w:val="-1"/>
          <w:sz w:val="28"/>
          <w:szCs w:val="28"/>
        </w:rPr>
      </w:pPr>
      <w:r w:rsidRPr="00EF0A13">
        <w:rPr>
          <w:spacing w:val="-1"/>
          <w:sz w:val="28"/>
          <w:szCs w:val="28"/>
        </w:rPr>
        <w:lastRenderedPageBreak/>
        <w:t>Стоимость услуг по договору возмездного оказания услуг по техническому и аварийному обслуживанию системы газораспределения и газопотребления определяется расчетным методом.</w:t>
      </w:r>
    </w:p>
    <w:p w:rsidR="006C5B7F" w:rsidRDefault="006C5B7F" w:rsidP="006C5B7F">
      <w:pPr>
        <w:pStyle w:val="22"/>
        <w:spacing w:before="120" w:after="120" w:line="360" w:lineRule="auto"/>
        <w:jc w:val="both"/>
        <w:outlineLvl w:val="2"/>
        <w:rPr>
          <w:rFonts w:cs="Times New Roman"/>
          <w:b w:val="0"/>
          <w:color w:val="auto"/>
        </w:rPr>
      </w:pPr>
      <w:bookmarkStart w:id="344" w:name="_Toc20390671"/>
      <w:bookmarkStart w:id="345" w:name="_Toc24887590"/>
      <w:bookmarkStart w:id="346" w:name="_Toc40616290"/>
      <w:r w:rsidRPr="003D39A0">
        <w:rPr>
          <w:rFonts w:cs="Times New Roman"/>
          <w:b w:val="0"/>
          <w:color w:val="auto"/>
        </w:rPr>
        <w:t>3.</w:t>
      </w:r>
      <w:r>
        <w:rPr>
          <w:rFonts w:cs="Times New Roman"/>
          <w:b w:val="0"/>
          <w:color w:val="auto"/>
        </w:rPr>
        <w:t>6</w:t>
      </w:r>
      <w:r w:rsidRPr="003D39A0">
        <w:rPr>
          <w:rFonts w:cs="Times New Roman"/>
          <w:b w:val="0"/>
          <w:color w:val="auto"/>
        </w:rPr>
        <w:t xml:space="preserve">.2. Характеристика системы </w:t>
      </w:r>
      <w:r>
        <w:rPr>
          <w:rFonts w:cs="Times New Roman"/>
          <w:b w:val="0"/>
          <w:color w:val="auto"/>
        </w:rPr>
        <w:t>газоснабжения</w:t>
      </w:r>
      <w:bookmarkEnd w:id="344"/>
      <w:bookmarkEnd w:id="345"/>
      <w:bookmarkEnd w:id="346"/>
    </w:p>
    <w:p w:rsidR="00ED550F" w:rsidRPr="00ED550F" w:rsidRDefault="00ED550F" w:rsidP="00ED550F">
      <w:pPr>
        <w:spacing w:line="360" w:lineRule="auto"/>
        <w:ind w:firstLine="709"/>
        <w:jc w:val="both"/>
        <w:rPr>
          <w:spacing w:val="-1"/>
          <w:sz w:val="28"/>
          <w:szCs w:val="28"/>
        </w:rPr>
      </w:pPr>
      <w:r w:rsidRPr="00ED550F">
        <w:rPr>
          <w:spacing w:val="-1"/>
          <w:sz w:val="28"/>
          <w:szCs w:val="28"/>
        </w:rPr>
        <w:t>Город Ельня в настоящее время снабжается природным и частично сжиженным газом. Природным газом снабжается как одноэтажная, так и многоэтажная застройка. Одноэтажная застройка преимущественно частного сектора частично снабжается газом от индивидуальных газобаллонных установок.</w:t>
      </w:r>
    </w:p>
    <w:p w:rsidR="00ED550F" w:rsidRPr="00ED550F" w:rsidRDefault="00ED550F" w:rsidP="00ED550F">
      <w:pPr>
        <w:spacing w:line="360" w:lineRule="auto"/>
        <w:ind w:firstLine="709"/>
        <w:jc w:val="both"/>
        <w:rPr>
          <w:spacing w:val="-1"/>
          <w:sz w:val="28"/>
          <w:szCs w:val="28"/>
        </w:rPr>
      </w:pPr>
      <w:r w:rsidRPr="00ED550F">
        <w:rPr>
          <w:spacing w:val="-1"/>
          <w:sz w:val="28"/>
          <w:szCs w:val="28"/>
        </w:rPr>
        <w:t>В систему распределительных газопроводов г. Ельня природный газ давлением 12,0 кгс/см</w:t>
      </w:r>
      <w:r w:rsidRPr="00ED550F">
        <w:rPr>
          <w:spacing w:val="-1"/>
          <w:sz w:val="28"/>
          <w:szCs w:val="28"/>
          <w:vertAlign w:val="superscript"/>
        </w:rPr>
        <w:t>2</w:t>
      </w:r>
      <w:r w:rsidRPr="00ED550F">
        <w:rPr>
          <w:spacing w:val="-1"/>
          <w:sz w:val="28"/>
          <w:szCs w:val="28"/>
        </w:rPr>
        <w:t xml:space="preserve"> и 6,0 кгс/см</w:t>
      </w:r>
      <w:r w:rsidRPr="00ED550F">
        <w:rPr>
          <w:spacing w:val="-1"/>
          <w:sz w:val="28"/>
          <w:szCs w:val="28"/>
          <w:vertAlign w:val="superscript"/>
        </w:rPr>
        <w:t>2</w:t>
      </w:r>
      <w:r w:rsidRPr="00ED550F">
        <w:rPr>
          <w:spacing w:val="-1"/>
          <w:sz w:val="28"/>
          <w:szCs w:val="28"/>
        </w:rPr>
        <w:t xml:space="preserve"> подается от газораспределительной станции (ГРС). Трасса магистрального газопровода проходит со стороны г. Починка. Газоснабжение г. Ельня природным газом низкого давления предусмотрено от трех газорегуляторных пунктов блочного типа и двенадцати газорегуляторных пунктов шкафного типа.</w:t>
      </w:r>
      <w:r w:rsidR="0077281F">
        <w:rPr>
          <w:spacing w:val="-1"/>
          <w:sz w:val="28"/>
          <w:szCs w:val="28"/>
        </w:rPr>
        <w:t xml:space="preserve"> </w:t>
      </w:r>
      <w:r w:rsidR="0077281F">
        <w:rPr>
          <w:rFonts w:eastAsia="Calibri"/>
          <w:sz w:val="28"/>
          <w:szCs w:val="28"/>
          <w:lang w:eastAsia="en-US"/>
        </w:rPr>
        <w:t>Общая протяженность газовых сетей в Ельнинском городском поселении составляет 119,8</w:t>
      </w:r>
      <w:r w:rsidR="00C867DB">
        <w:rPr>
          <w:rFonts w:eastAsia="Calibri"/>
          <w:sz w:val="28"/>
          <w:szCs w:val="28"/>
          <w:lang w:eastAsia="en-US"/>
        </w:rPr>
        <w:t xml:space="preserve"> </w:t>
      </w:r>
      <w:r w:rsidR="0077281F">
        <w:rPr>
          <w:rFonts w:eastAsia="Calibri"/>
          <w:sz w:val="28"/>
          <w:szCs w:val="28"/>
          <w:lang w:eastAsia="en-US"/>
        </w:rPr>
        <w:t>км.</w:t>
      </w:r>
    </w:p>
    <w:p w:rsidR="00ED550F" w:rsidRPr="00ED550F" w:rsidRDefault="00ED550F" w:rsidP="00ED550F">
      <w:pPr>
        <w:spacing w:line="360" w:lineRule="auto"/>
        <w:ind w:firstLine="567"/>
        <w:jc w:val="both"/>
        <w:rPr>
          <w:spacing w:val="-1"/>
          <w:sz w:val="28"/>
          <w:szCs w:val="28"/>
        </w:rPr>
      </w:pPr>
      <w:r w:rsidRPr="00ED550F">
        <w:rPr>
          <w:spacing w:val="-1"/>
          <w:sz w:val="28"/>
          <w:szCs w:val="28"/>
        </w:rPr>
        <w:t>Использование природного газа в г. Ельня предусматривается:</w:t>
      </w:r>
    </w:p>
    <w:p w:rsidR="00ED550F" w:rsidRPr="00ED550F" w:rsidRDefault="00ED550F" w:rsidP="00ED550F">
      <w:pPr>
        <w:spacing w:line="360" w:lineRule="auto"/>
        <w:ind w:firstLine="567"/>
        <w:jc w:val="both"/>
        <w:rPr>
          <w:spacing w:val="-1"/>
          <w:sz w:val="28"/>
          <w:szCs w:val="28"/>
        </w:rPr>
      </w:pPr>
      <w:r w:rsidRPr="00ED550F">
        <w:rPr>
          <w:spacing w:val="-1"/>
          <w:sz w:val="28"/>
          <w:szCs w:val="28"/>
        </w:rPr>
        <w:t>- на индивидуально-бытовые нужды населения: приготовление пищи и горячей воды для хозяйственных и санитарно-гигиенических нужд;</w:t>
      </w:r>
    </w:p>
    <w:p w:rsidR="00ED550F" w:rsidRPr="00ED550F" w:rsidRDefault="00ED550F" w:rsidP="00ED550F">
      <w:pPr>
        <w:spacing w:line="360" w:lineRule="auto"/>
        <w:ind w:firstLine="567"/>
        <w:jc w:val="both"/>
        <w:rPr>
          <w:spacing w:val="-1"/>
          <w:sz w:val="28"/>
          <w:szCs w:val="28"/>
        </w:rPr>
      </w:pPr>
      <w:r w:rsidRPr="00ED550F">
        <w:rPr>
          <w:spacing w:val="-1"/>
          <w:sz w:val="28"/>
          <w:szCs w:val="28"/>
        </w:rPr>
        <w:t>- на отопление жилых и общественных зданий;</w:t>
      </w:r>
    </w:p>
    <w:p w:rsidR="00ED550F" w:rsidRPr="00ED550F" w:rsidRDefault="00ED550F" w:rsidP="00ED550F">
      <w:pPr>
        <w:spacing w:line="360" w:lineRule="auto"/>
        <w:ind w:firstLine="567"/>
        <w:jc w:val="both"/>
        <w:rPr>
          <w:spacing w:val="-1"/>
          <w:sz w:val="28"/>
          <w:szCs w:val="28"/>
        </w:rPr>
      </w:pPr>
      <w:r w:rsidRPr="00ED550F">
        <w:rPr>
          <w:spacing w:val="-1"/>
          <w:sz w:val="28"/>
          <w:szCs w:val="28"/>
        </w:rPr>
        <w:t>- на отопление и нужды коммунально-бытовых потребителей.</w:t>
      </w:r>
    </w:p>
    <w:p w:rsidR="00ED550F" w:rsidRDefault="00ED550F" w:rsidP="00ED550F">
      <w:pPr>
        <w:spacing w:line="360" w:lineRule="auto"/>
        <w:ind w:firstLine="567"/>
        <w:jc w:val="both"/>
        <w:rPr>
          <w:spacing w:val="-1"/>
          <w:sz w:val="28"/>
          <w:szCs w:val="28"/>
        </w:rPr>
      </w:pPr>
      <w:r w:rsidRPr="00ED550F">
        <w:rPr>
          <w:spacing w:val="-1"/>
          <w:sz w:val="28"/>
          <w:szCs w:val="28"/>
        </w:rPr>
        <w:t>Теплоснабжение застройки во всех деревнях - локальное, от индивидуальных отопительных систем для каждого коттеджа (отдельно стоящих или встроенных котельных для объектов общественно-деловой, малоэтажной застройки).</w:t>
      </w:r>
    </w:p>
    <w:p w:rsidR="006C5B7F" w:rsidRPr="00C867DB" w:rsidRDefault="006C5B7F" w:rsidP="006C5B7F">
      <w:pPr>
        <w:pStyle w:val="22"/>
        <w:spacing w:after="120" w:line="360" w:lineRule="auto"/>
        <w:jc w:val="both"/>
        <w:outlineLvl w:val="2"/>
        <w:rPr>
          <w:rFonts w:cs="Times New Roman"/>
          <w:b w:val="0"/>
          <w:color w:val="auto"/>
        </w:rPr>
      </w:pPr>
      <w:bookmarkStart w:id="347" w:name="_Toc20390672"/>
      <w:bookmarkStart w:id="348" w:name="_Toc24887591"/>
      <w:bookmarkStart w:id="349" w:name="_Toc40616291"/>
      <w:r w:rsidRPr="003D39A0">
        <w:rPr>
          <w:rFonts w:cs="Times New Roman"/>
          <w:b w:val="0"/>
          <w:color w:val="auto"/>
        </w:rPr>
        <w:t>3.</w:t>
      </w:r>
      <w:r>
        <w:rPr>
          <w:rFonts w:cs="Times New Roman"/>
          <w:b w:val="0"/>
          <w:color w:val="auto"/>
        </w:rPr>
        <w:t>6</w:t>
      </w:r>
      <w:r w:rsidRPr="00C867DB">
        <w:rPr>
          <w:rFonts w:cs="Times New Roman"/>
          <w:b w:val="0"/>
          <w:color w:val="auto"/>
        </w:rPr>
        <w:t>.3. Балансы и мощности ресурса</w:t>
      </w:r>
      <w:bookmarkEnd w:id="347"/>
      <w:bookmarkEnd w:id="348"/>
      <w:bookmarkEnd w:id="349"/>
    </w:p>
    <w:p w:rsidR="006C5B7F" w:rsidRPr="00C867DB" w:rsidRDefault="006C5B7F" w:rsidP="006C5B7F">
      <w:pPr>
        <w:spacing w:after="120" w:line="360" w:lineRule="auto"/>
        <w:ind w:firstLine="567"/>
        <w:jc w:val="both"/>
        <w:rPr>
          <w:spacing w:val="-1"/>
          <w:sz w:val="28"/>
          <w:szCs w:val="28"/>
        </w:rPr>
      </w:pPr>
      <w:r w:rsidRPr="00C867DB">
        <w:rPr>
          <w:spacing w:val="-1"/>
          <w:sz w:val="28"/>
          <w:szCs w:val="28"/>
        </w:rPr>
        <w:t xml:space="preserve">Информация о балансе потребления услуг газоснабжения представлен в </w:t>
      </w:r>
      <w:r w:rsidR="00374427">
        <w:rPr>
          <w:spacing w:val="-1"/>
          <w:sz w:val="28"/>
          <w:szCs w:val="28"/>
        </w:rPr>
        <w:t>таблице 48</w:t>
      </w:r>
      <w:r w:rsidRPr="00C867DB">
        <w:rPr>
          <w:spacing w:val="-1"/>
          <w:sz w:val="28"/>
          <w:szCs w:val="28"/>
        </w:rPr>
        <w:t>.</w:t>
      </w:r>
    </w:p>
    <w:p w:rsidR="006C5B7F" w:rsidRPr="00C867DB" w:rsidRDefault="006C5B7F" w:rsidP="006C5B7F">
      <w:pPr>
        <w:pStyle w:val="af8"/>
        <w:keepNext/>
        <w:spacing w:after="0"/>
        <w:jc w:val="right"/>
        <w:rPr>
          <w:color w:val="auto"/>
          <w:sz w:val="24"/>
          <w:szCs w:val="24"/>
        </w:rPr>
      </w:pPr>
      <w:bookmarkStart w:id="350" w:name="_Ref20470402"/>
      <w:bookmarkStart w:id="351" w:name="_Toc26437787"/>
      <w:bookmarkStart w:id="352" w:name="_Toc49859439"/>
      <w:r w:rsidRPr="00C867DB">
        <w:rPr>
          <w:color w:val="auto"/>
          <w:sz w:val="24"/>
          <w:szCs w:val="24"/>
        </w:rPr>
        <w:lastRenderedPageBreak/>
        <w:t>Таблица</w:t>
      </w:r>
      <w:bookmarkEnd w:id="350"/>
      <w:r w:rsidR="00374427">
        <w:rPr>
          <w:color w:val="auto"/>
          <w:sz w:val="24"/>
          <w:szCs w:val="24"/>
        </w:rPr>
        <w:t xml:space="preserve"> 48</w:t>
      </w:r>
      <w:r w:rsidRPr="00C867DB">
        <w:rPr>
          <w:color w:val="auto"/>
          <w:sz w:val="24"/>
          <w:szCs w:val="24"/>
        </w:rPr>
        <w:t>. Баланс потребления услуг газоснабжения</w:t>
      </w:r>
      <w:bookmarkEnd w:id="351"/>
      <w:bookmarkEnd w:id="352"/>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576"/>
        <w:gridCol w:w="1710"/>
        <w:gridCol w:w="1731"/>
        <w:gridCol w:w="1646"/>
      </w:tblGrid>
      <w:tr w:rsidR="006C5B7F" w:rsidRPr="0094713C" w:rsidTr="006C5B7F">
        <w:trPr>
          <w:trHeight w:val="20"/>
          <w:jc w:val="center"/>
        </w:trPr>
        <w:tc>
          <w:tcPr>
            <w:tcW w:w="634" w:type="dxa"/>
            <w:vMerge w:val="restart"/>
            <w:shd w:val="clear" w:color="auto" w:fill="auto"/>
            <w:noWrap/>
            <w:vAlign w:val="center"/>
            <w:hideMark/>
          </w:tcPr>
          <w:p w:rsidR="006C5B7F" w:rsidRPr="0094713C" w:rsidRDefault="006C5B7F" w:rsidP="006C5B7F">
            <w:pPr>
              <w:jc w:val="center"/>
              <w:rPr>
                <w:sz w:val="20"/>
                <w:szCs w:val="20"/>
              </w:rPr>
            </w:pPr>
            <w:r w:rsidRPr="0094713C">
              <w:rPr>
                <w:sz w:val="20"/>
                <w:szCs w:val="20"/>
              </w:rPr>
              <w:t>№ п/п</w:t>
            </w:r>
          </w:p>
        </w:tc>
        <w:tc>
          <w:tcPr>
            <w:tcW w:w="3576" w:type="dxa"/>
            <w:vMerge w:val="restart"/>
            <w:shd w:val="clear" w:color="auto" w:fill="auto"/>
            <w:vAlign w:val="center"/>
            <w:hideMark/>
          </w:tcPr>
          <w:p w:rsidR="006C5B7F" w:rsidRPr="0094713C" w:rsidRDefault="006C5B7F" w:rsidP="006C5B7F">
            <w:pPr>
              <w:jc w:val="center"/>
              <w:rPr>
                <w:bCs/>
                <w:sz w:val="20"/>
                <w:szCs w:val="20"/>
              </w:rPr>
            </w:pPr>
            <w:r w:rsidRPr="0094713C">
              <w:rPr>
                <w:bCs/>
                <w:sz w:val="20"/>
                <w:szCs w:val="20"/>
              </w:rPr>
              <w:t>Показатели</w:t>
            </w:r>
          </w:p>
        </w:tc>
        <w:tc>
          <w:tcPr>
            <w:tcW w:w="1710" w:type="dxa"/>
            <w:shd w:val="clear" w:color="auto" w:fill="auto"/>
            <w:vAlign w:val="center"/>
            <w:hideMark/>
          </w:tcPr>
          <w:p w:rsidR="006C5B7F" w:rsidRPr="0094713C" w:rsidRDefault="006C5B7F" w:rsidP="00C867DB">
            <w:pPr>
              <w:jc w:val="center"/>
              <w:rPr>
                <w:bCs/>
                <w:sz w:val="20"/>
                <w:szCs w:val="20"/>
              </w:rPr>
            </w:pPr>
            <w:r w:rsidRPr="0094713C">
              <w:rPr>
                <w:bCs/>
                <w:sz w:val="20"/>
                <w:szCs w:val="20"/>
              </w:rPr>
              <w:t>20</w:t>
            </w:r>
            <w:r w:rsidR="00C867DB" w:rsidRPr="0094713C">
              <w:rPr>
                <w:bCs/>
                <w:sz w:val="20"/>
                <w:szCs w:val="20"/>
              </w:rPr>
              <w:t>17</w:t>
            </w:r>
          </w:p>
        </w:tc>
        <w:tc>
          <w:tcPr>
            <w:tcW w:w="1731" w:type="dxa"/>
            <w:shd w:val="clear" w:color="auto" w:fill="auto"/>
            <w:vAlign w:val="center"/>
            <w:hideMark/>
          </w:tcPr>
          <w:p w:rsidR="006C5B7F" w:rsidRPr="0094713C" w:rsidRDefault="006C5B7F" w:rsidP="00C867DB">
            <w:pPr>
              <w:jc w:val="center"/>
              <w:rPr>
                <w:bCs/>
                <w:sz w:val="20"/>
                <w:szCs w:val="20"/>
              </w:rPr>
            </w:pPr>
            <w:r w:rsidRPr="0094713C">
              <w:rPr>
                <w:bCs/>
                <w:sz w:val="20"/>
                <w:szCs w:val="20"/>
              </w:rPr>
              <w:t>20</w:t>
            </w:r>
            <w:r w:rsidR="00C867DB" w:rsidRPr="0094713C">
              <w:rPr>
                <w:bCs/>
                <w:sz w:val="20"/>
                <w:szCs w:val="20"/>
              </w:rPr>
              <w:t>18</w:t>
            </w:r>
          </w:p>
        </w:tc>
        <w:tc>
          <w:tcPr>
            <w:tcW w:w="1646" w:type="dxa"/>
            <w:shd w:val="clear" w:color="auto" w:fill="auto"/>
            <w:vAlign w:val="center"/>
            <w:hideMark/>
          </w:tcPr>
          <w:p w:rsidR="006C5B7F" w:rsidRPr="0094713C" w:rsidRDefault="006C5B7F" w:rsidP="00C867DB">
            <w:pPr>
              <w:jc w:val="center"/>
              <w:rPr>
                <w:bCs/>
                <w:sz w:val="20"/>
                <w:szCs w:val="20"/>
              </w:rPr>
            </w:pPr>
            <w:r w:rsidRPr="0094713C">
              <w:rPr>
                <w:bCs/>
                <w:sz w:val="20"/>
                <w:szCs w:val="20"/>
              </w:rPr>
              <w:t>20</w:t>
            </w:r>
            <w:r w:rsidR="00C867DB" w:rsidRPr="0094713C">
              <w:rPr>
                <w:bCs/>
                <w:sz w:val="20"/>
                <w:szCs w:val="20"/>
              </w:rPr>
              <w:t>19</w:t>
            </w:r>
          </w:p>
        </w:tc>
      </w:tr>
      <w:tr w:rsidR="006C5B7F" w:rsidRPr="0094713C" w:rsidTr="006C5B7F">
        <w:trPr>
          <w:trHeight w:val="20"/>
          <w:jc w:val="center"/>
        </w:trPr>
        <w:tc>
          <w:tcPr>
            <w:tcW w:w="634" w:type="dxa"/>
            <w:vMerge/>
            <w:vAlign w:val="center"/>
            <w:hideMark/>
          </w:tcPr>
          <w:p w:rsidR="006C5B7F" w:rsidRPr="0094713C" w:rsidRDefault="006C5B7F" w:rsidP="006C5B7F">
            <w:pPr>
              <w:jc w:val="center"/>
              <w:rPr>
                <w:sz w:val="20"/>
                <w:szCs w:val="20"/>
              </w:rPr>
            </w:pPr>
          </w:p>
        </w:tc>
        <w:tc>
          <w:tcPr>
            <w:tcW w:w="3576" w:type="dxa"/>
            <w:vMerge/>
            <w:vAlign w:val="center"/>
            <w:hideMark/>
          </w:tcPr>
          <w:p w:rsidR="006C5B7F" w:rsidRPr="0094713C" w:rsidRDefault="006C5B7F" w:rsidP="006C5B7F">
            <w:pPr>
              <w:jc w:val="center"/>
              <w:rPr>
                <w:bCs/>
                <w:sz w:val="20"/>
                <w:szCs w:val="20"/>
              </w:rPr>
            </w:pPr>
          </w:p>
        </w:tc>
        <w:tc>
          <w:tcPr>
            <w:tcW w:w="1710" w:type="dxa"/>
            <w:shd w:val="clear" w:color="auto" w:fill="auto"/>
            <w:vAlign w:val="center"/>
            <w:hideMark/>
          </w:tcPr>
          <w:p w:rsidR="006C5B7F" w:rsidRPr="0094713C" w:rsidRDefault="006C5B7F" w:rsidP="006C5B7F">
            <w:pPr>
              <w:jc w:val="center"/>
              <w:rPr>
                <w:bCs/>
                <w:sz w:val="20"/>
                <w:szCs w:val="20"/>
              </w:rPr>
            </w:pPr>
            <w:r w:rsidRPr="0094713C">
              <w:rPr>
                <w:bCs/>
                <w:sz w:val="20"/>
                <w:szCs w:val="20"/>
              </w:rPr>
              <w:t>Факт</w:t>
            </w:r>
          </w:p>
        </w:tc>
        <w:tc>
          <w:tcPr>
            <w:tcW w:w="1731" w:type="dxa"/>
            <w:shd w:val="clear" w:color="auto" w:fill="auto"/>
            <w:vAlign w:val="center"/>
            <w:hideMark/>
          </w:tcPr>
          <w:p w:rsidR="006C5B7F" w:rsidRPr="0094713C" w:rsidRDefault="006C5B7F" w:rsidP="006C5B7F">
            <w:pPr>
              <w:jc w:val="center"/>
              <w:rPr>
                <w:bCs/>
                <w:sz w:val="20"/>
                <w:szCs w:val="20"/>
              </w:rPr>
            </w:pPr>
            <w:r w:rsidRPr="0094713C">
              <w:rPr>
                <w:bCs/>
                <w:sz w:val="20"/>
                <w:szCs w:val="20"/>
              </w:rPr>
              <w:t>Факт</w:t>
            </w:r>
          </w:p>
        </w:tc>
        <w:tc>
          <w:tcPr>
            <w:tcW w:w="1646" w:type="dxa"/>
            <w:shd w:val="clear" w:color="auto" w:fill="auto"/>
            <w:vAlign w:val="center"/>
            <w:hideMark/>
          </w:tcPr>
          <w:p w:rsidR="006C5B7F" w:rsidRPr="0094713C" w:rsidRDefault="006C5B7F" w:rsidP="006C5B7F">
            <w:pPr>
              <w:jc w:val="center"/>
              <w:rPr>
                <w:bCs/>
                <w:sz w:val="20"/>
                <w:szCs w:val="20"/>
              </w:rPr>
            </w:pPr>
            <w:r w:rsidRPr="0094713C">
              <w:rPr>
                <w:bCs/>
                <w:sz w:val="20"/>
                <w:szCs w:val="20"/>
              </w:rPr>
              <w:t>Факт</w:t>
            </w:r>
          </w:p>
        </w:tc>
      </w:tr>
      <w:tr w:rsidR="006C5B7F" w:rsidRPr="0094713C" w:rsidTr="006C5B7F">
        <w:trPr>
          <w:trHeight w:val="20"/>
          <w:jc w:val="center"/>
        </w:trPr>
        <w:tc>
          <w:tcPr>
            <w:tcW w:w="9297" w:type="dxa"/>
            <w:gridSpan w:val="5"/>
            <w:shd w:val="clear" w:color="auto" w:fill="auto"/>
            <w:noWrap/>
            <w:vAlign w:val="center"/>
            <w:hideMark/>
          </w:tcPr>
          <w:p w:rsidR="006C5B7F" w:rsidRPr="0094713C" w:rsidRDefault="006C5B7F" w:rsidP="006C5B7F">
            <w:pPr>
              <w:jc w:val="center"/>
              <w:rPr>
                <w:sz w:val="20"/>
                <w:szCs w:val="20"/>
              </w:rPr>
            </w:pPr>
            <w:r w:rsidRPr="0094713C">
              <w:rPr>
                <w:sz w:val="20"/>
                <w:szCs w:val="20"/>
              </w:rPr>
              <w:t>природный газ</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1</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Получено газа, тыс.м</w:t>
            </w:r>
            <w:r w:rsidRPr="0094713C">
              <w:rPr>
                <w:sz w:val="20"/>
                <w:szCs w:val="20"/>
                <w:vertAlign w:val="superscript"/>
              </w:rPr>
              <w:t>3</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2</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реализовано потребителям</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3</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потери</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4</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собственные нужды</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r w:rsidR="006C5B7F" w:rsidRPr="0094713C" w:rsidTr="006C5B7F">
        <w:trPr>
          <w:trHeight w:val="20"/>
          <w:jc w:val="center"/>
        </w:trPr>
        <w:tc>
          <w:tcPr>
            <w:tcW w:w="9297" w:type="dxa"/>
            <w:gridSpan w:val="5"/>
            <w:shd w:val="clear" w:color="auto" w:fill="auto"/>
            <w:noWrap/>
            <w:vAlign w:val="center"/>
            <w:hideMark/>
          </w:tcPr>
          <w:p w:rsidR="006C5B7F" w:rsidRPr="0094713C" w:rsidRDefault="006C5B7F" w:rsidP="006C5B7F">
            <w:pPr>
              <w:jc w:val="center"/>
              <w:rPr>
                <w:sz w:val="20"/>
                <w:szCs w:val="20"/>
              </w:rPr>
            </w:pPr>
            <w:r w:rsidRPr="0094713C">
              <w:rPr>
                <w:sz w:val="20"/>
                <w:szCs w:val="20"/>
              </w:rPr>
              <w:t>сжиженный газ</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1</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получено, тн.</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r w:rsidR="00C867DB" w:rsidRPr="0094713C" w:rsidTr="00DF0CDF">
        <w:trPr>
          <w:trHeight w:val="20"/>
          <w:jc w:val="center"/>
        </w:trPr>
        <w:tc>
          <w:tcPr>
            <w:tcW w:w="634" w:type="dxa"/>
            <w:shd w:val="clear" w:color="auto" w:fill="auto"/>
            <w:noWrap/>
            <w:vAlign w:val="center"/>
            <w:hideMark/>
          </w:tcPr>
          <w:p w:rsidR="00C867DB" w:rsidRPr="0094713C" w:rsidRDefault="00C867DB" w:rsidP="00C867DB">
            <w:pPr>
              <w:jc w:val="center"/>
              <w:rPr>
                <w:sz w:val="20"/>
                <w:szCs w:val="20"/>
              </w:rPr>
            </w:pPr>
            <w:r w:rsidRPr="0094713C">
              <w:rPr>
                <w:sz w:val="20"/>
                <w:szCs w:val="20"/>
              </w:rPr>
              <w:t>2</w:t>
            </w:r>
          </w:p>
        </w:tc>
        <w:tc>
          <w:tcPr>
            <w:tcW w:w="3576" w:type="dxa"/>
            <w:shd w:val="clear" w:color="auto" w:fill="auto"/>
            <w:vAlign w:val="center"/>
            <w:hideMark/>
          </w:tcPr>
          <w:p w:rsidR="00C867DB" w:rsidRPr="0094713C" w:rsidRDefault="00C867DB" w:rsidP="00C867DB">
            <w:pPr>
              <w:jc w:val="center"/>
              <w:rPr>
                <w:sz w:val="20"/>
                <w:szCs w:val="20"/>
              </w:rPr>
            </w:pPr>
            <w:r w:rsidRPr="0094713C">
              <w:rPr>
                <w:sz w:val="20"/>
                <w:szCs w:val="20"/>
              </w:rPr>
              <w:t>реализация, тн.</w:t>
            </w:r>
          </w:p>
        </w:tc>
        <w:tc>
          <w:tcPr>
            <w:tcW w:w="1710"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731" w:type="dxa"/>
            <w:shd w:val="clear" w:color="auto" w:fill="auto"/>
          </w:tcPr>
          <w:p w:rsidR="00C867DB" w:rsidRPr="0094713C" w:rsidRDefault="00C867DB" w:rsidP="00C867DB">
            <w:pPr>
              <w:jc w:val="center"/>
              <w:rPr>
                <w:sz w:val="20"/>
                <w:szCs w:val="20"/>
              </w:rPr>
            </w:pPr>
            <w:r w:rsidRPr="0094713C">
              <w:rPr>
                <w:bCs/>
                <w:iCs/>
                <w:sz w:val="20"/>
                <w:szCs w:val="20"/>
              </w:rPr>
              <w:t>н/д</w:t>
            </w:r>
          </w:p>
        </w:tc>
        <w:tc>
          <w:tcPr>
            <w:tcW w:w="1646" w:type="dxa"/>
            <w:shd w:val="clear" w:color="auto" w:fill="auto"/>
          </w:tcPr>
          <w:p w:rsidR="00C867DB" w:rsidRPr="0094713C" w:rsidRDefault="00C867DB" w:rsidP="00C867DB">
            <w:pPr>
              <w:jc w:val="center"/>
              <w:rPr>
                <w:sz w:val="20"/>
                <w:szCs w:val="20"/>
              </w:rPr>
            </w:pPr>
            <w:r w:rsidRPr="0094713C">
              <w:rPr>
                <w:bCs/>
                <w:iCs/>
                <w:sz w:val="20"/>
                <w:szCs w:val="20"/>
              </w:rPr>
              <w:t>н/д</w:t>
            </w:r>
          </w:p>
        </w:tc>
      </w:tr>
    </w:tbl>
    <w:p w:rsidR="006C5B7F" w:rsidRDefault="006C5B7F" w:rsidP="006C5B7F">
      <w:pPr>
        <w:pStyle w:val="22"/>
        <w:spacing w:before="120" w:after="120" w:line="360" w:lineRule="auto"/>
        <w:jc w:val="both"/>
        <w:outlineLvl w:val="2"/>
        <w:rPr>
          <w:rFonts w:cs="Times New Roman"/>
          <w:b w:val="0"/>
          <w:color w:val="auto"/>
        </w:rPr>
      </w:pPr>
      <w:bookmarkStart w:id="353" w:name="_Toc20390673"/>
      <w:bookmarkStart w:id="354" w:name="_Toc24887592"/>
      <w:bookmarkStart w:id="355" w:name="_Toc40616292"/>
      <w:r w:rsidRPr="00737140">
        <w:rPr>
          <w:rFonts w:cs="Times New Roman"/>
          <w:b w:val="0"/>
          <w:color w:val="auto"/>
        </w:rPr>
        <w:t>3.</w:t>
      </w:r>
      <w:r>
        <w:rPr>
          <w:rFonts w:cs="Times New Roman"/>
          <w:b w:val="0"/>
          <w:color w:val="auto"/>
        </w:rPr>
        <w:t>6</w:t>
      </w:r>
      <w:r w:rsidRPr="00737140">
        <w:rPr>
          <w:rFonts w:cs="Times New Roman"/>
          <w:b w:val="0"/>
          <w:color w:val="auto"/>
        </w:rPr>
        <w:t>.4. Доля поставки ресурса по приборам учета</w:t>
      </w:r>
      <w:bookmarkEnd w:id="353"/>
      <w:bookmarkEnd w:id="354"/>
      <w:bookmarkEnd w:id="355"/>
    </w:p>
    <w:p w:rsidR="006C5B7F" w:rsidRDefault="00C867DB" w:rsidP="006C5B7F">
      <w:pPr>
        <w:spacing w:before="240" w:line="360" w:lineRule="auto"/>
        <w:ind w:firstLine="567"/>
        <w:jc w:val="both"/>
        <w:rPr>
          <w:spacing w:val="-1"/>
          <w:sz w:val="28"/>
          <w:szCs w:val="28"/>
        </w:rPr>
      </w:pPr>
      <w:r>
        <w:rPr>
          <w:spacing w:val="-1"/>
          <w:sz w:val="28"/>
          <w:szCs w:val="28"/>
        </w:rPr>
        <w:t>Сведения отсутствуют.</w:t>
      </w:r>
    </w:p>
    <w:p w:rsidR="006C5B7F" w:rsidRDefault="006C5B7F" w:rsidP="006C5B7F">
      <w:pPr>
        <w:pStyle w:val="22"/>
        <w:spacing w:before="120" w:after="120" w:line="360" w:lineRule="auto"/>
        <w:jc w:val="both"/>
        <w:outlineLvl w:val="2"/>
        <w:rPr>
          <w:rFonts w:cs="Times New Roman"/>
          <w:b w:val="0"/>
          <w:color w:val="auto"/>
        </w:rPr>
      </w:pPr>
      <w:bookmarkStart w:id="356" w:name="_Toc20390674"/>
      <w:bookmarkStart w:id="357" w:name="_Toc24887593"/>
      <w:bookmarkStart w:id="358" w:name="_Toc40616293"/>
      <w:r w:rsidRPr="003D39A0">
        <w:rPr>
          <w:rFonts w:cs="Times New Roman"/>
          <w:b w:val="0"/>
          <w:color w:val="auto"/>
        </w:rPr>
        <w:t>3.</w:t>
      </w:r>
      <w:r>
        <w:rPr>
          <w:rFonts w:cs="Times New Roman"/>
          <w:b w:val="0"/>
          <w:color w:val="auto"/>
        </w:rPr>
        <w:t>6</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356"/>
      <w:bookmarkEnd w:id="357"/>
      <w:bookmarkEnd w:id="358"/>
    </w:p>
    <w:p w:rsidR="00C867DB" w:rsidRDefault="00C867DB" w:rsidP="00C867DB">
      <w:pPr>
        <w:spacing w:line="360" w:lineRule="auto"/>
        <w:ind w:firstLine="709"/>
        <w:jc w:val="both"/>
        <w:rPr>
          <w:spacing w:val="-1"/>
          <w:sz w:val="28"/>
          <w:szCs w:val="28"/>
        </w:rPr>
      </w:pPr>
      <w:r w:rsidRPr="00ED550F">
        <w:rPr>
          <w:spacing w:val="-1"/>
          <w:sz w:val="28"/>
          <w:szCs w:val="28"/>
        </w:rPr>
        <w:t>Газоснабжение г. Ельня природным газом низкого давления предусмотрено от трех газорегуляторных пунктов блочного типа и двенадцати газорегуляторных пунктов шкафного типа.</w:t>
      </w:r>
      <w:r>
        <w:rPr>
          <w:spacing w:val="-1"/>
          <w:sz w:val="28"/>
          <w:szCs w:val="28"/>
        </w:rPr>
        <w:t xml:space="preserve"> </w:t>
      </w:r>
    </w:p>
    <w:p w:rsidR="00C867DB" w:rsidRPr="00ED550F" w:rsidRDefault="00C867DB" w:rsidP="00C867DB">
      <w:pPr>
        <w:spacing w:line="360" w:lineRule="auto"/>
        <w:ind w:firstLine="709"/>
        <w:jc w:val="both"/>
        <w:rPr>
          <w:spacing w:val="-1"/>
          <w:sz w:val="28"/>
          <w:szCs w:val="28"/>
        </w:rPr>
      </w:pPr>
      <w:r w:rsidRPr="00ED550F">
        <w:rPr>
          <w:spacing w:val="-1"/>
          <w:sz w:val="28"/>
          <w:szCs w:val="28"/>
        </w:rPr>
        <w:t>Газорегуляторные пункты блочного типа (ГРП):</w:t>
      </w:r>
    </w:p>
    <w:p w:rsidR="00C867DB" w:rsidRPr="00ED550F" w:rsidRDefault="00C867DB" w:rsidP="00C867DB">
      <w:pPr>
        <w:spacing w:line="360" w:lineRule="auto"/>
        <w:ind w:firstLine="709"/>
        <w:jc w:val="both"/>
        <w:rPr>
          <w:spacing w:val="-1"/>
          <w:sz w:val="28"/>
          <w:szCs w:val="28"/>
        </w:rPr>
      </w:pPr>
      <w:r w:rsidRPr="00ED550F">
        <w:rPr>
          <w:spacing w:val="-1"/>
          <w:sz w:val="28"/>
          <w:szCs w:val="28"/>
        </w:rPr>
        <w:t>- микрорайон «Кутузовский» - ГРП №1 Рвх=1,2 Мпа. Рвых1= 0,6 МПа и Рвых2=300 даПа, с регуляторами давления на высоком давлении РДБК-1П 100, на низком давлении – РДБК 1-50;</w:t>
      </w:r>
    </w:p>
    <w:p w:rsidR="00C867DB" w:rsidRPr="00ED550F" w:rsidRDefault="00C867DB" w:rsidP="00C867DB">
      <w:pPr>
        <w:spacing w:line="360" w:lineRule="auto"/>
        <w:ind w:firstLine="709"/>
        <w:jc w:val="both"/>
        <w:rPr>
          <w:spacing w:val="-1"/>
          <w:sz w:val="28"/>
          <w:szCs w:val="28"/>
        </w:rPr>
      </w:pPr>
      <w:r w:rsidRPr="00ED550F">
        <w:rPr>
          <w:spacing w:val="-1"/>
          <w:sz w:val="28"/>
          <w:szCs w:val="28"/>
        </w:rPr>
        <w:t>- ул. Советская - ГРП №2 Рвх=0,6 Мпа. Рвых=300 даПа, с регулятором давления РДБК 1-50;</w:t>
      </w:r>
    </w:p>
    <w:p w:rsidR="00C867DB" w:rsidRPr="00ED550F" w:rsidRDefault="00C867DB" w:rsidP="00C867DB">
      <w:pPr>
        <w:spacing w:line="360" w:lineRule="auto"/>
        <w:ind w:firstLine="709"/>
        <w:jc w:val="both"/>
        <w:rPr>
          <w:spacing w:val="-1"/>
          <w:sz w:val="28"/>
          <w:szCs w:val="28"/>
        </w:rPr>
      </w:pPr>
      <w:r w:rsidRPr="00ED550F">
        <w:rPr>
          <w:spacing w:val="-1"/>
          <w:sz w:val="28"/>
          <w:szCs w:val="28"/>
        </w:rPr>
        <w:t>- ул. Молодежная - ГРП №3 Рвх=0,6 Мпа. Рвых=300 даПа, с регулятором давления РДБК 1-50.</w:t>
      </w:r>
    </w:p>
    <w:p w:rsidR="00C867DB" w:rsidRPr="00ED550F" w:rsidRDefault="00C867DB" w:rsidP="00C867DB">
      <w:pPr>
        <w:spacing w:line="360" w:lineRule="auto"/>
        <w:ind w:firstLine="709"/>
        <w:jc w:val="both"/>
        <w:rPr>
          <w:spacing w:val="-1"/>
          <w:sz w:val="28"/>
          <w:szCs w:val="28"/>
        </w:rPr>
      </w:pPr>
      <w:r w:rsidRPr="00ED550F">
        <w:rPr>
          <w:spacing w:val="-1"/>
          <w:sz w:val="28"/>
          <w:szCs w:val="28"/>
        </w:rPr>
        <w:t>Газорегуляторные пункты шкафного типа (ГРПШ):</w:t>
      </w:r>
    </w:p>
    <w:p w:rsidR="00C867DB" w:rsidRPr="00ED550F" w:rsidRDefault="00C867DB" w:rsidP="00C867DB">
      <w:pPr>
        <w:spacing w:line="360" w:lineRule="auto"/>
        <w:ind w:firstLine="709"/>
        <w:jc w:val="both"/>
        <w:rPr>
          <w:spacing w:val="-1"/>
          <w:sz w:val="28"/>
          <w:szCs w:val="28"/>
        </w:rPr>
      </w:pPr>
      <w:r w:rsidRPr="00ED550F">
        <w:rPr>
          <w:spacing w:val="-1"/>
          <w:sz w:val="28"/>
          <w:szCs w:val="28"/>
        </w:rPr>
        <w:t>- ул. Рославльская – ГРПШ-400М Рвх=0,3 Мпа. Рвых=300 даПа, с регулятором давления РДНК- 400М;</w:t>
      </w:r>
    </w:p>
    <w:p w:rsidR="00C867DB" w:rsidRPr="00ED550F" w:rsidRDefault="00C867DB" w:rsidP="00C867DB">
      <w:pPr>
        <w:spacing w:line="360" w:lineRule="auto"/>
        <w:ind w:firstLine="709"/>
        <w:jc w:val="both"/>
        <w:rPr>
          <w:spacing w:val="-1"/>
          <w:sz w:val="28"/>
          <w:szCs w:val="28"/>
        </w:rPr>
      </w:pPr>
      <w:r w:rsidRPr="00ED550F">
        <w:rPr>
          <w:spacing w:val="-1"/>
          <w:sz w:val="28"/>
          <w:szCs w:val="28"/>
        </w:rPr>
        <w:t>- ул. Зыкова – ГРПШ-400 Рвх=0,6 Мпа. Рвых=300 даПа, с регулятором давления РДНК- 400;</w:t>
      </w:r>
    </w:p>
    <w:p w:rsidR="00C867DB" w:rsidRPr="00ED550F" w:rsidRDefault="00C867DB" w:rsidP="00C867DB">
      <w:pPr>
        <w:spacing w:line="360" w:lineRule="auto"/>
        <w:ind w:firstLine="709"/>
        <w:jc w:val="both"/>
        <w:rPr>
          <w:spacing w:val="-1"/>
          <w:sz w:val="28"/>
          <w:szCs w:val="28"/>
        </w:rPr>
      </w:pPr>
      <w:r w:rsidRPr="00ED550F">
        <w:rPr>
          <w:spacing w:val="-1"/>
          <w:sz w:val="28"/>
          <w:szCs w:val="28"/>
        </w:rPr>
        <w:t>- ул. Октябрьская – ГРПШ-400М Рвх=0,3 Мпа. Рвых=300 даПа, с регулятором давления РДНК- 400М;</w:t>
      </w:r>
    </w:p>
    <w:p w:rsidR="00C867DB" w:rsidRPr="00ED550F" w:rsidRDefault="00C867DB" w:rsidP="00C867DB">
      <w:pPr>
        <w:spacing w:line="360" w:lineRule="auto"/>
        <w:ind w:firstLine="709"/>
        <w:jc w:val="both"/>
        <w:rPr>
          <w:spacing w:val="-1"/>
          <w:sz w:val="28"/>
          <w:szCs w:val="28"/>
        </w:rPr>
      </w:pPr>
      <w:r w:rsidRPr="00ED550F">
        <w:rPr>
          <w:spacing w:val="-1"/>
          <w:sz w:val="28"/>
          <w:szCs w:val="28"/>
        </w:rPr>
        <w:t>- Рославльское шоссе – ГРПШ- ША-03-ГО Рвх=0,3 Мпа. Рвых=300 даПа, с регулятором давления РДНК-У;</w:t>
      </w:r>
    </w:p>
    <w:p w:rsidR="00C867DB" w:rsidRPr="00ED550F" w:rsidRDefault="00C867DB" w:rsidP="00C867DB">
      <w:pPr>
        <w:spacing w:line="360" w:lineRule="auto"/>
        <w:ind w:firstLine="709"/>
        <w:jc w:val="both"/>
        <w:rPr>
          <w:spacing w:val="-1"/>
          <w:sz w:val="28"/>
          <w:szCs w:val="28"/>
        </w:rPr>
      </w:pPr>
      <w:r w:rsidRPr="00ED550F">
        <w:rPr>
          <w:spacing w:val="-1"/>
          <w:sz w:val="28"/>
          <w:szCs w:val="28"/>
        </w:rPr>
        <w:lastRenderedPageBreak/>
        <w:t>- ул. Синенкова – ГРПШ Рвх=0,3 Мпа. Рвых=300 даПа, с регулятором давления РДСК-50Б;</w:t>
      </w:r>
    </w:p>
    <w:p w:rsidR="00C867DB" w:rsidRDefault="00C867DB" w:rsidP="00C867DB">
      <w:pPr>
        <w:spacing w:line="360" w:lineRule="auto"/>
        <w:ind w:firstLine="709"/>
        <w:jc w:val="both"/>
        <w:rPr>
          <w:spacing w:val="-1"/>
          <w:sz w:val="28"/>
          <w:szCs w:val="28"/>
        </w:rPr>
      </w:pPr>
      <w:r w:rsidRPr="00ED550F">
        <w:rPr>
          <w:spacing w:val="-1"/>
          <w:sz w:val="28"/>
          <w:szCs w:val="28"/>
        </w:rPr>
        <w:t xml:space="preserve">- ул. Кировская – ГРПШ-400 Рвх=0,6 Мпа. Рвых=300 даПа, с регулятором давления РДНК- 400; </w:t>
      </w:r>
    </w:p>
    <w:p w:rsidR="00C867DB" w:rsidRPr="00ED550F" w:rsidRDefault="00C867DB" w:rsidP="00C867DB">
      <w:pPr>
        <w:spacing w:line="360" w:lineRule="auto"/>
        <w:ind w:firstLine="567"/>
        <w:jc w:val="both"/>
        <w:rPr>
          <w:spacing w:val="-1"/>
          <w:sz w:val="28"/>
          <w:szCs w:val="28"/>
        </w:rPr>
      </w:pPr>
      <w:r w:rsidRPr="00ED550F">
        <w:rPr>
          <w:spacing w:val="-1"/>
          <w:sz w:val="28"/>
          <w:szCs w:val="28"/>
        </w:rPr>
        <w:t>- Смоленский Большак – ГРПШ-400 Рвх=0,6 Мпа. Рвых=300 даПа, с регулятором давления РДНК- 400;</w:t>
      </w:r>
    </w:p>
    <w:p w:rsidR="00C867DB" w:rsidRPr="00ED550F" w:rsidRDefault="00C867DB" w:rsidP="00C867DB">
      <w:pPr>
        <w:spacing w:line="360" w:lineRule="auto"/>
        <w:ind w:firstLine="567"/>
        <w:jc w:val="both"/>
        <w:rPr>
          <w:spacing w:val="-1"/>
          <w:sz w:val="28"/>
          <w:szCs w:val="28"/>
        </w:rPr>
      </w:pPr>
      <w:r w:rsidRPr="00ED550F">
        <w:rPr>
          <w:spacing w:val="-1"/>
          <w:sz w:val="28"/>
          <w:szCs w:val="28"/>
        </w:rPr>
        <w:t>- ул. Зеленая – ГРПШ-400 Рвх=0,3 Мпа. Рвых=300 даПа, с регулятором давления РДНК- 400;</w:t>
      </w:r>
    </w:p>
    <w:p w:rsidR="00C867DB" w:rsidRPr="00ED550F" w:rsidRDefault="00C867DB" w:rsidP="00C867DB">
      <w:pPr>
        <w:spacing w:line="360" w:lineRule="auto"/>
        <w:ind w:firstLine="567"/>
        <w:jc w:val="both"/>
        <w:rPr>
          <w:spacing w:val="-1"/>
          <w:sz w:val="28"/>
          <w:szCs w:val="28"/>
        </w:rPr>
      </w:pPr>
      <w:r w:rsidRPr="00ED550F">
        <w:rPr>
          <w:spacing w:val="-1"/>
          <w:sz w:val="28"/>
          <w:szCs w:val="28"/>
        </w:rPr>
        <w:t>- ул. Смоленская – ГРПШ-400 Рвх=0,6 Мпа. Рвых=300 даПа, с регулятором давления РДНК- 400;</w:t>
      </w:r>
    </w:p>
    <w:p w:rsidR="00C867DB" w:rsidRPr="00ED550F" w:rsidRDefault="00C867DB" w:rsidP="00C867DB">
      <w:pPr>
        <w:spacing w:line="360" w:lineRule="auto"/>
        <w:ind w:firstLine="567"/>
        <w:jc w:val="both"/>
        <w:rPr>
          <w:spacing w:val="-1"/>
          <w:sz w:val="28"/>
          <w:szCs w:val="28"/>
        </w:rPr>
      </w:pPr>
      <w:r w:rsidRPr="00ED550F">
        <w:rPr>
          <w:spacing w:val="-1"/>
          <w:sz w:val="28"/>
          <w:szCs w:val="28"/>
        </w:rPr>
        <w:t>- ул. Дзержинского – ГРПШ Рвх=0,3 Мпа. Рвых=230 даПа, с регулятором давления РДГД-20;</w:t>
      </w:r>
    </w:p>
    <w:p w:rsidR="00C867DB" w:rsidRPr="00ED550F" w:rsidRDefault="00C867DB" w:rsidP="00C867DB">
      <w:pPr>
        <w:spacing w:line="360" w:lineRule="auto"/>
        <w:ind w:firstLine="567"/>
        <w:jc w:val="both"/>
        <w:rPr>
          <w:spacing w:val="-1"/>
          <w:sz w:val="28"/>
          <w:szCs w:val="28"/>
        </w:rPr>
      </w:pPr>
      <w:r w:rsidRPr="00ED550F">
        <w:rPr>
          <w:spacing w:val="-1"/>
          <w:sz w:val="28"/>
          <w:szCs w:val="28"/>
        </w:rPr>
        <w:t>- ул. Дорогобужская – ГРПШ-400 Рвх=0,3 Мпа. Рвых=300 даПа, с регулятором давления РДНК- 400.</w:t>
      </w:r>
    </w:p>
    <w:p w:rsidR="006C5B7F" w:rsidRDefault="006C5B7F" w:rsidP="006C5B7F">
      <w:pPr>
        <w:spacing w:line="360" w:lineRule="auto"/>
        <w:ind w:firstLine="567"/>
        <w:jc w:val="both"/>
        <w:rPr>
          <w:spacing w:val="-1"/>
          <w:sz w:val="28"/>
          <w:szCs w:val="28"/>
        </w:rPr>
      </w:pPr>
      <w:r w:rsidRPr="00145D7A">
        <w:rPr>
          <w:spacing w:val="-1"/>
          <w:sz w:val="28"/>
          <w:szCs w:val="28"/>
        </w:rPr>
        <w:t>Информация о наличии резерва/дефицита мощности источника газоснабжения отсутствует.</w:t>
      </w:r>
    </w:p>
    <w:p w:rsidR="006C5B7F" w:rsidRDefault="006C5B7F" w:rsidP="006C5B7F">
      <w:pPr>
        <w:pStyle w:val="22"/>
        <w:spacing w:before="120" w:after="120" w:line="360" w:lineRule="auto"/>
        <w:jc w:val="both"/>
        <w:outlineLvl w:val="2"/>
        <w:rPr>
          <w:rFonts w:cs="Times New Roman"/>
          <w:b w:val="0"/>
          <w:color w:val="auto"/>
        </w:rPr>
      </w:pPr>
      <w:bookmarkStart w:id="359" w:name="_Toc20390675"/>
      <w:bookmarkStart w:id="360" w:name="_Toc24887594"/>
      <w:bookmarkStart w:id="361" w:name="_Toc40616294"/>
      <w:r w:rsidRPr="003D39A0">
        <w:rPr>
          <w:rFonts w:cs="Times New Roman"/>
          <w:b w:val="0"/>
          <w:color w:val="auto"/>
        </w:rPr>
        <w:t>3.</w:t>
      </w:r>
      <w:r>
        <w:rPr>
          <w:rFonts w:cs="Times New Roman"/>
          <w:b w:val="0"/>
          <w:color w:val="auto"/>
        </w:rPr>
        <w:t>6</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359"/>
      <w:bookmarkEnd w:id="360"/>
      <w:bookmarkEnd w:id="361"/>
    </w:p>
    <w:p w:rsidR="006C5B7F" w:rsidRPr="000650E9" w:rsidRDefault="006C5B7F" w:rsidP="006C5B7F">
      <w:pPr>
        <w:spacing w:line="360" w:lineRule="auto"/>
        <w:ind w:firstLine="567"/>
        <w:jc w:val="both"/>
        <w:rPr>
          <w:spacing w:val="-1"/>
          <w:sz w:val="28"/>
          <w:szCs w:val="28"/>
        </w:rPr>
      </w:pPr>
      <w:r w:rsidRPr="000650E9">
        <w:rPr>
          <w:spacing w:val="-1"/>
          <w:sz w:val="28"/>
          <w:szCs w:val="28"/>
        </w:rPr>
        <w:t>Попутный нефтяной газ не соответствует ГОСТ 5542-87 «Газы горючие природные для промышленного и коммунально-бытового назначения». Нормативным требованиям соответствует только сухой отбензиненный газ. Доля реализации попутного газа с каждым годом увеличивается, что может негативно сказаться на безопасной эксплуатации газопроводов.</w:t>
      </w:r>
    </w:p>
    <w:p w:rsidR="006C5B7F" w:rsidRPr="000650E9" w:rsidRDefault="006C5B7F" w:rsidP="006C5B7F">
      <w:pPr>
        <w:pStyle w:val="af8"/>
        <w:keepNext/>
        <w:spacing w:after="0"/>
        <w:jc w:val="right"/>
        <w:rPr>
          <w:color w:val="auto"/>
          <w:sz w:val="24"/>
          <w:szCs w:val="24"/>
        </w:rPr>
      </w:pPr>
      <w:bookmarkStart w:id="362" w:name="_Ref20470441"/>
      <w:bookmarkStart w:id="363" w:name="_Toc26437789"/>
      <w:bookmarkStart w:id="364" w:name="_Toc49859441"/>
      <w:r w:rsidRPr="000650E9">
        <w:rPr>
          <w:color w:val="auto"/>
          <w:sz w:val="24"/>
          <w:szCs w:val="24"/>
        </w:rPr>
        <w:t xml:space="preserve">Таблица </w:t>
      </w:r>
      <w:bookmarkEnd w:id="362"/>
      <w:r w:rsidR="00374427">
        <w:rPr>
          <w:color w:val="auto"/>
          <w:sz w:val="24"/>
          <w:szCs w:val="24"/>
        </w:rPr>
        <w:t>49</w:t>
      </w:r>
      <w:r w:rsidRPr="000650E9">
        <w:rPr>
          <w:color w:val="auto"/>
          <w:sz w:val="24"/>
          <w:szCs w:val="24"/>
        </w:rPr>
        <w:t>. Требования и нормы физико-химических показателей природных горючих газов</w:t>
      </w:r>
      <w:bookmarkEnd w:id="363"/>
      <w:bookmarkEnd w:id="364"/>
    </w:p>
    <w:tbl>
      <w:tblPr>
        <w:tblStyle w:val="af7"/>
        <w:tblW w:w="5000" w:type="pct"/>
        <w:tblLook w:val="04A0" w:firstRow="1" w:lastRow="0" w:firstColumn="1" w:lastColumn="0" w:noHBand="0" w:noVBand="1"/>
      </w:tblPr>
      <w:tblGrid>
        <w:gridCol w:w="798"/>
        <w:gridCol w:w="4091"/>
        <w:gridCol w:w="2218"/>
        <w:gridCol w:w="2237"/>
      </w:tblGrid>
      <w:tr w:rsidR="006C5B7F" w:rsidRPr="000650E9" w:rsidTr="006C5B7F">
        <w:tc>
          <w:tcPr>
            <w:tcW w:w="427" w:type="pct"/>
            <w:vAlign w:val="center"/>
          </w:tcPr>
          <w:p w:rsidR="006C5B7F" w:rsidRPr="00C867DB" w:rsidRDefault="006C5B7F" w:rsidP="006C5B7F">
            <w:pPr>
              <w:jc w:val="center"/>
              <w:rPr>
                <w:sz w:val="20"/>
                <w:szCs w:val="20"/>
              </w:rPr>
            </w:pPr>
            <w:r w:rsidRPr="00C867DB">
              <w:rPr>
                <w:sz w:val="20"/>
                <w:szCs w:val="20"/>
              </w:rPr>
              <w:t>№ п/п</w:t>
            </w:r>
          </w:p>
        </w:tc>
        <w:tc>
          <w:tcPr>
            <w:tcW w:w="2189" w:type="pct"/>
            <w:vAlign w:val="center"/>
          </w:tcPr>
          <w:p w:rsidR="006C5B7F" w:rsidRPr="00C867DB" w:rsidRDefault="006C5B7F" w:rsidP="006C5B7F">
            <w:pPr>
              <w:jc w:val="center"/>
              <w:rPr>
                <w:sz w:val="20"/>
                <w:szCs w:val="20"/>
              </w:rPr>
            </w:pPr>
            <w:r w:rsidRPr="00C867DB">
              <w:rPr>
                <w:sz w:val="20"/>
                <w:szCs w:val="20"/>
              </w:rPr>
              <w:t>Наименование показателя</w:t>
            </w:r>
          </w:p>
        </w:tc>
        <w:tc>
          <w:tcPr>
            <w:tcW w:w="1187" w:type="pct"/>
            <w:vAlign w:val="center"/>
          </w:tcPr>
          <w:p w:rsidR="006C5B7F" w:rsidRPr="00C867DB" w:rsidRDefault="006C5B7F" w:rsidP="006C5B7F">
            <w:pPr>
              <w:jc w:val="center"/>
              <w:rPr>
                <w:sz w:val="20"/>
                <w:szCs w:val="20"/>
              </w:rPr>
            </w:pPr>
            <w:r w:rsidRPr="00C867DB">
              <w:rPr>
                <w:sz w:val="20"/>
                <w:szCs w:val="20"/>
              </w:rPr>
              <w:t>Единица измерения</w:t>
            </w:r>
          </w:p>
        </w:tc>
        <w:tc>
          <w:tcPr>
            <w:tcW w:w="1197" w:type="pct"/>
            <w:vAlign w:val="center"/>
          </w:tcPr>
          <w:p w:rsidR="006C5B7F" w:rsidRPr="00C867DB" w:rsidRDefault="006C5B7F" w:rsidP="006C5B7F">
            <w:pPr>
              <w:jc w:val="center"/>
              <w:rPr>
                <w:sz w:val="20"/>
                <w:szCs w:val="20"/>
              </w:rPr>
            </w:pPr>
            <w:r w:rsidRPr="00C867DB">
              <w:rPr>
                <w:sz w:val="20"/>
                <w:szCs w:val="20"/>
              </w:rPr>
              <w:t>Норма</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1</w:t>
            </w:r>
          </w:p>
        </w:tc>
        <w:tc>
          <w:tcPr>
            <w:tcW w:w="2189" w:type="pct"/>
            <w:vAlign w:val="center"/>
          </w:tcPr>
          <w:p w:rsidR="006C5B7F" w:rsidRPr="000650E9" w:rsidRDefault="006C5B7F" w:rsidP="006C5B7F">
            <w:pPr>
              <w:jc w:val="center"/>
              <w:rPr>
                <w:sz w:val="20"/>
                <w:szCs w:val="20"/>
              </w:rPr>
            </w:pPr>
            <w:r w:rsidRPr="000650E9">
              <w:rPr>
                <w:sz w:val="20"/>
                <w:szCs w:val="20"/>
              </w:rPr>
              <w:t>Теплота сгорания низшая, при 20 ℃, 101,325 кПа, не менее</w:t>
            </w:r>
          </w:p>
        </w:tc>
        <w:tc>
          <w:tcPr>
            <w:tcW w:w="1187" w:type="pct"/>
            <w:vAlign w:val="center"/>
          </w:tcPr>
          <w:p w:rsidR="006C5B7F" w:rsidRPr="000650E9" w:rsidRDefault="006C5B7F" w:rsidP="006C5B7F">
            <w:pPr>
              <w:jc w:val="center"/>
              <w:rPr>
                <w:sz w:val="20"/>
                <w:szCs w:val="20"/>
              </w:rPr>
            </w:pPr>
            <w:r w:rsidRPr="000650E9">
              <w:rPr>
                <w:sz w:val="20"/>
                <w:szCs w:val="20"/>
              </w:rPr>
              <w:t>МДж/м</w:t>
            </w:r>
            <w:r w:rsidRPr="000650E9">
              <w:rPr>
                <w:sz w:val="20"/>
                <w:szCs w:val="20"/>
                <w:vertAlign w:val="superscript"/>
              </w:rPr>
              <w:t>3</w:t>
            </w:r>
            <w:r w:rsidRPr="000650E9">
              <w:rPr>
                <w:sz w:val="20"/>
                <w:szCs w:val="20"/>
              </w:rPr>
              <w:t xml:space="preserve"> (ккал/м</w:t>
            </w:r>
            <w:r w:rsidRPr="000650E9">
              <w:rPr>
                <w:sz w:val="20"/>
                <w:szCs w:val="20"/>
                <w:vertAlign w:val="superscript"/>
              </w:rPr>
              <w:t>3</w:t>
            </w:r>
            <w:r w:rsidRPr="000650E9">
              <w:rPr>
                <w:sz w:val="20"/>
                <w:szCs w:val="20"/>
              </w:rPr>
              <w:t>)</w:t>
            </w:r>
          </w:p>
        </w:tc>
        <w:tc>
          <w:tcPr>
            <w:tcW w:w="1197" w:type="pct"/>
            <w:vAlign w:val="center"/>
          </w:tcPr>
          <w:p w:rsidR="006C5B7F" w:rsidRPr="000650E9" w:rsidRDefault="006C5B7F" w:rsidP="006C5B7F">
            <w:pPr>
              <w:jc w:val="center"/>
              <w:rPr>
                <w:sz w:val="20"/>
                <w:szCs w:val="20"/>
              </w:rPr>
            </w:pPr>
            <w:r w:rsidRPr="000650E9">
              <w:rPr>
                <w:sz w:val="20"/>
                <w:szCs w:val="20"/>
              </w:rPr>
              <w:t>31,8 (7600)</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2</w:t>
            </w:r>
          </w:p>
        </w:tc>
        <w:tc>
          <w:tcPr>
            <w:tcW w:w="2189" w:type="pct"/>
            <w:vAlign w:val="center"/>
          </w:tcPr>
          <w:p w:rsidR="006C5B7F" w:rsidRPr="000650E9" w:rsidRDefault="006C5B7F" w:rsidP="006C5B7F">
            <w:pPr>
              <w:jc w:val="center"/>
              <w:rPr>
                <w:sz w:val="20"/>
                <w:szCs w:val="20"/>
              </w:rPr>
            </w:pPr>
            <w:r w:rsidRPr="000650E9">
              <w:rPr>
                <w:sz w:val="20"/>
                <w:szCs w:val="20"/>
              </w:rPr>
              <w:t>Область значений числа Воббе (высшего)</w:t>
            </w:r>
          </w:p>
        </w:tc>
        <w:tc>
          <w:tcPr>
            <w:tcW w:w="1187" w:type="pct"/>
            <w:vAlign w:val="center"/>
          </w:tcPr>
          <w:p w:rsidR="006C5B7F" w:rsidRPr="000650E9" w:rsidRDefault="006C5B7F" w:rsidP="006C5B7F">
            <w:pPr>
              <w:jc w:val="center"/>
              <w:rPr>
                <w:sz w:val="20"/>
                <w:szCs w:val="20"/>
              </w:rPr>
            </w:pPr>
            <w:r w:rsidRPr="000650E9">
              <w:rPr>
                <w:sz w:val="20"/>
                <w:szCs w:val="20"/>
              </w:rPr>
              <w:t>МДж/м</w:t>
            </w:r>
            <w:r w:rsidRPr="000650E9">
              <w:rPr>
                <w:sz w:val="20"/>
                <w:szCs w:val="20"/>
                <w:vertAlign w:val="superscript"/>
              </w:rPr>
              <w:t>3</w:t>
            </w:r>
            <w:r w:rsidRPr="000650E9">
              <w:rPr>
                <w:sz w:val="20"/>
                <w:szCs w:val="20"/>
              </w:rPr>
              <w:t xml:space="preserve"> (ккал/м</w:t>
            </w:r>
            <w:r w:rsidRPr="000650E9">
              <w:rPr>
                <w:sz w:val="20"/>
                <w:szCs w:val="20"/>
                <w:vertAlign w:val="superscript"/>
              </w:rPr>
              <w:t>3</w:t>
            </w:r>
            <w:r w:rsidRPr="000650E9">
              <w:rPr>
                <w:sz w:val="20"/>
                <w:szCs w:val="20"/>
              </w:rPr>
              <w:t>)</w:t>
            </w:r>
          </w:p>
        </w:tc>
        <w:tc>
          <w:tcPr>
            <w:tcW w:w="1197" w:type="pct"/>
            <w:vAlign w:val="center"/>
          </w:tcPr>
          <w:p w:rsidR="006C5B7F" w:rsidRPr="000650E9" w:rsidRDefault="006C5B7F" w:rsidP="006C5B7F">
            <w:pPr>
              <w:jc w:val="center"/>
              <w:rPr>
                <w:sz w:val="20"/>
                <w:szCs w:val="20"/>
              </w:rPr>
            </w:pPr>
            <w:r w:rsidRPr="000650E9">
              <w:rPr>
                <w:sz w:val="20"/>
                <w:szCs w:val="20"/>
              </w:rPr>
              <w:t>41,2-54,5 (9850-13000)</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3</w:t>
            </w:r>
          </w:p>
        </w:tc>
        <w:tc>
          <w:tcPr>
            <w:tcW w:w="2189" w:type="pct"/>
            <w:vAlign w:val="center"/>
          </w:tcPr>
          <w:p w:rsidR="006C5B7F" w:rsidRPr="000650E9" w:rsidRDefault="006C5B7F" w:rsidP="006C5B7F">
            <w:pPr>
              <w:jc w:val="center"/>
              <w:rPr>
                <w:sz w:val="20"/>
                <w:szCs w:val="20"/>
              </w:rPr>
            </w:pPr>
            <w:r w:rsidRPr="000650E9">
              <w:rPr>
                <w:sz w:val="20"/>
                <w:szCs w:val="20"/>
              </w:rPr>
              <w:t>Допустимое отклонение числа Воббе от номинального значения, не более</w:t>
            </w:r>
          </w:p>
        </w:tc>
        <w:tc>
          <w:tcPr>
            <w:tcW w:w="1187" w:type="pct"/>
            <w:vAlign w:val="center"/>
          </w:tcPr>
          <w:p w:rsidR="006C5B7F" w:rsidRPr="000650E9" w:rsidRDefault="006C5B7F" w:rsidP="006C5B7F">
            <w:pPr>
              <w:jc w:val="center"/>
              <w:rPr>
                <w:sz w:val="20"/>
                <w:szCs w:val="20"/>
              </w:rPr>
            </w:pPr>
            <w:r w:rsidRPr="000650E9">
              <w:rPr>
                <w:sz w:val="20"/>
                <w:szCs w:val="20"/>
              </w:rPr>
              <w:t>%</w:t>
            </w:r>
          </w:p>
        </w:tc>
        <w:tc>
          <w:tcPr>
            <w:tcW w:w="1197" w:type="pct"/>
            <w:vAlign w:val="center"/>
          </w:tcPr>
          <w:p w:rsidR="006C5B7F" w:rsidRPr="000650E9" w:rsidRDefault="006C5B7F" w:rsidP="006C5B7F">
            <w:pPr>
              <w:jc w:val="center"/>
              <w:rPr>
                <w:sz w:val="20"/>
                <w:szCs w:val="20"/>
              </w:rPr>
            </w:pPr>
            <w:r w:rsidRPr="000650E9">
              <w:rPr>
                <w:sz w:val="20"/>
                <w:szCs w:val="20"/>
              </w:rPr>
              <w:t>±5</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4</w:t>
            </w:r>
          </w:p>
        </w:tc>
        <w:tc>
          <w:tcPr>
            <w:tcW w:w="2189" w:type="pct"/>
            <w:vAlign w:val="center"/>
          </w:tcPr>
          <w:p w:rsidR="006C5B7F" w:rsidRPr="000650E9" w:rsidRDefault="006C5B7F" w:rsidP="006C5B7F">
            <w:pPr>
              <w:jc w:val="center"/>
              <w:rPr>
                <w:sz w:val="20"/>
                <w:szCs w:val="20"/>
              </w:rPr>
            </w:pPr>
            <w:r w:rsidRPr="000650E9">
              <w:rPr>
                <w:sz w:val="20"/>
                <w:szCs w:val="20"/>
              </w:rPr>
              <w:t>Массовая концентрация сероводорода, не более</w:t>
            </w:r>
          </w:p>
        </w:tc>
        <w:tc>
          <w:tcPr>
            <w:tcW w:w="1187" w:type="pct"/>
            <w:vAlign w:val="center"/>
          </w:tcPr>
          <w:p w:rsidR="006C5B7F" w:rsidRPr="000650E9" w:rsidRDefault="006C5B7F" w:rsidP="006C5B7F">
            <w:pPr>
              <w:jc w:val="center"/>
              <w:rPr>
                <w:sz w:val="20"/>
                <w:szCs w:val="20"/>
              </w:rPr>
            </w:pPr>
            <w:r w:rsidRPr="000650E9">
              <w:rPr>
                <w:sz w:val="20"/>
                <w:szCs w:val="20"/>
              </w:rPr>
              <w:t>г/м</w:t>
            </w:r>
            <w:r w:rsidRPr="000650E9">
              <w:rPr>
                <w:sz w:val="20"/>
                <w:szCs w:val="20"/>
                <w:vertAlign w:val="superscript"/>
              </w:rPr>
              <w:t>3</w:t>
            </w:r>
          </w:p>
        </w:tc>
        <w:tc>
          <w:tcPr>
            <w:tcW w:w="1197" w:type="pct"/>
            <w:vAlign w:val="center"/>
          </w:tcPr>
          <w:p w:rsidR="006C5B7F" w:rsidRPr="000650E9" w:rsidRDefault="006C5B7F" w:rsidP="006C5B7F">
            <w:pPr>
              <w:jc w:val="center"/>
              <w:rPr>
                <w:sz w:val="20"/>
                <w:szCs w:val="20"/>
              </w:rPr>
            </w:pPr>
            <w:r w:rsidRPr="000650E9">
              <w:rPr>
                <w:sz w:val="20"/>
                <w:szCs w:val="20"/>
              </w:rPr>
              <w:t>0,02</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5</w:t>
            </w:r>
          </w:p>
        </w:tc>
        <w:tc>
          <w:tcPr>
            <w:tcW w:w="2189" w:type="pct"/>
            <w:vAlign w:val="center"/>
          </w:tcPr>
          <w:p w:rsidR="006C5B7F" w:rsidRPr="000650E9" w:rsidRDefault="006C5B7F" w:rsidP="006C5B7F">
            <w:pPr>
              <w:jc w:val="center"/>
              <w:rPr>
                <w:sz w:val="20"/>
                <w:szCs w:val="20"/>
              </w:rPr>
            </w:pPr>
            <w:r w:rsidRPr="000650E9">
              <w:rPr>
                <w:sz w:val="20"/>
                <w:szCs w:val="20"/>
              </w:rPr>
              <w:t>Массовая концентрация меркаптановой серы, не более</w:t>
            </w:r>
          </w:p>
        </w:tc>
        <w:tc>
          <w:tcPr>
            <w:tcW w:w="1187" w:type="pct"/>
            <w:vAlign w:val="center"/>
          </w:tcPr>
          <w:p w:rsidR="006C5B7F" w:rsidRPr="000650E9" w:rsidRDefault="006C5B7F" w:rsidP="006C5B7F">
            <w:pPr>
              <w:jc w:val="center"/>
              <w:rPr>
                <w:sz w:val="20"/>
                <w:szCs w:val="20"/>
              </w:rPr>
            </w:pPr>
            <w:r w:rsidRPr="000650E9">
              <w:rPr>
                <w:sz w:val="20"/>
                <w:szCs w:val="20"/>
              </w:rPr>
              <w:t>г/м</w:t>
            </w:r>
            <w:r w:rsidRPr="000650E9">
              <w:rPr>
                <w:sz w:val="20"/>
                <w:szCs w:val="20"/>
                <w:vertAlign w:val="superscript"/>
              </w:rPr>
              <w:t>3</w:t>
            </w:r>
          </w:p>
        </w:tc>
        <w:tc>
          <w:tcPr>
            <w:tcW w:w="1197" w:type="pct"/>
            <w:vAlign w:val="center"/>
          </w:tcPr>
          <w:p w:rsidR="006C5B7F" w:rsidRPr="000650E9" w:rsidRDefault="006C5B7F" w:rsidP="006C5B7F">
            <w:pPr>
              <w:jc w:val="center"/>
              <w:rPr>
                <w:sz w:val="20"/>
                <w:szCs w:val="20"/>
              </w:rPr>
            </w:pPr>
            <w:r w:rsidRPr="000650E9">
              <w:rPr>
                <w:sz w:val="20"/>
                <w:szCs w:val="20"/>
              </w:rPr>
              <w:t>0,036</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6</w:t>
            </w:r>
          </w:p>
        </w:tc>
        <w:tc>
          <w:tcPr>
            <w:tcW w:w="2189" w:type="pct"/>
            <w:vAlign w:val="center"/>
          </w:tcPr>
          <w:p w:rsidR="006C5B7F" w:rsidRPr="000650E9" w:rsidRDefault="006C5B7F" w:rsidP="006C5B7F">
            <w:pPr>
              <w:jc w:val="center"/>
              <w:rPr>
                <w:sz w:val="20"/>
                <w:szCs w:val="20"/>
              </w:rPr>
            </w:pPr>
            <w:r w:rsidRPr="000650E9">
              <w:rPr>
                <w:sz w:val="20"/>
                <w:szCs w:val="20"/>
              </w:rPr>
              <w:t>Объемная доля кислорода, не более</w:t>
            </w:r>
          </w:p>
        </w:tc>
        <w:tc>
          <w:tcPr>
            <w:tcW w:w="1187" w:type="pct"/>
            <w:vAlign w:val="center"/>
          </w:tcPr>
          <w:p w:rsidR="006C5B7F" w:rsidRPr="000650E9" w:rsidRDefault="006C5B7F" w:rsidP="006C5B7F">
            <w:pPr>
              <w:jc w:val="center"/>
              <w:rPr>
                <w:sz w:val="20"/>
                <w:szCs w:val="20"/>
              </w:rPr>
            </w:pPr>
            <w:r w:rsidRPr="000650E9">
              <w:rPr>
                <w:sz w:val="20"/>
                <w:szCs w:val="20"/>
              </w:rPr>
              <w:t>%</w:t>
            </w:r>
          </w:p>
        </w:tc>
        <w:tc>
          <w:tcPr>
            <w:tcW w:w="1197" w:type="pct"/>
            <w:vAlign w:val="center"/>
          </w:tcPr>
          <w:p w:rsidR="006C5B7F" w:rsidRPr="000650E9" w:rsidRDefault="006C5B7F" w:rsidP="006C5B7F">
            <w:pPr>
              <w:jc w:val="center"/>
              <w:rPr>
                <w:sz w:val="20"/>
                <w:szCs w:val="20"/>
              </w:rPr>
            </w:pPr>
            <w:r w:rsidRPr="000650E9">
              <w:rPr>
                <w:sz w:val="20"/>
                <w:szCs w:val="20"/>
              </w:rPr>
              <w:t>1</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t>7</w:t>
            </w:r>
          </w:p>
        </w:tc>
        <w:tc>
          <w:tcPr>
            <w:tcW w:w="2189" w:type="pct"/>
            <w:vAlign w:val="center"/>
          </w:tcPr>
          <w:p w:rsidR="006C5B7F" w:rsidRPr="000650E9" w:rsidRDefault="006C5B7F" w:rsidP="006C5B7F">
            <w:pPr>
              <w:jc w:val="center"/>
              <w:rPr>
                <w:sz w:val="20"/>
                <w:szCs w:val="20"/>
              </w:rPr>
            </w:pPr>
            <w:r w:rsidRPr="000650E9">
              <w:rPr>
                <w:sz w:val="20"/>
                <w:szCs w:val="20"/>
              </w:rPr>
              <w:t>Масса механических примесей в 1 м</w:t>
            </w:r>
            <w:r w:rsidRPr="000650E9">
              <w:rPr>
                <w:sz w:val="20"/>
                <w:szCs w:val="20"/>
                <w:vertAlign w:val="superscript"/>
              </w:rPr>
              <w:t>3</w:t>
            </w:r>
            <w:r w:rsidRPr="000650E9">
              <w:rPr>
                <w:sz w:val="20"/>
                <w:szCs w:val="20"/>
              </w:rPr>
              <w:t>, не более</w:t>
            </w:r>
          </w:p>
        </w:tc>
        <w:tc>
          <w:tcPr>
            <w:tcW w:w="1187" w:type="pct"/>
            <w:vAlign w:val="center"/>
          </w:tcPr>
          <w:p w:rsidR="006C5B7F" w:rsidRPr="000650E9" w:rsidRDefault="006C5B7F" w:rsidP="006C5B7F">
            <w:pPr>
              <w:jc w:val="center"/>
              <w:rPr>
                <w:sz w:val="20"/>
                <w:szCs w:val="20"/>
              </w:rPr>
            </w:pPr>
            <w:r w:rsidRPr="000650E9">
              <w:rPr>
                <w:sz w:val="20"/>
                <w:szCs w:val="20"/>
              </w:rPr>
              <w:t>г</w:t>
            </w:r>
          </w:p>
        </w:tc>
        <w:tc>
          <w:tcPr>
            <w:tcW w:w="1197" w:type="pct"/>
            <w:vAlign w:val="center"/>
          </w:tcPr>
          <w:p w:rsidR="006C5B7F" w:rsidRPr="000650E9" w:rsidRDefault="006C5B7F" w:rsidP="006C5B7F">
            <w:pPr>
              <w:jc w:val="center"/>
              <w:rPr>
                <w:sz w:val="20"/>
                <w:szCs w:val="20"/>
              </w:rPr>
            </w:pPr>
            <w:r w:rsidRPr="000650E9">
              <w:rPr>
                <w:sz w:val="20"/>
                <w:szCs w:val="20"/>
              </w:rPr>
              <w:t>0,001</w:t>
            </w:r>
          </w:p>
        </w:tc>
      </w:tr>
      <w:tr w:rsidR="006C5B7F" w:rsidRPr="000650E9" w:rsidTr="006C5B7F">
        <w:tc>
          <w:tcPr>
            <w:tcW w:w="427" w:type="pct"/>
            <w:vAlign w:val="center"/>
          </w:tcPr>
          <w:p w:rsidR="006C5B7F" w:rsidRPr="000650E9" w:rsidRDefault="006C5B7F" w:rsidP="006C5B7F">
            <w:pPr>
              <w:jc w:val="center"/>
              <w:rPr>
                <w:sz w:val="20"/>
                <w:szCs w:val="20"/>
              </w:rPr>
            </w:pPr>
            <w:r w:rsidRPr="000650E9">
              <w:rPr>
                <w:sz w:val="20"/>
                <w:szCs w:val="20"/>
              </w:rPr>
              <w:lastRenderedPageBreak/>
              <w:t>8</w:t>
            </w:r>
          </w:p>
        </w:tc>
        <w:tc>
          <w:tcPr>
            <w:tcW w:w="2189" w:type="pct"/>
            <w:vAlign w:val="center"/>
          </w:tcPr>
          <w:p w:rsidR="006C5B7F" w:rsidRPr="000650E9" w:rsidRDefault="006C5B7F" w:rsidP="006C5B7F">
            <w:pPr>
              <w:jc w:val="center"/>
              <w:rPr>
                <w:sz w:val="20"/>
                <w:szCs w:val="20"/>
              </w:rPr>
            </w:pPr>
            <w:r w:rsidRPr="000650E9">
              <w:rPr>
                <w:sz w:val="20"/>
                <w:szCs w:val="20"/>
              </w:rPr>
              <w:t>Интенсивность запаха газа при объемной доле 1% в воздухе, не менее</w:t>
            </w:r>
          </w:p>
        </w:tc>
        <w:tc>
          <w:tcPr>
            <w:tcW w:w="1187" w:type="pct"/>
            <w:vAlign w:val="center"/>
          </w:tcPr>
          <w:p w:rsidR="006C5B7F" w:rsidRPr="000650E9" w:rsidRDefault="006C5B7F" w:rsidP="006C5B7F">
            <w:pPr>
              <w:jc w:val="center"/>
              <w:rPr>
                <w:sz w:val="20"/>
                <w:szCs w:val="20"/>
              </w:rPr>
            </w:pPr>
            <w:r w:rsidRPr="000650E9">
              <w:rPr>
                <w:sz w:val="20"/>
                <w:szCs w:val="20"/>
              </w:rPr>
              <w:t>балл</w:t>
            </w:r>
          </w:p>
        </w:tc>
        <w:tc>
          <w:tcPr>
            <w:tcW w:w="1197" w:type="pct"/>
            <w:vAlign w:val="center"/>
          </w:tcPr>
          <w:p w:rsidR="006C5B7F" w:rsidRPr="000650E9" w:rsidRDefault="006C5B7F" w:rsidP="006C5B7F">
            <w:pPr>
              <w:jc w:val="center"/>
              <w:rPr>
                <w:sz w:val="20"/>
                <w:szCs w:val="20"/>
              </w:rPr>
            </w:pPr>
            <w:r w:rsidRPr="000650E9">
              <w:rPr>
                <w:sz w:val="20"/>
                <w:szCs w:val="20"/>
              </w:rPr>
              <w:t>3</w:t>
            </w:r>
          </w:p>
        </w:tc>
      </w:tr>
    </w:tbl>
    <w:p w:rsidR="00C867DB" w:rsidRDefault="00C867DB" w:rsidP="006C5B7F">
      <w:pPr>
        <w:jc w:val="both"/>
        <w:rPr>
          <w:i/>
        </w:rPr>
      </w:pPr>
    </w:p>
    <w:p w:rsidR="006C5B7F" w:rsidRDefault="006C5B7F" w:rsidP="006C5B7F">
      <w:pPr>
        <w:spacing w:after="120" w:line="360" w:lineRule="auto"/>
        <w:ind w:firstLine="567"/>
        <w:jc w:val="both"/>
        <w:rPr>
          <w:spacing w:val="-1"/>
          <w:sz w:val="28"/>
          <w:szCs w:val="28"/>
        </w:rPr>
      </w:pPr>
      <w:r w:rsidRPr="000650E9">
        <w:rPr>
          <w:spacing w:val="-1"/>
          <w:sz w:val="28"/>
          <w:szCs w:val="28"/>
        </w:rPr>
        <w:t>По физико-химическим показателям сжиженные газы должны соответствовать требо</w:t>
      </w:r>
      <w:r>
        <w:rPr>
          <w:spacing w:val="-1"/>
          <w:sz w:val="28"/>
          <w:szCs w:val="28"/>
        </w:rPr>
        <w:t xml:space="preserve">ваниям и нормам, приведенным в </w:t>
      </w:r>
      <w:r w:rsidR="00374427">
        <w:rPr>
          <w:spacing w:val="-1"/>
          <w:sz w:val="28"/>
          <w:szCs w:val="28"/>
        </w:rPr>
        <w:t>т</w:t>
      </w:r>
      <w:r w:rsidRPr="00923496">
        <w:rPr>
          <w:spacing w:val="-1"/>
          <w:sz w:val="28"/>
          <w:szCs w:val="28"/>
        </w:rPr>
        <w:t xml:space="preserve">аблице </w:t>
      </w:r>
      <w:r w:rsidR="00374427" w:rsidRPr="00374427">
        <w:rPr>
          <w:sz w:val="28"/>
          <w:szCs w:val="28"/>
        </w:rPr>
        <w:t>ниже.</w:t>
      </w:r>
    </w:p>
    <w:p w:rsidR="006C5B7F" w:rsidRPr="000E39C1" w:rsidRDefault="006C5B7F" w:rsidP="006C5B7F">
      <w:pPr>
        <w:pStyle w:val="af8"/>
        <w:keepNext/>
        <w:spacing w:after="0"/>
        <w:jc w:val="right"/>
        <w:rPr>
          <w:color w:val="auto"/>
          <w:sz w:val="24"/>
          <w:szCs w:val="24"/>
        </w:rPr>
      </w:pPr>
      <w:bookmarkStart w:id="365" w:name="_Ref20470472"/>
      <w:bookmarkStart w:id="366" w:name="_Toc26437790"/>
      <w:bookmarkStart w:id="367" w:name="_Toc49859442"/>
      <w:r w:rsidRPr="000E39C1">
        <w:rPr>
          <w:color w:val="auto"/>
          <w:sz w:val="24"/>
          <w:szCs w:val="24"/>
        </w:rPr>
        <w:t>Таблица</w:t>
      </w:r>
      <w:bookmarkEnd w:id="365"/>
      <w:r w:rsidR="00374427">
        <w:rPr>
          <w:color w:val="auto"/>
          <w:sz w:val="24"/>
          <w:szCs w:val="24"/>
        </w:rPr>
        <w:t xml:space="preserve"> 50</w:t>
      </w:r>
      <w:r w:rsidRPr="000E39C1">
        <w:rPr>
          <w:color w:val="auto"/>
          <w:sz w:val="24"/>
          <w:szCs w:val="24"/>
        </w:rPr>
        <w:t>. Требования и нормы физико-химических показателей сжиженных газов</w:t>
      </w:r>
      <w:bookmarkEnd w:id="366"/>
      <w:bookmarkEnd w:id="367"/>
    </w:p>
    <w:tbl>
      <w:tblPr>
        <w:tblStyle w:val="af7"/>
        <w:tblW w:w="5000" w:type="pct"/>
        <w:jc w:val="center"/>
        <w:tblLook w:val="04A0" w:firstRow="1" w:lastRow="0" w:firstColumn="1" w:lastColumn="0" w:noHBand="0" w:noVBand="1"/>
      </w:tblPr>
      <w:tblGrid>
        <w:gridCol w:w="1134"/>
        <w:gridCol w:w="2835"/>
        <w:gridCol w:w="1977"/>
        <w:gridCol w:w="1314"/>
        <w:gridCol w:w="1071"/>
        <w:gridCol w:w="1013"/>
      </w:tblGrid>
      <w:tr w:rsidR="006C5B7F" w:rsidRPr="000E39C1" w:rsidTr="006C5B7F">
        <w:trPr>
          <w:jc w:val="center"/>
        </w:trPr>
        <w:tc>
          <w:tcPr>
            <w:tcW w:w="607" w:type="pct"/>
            <w:vMerge w:val="restart"/>
            <w:vAlign w:val="center"/>
          </w:tcPr>
          <w:p w:rsidR="006C5B7F" w:rsidRPr="00C867DB" w:rsidRDefault="006C5B7F" w:rsidP="006C5B7F">
            <w:pPr>
              <w:jc w:val="center"/>
              <w:rPr>
                <w:sz w:val="20"/>
                <w:szCs w:val="20"/>
              </w:rPr>
            </w:pPr>
            <w:r w:rsidRPr="00C867DB">
              <w:rPr>
                <w:sz w:val="20"/>
                <w:szCs w:val="20"/>
              </w:rPr>
              <w:t>№ п/п</w:t>
            </w:r>
          </w:p>
        </w:tc>
        <w:tc>
          <w:tcPr>
            <w:tcW w:w="1517" w:type="pct"/>
            <w:vMerge w:val="restart"/>
            <w:vAlign w:val="center"/>
          </w:tcPr>
          <w:p w:rsidR="006C5B7F" w:rsidRPr="00C867DB" w:rsidRDefault="006C5B7F" w:rsidP="006C5B7F">
            <w:pPr>
              <w:jc w:val="center"/>
              <w:rPr>
                <w:sz w:val="20"/>
                <w:szCs w:val="20"/>
              </w:rPr>
            </w:pPr>
            <w:r w:rsidRPr="00C867DB">
              <w:rPr>
                <w:sz w:val="20"/>
                <w:szCs w:val="20"/>
              </w:rPr>
              <w:t>Наименование показателя</w:t>
            </w:r>
          </w:p>
        </w:tc>
        <w:tc>
          <w:tcPr>
            <w:tcW w:w="1058" w:type="pct"/>
            <w:vMerge w:val="restart"/>
            <w:vAlign w:val="center"/>
          </w:tcPr>
          <w:p w:rsidR="006C5B7F" w:rsidRPr="00C867DB" w:rsidRDefault="006C5B7F" w:rsidP="006C5B7F">
            <w:pPr>
              <w:jc w:val="center"/>
              <w:rPr>
                <w:sz w:val="20"/>
                <w:szCs w:val="20"/>
              </w:rPr>
            </w:pPr>
            <w:r w:rsidRPr="00C867DB">
              <w:rPr>
                <w:sz w:val="20"/>
                <w:szCs w:val="20"/>
              </w:rPr>
              <w:t>Единица измерения</w:t>
            </w:r>
          </w:p>
        </w:tc>
        <w:tc>
          <w:tcPr>
            <w:tcW w:w="1818" w:type="pct"/>
            <w:gridSpan w:val="3"/>
            <w:vAlign w:val="center"/>
          </w:tcPr>
          <w:p w:rsidR="006C5B7F" w:rsidRPr="00C867DB" w:rsidRDefault="006C5B7F" w:rsidP="006C5B7F">
            <w:pPr>
              <w:jc w:val="center"/>
              <w:rPr>
                <w:sz w:val="20"/>
                <w:szCs w:val="20"/>
              </w:rPr>
            </w:pPr>
            <w:r w:rsidRPr="00C867DB">
              <w:rPr>
                <w:sz w:val="20"/>
                <w:szCs w:val="20"/>
              </w:rPr>
              <w:t>Норма для марки</w:t>
            </w:r>
          </w:p>
        </w:tc>
      </w:tr>
      <w:tr w:rsidR="006C5B7F" w:rsidRPr="000E39C1" w:rsidTr="006C5B7F">
        <w:trPr>
          <w:jc w:val="center"/>
        </w:trPr>
        <w:tc>
          <w:tcPr>
            <w:tcW w:w="607" w:type="pct"/>
            <w:vMerge/>
            <w:vAlign w:val="center"/>
          </w:tcPr>
          <w:p w:rsidR="006C5B7F" w:rsidRPr="00C867DB" w:rsidRDefault="006C5B7F" w:rsidP="006C5B7F">
            <w:pPr>
              <w:jc w:val="center"/>
              <w:rPr>
                <w:sz w:val="20"/>
                <w:szCs w:val="20"/>
              </w:rPr>
            </w:pPr>
          </w:p>
        </w:tc>
        <w:tc>
          <w:tcPr>
            <w:tcW w:w="1517" w:type="pct"/>
            <w:vMerge/>
            <w:vAlign w:val="center"/>
          </w:tcPr>
          <w:p w:rsidR="006C5B7F" w:rsidRPr="00C867DB" w:rsidRDefault="006C5B7F" w:rsidP="006C5B7F">
            <w:pPr>
              <w:jc w:val="center"/>
              <w:rPr>
                <w:sz w:val="20"/>
                <w:szCs w:val="20"/>
              </w:rPr>
            </w:pPr>
          </w:p>
        </w:tc>
        <w:tc>
          <w:tcPr>
            <w:tcW w:w="1058" w:type="pct"/>
            <w:vMerge/>
            <w:vAlign w:val="center"/>
          </w:tcPr>
          <w:p w:rsidR="006C5B7F" w:rsidRPr="00C867DB" w:rsidRDefault="006C5B7F" w:rsidP="006C5B7F">
            <w:pPr>
              <w:jc w:val="center"/>
              <w:rPr>
                <w:sz w:val="20"/>
                <w:szCs w:val="20"/>
              </w:rPr>
            </w:pPr>
          </w:p>
        </w:tc>
        <w:tc>
          <w:tcPr>
            <w:tcW w:w="703" w:type="pct"/>
            <w:vAlign w:val="center"/>
          </w:tcPr>
          <w:p w:rsidR="006C5B7F" w:rsidRPr="00C867DB" w:rsidRDefault="006C5B7F" w:rsidP="006C5B7F">
            <w:pPr>
              <w:jc w:val="center"/>
              <w:rPr>
                <w:sz w:val="20"/>
                <w:szCs w:val="20"/>
              </w:rPr>
            </w:pPr>
            <w:r w:rsidRPr="00C867DB">
              <w:rPr>
                <w:sz w:val="20"/>
                <w:szCs w:val="20"/>
              </w:rPr>
              <w:t>ПТ</w:t>
            </w:r>
          </w:p>
        </w:tc>
        <w:tc>
          <w:tcPr>
            <w:tcW w:w="573" w:type="pct"/>
            <w:vAlign w:val="center"/>
          </w:tcPr>
          <w:p w:rsidR="006C5B7F" w:rsidRPr="00C867DB" w:rsidRDefault="006C5B7F" w:rsidP="006C5B7F">
            <w:pPr>
              <w:jc w:val="center"/>
              <w:rPr>
                <w:sz w:val="20"/>
                <w:szCs w:val="20"/>
              </w:rPr>
            </w:pPr>
            <w:r w:rsidRPr="00C867DB">
              <w:rPr>
                <w:sz w:val="20"/>
                <w:szCs w:val="20"/>
              </w:rPr>
              <w:t>СПБТ</w:t>
            </w:r>
          </w:p>
        </w:tc>
        <w:tc>
          <w:tcPr>
            <w:tcW w:w="542" w:type="pct"/>
            <w:vAlign w:val="center"/>
          </w:tcPr>
          <w:p w:rsidR="006C5B7F" w:rsidRPr="00C867DB" w:rsidRDefault="006C5B7F" w:rsidP="006C5B7F">
            <w:pPr>
              <w:jc w:val="center"/>
              <w:rPr>
                <w:sz w:val="20"/>
                <w:szCs w:val="20"/>
              </w:rPr>
            </w:pPr>
            <w:r w:rsidRPr="00C867DB">
              <w:rPr>
                <w:sz w:val="20"/>
                <w:szCs w:val="20"/>
              </w:rPr>
              <w:t>БТ</w:t>
            </w:r>
          </w:p>
        </w:tc>
      </w:tr>
      <w:tr w:rsidR="006C5B7F" w:rsidRPr="000E39C1" w:rsidTr="006C5B7F">
        <w:trPr>
          <w:jc w:val="center"/>
        </w:trPr>
        <w:tc>
          <w:tcPr>
            <w:tcW w:w="607" w:type="pct"/>
            <w:vMerge w:val="restart"/>
            <w:vAlign w:val="center"/>
          </w:tcPr>
          <w:p w:rsidR="006C5B7F" w:rsidRPr="000E39C1" w:rsidRDefault="006C5B7F" w:rsidP="006C5B7F">
            <w:pPr>
              <w:jc w:val="center"/>
              <w:rPr>
                <w:sz w:val="20"/>
                <w:szCs w:val="20"/>
              </w:rPr>
            </w:pPr>
            <w:r w:rsidRPr="000E39C1">
              <w:rPr>
                <w:sz w:val="20"/>
                <w:szCs w:val="20"/>
              </w:rPr>
              <w:t>1</w:t>
            </w:r>
          </w:p>
        </w:tc>
        <w:tc>
          <w:tcPr>
            <w:tcW w:w="1517" w:type="pct"/>
            <w:vAlign w:val="center"/>
          </w:tcPr>
          <w:p w:rsidR="006C5B7F" w:rsidRPr="000E39C1" w:rsidRDefault="006C5B7F" w:rsidP="006C5B7F">
            <w:pPr>
              <w:jc w:val="center"/>
              <w:rPr>
                <w:sz w:val="20"/>
                <w:szCs w:val="20"/>
              </w:rPr>
            </w:pPr>
            <w:r w:rsidRPr="000E39C1">
              <w:rPr>
                <w:sz w:val="20"/>
                <w:szCs w:val="20"/>
              </w:rPr>
              <w:t>Массовая доля компонентов:</w:t>
            </w:r>
          </w:p>
        </w:tc>
        <w:tc>
          <w:tcPr>
            <w:tcW w:w="1058" w:type="pct"/>
            <w:vMerge w:val="restart"/>
            <w:vAlign w:val="center"/>
          </w:tcPr>
          <w:p w:rsidR="006C5B7F" w:rsidRPr="000E39C1" w:rsidRDefault="006C5B7F" w:rsidP="006C5B7F">
            <w:pPr>
              <w:jc w:val="center"/>
              <w:rPr>
                <w:sz w:val="20"/>
                <w:szCs w:val="20"/>
              </w:rPr>
            </w:pPr>
            <w:r w:rsidRPr="000E39C1">
              <w:rPr>
                <w:sz w:val="20"/>
                <w:szCs w:val="20"/>
              </w:rPr>
              <w:t>%</w:t>
            </w:r>
          </w:p>
        </w:tc>
        <w:tc>
          <w:tcPr>
            <w:tcW w:w="703" w:type="pct"/>
            <w:vAlign w:val="center"/>
          </w:tcPr>
          <w:p w:rsidR="006C5B7F" w:rsidRPr="000E39C1" w:rsidRDefault="006C5B7F" w:rsidP="006C5B7F">
            <w:pPr>
              <w:jc w:val="center"/>
              <w:rPr>
                <w:sz w:val="20"/>
                <w:szCs w:val="20"/>
              </w:rPr>
            </w:pPr>
          </w:p>
        </w:tc>
        <w:tc>
          <w:tcPr>
            <w:tcW w:w="573" w:type="pct"/>
            <w:vAlign w:val="center"/>
          </w:tcPr>
          <w:p w:rsidR="006C5B7F" w:rsidRPr="000E39C1" w:rsidRDefault="006C5B7F" w:rsidP="006C5B7F">
            <w:pPr>
              <w:jc w:val="center"/>
              <w:rPr>
                <w:sz w:val="20"/>
                <w:szCs w:val="20"/>
              </w:rPr>
            </w:pPr>
          </w:p>
        </w:tc>
        <w:tc>
          <w:tcPr>
            <w:tcW w:w="542" w:type="pct"/>
            <w:vAlign w:val="center"/>
          </w:tcPr>
          <w:p w:rsidR="006C5B7F" w:rsidRPr="000E39C1" w:rsidRDefault="006C5B7F" w:rsidP="006C5B7F">
            <w:pPr>
              <w:jc w:val="center"/>
              <w:rPr>
                <w:sz w:val="20"/>
                <w:szCs w:val="20"/>
              </w:rPr>
            </w:pP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сумма метана, этана и этилена</w:t>
            </w:r>
          </w:p>
        </w:tc>
        <w:tc>
          <w:tcPr>
            <w:tcW w:w="1058" w:type="pct"/>
            <w:vMerge/>
            <w:vAlign w:val="center"/>
          </w:tcPr>
          <w:p w:rsidR="006C5B7F" w:rsidRPr="000E39C1" w:rsidRDefault="006C5B7F" w:rsidP="006C5B7F">
            <w:pPr>
              <w:jc w:val="center"/>
              <w:rPr>
                <w:sz w:val="20"/>
                <w:szCs w:val="20"/>
              </w:rPr>
            </w:pPr>
          </w:p>
        </w:tc>
        <w:tc>
          <w:tcPr>
            <w:tcW w:w="1818" w:type="pct"/>
            <w:gridSpan w:val="3"/>
            <w:vAlign w:val="center"/>
          </w:tcPr>
          <w:p w:rsidR="006C5B7F" w:rsidRPr="000E39C1" w:rsidRDefault="006C5B7F" w:rsidP="006C5B7F">
            <w:pPr>
              <w:jc w:val="center"/>
              <w:rPr>
                <w:sz w:val="20"/>
                <w:szCs w:val="20"/>
              </w:rPr>
            </w:pPr>
            <w:r w:rsidRPr="000E39C1">
              <w:rPr>
                <w:sz w:val="20"/>
                <w:szCs w:val="20"/>
              </w:rPr>
              <w:t>Не нормируется</w:t>
            </w: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сумма пропана и пропилена, не менее</w:t>
            </w:r>
          </w:p>
        </w:tc>
        <w:tc>
          <w:tcPr>
            <w:tcW w:w="1058" w:type="pct"/>
            <w:vMerge/>
            <w:vAlign w:val="center"/>
          </w:tcPr>
          <w:p w:rsidR="006C5B7F" w:rsidRPr="000E39C1" w:rsidRDefault="006C5B7F" w:rsidP="006C5B7F">
            <w:pPr>
              <w:jc w:val="center"/>
              <w:rPr>
                <w:sz w:val="20"/>
                <w:szCs w:val="20"/>
              </w:rPr>
            </w:pPr>
          </w:p>
        </w:tc>
        <w:tc>
          <w:tcPr>
            <w:tcW w:w="703" w:type="pct"/>
            <w:vAlign w:val="center"/>
          </w:tcPr>
          <w:p w:rsidR="006C5B7F" w:rsidRPr="000E39C1" w:rsidRDefault="006C5B7F" w:rsidP="006C5B7F">
            <w:pPr>
              <w:jc w:val="center"/>
              <w:rPr>
                <w:sz w:val="20"/>
                <w:szCs w:val="20"/>
              </w:rPr>
            </w:pPr>
            <w:r w:rsidRPr="000E39C1">
              <w:rPr>
                <w:sz w:val="20"/>
                <w:szCs w:val="20"/>
              </w:rPr>
              <w:t>75</w:t>
            </w:r>
          </w:p>
        </w:tc>
        <w:tc>
          <w:tcPr>
            <w:tcW w:w="1115" w:type="pct"/>
            <w:gridSpan w:val="2"/>
            <w:vAlign w:val="center"/>
          </w:tcPr>
          <w:p w:rsidR="006C5B7F" w:rsidRPr="000E39C1" w:rsidRDefault="006C5B7F" w:rsidP="006C5B7F">
            <w:pPr>
              <w:jc w:val="center"/>
              <w:rPr>
                <w:sz w:val="20"/>
                <w:szCs w:val="20"/>
              </w:rPr>
            </w:pPr>
            <w:r w:rsidRPr="000E39C1">
              <w:rPr>
                <w:sz w:val="20"/>
                <w:szCs w:val="20"/>
              </w:rPr>
              <w:t>Не нормируется</w:t>
            </w: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сумма бутанов и бутиленов, не менее</w:t>
            </w:r>
          </w:p>
        </w:tc>
        <w:tc>
          <w:tcPr>
            <w:tcW w:w="1058" w:type="pct"/>
            <w:vMerge/>
            <w:vAlign w:val="center"/>
          </w:tcPr>
          <w:p w:rsidR="006C5B7F" w:rsidRPr="000E39C1" w:rsidRDefault="006C5B7F" w:rsidP="006C5B7F">
            <w:pPr>
              <w:jc w:val="center"/>
              <w:rPr>
                <w:sz w:val="20"/>
                <w:szCs w:val="20"/>
              </w:rPr>
            </w:pPr>
          </w:p>
        </w:tc>
        <w:tc>
          <w:tcPr>
            <w:tcW w:w="703" w:type="pct"/>
            <w:vMerge w:val="restart"/>
            <w:vAlign w:val="center"/>
          </w:tcPr>
          <w:p w:rsidR="006C5B7F" w:rsidRPr="000E39C1" w:rsidRDefault="006C5B7F" w:rsidP="006C5B7F">
            <w:pPr>
              <w:jc w:val="center"/>
              <w:rPr>
                <w:sz w:val="20"/>
                <w:szCs w:val="20"/>
              </w:rPr>
            </w:pPr>
            <w:r w:rsidRPr="000E39C1">
              <w:rPr>
                <w:sz w:val="20"/>
                <w:szCs w:val="20"/>
              </w:rPr>
              <w:t>Не нормируется</w:t>
            </w:r>
          </w:p>
        </w:tc>
        <w:tc>
          <w:tcPr>
            <w:tcW w:w="573" w:type="pct"/>
            <w:vAlign w:val="center"/>
          </w:tcPr>
          <w:p w:rsidR="006C5B7F" w:rsidRPr="000E39C1" w:rsidRDefault="006C5B7F" w:rsidP="006C5B7F">
            <w:pPr>
              <w:jc w:val="center"/>
              <w:rPr>
                <w:sz w:val="20"/>
                <w:szCs w:val="20"/>
              </w:rPr>
            </w:pPr>
            <w:r w:rsidRPr="000E39C1">
              <w:rPr>
                <w:sz w:val="20"/>
                <w:szCs w:val="20"/>
              </w:rPr>
              <w:t>-</w:t>
            </w:r>
          </w:p>
        </w:tc>
        <w:tc>
          <w:tcPr>
            <w:tcW w:w="542" w:type="pct"/>
            <w:vAlign w:val="center"/>
          </w:tcPr>
          <w:p w:rsidR="006C5B7F" w:rsidRPr="000E39C1" w:rsidRDefault="006C5B7F" w:rsidP="006C5B7F">
            <w:pPr>
              <w:jc w:val="center"/>
              <w:rPr>
                <w:sz w:val="20"/>
                <w:szCs w:val="20"/>
              </w:rPr>
            </w:pPr>
            <w:r w:rsidRPr="000E39C1">
              <w:rPr>
                <w:sz w:val="20"/>
                <w:szCs w:val="20"/>
              </w:rPr>
              <w:t>60</w:t>
            </w: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сумма бутанов и бутиленов, не более</w:t>
            </w:r>
          </w:p>
        </w:tc>
        <w:tc>
          <w:tcPr>
            <w:tcW w:w="1058" w:type="pct"/>
            <w:vMerge/>
            <w:vAlign w:val="center"/>
          </w:tcPr>
          <w:p w:rsidR="006C5B7F" w:rsidRPr="000E39C1" w:rsidRDefault="006C5B7F" w:rsidP="006C5B7F">
            <w:pPr>
              <w:jc w:val="center"/>
              <w:rPr>
                <w:sz w:val="20"/>
                <w:szCs w:val="20"/>
              </w:rPr>
            </w:pPr>
          </w:p>
        </w:tc>
        <w:tc>
          <w:tcPr>
            <w:tcW w:w="703" w:type="pct"/>
            <w:vMerge/>
            <w:vAlign w:val="center"/>
          </w:tcPr>
          <w:p w:rsidR="006C5B7F" w:rsidRPr="000E39C1" w:rsidRDefault="006C5B7F" w:rsidP="006C5B7F">
            <w:pPr>
              <w:jc w:val="center"/>
              <w:rPr>
                <w:sz w:val="20"/>
                <w:szCs w:val="20"/>
              </w:rPr>
            </w:pPr>
          </w:p>
        </w:tc>
        <w:tc>
          <w:tcPr>
            <w:tcW w:w="573" w:type="pct"/>
            <w:vAlign w:val="center"/>
          </w:tcPr>
          <w:p w:rsidR="006C5B7F" w:rsidRPr="000E39C1" w:rsidRDefault="006C5B7F" w:rsidP="006C5B7F">
            <w:pPr>
              <w:jc w:val="center"/>
              <w:rPr>
                <w:sz w:val="20"/>
                <w:szCs w:val="20"/>
              </w:rPr>
            </w:pPr>
            <w:r w:rsidRPr="000E39C1">
              <w:rPr>
                <w:sz w:val="20"/>
                <w:szCs w:val="20"/>
              </w:rPr>
              <w:t>60</w:t>
            </w:r>
          </w:p>
        </w:tc>
        <w:tc>
          <w:tcPr>
            <w:tcW w:w="542" w:type="pct"/>
            <w:vAlign w:val="center"/>
          </w:tcPr>
          <w:p w:rsidR="006C5B7F" w:rsidRPr="000E39C1" w:rsidRDefault="006C5B7F" w:rsidP="006C5B7F">
            <w:pPr>
              <w:jc w:val="center"/>
              <w:rPr>
                <w:sz w:val="20"/>
                <w:szCs w:val="20"/>
              </w:rPr>
            </w:pPr>
            <w:r w:rsidRPr="000E39C1">
              <w:rPr>
                <w:sz w:val="20"/>
                <w:szCs w:val="20"/>
              </w:rPr>
              <w:t>-</w:t>
            </w:r>
          </w:p>
        </w:tc>
      </w:tr>
      <w:tr w:rsidR="006C5B7F" w:rsidRPr="000E39C1" w:rsidTr="006C5B7F">
        <w:trPr>
          <w:jc w:val="center"/>
        </w:trPr>
        <w:tc>
          <w:tcPr>
            <w:tcW w:w="607" w:type="pct"/>
            <w:vAlign w:val="center"/>
          </w:tcPr>
          <w:p w:rsidR="006C5B7F" w:rsidRPr="000E39C1" w:rsidRDefault="006C5B7F" w:rsidP="006C5B7F">
            <w:pPr>
              <w:jc w:val="center"/>
              <w:rPr>
                <w:sz w:val="20"/>
                <w:szCs w:val="20"/>
              </w:rPr>
            </w:pPr>
            <w:r w:rsidRPr="000E39C1">
              <w:rPr>
                <w:sz w:val="20"/>
                <w:szCs w:val="20"/>
              </w:rPr>
              <w:t>2</w:t>
            </w:r>
          </w:p>
        </w:tc>
        <w:tc>
          <w:tcPr>
            <w:tcW w:w="1517" w:type="pct"/>
            <w:vAlign w:val="center"/>
          </w:tcPr>
          <w:p w:rsidR="006C5B7F" w:rsidRPr="000E39C1" w:rsidRDefault="006C5B7F" w:rsidP="006C5B7F">
            <w:pPr>
              <w:jc w:val="center"/>
              <w:rPr>
                <w:sz w:val="20"/>
                <w:szCs w:val="20"/>
              </w:rPr>
            </w:pPr>
            <w:r w:rsidRPr="000E39C1">
              <w:rPr>
                <w:sz w:val="20"/>
                <w:szCs w:val="20"/>
              </w:rPr>
              <w:t>Объемная доля жидкого остатка при 20 ℃, не более</w:t>
            </w:r>
          </w:p>
        </w:tc>
        <w:tc>
          <w:tcPr>
            <w:tcW w:w="1058" w:type="pct"/>
            <w:vAlign w:val="center"/>
          </w:tcPr>
          <w:p w:rsidR="006C5B7F" w:rsidRPr="000E39C1" w:rsidRDefault="006C5B7F" w:rsidP="006C5B7F">
            <w:pPr>
              <w:jc w:val="center"/>
              <w:rPr>
                <w:sz w:val="20"/>
                <w:szCs w:val="20"/>
              </w:rPr>
            </w:pPr>
            <w:r w:rsidRPr="000E39C1">
              <w:rPr>
                <w:sz w:val="20"/>
                <w:szCs w:val="20"/>
              </w:rPr>
              <w:t>%</w:t>
            </w:r>
          </w:p>
        </w:tc>
        <w:tc>
          <w:tcPr>
            <w:tcW w:w="703" w:type="pct"/>
            <w:vAlign w:val="center"/>
          </w:tcPr>
          <w:p w:rsidR="006C5B7F" w:rsidRPr="000E39C1" w:rsidRDefault="006C5B7F" w:rsidP="006C5B7F">
            <w:pPr>
              <w:jc w:val="center"/>
              <w:rPr>
                <w:sz w:val="20"/>
                <w:szCs w:val="20"/>
              </w:rPr>
            </w:pPr>
            <w:r w:rsidRPr="000E39C1">
              <w:rPr>
                <w:sz w:val="20"/>
                <w:szCs w:val="20"/>
              </w:rPr>
              <w:t>0,7</w:t>
            </w:r>
          </w:p>
        </w:tc>
        <w:tc>
          <w:tcPr>
            <w:tcW w:w="573" w:type="pct"/>
            <w:vAlign w:val="center"/>
          </w:tcPr>
          <w:p w:rsidR="006C5B7F" w:rsidRPr="000E39C1" w:rsidRDefault="006C5B7F" w:rsidP="006C5B7F">
            <w:pPr>
              <w:jc w:val="center"/>
              <w:rPr>
                <w:sz w:val="20"/>
                <w:szCs w:val="20"/>
              </w:rPr>
            </w:pPr>
            <w:r w:rsidRPr="000E39C1">
              <w:rPr>
                <w:sz w:val="20"/>
                <w:szCs w:val="20"/>
              </w:rPr>
              <w:t>1,6</w:t>
            </w:r>
          </w:p>
        </w:tc>
        <w:tc>
          <w:tcPr>
            <w:tcW w:w="542" w:type="pct"/>
            <w:vAlign w:val="center"/>
          </w:tcPr>
          <w:p w:rsidR="006C5B7F" w:rsidRPr="000E39C1" w:rsidRDefault="006C5B7F" w:rsidP="006C5B7F">
            <w:pPr>
              <w:jc w:val="center"/>
              <w:rPr>
                <w:sz w:val="20"/>
                <w:szCs w:val="20"/>
              </w:rPr>
            </w:pPr>
            <w:r w:rsidRPr="000E39C1">
              <w:rPr>
                <w:sz w:val="20"/>
                <w:szCs w:val="20"/>
              </w:rPr>
              <w:t>1,8</w:t>
            </w:r>
          </w:p>
        </w:tc>
      </w:tr>
      <w:tr w:rsidR="006C5B7F" w:rsidRPr="000E39C1" w:rsidTr="006C5B7F">
        <w:trPr>
          <w:jc w:val="center"/>
        </w:trPr>
        <w:tc>
          <w:tcPr>
            <w:tcW w:w="607" w:type="pct"/>
            <w:vMerge w:val="restart"/>
            <w:vAlign w:val="center"/>
          </w:tcPr>
          <w:p w:rsidR="006C5B7F" w:rsidRPr="000E39C1" w:rsidRDefault="006C5B7F" w:rsidP="006C5B7F">
            <w:pPr>
              <w:jc w:val="center"/>
              <w:rPr>
                <w:sz w:val="20"/>
                <w:szCs w:val="20"/>
              </w:rPr>
            </w:pPr>
            <w:r w:rsidRPr="000E39C1">
              <w:rPr>
                <w:sz w:val="20"/>
                <w:szCs w:val="20"/>
              </w:rPr>
              <w:t>3</w:t>
            </w:r>
          </w:p>
        </w:tc>
        <w:tc>
          <w:tcPr>
            <w:tcW w:w="1517" w:type="pct"/>
            <w:vAlign w:val="center"/>
          </w:tcPr>
          <w:p w:rsidR="006C5B7F" w:rsidRPr="000E39C1" w:rsidRDefault="006C5B7F" w:rsidP="006C5B7F">
            <w:pPr>
              <w:jc w:val="center"/>
              <w:rPr>
                <w:sz w:val="20"/>
                <w:szCs w:val="20"/>
              </w:rPr>
            </w:pPr>
            <w:r w:rsidRPr="000E39C1">
              <w:rPr>
                <w:sz w:val="20"/>
                <w:szCs w:val="20"/>
              </w:rPr>
              <w:t>Давление насыщенных паров, избыточное, при температуре:</w:t>
            </w:r>
          </w:p>
        </w:tc>
        <w:tc>
          <w:tcPr>
            <w:tcW w:w="1058" w:type="pct"/>
            <w:vMerge w:val="restart"/>
            <w:vAlign w:val="center"/>
          </w:tcPr>
          <w:p w:rsidR="006C5B7F" w:rsidRPr="000E39C1" w:rsidRDefault="006C5B7F" w:rsidP="006C5B7F">
            <w:pPr>
              <w:jc w:val="center"/>
              <w:rPr>
                <w:sz w:val="20"/>
                <w:szCs w:val="20"/>
              </w:rPr>
            </w:pPr>
            <w:r w:rsidRPr="000E39C1">
              <w:rPr>
                <w:sz w:val="20"/>
                <w:szCs w:val="20"/>
              </w:rPr>
              <w:t>МПа</w:t>
            </w:r>
          </w:p>
        </w:tc>
        <w:tc>
          <w:tcPr>
            <w:tcW w:w="703" w:type="pct"/>
            <w:vAlign w:val="center"/>
          </w:tcPr>
          <w:p w:rsidR="006C5B7F" w:rsidRPr="000E39C1" w:rsidRDefault="006C5B7F" w:rsidP="006C5B7F">
            <w:pPr>
              <w:jc w:val="center"/>
              <w:rPr>
                <w:sz w:val="20"/>
                <w:szCs w:val="20"/>
              </w:rPr>
            </w:pPr>
          </w:p>
        </w:tc>
        <w:tc>
          <w:tcPr>
            <w:tcW w:w="573" w:type="pct"/>
            <w:vAlign w:val="center"/>
          </w:tcPr>
          <w:p w:rsidR="006C5B7F" w:rsidRPr="000E39C1" w:rsidRDefault="006C5B7F" w:rsidP="006C5B7F">
            <w:pPr>
              <w:jc w:val="center"/>
              <w:rPr>
                <w:sz w:val="20"/>
                <w:szCs w:val="20"/>
              </w:rPr>
            </w:pPr>
          </w:p>
        </w:tc>
        <w:tc>
          <w:tcPr>
            <w:tcW w:w="542" w:type="pct"/>
            <w:vAlign w:val="center"/>
          </w:tcPr>
          <w:p w:rsidR="006C5B7F" w:rsidRPr="000E39C1" w:rsidRDefault="006C5B7F" w:rsidP="006C5B7F">
            <w:pPr>
              <w:jc w:val="center"/>
              <w:rPr>
                <w:sz w:val="20"/>
                <w:szCs w:val="20"/>
              </w:rPr>
            </w:pP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плюс 45 ℃, не более</w:t>
            </w:r>
          </w:p>
        </w:tc>
        <w:tc>
          <w:tcPr>
            <w:tcW w:w="1058" w:type="pct"/>
            <w:vMerge/>
            <w:vAlign w:val="center"/>
          </w:tcPr>
          <w:p w:rsidR="006C5B7F" w:rsidRPr="000E39C1" w:rsidRDefault="006C5B7F" w:rsidP="006C5B7F">
            <w:pPr>
              <w:jc w:val="center"/>
              <w:rPr>
                <w:sz w:val="20"/>
                <w:szCs w:val="20"/>
              </w:rPr>
            </w:pPr>
          </w:p>
        </w:tc>
        <w:tc>
          <w:tcPr>
            <w:tcW w:w="703" w:type="pct"/>
            <w:vAlign w:val="center"/>
          </w:tcPr>
          <w:p w:rsidR="006C5B7F" w:rsidRPr="000E39C1" w:rsidRDefault="006C5B7F" w:rsidP="006C5B7F">
            <w:pPr>
              <w:jc w:val="center"/>
              <w:rPr>
                <w:sz w:val="20"/>
                <w:szCs w:val="20"/>
              </w:rPr>
            </w:pPr>
            <w:r w:rsidRPr="000E39C1">
              <w:rPr>
                <w:sz w:val="20"/>
                <w:szCs w:val="20"/>
              </w:rPr>
              <w:t>1,6</w:t>
            </w:r>
          </w:p>
        </w:tc>
        <w:tc>
          <w:tcPr>
            <w:tcW w:w="573" w:type="pct"/>
            <w:vAlign w:val="center"/>
          </w:tcPr>
          <w:p w:rsidR="006C5B7F" w:rsidRPr="000E39C1" w:rsidRDefault="006C5B7F" w:rsidP="006C5B7F">
            <w:pPr>
              <w:jc w:val="center"/>
              <w:rPr>
                <w:sz w:val="20"/>
                <w:szCs w:val="20"/>
              </w:rPr>
            </w:pPr>
            <w:r w:rsidRPr="000E39C1">
              <w:rPr>
                <w:sz w:val="20"/>
                <w:szCs w:val="20"/>
              </w:rPr>
              <w:t>1,6</w:t>
            </w:r>
          </w:p>
        </w:tc>
        <w:tc>
          <w:tcPr>
            <w:tcW w:w="542" w:type="pct"/>
            <w:vAlign w:val="center"/>
          </w:tcPr>
          <w:p w:rsidR="006C5B7F" w:rsidRPr="000E39C1" w:rsidRDefault="006C5B7F" w:rsidP="006C5B7F">
            <w:pPr>
              <w:jc w:val="center"/>
              <w:rPr>
                <w:sz w:val="20"/>
                <w:szCs w:val="20"/>
              </w:rPr>
            </w:pPr>
            <w:r w:rsidRPr="000E39C1">
              <w:rPr>
                <w:sz w:val="20"/>
                <w:szCs w:val="20"/>
              </w:rPr>
              <w:t>1,6</w:t>
            </w: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минус 20 ℃, не менее</w:t>
            </w:r>
          </w:p>
        </w:tc>
        <w:tc>
          <w:tcPr>
            <w:tcW w:w="1058" w:type="pct"/>
            <w:vMerge/>
            <w:vAlign w:val="center"/>
          </w:tcPr>
          <w:p w:rsidR="006C5B7F" w:rsidRPr="000E39C1" w:rsidRDefault="006C5B7F" w:rsidP="006C5B7F">
            <w:pPr>
              <w:jc w:val="center"/>
              <w:rPr>
                <w:sz w:val="20"/>
                <w:szCs w:val="20"/>
              </w:rPr>
            </w:pPr>
          </w:p>
        </w:tc>
        <w:tc>
          <w:tcPr>
            <w:tcW w:w="703" w:type="pct"/>
            <w:vAlign w:val="center"/>
          </w:tcPr>
          <w:p w:rsidR="006C5B7F" w:rsidRPr="000E39C1" w:rsidRDefault="006C5B7F" w:rsidP="006C5B7F">
            <w:pPr>
              <w:jc w:val="center"/>
              <w:rPr>
                <w:sz w:val="20"/>
                <w:szCs w:val="20"/>
              </w:rPr>
            </w:pPr>
            <w:r w:rsidRPr="000E39C1">
              <w:rPr>
                <w:sz w:val="20"/>
                <w:szCs w:val="20"/>
              </w:rPr>
              <w:t>0,16</w:t>
            </w:r>
          </w:p>
        </w:tc>
        <w:tc>
          <w:tcPr>
            <w:tcW w:w="573" w:type="pct"/>
            <w:vAlign w:val="center"/>
          </w:tcPr>
          <w:p w:rsidR="006C5B7F" w:rsidRPr="000E39C1" w:rsidRDefault="006C5B7F" w:rsidP="006C5B7F">
            <w:pPr>
              <w:jc w:val="center"/>
              <w:rPr>
                <w:sz w:val="20"/>
                <w:szCs w:val="20"/>
              </w:rPr>
            </w:pPr>
            <w:r w:rsidRPr="000E39C1">
              <w:rPr>
                <w:sz w:val="20"/>
                <w:szCs w:val="20"/>
              </w:rPr>
              <w:t>-</w:t>
            </w:r>
          </w:p>
        </w:tc>
        <w:tc>
          <w:tcPr>
            <w:tcW w:w="542" w:type="pct"/>
            <w:vAlign w:val="center"/>
          </w:tcPr>
          <w:p w:rsidR="006C5B7F" w:rsidRPr="000E39C1" w:rsidRDefault="006C5B7F" w:rsidP="006C5B7F">
            <w:pPr>
              <w:jc w:val="center"/>
              <w:rPr>
                <w:sz w:val="20"/>
                <w:szCs w:val="20"/>
              </w:rPr>
            </w:pPr>
            <w:r w:rsidRPr="000E39C1">
              <w:rPr>
                <w:sz w:val="20"/>
                <w:szCs w:val="20"/>
              </w:rPr>
              <w:t>-</w:t>
            </w:r>
          </w:p>
        </w:tc>
      </w:tr>
      <w:tr w:rsidR="006C5B7F" w:rsidRPr="000E39C1" w:rsidTr="006C5B7F">
        <w:trPr>
          <w:jc w:val="center"/>
        </w:trPr>
        <w:tc>
          <w:tcPr>
            <w:tcW w:w="607" w:type="pct"/>
            <w:vMerge w:val="restart"/>
            <w:vAlign w:val="center"/>
          </w:tcPr>
          <w:p w:rsidR="006C5B7F" w:rsidRPr="000E39C1" w:rsidRDefault="006C5B7F" w:rsidP="006C5B7F">
            <w:pPr>
              <w:jc w:val="center"/>
              <w:rPr>
                <w:sz w:val="20"/>
                <w:szCs w:val="20"/>
              </w:rPr>
            </w:pPr>
            <w:r w:rsidRPr="000E39C1">
              <w:rPr>
                <w:sz w:val="20"/>
                <w:szCs w:val="20"/>
              </w:rPr>
              <w:t>4</w:t>
            </w:r>
          </w:p>
        </w:tc>
        <w:tc>
          <w:tcPr>
            <w:tcW w:w="1517" w:type="pct"/>
            <w:vAlign w:val="center"/>
          </w:tcPr>
          <w:p w:rsidR="006C5B7F" w:rsidRPr="000E39C1" w:rsidRDefault="006C5B7F" w:rsidP="006C5B7F">
            <w:pPr>
              <w:jc w:val="center"/>
              <w:rPr>
                <w:sz w:val="20"/>
                <w:szCs w:val="20"/>
              </w:rPr>
            </w:pPr>
            <w:r w:rsidRPr="000E39C1">
              <w:rPr>
                <w:sz w:val="20"/>
                <w:szCs w:val="20"/>
              </w:rPr>
              <w:t>Массовая доля сероводорода и меркаптановой серы, не более</w:t>
            </w:r>
          </w:p>
        </w:tc>
        <w:tc>
          <w:tcPr>
            <w:tcW w:w="1058" w:type="pct"/>
            <w:vMerge w:val="restart"/>
            <w:vAlign w:val="center"/>
          </w:tcPr>
          <w:p w:rsidR="006C5B7F" w:rsidRPr="000E39C1" w:rsidRDefault="006C5B7F" w:rsidP="006C5B7F">
            <w:pPr>
              <w:jc w:val="center"/>
              <w:rPr>
                <w:sz w:val="20"/>
                <w:szCs w:val="20"/>
              </w:rPr>
            </w:pPr>
            <w:r w:rsidRPr="000E39C1">
              <w:rPr>
                <w:sz w:val="20"/>
                <w:szCs w:val="20"/>
              </w:rPr>
              <w:t>%</w:t>
            </w:r>
          </w:p>
        </w:tc>
        <w:tc>
          <w:tcPr>
            <w:tcW w:w="703" w:type="pct"/>
            <w:vAlign w:val="center"/>
          </w:tcPr>
          <w:p w:rsidR="006C5B7F" w:rsidRPr="000E39C1" w:rsidRDefault="006C5B7F" w:rsidP="006C5B7F">
            <w:pPr>
              <w:jc w:val="center"/>
              <w:rPr>
                <w:sz w:val="20"/>
                <w:szCs w:val="20"/>
              </w:rPr>
            </w:pPr>
            <w:r w:rsidRPr="000E39C1">
              <w:rPr>
                <w:sz w:val="20"/>
                <w:szCs w:val="20"/>
              </w:rPr>
              <w:t>0,013</w:t>
            </w:r>
          </w:p>
        </w:tc>
        <w:tc>
          <w:tcPr>
            <w:tcW w:w="573" w:type="pct"/>
            <w:vAlign w:val="center"/>
          </w:tcPr>
          <w:p w:rsidR="006C5B7F" w:rsidRPr="000E39C1" w:rsidRDefault="006C5B7F" w:rsidP="006C5B7F">
            <w:pPr>
              <w:jc w:val="center"/>
              <w:rPr>
                <w:sz w:val="20"/>
                <w:szCs w:val="20"/>
              </w:rPr>
            </w:pPr>
            <w:r w:rsidRPr="000E39C1">
              <w:rPr>
                <w:sz w:val="20"/>
                <w:szCs w:val="20"/>
              </w:rPr>
              <w:t>0,013</w:t>
            </w:r>
          </w:p>
        </w:tc>
        <w:tc>
          <w:tcPr>
            <w:tcW w:w="542" w:type="pct"/>
            <w:vAlign w:val="center"/>
          </w:tcPr>
          <w:p w:rsidR="006C5B7F" w:rsidRPr="000E39C1" w:rsidRDefault="006C5B7F" w:rsidP="006C5B7F">
            <w:pPr>
              <w:jc w:val="center"/>
              <w:rPr>
                <w:sz w:val="20"/>
                <w:szCs w:val="20"/>
              </w:rPr>
            </w:pPr>
            <w:r w:rsidRPr="000E39C1">
              <w:rPr>
                <w:sz w:val="20"/>
                <w:szCs w:val="20"/>
              </w:rPr>
              <w:t>0,013</w:t>
            </w:r>
          </w:p>
        </w:tc>
      </w:tr>
      <w:tr w:rsidR="006C5B7F" w:rsidRPr="000E39C1" w:rsidTr="006C5B7F">
        <w:trPr>
          <w:jc w:val="center"/>
        </w:trPr>
        <w:tc>
          <w:tcPr>
            <w:tcW w:w="607" w:type="pct"/>
            <w:vMerge/>
            <w:vAlign w:val="center"/>
          </w:tcPr>
          <w:p w:rsidR="006C5B7F" w:rsidRPr="000E39C1" w:rsidRDefault="006C5B7F" w:rsidP="006C5B7F">
            <w:pPr>
              <w:jc w:val="center"/>
              <w:rPr>
                <w:sz w:val="20"/>
                <w:szCs w:val="20"/>
              </w:rPr>
            </w:pPr>
          </w:p>
        </w:tc>
        <w:tc>
          <w:tcPr>
            <w:tcW w:w="1517" w:type="pct"/>
            <w:vAlign w:val="center"/>
          </w:tcPr>
          <w:p w:rsidR="006C5B7F" w:rsidRPr="000E39C1" w:rsidRDefault="006C5B7F" w:rsidP="006C5B7F">
            <w:pPr>
              <w:jc w:val="center"/>
              <w:rPr>
                <w:sz w:val="20"/>
                <w:szCs w:val="20"/>
              </w:rPr>
            </w:pPr>
            <w:r w:rsidRPr="000E39C1">
              <w:rPr>
                <w:sz w:val="20"/>
                <w:szCs w:val="20"/>
              </w:rPr>
              <w:t>- в том числе сероводорода, не более</w:t>
            </w:r>
          </w:p>
        </w:tc>
        <w:tc>
          <w:tcPr>
            <w:tcW w:w="1058" w:type="pct"/>
            <w:vMerge/>
            <w:vAlign w:val="center"/>
          </w:tcPr>
          <w:p w:rsidR="006C5B7F" w:rsidRPr="000E39C1" w:rsidRDefault="006C5B7F" w:rsidP="006C5B7F">
            <w:pPr>
              <w:jc w:val="center"/>
              <w:rPr>
                <w:sz w:val="20"/>
                <w:szCs w:val="20"/>
              </w:rPr>
            </w:pPr>
          </w:p>
        </w:tc>
        <w:tc>
          <w:tcPr>
            <w:tcW w:w="703" w:type="pct"/>
            <w:vAlign w:val="center"/>
          </w:tcPr>
          <w:p w:rsidR="006C5B7F" w:rsidRPr="000E39C1" w:rsidRDefault="006C5B7F" w:rsidP="006C5B7F">
            <w:pPr>
              <w:jc w:val="center"/>
              <w:rPr>
                <w:sz w:val="20"/>
                <w:szCs w:val="20"/>
              </w:rPr>
            </w:pPr>
            <w:r w:rsidRPr="000E39C1">
              <w:rPr>
                <w:sz w:val="20"/>
                <w:szCs w:val="20"/>
              </w:rPr>
              <w:t>0,003</w:t>
            </w:r>
          </w:p>
        </w:tc>
        <w:tc>
          <w:tcPr>
            <w:tcW w:w="573" w:type="pct"/>
            <w:vAlign w:val="center"/>
          </w:tcPr>
          <w:p w:rsidR="006C5B7F" w:rsidRPr="000E39C1" w:rsidRDefault="006C5B7F" w:rsidP="006C5B7F">
            <w:pPr>
              <w:jc w:val="center"/>
              <w:rPr>
                <w:sz w:val="20"/>
                <w:szCs w:val="20"/>
              </w:rPr>
            </w:pPr>
            <w:r w:rsidRPr="000E39C1">
              <w:rPr>
                <w:sz w:val="20"/>
                <w:szCs w:val="20"/>
              </w:rPr>
              <w:t>0,003</w:t>
            </w:r>
          </w:p>
        </w:tc>
        <w:tc>
          <w:tcPr>
            <w:tcW w:w="542" w:type="pct"/>
            <w:vAlign w:val="center"/>
          </w:tcPr>
          <w:p w:rsidR="006C5B7F" w:rsidRPr="000E39C1" w:rsidRDefault="006C5B7F" w:rsidP="006C5B7F">
            <w:pPr>
              <w:jc w:val="center"/>
              <w:rPr>
                <w:sz w:val="20"/>
                <w:szCs w:val="20"/>
              </w:rPr>
            </w:pPr>
            <w:r w:rsidRPr="000E39C1">
              <w:rPr>
                <w:sz w:val="20"/>
                <w:szCs w:val="20"/>
              </w:rPr>
              <w:t>0,003</w:t>
            </w:r>
          </w:p>
        </w:tc>
      </w:tr>
      <w:tr w:rsidR="006C5B7F" w:rsidRPr="000E39C1" w:rsidTr="006C5B7F">
        <w:trPr>
          <w:jc w:val="center"/>
        </w:trPr>
        <w:tc>
          <w:tcPr>
            <w:tcW w:w="607" w:type="pct"/>
            <w:vAlign w:val="center"/>
          </w:tcPr>
          <w:p w:rsidR="006C5B7F" w:rsidRPr="000E39C1" w:rsidRDefault="006C5B7F" w:rsidP="006C5B7F">
            <w:pPr>
              <w:jc w:val="center"/>
              <w:rPr>
                <w:sz w:val="20"/>
                <w:szCs w:val="20"/>
              </w:rPr>
            </w:pPr>
            <w:r w:rsidRPr="000E39C1">
              <w:rPr>
                <w:sz w:val="20"/>
                <w:szCs w:val="20"/>
              </w:rPr>
              <w:t>5</w:t>
            </w:r>
          </w:p>
        </w:tc>
        <w:tc>
          <w:tcPr>
            <w:tcW w:w="1517" w:type="pct"/>
            <w:vAlign w:val="center"/>
          </w:tcPr>
          <w:p w:rsidR="006C5B7F" w:rsidRPr="000E39C1" w:rsidRDefault="006C5B7F" w:rsidP="006C5B7F">
            <w:pPr>
              <w:jc w:val="center"/>
              <w:rPr>
                <w:sz w:val="20"/>
                <w:szCs w:val="20"/>
              </w:rPr>
            </w:pPr>
            <w:r w:rsidRPr="000E39C1">
              <w:rPr>
                <w:sz w:val="20"/>
                <w:szCs w:val="20"/>
              </w:rPr>
              <w:t>Содержание свободной серы и щелочи</w:t>
            </w:r>
          </w:p>
        </w:tc>
        <w:tc>
          <w:tcPr>
            <w:tcW w:w="1058" w:type="pct"/>
            <w:vAlign w:val="center"/>
          </w:tcPr>
          <w:p w:rsidR="006C5B7F" w:rsidRPr="000E39C1" w:rsidRDefault="006C5B7F" w:rsidP="006C5B7F">
            <w:pPr>
              <w:jc w:val="center"/>
              <w:rPr>
                <w:sz w:val="20"/>
                <w:szCs w:val="20"/>
              </w:rPr>
            </w:pPr>
            <w:r w:rsidRPr="000E39C1">
              <w:rPr>
                <w:sz w:val="20"/>
                <w:szCs w:val="20"/>
              </w:rPr>
              <w:t>-</w:t>
            </w:r>
          </w:p>
        </w:tc>
        <w:tc>
          <w:tcPr>
            <w:tcW w:w="1818" w:type="pct"/>
            <w:gridSpan w:val="3"/>
            <w:vAlign w:val="center"/>
          </w:tcPr>
          <w:p w:rsidR="006C5B7F" w:rsidRPr="000E39C1" w:rsidRDefault="006C5B7F" w:rsidP="006C5B7F">
            <w:pPr>
              <w:jc w:val="center"/>
              <w:rPr>
                <w:sz w:val="20"/>
                <w:szCs w:val="20"/>
              </w:rPr>
            </w:pPr>
            <w:r w:rsidRPr="000E39C1">
              <w:rPr>
                <w:sz w:val="20"/>
                <w:szCs w:val="20"/>
              </w:rPr>
              <w:t>Отсутствие</w:t>
            </w:r>
          </w:p>
        </w:tc>
      </w:tr>
      <w:tr w:rsidR="006C5B7F" w:rsidRPr="000E39C1" w:rsidTr="006C5B7F">
        <w:trPr>
          <w:jc w:val="center"/>
        </w:trPr>
        <w:tc>
          <w:tcPr>
            <w:tcW w:w="607" w:type="pct"/>
            <w:vAlign w:val="center"/>
          </w:tcPr>
          <w:p w:rsidR="006C5B7F" w:rsidRPr="000E39C1" w:rsidRDefault="006C5B7F" w:rsidP="006C5B7F">
            <w:pPr>
              <w:jc w:val="center"/>
              <w:rPr>
                <w:sz w:val="20"/>
                <w:szCs w:val="20"/>
              </w:rPr>
            </w:pPr>
            <w:r w:rsidRPr="000E39C1">
              <w:rPr>
                <w:sz w:val="20"/>
                <w:szCs w:val="20"/>
              </w:rPr>
              <w:t>6</w:t>
            </w:r>
          </w:p>
        </w:tc>
        <w:tc>
          <w:tcPr>
            <w:tcW w:w="1517" w:type="pct"/>
            <w:vAlign w:val="center"/>
          </w:tcPr>
          <w:p w:rsidR="006C5B7F" w:rsidRPr="000E39C1" w:rsidRDefault="006C5B7F" w:rsidP="006C5B7F">
            <w:pPr>
              <w:jc w:val="center"/>
              <w:rPr>
                <w:sz w:val="20"/>
                <w:szCs w:val="20"/>
              </w:rPr>
            </w:pPr>
            <w:r w:rsidRPr="000E39C1">
              <w:rPr>
                <w:sz w:val="20"/>
                <w:szCs w:val="20"/>
              </w:rPr>
              <w:t>Интенсивность запаха, не менее</w:t>
            </w:r>
          </w:p>
        </w:tc>
        <w:tc>
          <w:tcPr>
            <w:tcW w:w="1058" w:type="pct"/>
            <w:vAlign w:val="center"/>
          </w:tcPr>
          <w:p w:rsidR="006C5B7F" w:rsidRPr="000E39C1" w:rsidRDefault="006C5B7F" w:rsidP="006C5B7F">
            <w:pPr>
              <w:jc w:val="center"/>
              <w:rPr>
                <w:sz w:val="20"/>
                <w:szCs w:val="20"/>
              </w:rPr>
            </w:pPr>
            <w:r w:rsidRPr="000E39C1">
              <w:rPr>
                <w:sz w:val="20"/>
                <w:szCs w:val="20"/>
              </w:rPr>
              <w:t>баллы</w:t>
            </w:r>
          </w:p>
        </w:tc>
        <w:tc>
          <w:tcPr>
            <w:tcW w:w="703" w:type="pct"/>
            <w:vAlign w:val="center"/>
          </w:tcPr>
          <w:p w:rsidR="006C5B7F" w:rsidRPr="000E39C1" w:rsidRDefault="006C5B7F" w:rsidP="006C5B7F">
            <w:pPr>
              <w:jc w:val="center"/>
              <w:rPr>
                <w:sz w:val="20"/>
                <w:szCs w:val="20"/>
              </w:rPr>
            </w:pPr>
            <w:r w:rsidRPr="000E39C1">
              <w:rPr>
                <w:sz w:val="20"/>
                <w:szCs w:val="20"/>
              </w:rPr>
              <w:t>3</w:t>
            </w:r>
          </w:p>
        </w:tc>
        <w:tc>
          <w:tcPr>
            <w:tcW w:w="573" w:type="pct"/>
            <w:vAlign w:val="center"/>
          </w:tcPr>
          <w:p w:rsidR="006C5B7F" w:rsidRPr="000E39C1" w:rsidRDefault="006C5B7F" w:rsidP="006C5B7F">
            <w:pPr>
              <w:jc w:val="center"/>
              <w:rPr>
                <w:sz w:val="20"/>
                <w:szCs w:val="20"/>
              </w:rPr>
            </w:pPr>
            <w:r w:rsidRPr="000E39C1">
              <w:rPr>
                <w:sz w:val="20"/>
                <w:szCs w:val="20"/>
              </w:rPr>
              <w:t>3</w:t>
            </w:r>
          </w:p>
        </w:tc>
        <w:tc>
          <w:tcPr>
            <w:tcW w:w="542" w:type="pct"/>
            <w:vAlign w:val="center"/>
          </w:tcPr>
          <w:p w:rsidR="006C5B7F" w:rsidRPr="000E39C1" w:rsidRDefault="006C5B7F" w:rsidP="006C5B7F">
            <w:pPr>
              <w:jc w:val="center"/>
              <w:rPr>
                <w:sz w:val="20"/>
                <w:szCs w:val="20"/>
              </w:rPr>
            </w:pPr>
            <w:r w:rsidRPr="000E39C1">
              <w:rPr>
                <w:sz w:val="20"/>
                <w:szCs w:val="20"/>
              </w:rPr>
              <w:t>3</w:t>
            </w:r>
          </w:p>
        </w:tc>
      </w:tr>
    </w:tbl>
    <w:p w:rsidR="006C5B7F" w:rsidRDefault="00D46D99" w:rsidP="006C5B7F">
      <w:pPr>
        <w:pStyle w:val="22"/>
        <w:spacing w:after="120" w:line="360" w:lineRule="auto"/>
        <w:jc w:val="both"/>
        <w:outlineLvl w:val="2"/>
        <w:rPr>
          <w:rFonts w:cs="Times New Roman"/>
          <w:b w:val="0"/>
          <w:color w:val="auto"/>
        </w:rPr>
      </w:pPr>
      <w:bookmarkStart w:id="368" w:name="_Toc20390676"/>
      <w:bookmarkStart w:id="369" w:name="_Toc24887595"/>
      <w:bookmarkStart w:id="370" w:name="_Toc40616295"/>
      <w:r>
        <w:rPr>
          <w:rFonts w:cs="Times New Roman"/>
          <w:b w:val="0"/>
          <w:color w:val="auto"/>
        </w:rPr>
        <w:t>3.6</w:t>
      </w:r>
      <w:r w:rsidR="006C5B7F" w:rsidRPr="000E39C1">
        <w:rPr>
          <w:rFonts w:cs="Times New Roman"/>
          <w:b w:val="0"/>
          <w:color w:val="auto"/>
        </w:rPr>
        <w:t>.8. Воздействие на окружающую среду</w:t>
      </w:r>
      <w:bookmarkEnd w:id="368"/>
      <w:bookmarkEnd w:id="369"/>
      <w:bookmarkEnd w:id="370"/>
    </w:p>
    <w:p w:rsidR="006C5B7F" w:rsidRPr="000E39C1" w:rsidRDefault="006C5B7F" w:rsidP="006C5B7F">
      <w:pPr>
        <w:spacing w:line="360" w:lineRule="auto"/>
        <w:ind w:firstLine="567"/>
        <w:jc w:val="both"/>
        <w:rPr>
          <w:spacing w:val="-1"/>
          <w:sz w:val="28"/>
          <w:szCs w:val="28"/>
        </w:rPr>
      </w:pPr>
      <w:r w:rsidRPr="000E39C1">
        <w:rPr>
          <w:spacing w:val="-1"/>
          <w:sz w:val="28"/>
          <w:szCs w:val="28"/>
        </w:rPr>
        <w:t>Одной из крупнейших экологических проблем в топливно-энергетическом комплексе (ТЭК) является загрязнение природной среды. Вредные выбросы при сжигании природного газа существенно меньше, чем при сжигании угля и мазута.</w:t>
      </w:r>
    </w:p>
    <w:p w:rsidR="006C5B7F" w:rsidRPr="000E39C1" w:rsidRDefault="006C5B7F" w:rsidP="006C5B7F">
      <w:pPr>
        <w:spacing w:line="360" w:lineRule="auto"/>
        <w:ind w:firstLine="567"/>
        <w:jc w:val="both"/>
        <w:rPr>
          <w:spacing w:val="-1"/>
          <w:sz w:val="28"/>
          <w:szCs w:val="28"/>
        </w:rPr>
      </w:pPr>
      <w:r w:rsidRPr="000E39C1">
        <w:rPr>
          <w:spacing w:val="-1"/>
          <w:sz w:val="28"/>
          <w:szCs w:val="28"/>
        </w:rPr>
        <w:t>При сжигании сжиженного природного газа (СПГ) выделяется на 40</w:t>
      </w:r>
      <w:r>
        <w:rPr>
          <w:spacing w:val="-1"/>
          <w:sz w:val="28"/>
          <w:szCs w:val="28"/>
        </w:rPr>
        <w:t>-</w:t>
      </w:r>
      <w:r w:rsidRPr="000E39C1">
        <w:rPr>
          <w:spacing w:val="-1"/>
          <w:sz w:val="28"/>
          <w:szCs w:val="28"/>
        </w:rPr>
        <w:t>50 % меньше углекислого газа, чем при сжигании угля, и на 20</w:t>
      </w:r>
      <w:r>
        <w:rPr>
          <w:spacing w:val="-1"/>
          <w:sz w:val="28"/>
          <w:szCs w:val="28"/>
        </w:rPr>
        <w:t>-</w:t>
      </w:r>
      <w:r w:rsidRPr="000E39C1">
        <w:rPr>
          <w:spacing w:val="-1"/>
          <w:sz w:val="28"/>
          <w:szCs w:val="28"/>
        </w:rPr>
        <w:t>30 % меньше, чем при сжигании мазута.</w:t>
      </w:r>
    </w:p>
    <w:p w:rsidR="006C5B7F" w:rsidRPr="000E39C1" w:rsidRDefault="006C5B7F" w:rsidP="006C5B7F">
      <w:pPr>
        <w:spacing w:line="360" w:lineRule="auto"/>
        <w:ind w:firstLine="567"/>
        <w:jc w:val="both"/>
        <w:rPr>
          <w:spacing w:val="-1"/>
          <w:sz w:val="28"/>
          <w:szCs w:val="28"/>
        </w:rPr>
      </w:pPr>
      <w:r w:rsidRPr="000E39C1">
        <w:rPr>
          <w:spacing w:val="-1"/>
          <w:sz w:val="28"/>
          <w:szCs w:val="28"/>
        </w:rPr>
        <w:t xml:space="preserve">Сжиженные углеводородные газы содержат минимальное количество серы и других загрязнений. Сжигание газа приносит незначительный вред атмосфере. Пропан и бутан в состоянии газа тяжелее воздуха, при случайном выбросе в атмосферу газ оседает и, в зависимости от условий погоды и ветра, </w:t>
      </w:r>
      <w:r w:rsidRPr="000E39C1">
        <w:rPr>
          <w:spacing w:val="-1"/>
          <w:sz w:val="28"/>
          <w:szCs w:val="28"/>
        </w:rPr>
        <w:lastRenderedPageBreak/>
        <w:t>быстрее или медленнее растворяется в воздухе. В воде СУГ нерастворим, при контакте с водой он немедленно испаряется, и поэтому загрязнения воды из-за него не бывает. Именно по этим причинам используют пропан, бутан и их смеси как источники энергии.</w:t>
      </w:r>
    </w:p>
    <w:p w:rsidR="006C5B7F" w:rsidRPr="000E39C1" w:rsidRDefault="006C5B7F" w:rsidP="006C5B7F">
      <w:pPr>
        <w:spacing w:line="360" w:lineRule="auto"/>
        <w:ind w:firstLine="567"/>
        <w:jc w:val="both"/>
        <w:rPr>
          <w:spacing w:val="-1"/>
          <w:sz w:val="28"/>
          <w:szCs w:val="28"/>
        </w:rPr>
      </w:pPr>
      <w:r w:rsidRPr="000E39C1">
        <w:rPr>
          <w:spacing w:val="-1"/>
          <w:sz w:val="28"/>
          <w:szCs w:val="28"/>
        </w:rPr>
        <w:t>Пропан, бутан и их смеси – самые экологически чистые виды топлива.</w:t>
      </w:r>
    </w:p>
    <w:p w:rsidR="006C5B7F" w:rsidRPr="000E39C1" w:rsidRDefault="006C5B7F" w:rsidP="006C5B7F">
      <w:pPr>
        <w:spacing w:line="360" w:lineRule="auto"/>
        <w:ind w:firstLine="567"/>
        <w:jc w:val="both"/>
        <w:rPr>
          <w:spacing w:val="-1"/>
          <w:sz w:val="28"/>
          <w:szCs w:val="28"/>
        </w:rPr>
      </w:pPr>
      <w:r w:rsidRPr="000E39C1">
        <w:rPr>
          <w:spacing w:val="-1"/>
          <w:sz w:val="28"/>
          <w:szCs w:val="28"/>
        </w:rPr>
        <w:t>Централизованное газоснабжение позволяет отказаться от более дорогих и менее экологически чистых источников энергии, обеспечить необходимыми тепловыми ресурсами возводимые и имеющиеся жилищные объекты.</w:t>
      </w:r>
    </w:p>
    <w:p w:rsidR="006C5B7F" w:rsidRDefault="006C5B7F" w:rsidP="006C5B7F">
      <w:pPr>
        <w:spacing w:line="360" w:lineRule="auto"/>
        <w:ind w:firstLine="567"/>
        <w:jc w:val="both"/>
        <w:rPr>
          <w:spacing w:val="-1"/>
          <w:sz w:val="28"/>
          <w:szCs w:val="28"/>
        </w:rPr>
      </w:pPr>
      <w:r w:rsidRPr="000E39C1">
        <w:rPr>
          <w:spacing w:val="-1"/>
          <w:sz w:val="28"/>
          <w:szCs w:val="28"/>
        </w:rPr>
        <w:t>Проведение мероприятий по строительству и реконструкции объектов системы газоснабжения должно осуществляться в соответствии с требованиями Федерального закона от 31 марта 1999 г. № 69 «О газоснабжении в Российской Федерации», а также в соответствии с требованиями действующих нормативно-правовых актов в сфере промышленной и экологической безопасности.</w:t>
      </w:r>
    </w:p>
    <w:p w:rsidR="006C5B7F" w:rsidRDefault="006C5B7F" w:rsidP="006C5B7F">
      <w:pPr>
        <w:pStyle w:val="22"/>
        <w:spacing w:before="120" w:after="120" w:line="360" w:lineRule="auto"/>
        <w:jc w:val="both"/>
        <w:outlineLvl w:val="2"/>
        <w:rPr>
          <w:rFonts w:cs="Times New Roman"/>
          <w:b w:val="0"/>
          <w:color w:val="auto"/>
        </w:rPr>
      </w:pPr>
      <w:bookmarkStart w:id="371" w:name="_Toc20390677"/>
      <w:bookmarkStart w:id="372" w:name="_Toc24887596"/>
      <w:bookmarkStart w:id="373" w:name="_Toc40616296"/>
      <w:r w:rsidRPr="003D39A0">
        <w:rPr>
          <w:rFonts w:cs="Times New Roman"/>
          <w:b w:val="0"/>
          <w:color w:val="auto"/>
        </w:rPr>
        <w:t>3.</w:t>
      </w:r>
      <w:r w:rsidR="00D46D99">
        <w:rPr>
          <w:rFonts w:cs="Times New Roman"/>
          <w:b w:val="0"/>
          <w:color w:val="auto"/>
        </w:rPr>
        <w:t>6</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371"/>
      <w:bookmarkEnd w:id="372"/>
      <w:bookmarkEnd w:id="373"/>
    </w:p>
    <w:p w:rsidR="006C5B7F" w:rsidRDefault="006C5B7F" w:rsidP="00D36AB6">
      <w:pPr>
        <w:spacing w:line="360" w:lineRule="auto"/>
        <w:ind w:firstLine="567"/>
        <w:jc w:val="both"/>
        <w:rPr>
          <w:spacing w:val="-1"/>
          <w:sz w:val="28"/>
          <w:szCs w:val="28"/>
        </w:rPr>
      </w:pPr>
      <w:r w:rsidRPr="00121712">
        <w:rPr>
          <w:spacing w:val="-1"/>
          <w:sz w:val="28"/>
          <w:szCs w:val="28"/>
        </w:rPr>
        <w:t xml:space="preserve">Информация об основных </w:t>
      </w:r>
      <w:r w:rsidR="00D36AB6">
        <w:rPr>
          <w:spacing w:val="-1"/>
          <w:sz w:val="28"/>
          <w:szCs w:val="28"/>
        </w:rPr>
        <w:t xml:space="preserve">расчетных </w:t>
      </w:r>
      <w:r w:rsidRPr="00121712">
        <w:rPr>
          <w:spacing w:val="-1"/>
          <w:sz w:val="28"/>
          <w:szCs w:val="28"/>
        </w:rPr>
        <w:t xml:space="preserve">показателях финансово-хозяйственной деятельности </w:t>
      </w:r>
      <w:r w:rsidR="00D36AB6" w:rsidRPr="00D36AB6">
        <w:rPr>
          <w:spacing w:val="-1"/>
          <w:sz w:val="28"/>
          <w:szCs w:val="28"/>
        </w:rPr>
        <w:t>АО «Газпром газораспределение Смоленск»</w:t>
      </w:r>
      <w:r w:rsidR="00D36AB6">
        <w:rPr>
          <w:spacing w:val="-1"/>
          <w:sz w:val="28"/>
          <w:szCs w:val="28"/>
        </w:rPr>
        <w:t xml:space="preserve"> на 2021 в сфере оказния услуг </w:t>
      </w:r>
      <w:r w:rsidR="00D36AB6" w:rsidRPr="00D36AB6">
        <w:rPr>
          <w:spacing w:val="-1"/>
          <w:sz w:val="28"/>
          <w:szCs w:val="28"/>
        </w:rPr>
        <w:t>по транспортировк</w:t>
      </w:r>
      <w:r w:rsidR="00D36AB6">
        <w:rPr>
          <w:spacing w:val="-1"/>
          <w:sz w:val="28"/>
          <w:szCs w:val="28"/>
        </w:rPr>
        <w:t xml:space="preserve">е газа по газораспределительным сетям на территории </w:t>
      </w:r>
      <w:r w:rsidR="00D36AB6" w:rsidRPr="00D36AB6">
        <w:rPr>
          <w:spacing w:val="-1"/>
          <w:sz w:val="28"/>
          <w:szCs w:val="28"/>
        </w:rPr>
        <w:t>Смоленской области</w:t>
      </w:r>
      <w:r w:rsidR="00D36AB6">
        <w:rPr>
          <w:spacing w:val="-1"/>
          <w:sz w:val="28"/>
          <w:szCs w:val="28"/>
        </w:rPr>
        <w:t xml:space="preserve"> </w:t>
      </w:r>
      <w:r>
        <w:rPr>
          <w:spacing w:val="-1"/>
          <w:sz w:val="28"/>
          <w:szCs w:val="28"/>
        </w:rPr>
        <w:t xml:space="preserve">представлена в </w:t>
      </w:r>
      <w:r w:rsidR="00374427">
        <w:rPr>
          <w:spacing w:val="-1"/>
          <w:sz w:val="28"/>
          <w:szCs w:val="28"/>
        </w:rPr>
        <w:t>т</w:t>
      </w:r>
      <w:r w:rsidR="0094713C">
        <w:rPr>
          <w:spacing w:val="-1"/>
          <w:sz w:val="28"/>
          <w:szCs w:val="28"/>
        </w:rPr>
        <w:t>аблице</w:t>
      </w:r>
      <w:r w:rsidR="00374427">
        <w:rPr>
          <w:spacing w:val="-1"/>
          <w:sz w:val="28"/>
          <w:szCs w:val="28"/>
        </w:rPr>
        <w:t xml:space="preserve"> 51</w:t>
      </w:r>
      <w:r w:rsidR="0094713C">
        <w:rPr>
          <w:spacing w:val="-1"/>
          <w:sz w:val="28"/>
          <w:szCs w:val="28"/>
        </w:rPr>
        <w:t>.</w:t>
      </w:r>
    </w:p>
    <w:p w:rsidR="0094713C" w:rsidRDefault="0094713C">
      <w:pPr>
        <w:spacing w:after="160" w:line="259" w:lineRule="auto"/>
        <w:rPr>
          <w:i/>
          <w:iCs/>
        </w:rPr>
      </w:pPr>
      <w:bookmarkStart w:id="374" w:name="_Ref20470496"/>
      <w:bookmarkStart w:id="375" w:name="_Toc26437791"/>
      <w:bookmarkStart w:id="376" w:name="_Toc49859443"/>
      <w:r>
        <w:br w:type="page"/>
      </w:r>
    </w:p>
    <w:p w:rsidR="00D36AB6" w:rsidRDefault="00D36AB6" w:rsidP="00D36AB6">
      <w:pPr>
        <w:pStyle w:val="af8"/>
        <w:keepNext/>
        <w:spacing w:after="0"/>
        <w:jc w:val="right"/>
        <w:rPr>
          <w:color w:val="auto"/>
          <w:sz w:val="24"/>
          <w:szCs w:val="24"/>
        </w:rPr>
      </w:pPr>
      <w:r w:rsidRPr="00121712">
        <w:rPr>
          <w:color w:val="auto"/>
          <w:sz w:val="24"/>
          <w:szCs w:val="24"/>
        </w:rPr>
        <w:lastRenderedPageBreak/>
        <w:t xml:space="preserve">Таблица </w:t>
      </w:r>
      <w:bookmarkEnd w:id="374"/>
      <w:r w:rsidR="00374427">
        <w:rPr>
          <w:color w:val="auto"/>
          <w:sz w:val="24"/>
          <w:szCs w:val="24"/>
        </w:rPr>
        <w:t>51</w:t>
      </w:r>
      <w:r w:rsidRPr="00121712">
        <w:rPr>
          <w:color w:val="auto"/>
          <w:sz w:val="24"/>
          <w:szCs w:val="24"/>
        </w:rPr>
        <w:t xml:space="preserve">. Основные показатели финансово-хозяйственной деятельности </w:t>
      </w:r>
      <w:bookmarkEnd w:id="375"/>
      <w:bookmarkEnd w:id="376"/>
      <w:r w:rsidRPr="00D36AB6">
        <w:rPr>
          <w:color w:val="auto"/>
          <w:sz w:val="24"/>
          <w:szCs w:val="24"/>
        </w:rPr>
        <w:t>АО «Газпром газораспределение Смоленск»</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953"/>
        <w:gridCol w:w="1247"/>
        <w:gridCol w:w="1278"/>
      </w:tblGrid>
      <w:tr w:rsidR="00D36AB6" w:rsidRPr="0094713C" w:rsidTr="00D36AB6">
        <w:trPr>
          <w:trHeight w:val="261"/>
        </w:trPr>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N</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Наименование показателя</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Единицы измерения</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Всего</w:t>
            </w:r>
          </w:p>
        </w:tc>
      </w:tr>
      <w:tr w:rsidR="00D36AB6" w:rsidRPr="0094713C" w:rsidTr="00D36AB6">
        <w:trPr>
          <w:trHeight w:val="300"/>
        </w:trPr>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Расходы на транспортировку газа по данным бухгалтерского учета всего,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910 958,32</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Фонд оплаты труда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398 770,07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Отчисление на уплату страховых взносов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118 833,48</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Материальные затраты,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156 539,50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1.3.1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сырье и материалы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93 024,48</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1.3.2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газ на собственные и технологические нужды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7 980,17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1.3.3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технологические и эксплуатационные потери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39 566,85</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1.3.4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15 968,00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Амортизация основных средств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90 634,00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 затраты,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146 181,27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Арендная плата (лизинг),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17 746,89</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1.5.1.1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аренда (лизинг) здания, транспорта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1.5.1.2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аренда газопроводов у юридических и физических лиц</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16 917,06</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1.5.1.3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аренда (концессия) газопроводов находящихся в государственной и муниципальной собственности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1.5.1.4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аренда земельного участка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829,83</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Страховые платежи,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1 766,91</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1.5.2.1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страхование опасных производственных объектов (ответственность перед третьими лицами)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242,88</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1.5.2.2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страхование машин и оборудования</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1 524,03</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Налоги,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32 845,00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1.5.3.1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налог на имущество</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30 875,00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1.5.3.2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налог на загрязнение окружающей среды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476,00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1.5.3.3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единый транспортный налог</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829,00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1.5.3.4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земельный налог</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665,00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сторонних организаций</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78 919,60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средств связи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5 722,00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оплата вневедомственной охраны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1 867,00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информационно-вычислительные услуги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1 764,93</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аудиторские услуги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1 484,00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lastRenderedPageBreak/>
              <w:t>1.5.4.5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68 081,67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1.5.4.5.1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по техническому обслуживанию газораспределительных сетей</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1.5.4.5.2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по диагностированию газораспределительных пунктов, шкафных регуляторных пунктов, подземных газопроводов и обследованию дюкеров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4 002,27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1.5.4.5.3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по регистрации объектов газораспределения</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3 411,00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1.5.4.5.4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60 668,40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Капитальный ремонт</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166,00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Другие затраты,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14 736,87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командировочные расходы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2 553,00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охрана труда и подготовка кадров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4 216,47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канцелярские и почтово-телеграфные расходы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1 910,00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НИОКР</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затраты по оплате услуг по транспортировке транзитных потоков газа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1.5.6.6</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6 057,40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 доходы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3 109,00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 расходы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18 723,75</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Услуги банков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1 826,00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Проценты по целевым краткосрочным кредитам</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Социальное развитие и выплаты социального характера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8 118,14</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Резерв по сомнительным долгам</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Прочие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8 779,61</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Потребность в прибыли до налогообложения:</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2 029,54</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Расходы из чистой прибыли, в том числе:</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4.1.1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Капитальные вложения</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4.1.2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Обслуживание привлеченного на долгосрочной основе капитала</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4.1.3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Дивиденды</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4.1.4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Выпадающие доходы от технологического присоединения газоиспользующего оборудования, непокрытые за счет специальной надбавки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0,00</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Налог на прибыль</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2 029,54</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5</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Общий объем тарифной выручки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тыс. руб</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928 602,61</w:t>
            </w:r>
          </w:p>
        </w:tc>
      </w:tr>
      <w:tr w:rsidR="00D36AB6" w:rsidRPr="0094713C" w:rsidTr="00D36AB6">
        <w:tc>
          <w:tcPr>
            <w:tcW w:w="9498" w:type="dxa"/>
            <w:gridSpan w:val="4"/>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outlineLvl w:val="1"/>
              <w:rPr>
                <w:rFonts w:ascii="Times New Roman" w:hAnsi="Times New Roman" w:cs="Times New Roman"/>
                <w:sz w:val="20"/>
              </w:rPr>
            </w:pPr>
            <w:r w:rsidRPr="0094713C">
              <w:rPr>
                <w:rFonts w:ascii="Times New Roman" w:hAnsi="Times New Roman" w:cs="Times New Roman"/>
                <w:sz w:val="20"/>
              </w:rPr>
              <w:t>Справочная информация</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lastRenderedPageBreak/>
              <w:t>1</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Численность персонала, занятого в регулируемом виде деятельности</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человек</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837</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Протяженность трубопроводов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км</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7 020,81</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3</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Количество газорегуляторных пунктов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единиц</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2 665</w:t>
            </w:r>
          </w:p>
        </w:tc>
      </w:tr>
      <w:tr w:rsidR="00D36AB6" w:rsidRPr="0094713C" w:rsidTr="00D36AB6">
        <w:tc>
          <w:tcPr>
            <w:tcW w:w="1020"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4</w:t>
            </w:r>
          </w:p>
        </w:tc>
        <w:tc>
          <w:tcPr>
            <w:tcW w:w="5953"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rPr>
                <w:rFonts w:ascii="Times New Roman" w:hAnsi="Times New Roman" w:cs="Times New Roman"/>
                <w:sz w:val="20"/>
              </w:rPr>
            </w:pPr>
            <w:r w:rsidRPr="0094713C">
              <w:rPr>
                <w:rFonts w:ascii="Times New Roman" w:hAnsi="Times New Roman" w:cs="Times New Roman"/>
                <w:sz w:val="20"/>
              </w:rPr>
              <w:t>Средняя загрузка трубопроводов</w:t>
            </w:r>
          </w:p>
        </w:tc>
        <w:tc>
          <w:tcPr>
            <w:tcW w:w="1247"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rPr>
            </w:pPr>
            <w:r w:rsidRPr="0094713C">
              <w:rPr>
                <w:rFonts w:ascii="Times New Roman" w:hAnsi="Times New Roman" w:cs="Times New Roman"/>
                <w:sz w:val="20"/>
              </w:rPr>
              <w:t>%</w:t>
            </w:r>
          </w:p>
        </w:tc>
        <w:tc>
          <w:tcPr>
            <w:tcW w:w="1278" w:type="dxa"/>
            <w:tcBorders>
              <w:top w:val="single" w:sz="4" w:space="0" w:color="auto"/>
              <w:left w:val="single" w:sz="4" w:space="0" w:color="auto"/>
              <w:bottom w:val="single" w:sz="4" w:space="0" w:color="auto"/>
              <w:right w:val="single" w:sz="4" w:space="0" w:color="auto"/>
            </w:tcBorders>
            <w:vAlign w:val="center"/>
          </w:tcPr>
          <w:p w:rsidR="00D36AB6" w:rsidRPr="0094713C" w:rsidRDefault="00D36AB6" w:rsidP="0094713C">
            <w:pPr>
              <w:pStyle w:val="ConsPlusNormal"/>
              <w:jc w:val="center"/>
              <w:rPr>
                <w:rFonts w:ascii="Times New Roman" w:hAnsi="Times New Roman" w:cs="Times New Roman"/>
                <w:sz w:val="20"/>
                <w:highlight w:val="yellow"/>
              </w:rPr>
            </w:pPr>
            <w:r w:rsidRPr="0094713C">
              <w:rPr>
                <w:rFonts w:ascii="Times New Roman" w:hAnsi="Times New Roman" w:cs="Times New Roman"/>
                <w:sz w:val="20"/>
              </w:rPr>
              <w:t>41,66</w:t>
            </w:r>
          </w:p>
        </w:tc>
      </w:tr>
    </w:tbl>
    <w:p w:rsidR="0094713C" w:rsidRDefault="0094713C" w:rsidP="006C5B7F">
      <w:pPr>
        <w:spacing w:line="360" w:lineRule="auto"/>
        <w:ind w:firstLine="567"/>
        <w:jc w:val="both"/>
        <w:rPr>
          <w:spacing w:val="-1"/>
          <w:sz w:val="28"/>
          <w:szCs w:val="28"/>
        </w:rPr>
      </w:pPr>
    </w:p>
    <w:p w:rsidR="006C5B7F" w:rsidRDefault="006C5B7F" w:rsidP="006C5B7F">
      <w:pPr>
        <w:spacing w:line="360" w:lineRule="auto"/>
        <w:ind w:firstLine="567"/>
        <w:jc w:val="both"/>
        <w:rPr>
          <w:spacing w:val="-1"/>
          <w:sz w:val="28"/>
          <w:szCs w:val="28"/>
        </w:rPr>
      </w:pPr>
      <w:r w:rsidRPr="00121712">
        <w:rPr>
          <w:spacing w:val="-1"/>
          <w:sz w:val="28"/>
          <w:szCs w:val="28"/>
        </w:rPr>
        <w:t xml:space="preserve">Тарифы на газоснабжение </w:t>
      </w:r>
      <w:r>
        <w:rPr>
          <w:spacing w:val="-1"/>
          <w:sz w:val="28"/>
          <w:szCs w:val="28"/>
        </w:rPr>
        <w:t>представлены в</w:t>
      </w:r>
      <w:r w:rsidR="0094713C">
        <w:rPr>
          <w:spacing w:val="-1"/>
          <w:sz w:val="28"/>
          <w:szCs w:val="28"/>
        </w:rPr>
        <w:t xml:space="preserve"> таблице</w:t>
      </w:r>
      <w:r w:rsidR="00374427">
        <w:rPr>
          <w:spacing w:val="-1"/>
          <w:sz w:val="28"/>
          <w:szCs w:val="28"/>
        </w:rPr>
        <w:t xml:space="preserve"> 52</w:t>
      </w:r>
      <w:r w:rsidRPr="00553BB5">
        <w:rPr>
          <w:spacing w:val="-1"/>
          <w:sz w:val="28"/>
          <w:szCs w:val="28"/>
        </w:rPr>
        <w:t>.</w:t>
      </w:r>
    </w:p>
    <w:p w:rsidR="00000F93" w:rsidRPr="00000F93" w:rsidRDefault="00000F93" w:rsidP="00000F93">
      <w:pPr>
        <w:spacing w:line="360" w:lineRule="auto"/>
        <w:ind w:firstLine="567"/>
        <w:jc w:val="right"/>
        <w:rPr>
          <w:i/>
          <w:spacing w:val="-1"/>
        </w:rPr>
      </w:pPr>
      <w:r w:rsidRPr="00000F93">
        <w:rPr>
          <w:i/>
          <w:spacing w:val="-1"/>
        </w:rPr>
        <w:t xml:space="preserve">Таблица </w:t>
      </w:r>
      <w:r w:rsidR="00374427">
        <w:rPr>
          <w:i/>
          <w:spacing w:val="-1"/>
        </w:rPr>
        <w:t>52</w:t>
      </w:r>
    </w:p>
    <w:tbl>
      <w:tblPr>
        <w:tblW w:w="5000" w:type="pct"/>
        <w:tblCellMar>
          <w:top w:w="102" w:type="dxa"/>
          <w:left w:w="62" w:type="dxa"/>
          <w:bottom w:w="102" w:type="dxa"/>
          <w:right w:w="62" w:type="dxa"/>
        </w:tblCellMar>
        <w:tblLook w:val="0000" w:firstRow="0" w:lastRow="0" w:firstColumn="0" w:lastColumn="0" w:noHBand="0" w:noVBand="0"/>
      </w:tblPr>
      <w:tblGrid>
        <w:gridCol w:w="575"/>
        <w:gridCol w:w="1108"/>
        <w:gridCol w:w="1109"/>
        <w:gridCol w:w="1109"/>
        <w:gridCol w:w="1109"/>
        <w:gridCol w:w="1109"/>
        <w:gridCol w:w="1109"/>
        <w:gridCol w:w="821"/>
        <w:gridCol w:w="1295"/>
      </w:tblGrid>
      <w:tr w:rsidR="00000F93" w:rsidRPr="00000F93" w:rsidTr="00374427">
        <w:tc>
          <w:tcPr>
            <w:tcW w:w="4045" w:type="pct"/>
            <w:gridSpan w:val="8"/>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Реквизиты приказа федерального органа исполнительной власти в области регулирования тарифов об установлении тарифа по газораспределительным сетям</w:t>
            </w:r>
          </w:p>
        </w:tc>
        <w:tc>
          <w:tcPr>
            <w:tcW w:w="955"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29.05.2019  N 677/19</w:t>
            </w:r>
          </w:p>
        </w:tc>
      </w:tr>
      <w:tr w:rsidR="00000F93" w:rsidRPr="00000F93" w:rsidTr="00374427">
        <w:tc>
          <w:tcPr>
            <w:tcW w:w="4045" w:type="pct"/>
            <w:gridSpan w:val="8"/>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Тарифы на услуги по транспортировке газа по газораспределительным сетям (руб./1000 м</w:t>
            </w:r>
            <w:r w:rsidRPr="00000F93">
              <w:rPr>
                <w:rFonts w:ascii="Times New Roman" w:hAnsi="Times New Roman" w:cs="Times New Roman"/>
                <w:sz w:val="20"/>
                <w:vertAlign w:val="superscript"/>
              </w:rPr>
              <w:t>3</w:t>
            </w:r>
            <w:r w:rsidRPr="00000F93">
              <w:rPr>
                <w:rFonts w:ascii="Times New Roman" w:hAnsi="Times New Roman" w:cs="Times New Roman"/>
                <w:sz w:val="20"/>
              </w:rPr>
              <w:t>) по группам потребителей с объемом потребления газа (млн. м</w:t>
            </w:r>
            <w:r w:rsidRPr="00000F93">
              <w:rPr>
                <w:rFonts w:ascii="Times New Roman" w:hAnsi="Times New Roman" w:cs="Times New Roman"/>
                <w:sz w:val="20"/>
                <w:vertAlign w:val="superscript"/>
              </w:rPr>
              <w:t>3</w:t>
            </w:r>
            <w:r w:rsidRPr="00000F93">
              <w:rPr>
                <w:rFonts w:ascii="Times New Roman" w:hAnsi="Times New Roman" w:cs="Times New Roman"/>
                <w:sz w:val="20"/>
              </w:rPr>
              <w:t>/год)</w:t>
            </w:r>
          </w:p>
        </w:tc>
        <w:tc>
          <w:tcPr>
            <w:tcW w:w="955" w:type="pct"/>
            <w:vMerge w:val="restar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Тариф на услуги по транспортировке газа в транзитном потоке (руб./1000 м</w:t>
            </w:r>
            <w:r w:rsidRPr="00000F93">
              <w:rPr>
                <w:rFonts w:ascii="Times New Roman" w:hAnsi="Times New Roman" w:cs="Times New Roman"/>
                <w:sz w:val="20"/>
                <w:vertAlign w:val="superscript"/>
              </w:rPr>
              <w:t>3</w:t>
            </w:r>
            <w:r w:rsidRPr="00000F93">
              <w:rPr>
                <w:rFonts w:ascii="Times New Roman" w:hAnsi="Times New Roman" w:cs="Times New Roman"/>
                <w:sz w:val="20"/>
              </w:rPr>
              <w:t>)</w:t>
            </w:r>
          </w:p>
        </w:tc>
      </w:tr>
      <w:tr w:rsidR="00000F93" w:rsidRPr="00000F93" w:rsidTr="00374427">
        <w:tc>
          <w:tcPr>
            <w:tcW w:w="462"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свыше 500</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100 до 500 включительно</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10 до 100 включительно</w:t>
            </w:r>
          </w:p>
        </w:tc>
        <w:tc>
          <w:tcPr>
            <w:tcW w:w="493"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1 до 10 включительно</w:t>
            </w:r>
          </w:p>
        </w:tc>
        <w:tc>
          <w:tcPr>
            <w:tcW w:w="55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0,1 до 1 включительно</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от 0,01 до 0,1 включительно</w:t>
            </w:r>
          </w:p>
        </w:tc>
        <w:tc>
          <w:tcPr>
            <w:tcW w:w="431"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до 0,01 включительно</w:t>
            </w:r>
          </w:p>
        </w:tc>
        <w:tc>
          <w:tcPr>
            <w:tcW w:w="53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население</w:t>
            </w:r>
          </w:p>
        </w:tc>
        <w:tc>
          <w:tcPr>
            <w:tcW w:w="955" w:type="pct"/>
            <w:vMerge/>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p>
        </w:tc>
      </w:tr>
      <w:tr w:rsidR="00000F93" w:rsidRPr="00000F93" w:rsidTr="00374427">
        <w:tc>
          <w:tcPr>
            <w:tcW w:w="5000" w:type="pct"/>
            <w:gridSpan w:val="9"/>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период действия с 1 июля 2020 по 30 июня 2021</w:t>
            </w:r>
          </w:p>
        </w:tc>
      </w:tr>
      <w:tr w:rsidR="00000F93" w:rsidRPr="00000F93" w:rsidTr="00374427">
        <w:tc>
          <w:tcPr>
            <w:tcW w:w="462"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185,61</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224,46</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345,33</w:t>
            </w:r>
          </w:p>
        </w:tc>
        <w:tc>
          <w:tcPr>
            <w:tcW w:w="493"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466,11</w:t>
            </w:r>
          </w:p>
        </w:tc>
        <w:tc>
          <w:tcPr>
            <w:tcW w:w="55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539,83</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595,56</w:t>
            </w:r>
          </w:p>
        </w:tc>
        <w:tc>
          <w:tcPr>
            <w:tcW w:w="431"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629,84</w:t>
            </w:r>
          </w:p>
        </w:tc>
        <w:tc>
          <w:tcPr>
            <w:tcW w:w="53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676,95</w:t>
            </w:r>
          </w:p>
        </w:tc>
        <w:tc>
          <w:tcPr>
            <w:tcW w:w="955"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w:t>
            </w:r>
          </w:p>
        </w:tc>
      </w:tr>
      <w:tr w:rsidR="00000F93" w:rsidRPr="00000F93" w:rsidTr="00374427">
        <w:tc>
          <w:tcPr>
            <w:tcW w:w="5000" w:type="pct"/>
            <w:gridSpan w:val="9"/>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период действия с 1 июля 2021 по 30 июня 2022</w:t>
            </w:r>
          </w:p>
        </w:tc>
      </w:tr>
      <w:tr w:rsidR="00000F93" w:rsidRPr="00000F93" w:rsidTr="00374427">
        <w:tc>
          <w:tcPr>
            <w:tcW w:w="462"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191,18</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231,20</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355,69</w:t>
            </w:r>
          </w:p>
        </w:tc>
        <w:tc>
          <w:tcPr>
            <w:tcW w:w="493"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480,09</w:t>
            </w:r>
          </w:p>
        </w:tc>
        <w:tc>
          <w:tcPr>
            <w:tcW w:w="55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556,03</w:t>
            </w:r>
          </w:p>
        </w:tc>
        <w:tc>
          <w:tcPr>
            <w:tcW w:w="52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613,43</w:t>
            </w:r>
          </w:p>
        </w:tc>
        <w:tc>
          <w:tcPr>
            <w:tcW w:w="431"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648,73</w:t>
            </w:r>
          </w:p>
        </w:tc>
        <w:tc>
          <w:tcPr>
            <w:tcW w:w="534"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697,26</w:t>
            </w:r>
          </w:p>
        </w:tc>
        <w:tc>
          <w:tcPr>
            <w:tcW w:w="955" w:type="pct"/>
            <w:tcBorders>
              <w:top w:val="single" w:sz="4" w:space="0" w:color="auto"/>
              <w:left w:val="single" w:sz="4" w:space="0" w:color="auto"/>
              <w:bottom w:val="single" w:sz="4" w:space="0" w:color="auto"/>
              <w:right w:val="single" w:sz="4" w:space="0" w:color="auto"/>
            </w:tcBorders>
            <w:vAlign w:val="center"/>
          </w:tcPr>
          <w:p w:rsidR="00000F93" w:rsidRPr="00000F93" w:rsidRDefault="00000F93" w:rsidP="00000F93">
            <w:pPr>
              <w:pStyle w:val="ConsPlusNormal"/>
              <w:jc w:val="center"/>
              <w:rPr>
                <w:rFonts w:ascii="Times New Roman" w:hAnsi="Times New Roman" w:cs="Times New Roman"/>
                <w:sz w:val="20"/>
              </w:rPr>
            </w:pPr>
            <w:r w:rsidRPr="00000F93">
              <w:rPr>
                <w:rFonts w:ascii="Times New Roman" w:hAnsi="Times New Roman" w:cs="Times New Roman"/>
                <w:sz w:val="20"/>
              </w:rPr>
              <w:t>-</w:t>
            </w:r>
          </w:p>
        </w:tc>
      </w:tr>
    </w:tbl>
    <w:p w:rsidR="0094713C" w:rsidRDefault="0094713C" w:rsidP="006C5B7F">
      <w:pPr>
        <w:pStyle w:val="22"/>
        <w:spacing w:before="0" w:after="120" w:line="360" w:lineRule="auto"/>
        <w:jc w:val="both"/>
        <w:outlineLvl w:val="2"/>
        <w:rPr>
          <w:rFonts w:cs="Times New Roman"/>
          <w:b w:val="0"/>
          <w:color w:val="auto"/>
        </w:rPr>
      </w:pPr>
      <w:bookmarkStart w:id="377" w:name="_Toc20390678"/>
      <w:bookmarkStart w:id="378" w:name="_Toc24887597"/>
      <w:bookmarkStart w:id="379" w:name="_Toc40616297"/>
    </w:p>
    <w:p w:rsidR="006C5B7F" w:rsidRDefault="006C5B7F" w:rsidP="006C5B7F">
      <w:pPr>
        <w:pStyle w:val="22"/>
        <w:spacing w:before="0" w:after="120" w:line="360" w:lineRule="auto"/>
        <w:jc w:val="both"/>
        <w:outlineLvl w:val="2"/>
        <w:rPr>
          <w:rFonts w:cs="Times New Roman"/>
          <w:b w:val="0"/>
          <w:color w:val="auto"/>
        </w:rPr>
      </w:pPr>
      <w:r w:rsidRPr="003D39A0">
        <w:rPr>
          <w:rFonts w:cs="Times New Roman"/>
          <w:b w:val="0"/>
          <w:color w:val="auto"/>
        </w:rPr>
        <w:t>3.</w:t>
      </w:r>
      <w:r>
        <w:rPr>
          <w:rFonts w:cs="Times New Roman"/>
          <w:b w:val="0"/>
          <w:color w:val="auto"/>
        </w:rPr>
        <w:t>6</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w:t>
      </w:r>
      <w:r>
        <w:rPr>
          <w:rFonts w:cs="Times New Roman"/>
          <w:b w:val="0"/>
          <w:color w:val="auto"/>
        </w:rPr>
        <w:t>на газоснабжение</w:t>
      </w:r>
      <w:bookmarkEnd w:id="377"/>
      <w:bookmarkEnd w:id="378"/>
      <w:bookmarkEnd w:id="379"/>
    </w:p>
    <w:p w:rsidR="006C5B7F" w:rsidRPr="00121712" w:rsidRDefault="006C5B7F" w:rsidP="006C5B7F">
      <w:pPr>
        <w:spacing w:line="360" w:lineRule="auto"/>
        <w:ind w:firstLine="567"/>
        <w:jc w:val="both"/>
        <w:rPr>
          <w:spacing w:val="-1"/>
          <w:sz w:val="28"/>
          <w:szCs w:val="28"/>
        </w:rPr>
      </w:pPr>
      <w:r w:rsidRPr="00121712">
        <w:rPr>
          <w:spacing w:val="-1"/>
          <w:sz w:val="28"/>
          <w:szCs w:val="28"/>
        </w:rPr>
        <w:t xml:space="preserve">Анализ структуры тарифов на газ произведен на основе данных, подлежащих раскрытию на официальном сайте </w:t>
      </w:r>
      <w:r w:rsidR="00000F93">
        <w:rPr>
          <w:spacing w:val="-1"/>
          <w:sz w:val="28"/>
          <w:szCs w:val="28"/>
        </w:rPr>
        <w:t>АО</w:t>
      </w:r>
      <w:r w:rsidR="00000F93" w:rsidRPr="00000F93">
        <w:rPr>
          <w:spacing w:val="-1"/>
          <w:sz w:val="28"/>
          <w:szCs w:val="28"/>
        </w:rPr>
        <w:t xml:space="preserve"> "Газпром газораспределение Смоленск"</w:t>
      </w:r>
      <w:r w:rsidR="00000F93">
        <w:rPr>
          <w:spacing w:val="-1"/>
          <w:sz w:val="28"/>
          <w:szCs w:val="28"/>
        </w:rPr>
        <w:t>.</w:t>
      </w:r>
    </w:p>
    <w:p w:rsidR="006C5B7F" w:rsidRDefault="00000F93" w:rsidP="00000F93">
      <w:pPr>
        <w:spacing w:line="360" w:lineRule="auto"/>
        <w:ind w:firstLine="567"/>
        <w:jc w:val="both"/>
        <w:rPr>
          <w:spacing w:val="-1"/>
          <w:sz w:val="28"/>
          <w:szCs w:val="28"/>
        </w:rPr>
      </w:pPr>
      <w:r w:rsidRPr="00000F93">
        <w:rPr>
          <w:spacing w:val="-1"/>
          <w:sz w:val="28"/>
          <w:szCs w:val="28"/>
        </w:rPr>
        <w:t>Информация о спе</w:t>
      </w:r>
      <w:r>
        <w:rPr>
          <w:spacing w:val="-1"/>
          <w:sz w:val="28"/>
          <w:szCs w:val="28"/>
        </w:rPr>
        <w:t>циальных надбавках к тарифам АО</w:t>
      </w:r>
      <w:r w:rsidRPr="00000F93">
        <w:rPr>
          <w:spacing w:val="-1"/>
          <w:sz w:val="28"/>
          <w:szCs w:val="28"/>
        </w:rPr>
        <w:t xml:space="preserve"> "Газпром газораспределение Смоленск"</w:t>
      </w:r>
      <w:r>
        <w:rPr>
          <w:spacing w:val="-1"/>
          <w:sz w:val="28"/>
          <w:szCs w:val="28"/>
        </w:rPr>
        <w:t xml:space="preserve"> </w:t>
      </w:r>
      <w:r w:rsidRPr="00000F93">
        <w:rPr>
          <w:spacing w:val="-1"/>
          <w:sz w:val="28"/>
          <w:szCs w:val="28"/>
        </w:rPr>
        <w:t>на услуги по транспортировке газа</w:t>
      </w:r>
      <w:r>
        <w:rPr>
          <w:spacing w:val="-1"/>
          <w:sz w:val="28"/>
          <w:szCs w:val="28"/>
        </w:rPr>
        <w:t xml:space="preserve"> по га</w:t>
      </w:r>
      <w:r w:rsidRPr="00374427">
        <w:rPr>
          <w:spacing w:val="-1"/>
          <w:sz w:val="28"/>
          <w:szCs w:val="28"/>
        </w:rPr>
        <w:t xml:space="preserve">зораспределительным сетям на территории Смоленской области </w:t>
      </w:r>
      <w:r w:rsidR="006C5B7F" w:rsidRPr="00374427">
        <w:rPr>
          <w:spacing w:val="-1"/>
          <w:sz w:val="28"/>
          <w:szCs w:val="28"/>
        </w:rPr>
        <w:t xml:space="preserve">в Таблице </w:t>
      </w:r>
      <w:r w:rsidR="00374427" w:rsidRPr="00374427">
        <w:rPr>
          <w:sz w:val="28"/>
          <w:szCs w:val="28"/>
        </w:rPr>
        <w:t>53.</w:t>
      </w:r>
    </w:p>
    <w:p w:rsidR="0094713C" w:rsidRDefault="0094713C">
      <w:pPr>
        <w:spacing w:after="160" w:line="259" w:lineRule="auto"/>
        <w:rPr>
          <w:i/>
          <w:spacing w:val="-1"/>
        </w:rPr>
      </w:pPr>
      <w:r>
        <w:rPr>
          <w:i/>
          <w:spacing w:val="-1"/>
        </w:rPr>
        <w:br w:type="page"/>
      </w:r>
    </w:p>
    <w:p w:rsidR="00000F93" w:rsidRDefault="00000F93" w:rsidP="00000F93">
      <w:pPr>
        <w:spacing w:line="360" w:lineRule="auto"/>
        <w:ind w:firstLine="567"/>
        <w:jc w:val="right"/>
        <w:rPr>
          <w:i/>
          <w:spacing w:val="-1"/>
        </w:rPr>
      </w:pPr>
      <w:r>
        <w:rPr>
          <w:i/>
          <w:spacing w:val="-1"/>
        </w:rPr>
        <w:lastRenderedPageBreak/>
        <w:t xml:space="preserve">Таблица </w:t>
      </w:r>
      <w:r w:rsidR="00374427">
        <w:rPr>
          <w:i/>
          <w:spacing w:val="-1"/>
        </w:rPr>
        <w:t>53</w:t>
      </w:r>
    </w:p>
    <w:tbl>
      <w:tblPr>
        <w:tblW w:w="5000" w:type="pct"/>
        <w:tblCellMar>
          <w:top w:w="102" w:type="dxa"/>
          <w:left w:w="62" w:type="dxa"/>
          <w:bottom w:w="102" w:type="dxa"/>
          <w:right w:w="62" w:type="dxa"/>
        </w:tblCellMar>
        <w:tblLook w:val="0000" w:firstRow="0" w:lastRow="0" w:firstColumn="0" w:lastColumn="0" w:noHBand="0" w:noVBand="0"/>
      </w:tblPr>
      <w:tblGrid>
        <w:gridCol w:w="657"/>
        <w:gridCol w:w="1288"/>
        <w:gridCol w:w="1289"/>
        <w:gridCol w:w="1289"/>
        <w:gridCol w:w="1289"/>
        <w:gridCol w:w="1289"/>
        <w:gridCol w:w="890"/>
        <w:gridCol w:w="405"/>
        <w:gridCol w:w="948"/>
      </w:tblGrid>
      <w:tr w:rsidR="00000F93" w:rsidRPr="00000F93" w:rsidTr="00000F93">
        <w:tc>
          <w:tcPr>
            <w:tcW w:w="4172" w:type="pct"/>
            <w:gridSpan w:val="7"/>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Реквизиты акта органа исполнительной власти субъекта Российской Федерации в области государственного регулирования тарифов</w:t>
            </w:r>
          </w:p>
        </w:tc>
        <w:tc>
          <w:tcPr>
            <w:tcW w:w="828" w:type="pct"/>
            <w:gridSpan w:val="2"/>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 xml:space="preserve">от </w:t>
            </w:r>
            <w:r w:rsidRPr="00000F93">
              <w:rPr>
                <w:rFonts w:ascii="Times New Roman" w:hAnsi="Times New Roman" w:cs="Times New Roman"/>
                <w:sz w:val="20"/>
                <w:u w:val="single"/>
              </w:rPr>
              <w:t>27.12.2019</w:t>
            </w:r>
            <w:r w:rsidRPr="00000F93">
              <w:rPr>
                <w:rFonts w:ascii="Times New Roman" w:hAnsi="Times New Roman" w:cs="Times New Roman"/>
                <w:sz w:val="20"/>
              </w:rPr>
              <w:t xml:space="preserve"> N </w:t>
            </w:r>
            <w:r w:rsidRPr="00000F93">
              <w:rPr>
                <w:rFonts w:ascii="Times New Roman" w:hAnsi="Times New Roman" w:cs="Times New Roman"/>
                <w:sz w:val="20"/>
                <w:u w:val="single"/>
              </w:rPr>
              <w:t>369</w:t>
            </w:r>
          </w:p>
        </w:tc>
      </w:tr>
      <w:tr w:rsidR="00000F93" w:rsidRPr="00000F93" w:rsidTr="00000F93">
        <w:tc>
          <w:tcPr>
            <w:tcW w:w="5000" w:type="pct"/>
            <w:gridSpan w:val="9"/>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Наименование программы газификации</w:t>
            </w:r>
          </w:p>
        </w:tc>
      </w:tr>
      <w:tr w:rsidR="00000F93" w:rsidRPr="00000F93" w:rsidTr="00000F93">
        <w:tc>
          <w:tcPr>
            <w:tcW w:w="5000" w:type="pct"/>
            <w:gridSpan w:val="9"/>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Специальные надбавки к тарифам на услуги по транспортировке газа по газораспределительным сетям (руб./1000 м</w:t>
            </w:r>
            <w:r w:rsidRPr="00000F93">
              <w:rPr>
                <w:rFonts w:ascii="Times New Roman" w:hAnsi="Times New Roman" w:cs="Times New Roman"/>
                <w:sz w:val="20"/>
                <w:vertAlign w:val="superscript"/>
              </w:rPr>
              <w:t>3</w:t>
            </w:r>
            <w:r w:rsidRPr="00000F93">
              <w:rPr>
                <w:rFonts w:ascii="Times New Roman" w:hAnsi="Times New Roman" w:cs="Times New Roman"/>
                <w:sz w:val="20"/>
              </w:rPr>
              <w:t>) по группам потребителей с объемом потребления газа (млн. м</w:t>
            </w:r>
            <w:r w:rsidRPr="00000F93">
              <w:rPr>
                <w:rFonts w:ascii="Times New Roman" w:hAnsi="Times New Roman" w:cs="Times New Roman"/>
                <w:sz w:val="20"/>
                <w:vertAlign w:val="superscript"/>
              </w:rPr>
              <w:t>3</w:t>
            </w:r>
            <w:r w:rsidRPr="00000F93">
              <w:rPr>
                <w:rFonts w:ascii="Times New Roman" w:hAnsi="Times New Roman" w:cs="Times New Roman"/>
                <w:sz w:val="20"/>
              </w:rPr>
              <w:t>/год) и для населения</w:t>
            </w:r>
          </w:p>
        </w:tc>
      </w:tr>
      <w:tr w:rsidR="00000F93" w:rsidRPr="00000F93" w:rsidTr="00000F93">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свыше 500</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от 100 до 500 включительно</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от 10 до 100 включительно</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от 1 до 10 включительно</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от 0,1 до 1 включительно</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от 0,01 до 0,1 включительно</w:t>
            </w:r>
          </w:p>
        </w:tc>
        <w:tc>
          <w:tcPr>
            <w:tcW w:w="648" w:type="pct"/>
            <w:gridSpan w:val="2"/>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до 0,01 включительно</w:t>
            </w:r>
          </w:p>
        </w:tc>
        <w:tc>
          <w:tcPr>
            <w:tcW w:w="625"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население</w:t>
            </w:r>
          </w:p>
        </w:tc>
      </w:tr>
      <w:tr w:rsidR="00000F93" w:rsidRPr="00000F93" w:rsidTr="00000F93">
        <w:tc>
          <w:tcPr>
            <w:tcW w:w="5000" w:type="pct"/>
            <w:gridSpan w:val="9"/>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 xml:space="preserve">период действия с </w:t>
            </w:r>
            <w:r w:rsidRPr="00000F93">
              <w:rPr>
                <w:rFonts w:ascii="Times New Roman" w:hAnsi="Times New Roman" w:cs="Times New Roman"/>
                <w:sz w:val="20"/>
                <w:u w:val="single"/>
              </w:rPr>
              <w:t>01.01.2020</w:t>
            </w:r>
            <w:r w:rsidRPr="00000F93">
              <w:rPr>
                <w:rFonts w:ascii="Times New Roman" w:hAnsi="Times New Roman" w:cs="Times New Roman"/>
                <w:sz w:val="20"/>
              </w:rPr>
              <w:t xml:space="preserve"> по </w:t>
            </w:r>
            <w:r w:rsidRPr="00000F93">
              <w:rPr>
                <w:rFonts w:ascii="Times New Roman" w:hAnsi="Times New Roman" w:cs="Times New Roman"/>
                <w:sz w:val="20"/>
                <w:u w:val="single"/>
              </w:rPr>
              <w:t>30.06.2020</w:t>
            </w:r>
          </w:p>
        </w:tc>
      </w:tr>
      <w:tr w:rsidR="00000F93" w:rsidRPr="00000F93" w:rsidTr="00000F93">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48" w:type="pct"/>
            <w:gridSpan w:val="2"/>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73,53</w:t>
            </w:r>
          </w:p>
        </w:tc>
        <w:tc>
          <w:tcPr>
            <w:tcW w:w="625"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w:t>
            </w:r>
          </w:p>
        </w:tc>
      </w:tr>
      <w:tr w:rsidR="00000F93" w:rsidRPr="00000F93" w:rsidTr="00000F93">
        <w:tc>
          <w:tcPr>
            <w:tcW w:w="5000" w:type="pct"/>
            <w:gridSpan w:val="9"/>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 xml:space="preserve">период действия с </w:t>
            </w:r>
            <w:r w:rsidRPr="00000F93">
              <w:rPr>
                <w:rFonts w:ascii="Times New Roman" w:hAnsi="Times New Roman" w:cs="Times New Roman"/>
                <w:sz w:val="20"/>
                <w:u w:val="single"/>
              </w:rPr>
              <w:t>01.07.2020</w:t>
            </w:r>
            <w:r w:rsidRPr="00000F93">
              <w:rPr>
                <w:rFonts w:ascii="Times New Roman" w:hAnsi="Times New Roman" w:cs="Times New Roman"/>
                <w:sz w:val="20"/>
              </w:rPr>
              <w:t xml:space="preserve"> по </w:t>
            </w:r>
            <w:r w:rsidRPr="00000F93">
              <w:rPr>
                <w:rFonts w:ascii="Times New Roman" w:hAnsi="Times New Roman" w:cs="Times New Roman"/>
                <w:sz w:val="20"/>
                <w:u w:val="single"/>
              </w:rPr>
              <w:t>31.12.2020</w:t>
            </w:r>
          </w:p>
        </w:tc>
      </w:tr>
      <w:tr w:rsidR="00000F93" w:rsidRPr="00000F93" w:rsidTr="00000F93">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1"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48" w:type="pct"/>
            <w:gridSpan w:val="2"/>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75,73</w:t>
            </w:r>
          </w:p>
        </w:tc>
        <w:tc>
          <w:tcPr>
            <w:tcW w:w="625" w:type="pct"/>
            <w:tcBorders>
              <w:top w:val="single" w:sz="4" w:space="0" w:color="auto"/>
              <w:left w:val="single" w:sz="4" w:space="0" w:color="auto"/>
              <w:bottom w:val="single" w:sz="4" w:space="0" w:color="auto"/>
              <w:right w:val="single" w:sz="4" w:space="0" w:color="auto"/>
            </w:tcBorders>
          </w:tcPr>
          <w:p w:rsidR="00000F93" w:rsidRPr="00000F93" w:rsidRDefault="00000F93" w:rsidP="00DF0CDF">
            <w:pPr>
              <w:pStyle w:val="ConsPlusNormal"/>
              <w:jc w:val="center"/>
              <w:rPr>
                <w:rFonts w:ascii="Times New Roman" w:hAnsi="Times New Roman" w:cs="Times New Roman"/>
                <w:sz w:val="20"/>
              </w:rPr>
            </w:pPr>
            <w:r w:rsidRPr="00000F93">
              <w:rPr>
                <w:rFonts w:ascii="Times New Roman" w:hAnsi="Times New Roman" w:cs="Times New Roman"/>
                <w:sz w:val="20"/>
              </w:rPr>
              <w:t>-</w:t>
            </w:r>
          </w:p>
        </w:tc>
      </w:tr>
    </w:tbl>
    <w:p w:rsidR="00000F93" w:rsidRPr="00000F93" w:rsidRDefault="00000F93" w:rsidP="00000F93">
      <w:pPr>
        <w:spacing w:line="360" w:lineRule="auto"/>
        <w:ind w:firstLine="567"/>
        <w:jc w:val="right"/>
        <w:rPr>
          <w:i/>
          <w:spacing w:val="-1"/>
        </w:rPr>
      </w:pPr>
    </w:p>
    <w:p w:rsidR="006C5B7F" w:rsidRDefault="006C5B7F" w:rsidP="006C5B7F">
      <w:pPr>
        <w:pStyle w:val="22"/>
        <w:spacing w:before="120" w:after="120" w:line="360" w:lineRule="auto"/>
        <w:jc w:val="both"/>
        <w:outlineLvl w:val="2"/>
        <w:rPr>
          <w:rFonts w:cs="Times New Roman"/>
          <w:b w:val="0"/>
          <w:color w:val="auto"/>
        </w:rPr>
      </w:pPr>
      <w:bookmarkStart w:id="380" w:name="_Toc20390679"/>
      <w:bookmarkStart w:id="381" w:name="_Toc24887598"/>
      <w:bookmarkStart w:id="382" w:name="_Toc40616298"/>
      <w:r w:rsidRPr="003D39A0">
        <w:rPr>
          <w:rFonts w:cs="Times New Roman"/>
          <w:b w:val="0"/>
          <w:color w:val="auto"/>
        </w:rPr>
        <w:t>3.</w:t>
      </w:r>
      <w:r>
        <w:rPr>
          <w:rFonts w:cs="Times New Roman"/>
          <w:b w:val="0"/>
          <w:color w:val="auto"/>
        </w:rPr>
        <w:t>6.11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380"/>
      <w:bookmarkEnd w:id="381"/>
      <w:bookmarkEnd w:id="382"/>
    </w:p>
    <w:p w:rsidR="00000F93" w:rsidRPr="00000F93" w:rsidRDefault="00000F93" w:rsidP="00000F93">
      <w:pPr>
        <w:spacing w:line="360" w:lineRule="auto"/>
        <w:ind w:firstLine="567"/>
        <w:jc w:val="both"/>
        <w:rPr>
          <w:spacing w:val="-1"/>
          <w:sz w:val="28"/>
          <w:szCs w:val="28"/>
        </w:rPr>
      </w:pPr>
      <w:r w:rsidRPr="00000F93">
        <w:rPr>
          <w:spacing w:val="-1"/>
          <w:sz w:val="28"/>
          <w:szCs w:val="28"/>
        </w:rPr>
        <w:t>1. Строительство газопроводов высокого, среднего и низкого давления (для обеспечения газом всех населенных пунктов Ельнинского городского поселения).</w:t>
      </w:r>
    </w:p>
    <w:p w:rsidR="00000F93" w:rsidRPr="00000F93" w:rsidRDefault="00000F93" w:rsidP="00000F93">
      <w:pPr>
        <w:spacing w:line="360" w:lineRule="auto"/>
        <w:ind w:firstLine="567"/>
        <w:jc w:val="both"/>
        <w:rPr>
          <w:spacing w:val="-1"/>
          <w:sz w:val="28"/>
          <w:szCs w:val="28"/>
        </w:rPr>
      </w:pPr>
      <w:r w:rsidRPr="00000F93">
        <w:rPr>
          <w:spacing w:val="-1"/>
          <w:sz w:val="28"/>
          <w:szCs w:val="28"/>
        </w:rPr>
        <w:t>2. Строительство газораспределительных станций и газораспределительных пунктов.</w:t>
      </w:r>
    </w:p>
    <w:p w:rsidR="00000F93" w:rsidRDefault="00000F93" w:rsidP="00000F93">
      <w:pPr>
        <w:spacing w:line="360" w:lineRule="auto"/>
        <w:ind w:firstLine="567"/>
        <w:jc w:val="both"/>
        <w:rPr>
          <w:spacing w:val="-1"/>
          <w:sz w:val="28"/>
          <w:szCs w:val="28"/>
        </w:rPr>
      </w:pPr>
      <w:r w:rsidRPr="00000F93">
        <w:rPr>
          <w:spacing w:val="-1"/>
          <w:sz w:val="28"/>
          <w:szCs w:val="28"/>
        </w:rPr>
        <w:t>3.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000F93" w:rsidRDefault="00000F93" w:rsidP="00000F93">
      <w:pPr>
        <w:spacing w:line="360" w:lineRule="auto"/>
        <w:ind w:firstLine="567"/>
        <w:jc w:val="both"/>
        <w:rPr>
          <w:spacing w:val="-1"/>
          <w:sz w:val="28"/>
          <w:szCs w:val="28"/>
        </w:rPr>
      </w:pPr>
    </w:p>
    <w:p w:rsidR="000F5A89" w:rsidRDefault="000F5A89">
      <w:pPr>
        <w:rPr>
          <w:spacing w:val="-1"/>
          <w:sz w:val="28"/>
          <w:szCs w:val="28"/>
        </w:rPr>
      </w:pPr>
      <w:r>
        <w:rPr>
          <w:spacing w:val="-1"/>
          <w:sz w:val="28"/>
          <w:szCs w:val="28"/>
        </w:rPr>
        <w:br w:type="page"/>
      </w:r>
    </w:p>
    <w:p w:rsidR="000F5A89" w:rsidRDefault="000F5A89" w:rsidP="00C67D96">
      <w:pPr>
        <w:pStyle w:val="22"/>
        <w:spacing w:before="120" w:after="120" w:line="360" w:lineRule="auto"/>
        <w:jc w:val="both"/>
        <w:outlineLvl w:val="0"/>
        <w:rPr>
          <w:rFonts w:cs="Times New Roman"/>
          <w:color w:val="auto"/>
        </w:rPr>
      </w:pPr>
      <w:bookmarkStart w:id="383" w:name="_Toc40616299"/>
      <w:r w:rsidRPr="000F5A89">
        <w:rPr>
          <w:rFonts w:cs="Times New Roman"/>
          <w:color w:val="auto"/>
        </w:rPr>
        <w:lastRenderedPageBreak/>
        <w:t xml:space="preserve">Раздел 4. Характеристика состояния и проблем в реализации энерго- и ресурсосбережения и учета и сбора </w:t>
      </w:r>
      <w:r>
        <w:rPr>
          <w:rFonts w:cs="Times New Roman"/>
          <w:color w:val="auto"/>
        </w:rPr>
        <w:t>информации</w:t>
      </w:r>
      <w:bookmarkEnd w:id="383"/>
    </w:p>
    <w:p w:rsidR="000F5A89" w:rsidRPr="00E77D9E" w:rsidRDefault="000F5A89" w:rsidP="0013485A">
      <w:pPr>
        <w:spacing w:line="360" w:lineRule="auto"/>
        <w:ind w:firstLine="567"/>
        <w:jc w:val="both"/>
        <w:rPr>
          <w:spacing w:val="-1"/>
          <w:sz w:val="28"/>
          <w:szCs w:val="28"/>
        </w:rPr>
      </w:pPr>
      <w:r>
        <w:rPr>
          <w:spacing w:val="-1"/>
          <w:sz w:val="28"/>
          <w:szCs w:val="28"/>
        </w:rPr>
        <w:t xml:space="preserve">Сведения о программе реализации энергосберегающих мероприятий приведены на основании муниципальной программы </w:t>
      </w:r>
      <w:r w:rsidR="0013485A">
        <w:rPr>
          <w:spacing w:val="-1"/>
          <w:sz w:val="28"/>
          <w:szCs w:val="28"/>
        </w:rPr>
        <w:t xml:space="preserve">утвержденной Постановлением Администрации муниципального образования «Ельнинский район» Смоленской области от 09.02.2015 г. №60 «Энергоэффективность и развитие энергетики в </w:t>
      </w:r>
      <w:r w:rsidR="0013485A" w:rsidRPr="0013485A">
        <w:rPr>
          <w:spacing w:val="-1"/>
          <w:sz w:val="28"/>
          <w:szCs w:val="28"/>
        </w:rPr>
        <w:t>Ельнинском районе Смоленской области на 2015-2020 годы»</w:t>
      </w:r>
      <w:r w:rsidR="0013485A">
        <w:rPr>
          <w:spacing w:val="-1"/>
          <w:sz w:val="28"/>
          <w:szCs w:val="28"/>
        </w:rPr>
        <w:t>.</w:t>
      </w:r>
    </w:p>
    <w:p w:rsidR="000F5A89" w:rsidRDefault="000F5A89" w:rsidP="000F5A89">
      <w:pPr>
        <w:spacing w:line="360" w:lineRule="auto"/>
        <w:ind w:firstLine="567"/>
        <w:jc w:val="both"/>
        <w:rPr>
          <w:spacing w:val="-1"/>
          <w:sz w:val="28"/>
          <w:szCs w:val="28"/>
        </w:rPr>
      </w:pPr>
      <w:r w:rsidRPr="00E77D9E">
        <w:rPr>
          <w:spacing w:val="-1"/>
          <w:sz w:val="28"/>
          <w:szCs w:val="28"/>
        </w:rPr>
        <w:t xml:space="preserve">Действующие программы по установке приборов учёта на территории </w:t>
      </w:r>
      <w:r w:rsidR="0013485A">
        <w:rPr>
          <w:spacing w:val="-1"/>
          <w:sz w:val="28"/>
          <w:szCs w:val="28"/>
        </w:rPr>
        <w:t>Ельнинского городского поселения</w:t>
      </w:r>
      <w:r w:rsidRPr="00E77D9E">
        <w:rPr>
          <w:spacing w:val="-1"/>
          <w:sz w:val="28"/>
          <w:szCs w:val="28"/>
        </w:rPr>
        <w:t xml:space="preserve"> отсутствуют.</w:t>
      </w:r>
    </w:p>
    <w:p w:rsidR="000F5A89" w:rsidRPr="00244CA8" w:rsidRDefault="000F5A89" w:rsidP="00C67D96">
      <w:pPr>
        <w:pStyle w:val="22"/>
        <w:spacing w:before="120" w:after="120" w:line="360" w:lineRule="auto"/>
        <w:jc w:val="both"/>
        <w:rPr>
          <w:rFonts w:cs="Times New Roman"/>
          <w:color w:val="auto"/>
        </w:rPr>
      </w:pPr>
      <w:bookmarkStart w:id="384" w:name="_Toc24888725"/>
      <w:bookmarkStart w:id="385" w:name="_Toc40616300"/>
      <w:r>
        <w:rPr>
          <w:rFonts w:cs="Times New Roman"/>
          <w:color w:val="auto"/>
        </w:rPr>
        <w:t>4</w:t>
      </w:r>
      <w:r w:rsidRPr="00244CA8">
        <w:rPr>
          <w:rFonts w:cs="Times New Roman"/>
          <w:color w:val="auto"/>
        </w:rPr>
        <w:t>.</w:t>
      </w:r>
      <w:r>
        <w:rPr>
          <w:rFonts w:cs="Times New Roman"/>
          <w:color w:val="auto"/>
        </w:rPr>
        <w:t>1</w:t>
      </w:r>
      <w:r w:rsidRPr="00244CA8">
        <w:rPr>
          <w:rFonts w:cs="Times New Roman"/>
          <w:color w:val="auto"/>
        </w:rPr>
        <w:t>. Анализ</w:t>
      </w:r>
      <w:r>
        <w:rPr>
          <w:rFonts w:cs="Times New Roman"/>
          <w:color w:val="auto"/>
        </w:rPr>
        <w:t xml:space="preserve"> состояния энергоресурсосбережения </w:t>
      </w:r>
      <w:bookmarkEnd w:id="384"/>
      <w:bookmarkEnd w:id="385"/>
    </w:p>
    <w:p w:rsidR="000F5A89" w:rsidRDefault="000F5A89" w:rsidP="000F5A89">
      <w:pPr>
        <w:spacing w:line="360" w:lineRule="auto"/>
        <w:ind w:firstLine="567"/>
        <w:jc w:val="both"/>
        <w:rPr>
          <w:spacing w:val="-1"/>
          <w:sz w:val="28"/>
          <w:szCs w:val="28"/>
        </w:rPr>
      </w:pPr>
      <w:bookmarkStart w:id="386" w:name="_Toc20463391"/>
      <w:r>
        <w:rPr>
          <w:spacing w:val="-1"/>
          <w:sz w:val="28"/>
          <w:szCs w:val="28"/>
        </w:rPr>
        <w:t>В соответствии с требованиями Федерального закона № 261-ФЗ от 23.11.2009 года «Об энергосбережении и о повышении энергетической эффективности, и о внесении изменений в отдельные законодательные акты Российской Федерации», 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0F5A89" w:rsidRDefault="000F5A89" w:rsidP="000F5A89">
      <w:pPr>
        <w:spacing w:line="360" w:lineRule="auto"/>
        <w:ind w:firstLine="567"/>
        <w:jc w:val="both"/>
        <w:rPr>
          <w:spacing w:val="-1"/>
          <w:sz w:val="28"/>
          <w:szCs w:val="28"/>
        </w:rPr>
      </w:pPr>
      <w:r>
        <w:rPr>
          <w:spacing w:val="-1"/>
          <w:sz w:val="28"/>
          <w:szCs w:val="28"/>
        </w:rPr>
        <w:t>Правовое регулирование в области энергосбережения и повышения энергетической эффективности основывается на следующих принципах:</w:t>
      </w:r>
    </w:p>
    <w:p w:rsidR="000F5A89" w:rsidRDefault="000F5A89" w:rsidP="000F5A89">
      <w:pPr>
        <w:spacing w:line="360" w:lineRule="auto"/>
        <w:ind w:firstLine="567"/>
        <w:jc w:val="both"/>
        <w:rPr>
          <w:spacing w:val="-1"/>
          <w:sz w:val="28"/>
          <w:szCs w:val="28"/>
        </w:rPr>
      </w:pPr>
      <w:r>
        <w:rPr>
          <w:spacing w:val="-1"/>
          <w:sz w:val="28"/>
          <w:szCs w:val="28"/>
        </w:rPr>
        <w:t>1)</w:t>
      </w:r>
      <w:r>
        <w:rPr>
          <w:spacing w:val="-1"/>
          <w:sz w:val="28"/>
          <w:szCs w:val="28"/>
        </w:rPr>
        <w:tab/>
        <w:t>эффективное и рациональное использование энергетических ресурсов;</w:t>
      </w:r>
    </w:p>
    <w:p w:rsidR="000F5A89" w:rsidRDefault="000F5A89" w:rsidP="000F5A89">
      <w:pPr>
        <w:spacing w:line="360" w:lineRule="auto"/>
        <w:ind w:firstLine="567"/>
        <w:jc w:val="both"/>
        <w:rPr>
          <w:spacing w:val="-1"/>
          <w:sz w:val="28"/>
          <w:szCs w:val="28"/>
        </w:rPr>
      </w:pPr>
      <w:r>
        <w:rPr>
          <w:spacing w:val="-1"/>
          <w:sz w:val="28"/>
          <w:szCs w:val="28"/>
        </w:rPr>
        <w:t>2)</w:t>
      </w:r>
      <w:r>
        <w:rPr>
          <w:spacing w:val="-1"/>
          <w:sz w:val="28"/>
          <w:szCs w:val="28"/>
        </w:rPr>
        <w:tab/>
        <w:t>поддержка и стимулирование энергосбережения и повышения энергетической эффективности;</w:t>
      </w:r>
    </w:p>
    <w:p w:rsidR="000F5A89" w:rsidRDefault="000F5A89" w:rsidP="000F5A89">
      <w:pPr>
        <w:spacing w:line="360" w:lineRule="auto"/>
        <w:ind w:firstLine="567"/>
        <w:jc w:val="both"/>
        <w:rPr>
          <w:spacing w:val="-1"/>
          <w:sz w:val="28"/>
          <w:szCs w:val="28"/>
        </w:rPr>
      </w:pPr>
      <w:r>
        <w:rPr>
          <w:spacing w:val="-1"/>
          <w:sz w:val="28"/>
          <w:szCs w:val="28"/>
        </w:rPr>
        <w:t>3)</w:t>
      </w:r>
      <w:r>
        <w:rPr>
          <w:spacing w:val="-1"/>
          <w:sz w:val="28"/>
          <w:szCs w:val="28"/>
        </w:rPr>
        <w:tab/>
        <w:t>системность и комплексность проведения мероприятий по энергосбережению и повышению энергетической эффективности;</w:t>
      </w:r>
    </w:p>
    <w:p w:rsidR="000F5A89" w:rsidRDefault="000F5A89" w:rsidP="000F5A89">
      <w:pPr>
        <w:spacing w:line="360" w:lineRule="auto"/>
        <w:ind w:firstLine="567"/>
        <w:jc w:val="both"/>
        <w:rPr>
          <w:spacing w:val="-1"/>
          <w:sz w:val="28"/>
          <w:szCs w:val="28"/>
        </w:rPr>
      </w:pPr>
      <w:r>
        <w:rPr>
          <w:spacing w:val="-1"/>
          <w:sz w:val="28"/>
          <w:szCs w:val="28"/>
        </w:rPr>
        <w:t>4)</w:t>
      </w:r>
      <w:r>
        <w:rPr>
          <w:spacing w:val="-1"/>
          <w:sz w:val="28"/>
          <w:szCs w:val="28"/>
        </w:rPr>
        <w:tab/>
        <w:t>планирование энергосбережения и повышения энергетической эффективности;</w:t>
      </w:r>
    </w:p>
    <w:p w:rsidR="000F5A89" w:rsidRDefault="000F5A89" w:rsidP="000F5A89">
      <w:pPr>
        <w:spacing w:line="360" w:lineRule="auto"/>
        <w:ind w:firstLine="567"/>
        <w:jc w:val="both"/>
        <w:rPr>
          <w:spacing w:val="-1"/>
          <w:sz w:val="28"/>
          <w:szCs w:val="28"/>
        </w:rPr>
      </w:pPr>
      <w:r>
        <w:rPr>
          <w:spacing w:val="-1"/>
          <w:sz w:val="28"/>
          <w:szCs w:val="28"/>
        </w:rPr>
        <w:lastRenderedPageBreak/>
        <w:t>5)</w:t>
      </w:r>
      <w:r>
        <w:rPr>
          <w:spacing w:val="-1"/>
          <w:sz w:val="28"/>
          <w:szCs w:val="28"/>
        </w:rPr>
        <w:tab/>
        <w:t>использование энергетических ресурсов с учетом ресурсных, производственно-технологических, экологических и социальных условий.</w:t>
      </w:r>
    </w:p>
    <w:p w:rsidR="000F5A89" w:rsidRDefault="000F5A89" w:rsidP="000F5A89">
      <w:pPr>
        <w:spacing w:line="360" w:lineRule="auto"/>
        <w:ind w:firstLine="567"/>
        <w:jc w:val="both"/>
        <w:rPr>
          <w:spacing w:val="-1"/>
          <w:sz w:val="28"/>
          <w:szCs w:val="28"/>
        </w:rPr>
      </w:pPr>
      <w:r>
        <w:rPr>
          <w:spacing w:val="-1"/>
          <w:sz w:val="28"/>
          <w:szCs w:val="28"/>
        </w:rPr>
        <w:t>Согласно Федеральному закону № 261-ФЗ полномочиями в области энергосбережения и повышения энергетической эффективности наделены органы государственной власти Российской Федерации, органы государственной власти субъектов Российской Федерации, органы местного самоуправления.</w:t>
      </w:r>
    </w:p>
    <w:p w:rsidR="000F5A89" w:rsidRDefault="000F5A89" w:rsidP="000F5A89">
      <w:pPr>
        <w:spacing w:line="360" w:lineRule="auto"/>
        <w:ind w:firstLine="567"/>
        <w:jc w:val="both"/>
        <w:rPr>
          <w:spacing w:val="-1"/>
          <w:sz w:val="28"/>
          <w:szCs w:val="28"/>
        </w:rPr>
      </w:pPr>
      <w:r>
        <w:rPr>
          <w:spacing w:val="-1"/>
          <w:sz w:val="28"/>
          <w:szCs w:val="28"/>
        </w:rPr>
        <w:t>К полномочиям органов местного самоуправления в области энергосбережения и повышения энергетической эффективности относятся:</w:t>
      </w:r>
    </w:p>
    <w:p w:rsidR="000F5A89" w:rsidRDefault="000F5A89" w:rsidP="000F5A89">
      <w:pPr>
        <w:spacing w:line="360" w:lineRule="auto"/>
        <w:ind w:firstLine="567"/>
        <w:jc w:val="both"/>
        <w:rPr>
          <w:spacing w:val="-1"/>
          <w:sz w:val="28"/>
          <w:szCs w:val="28"/>
        </w:rPr>
      </w:pPr>
      <w:r>
        <w:rPr>
          <w:spacing w:val="-1"/>
          <w:sz w:val="28"/>
          <w:szCs w:val="28"/>
        </w:rPr>
        <w:t>1.</w:t>
      </w:r>
      <w:r>
        <w:rPr>
          <w:spacing w:val="-1"/>
          <w:sz w:val="28"/>
          <w:szCs w:val="28"/>
        </w:rPr>
        <w:tab/>
        <w:t>разработка и реализация муниципальных программ в области энергосбережения и повышения энергетической эффективности;</w:t>
      </w:r>
    </w:p>
    <w:p w:rsidR="000F5A89" w:rsidRDefault="000F5A89" w:rsidP="000F5A89">
      <w:pPr>
        <w:spacing w:line="360" w:lineRule="auto"/>
        <w:ind w:firstLine="567"/>
        <w:jc w:val="both"/>
        <w:rPr>
          <w:spacing w:val="-1"/>
          <w:sz w:val="28"/>
          <w:szCs w:val="28"/>
        </w:rPr>
      </w:pPr>
      <w:r>
        <w:rPr>
          <w:spacing w:val="-1"/>
          <w:sz w:val="28"/>
          <w:szCs w:val="28"/>
        </w:rPr>
        <w:t>2.</w:t>
      </w:r>
      <w:r>
        <w:rPr>
          <w:spacing w:val="-1"/>
          <w:sz w:val="28"/>
          <w:szCs w:val="28"/>
        </w:rPr>
        <w:tab/>
        <w:t>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0F5A89" w:rsidRDefault="000F5A89" w:rsidP="000F5A89">
      <w:pPr>
        <w:spacing w:line="360" w:lineRule="auto"/>
        <w:ind w:firstLine="567"/>
        <w:jc w:val="both"/>
        <w:rPr>
          <w:spacing w:val="-1"/>
          <w:sz w:val="28"/>
          <w:szCs w:val="28"/>
        </w:rPr>
      </w:pPr>
      <w:r>
        <w:rPr>
          <w:spacing w:val="-1"/>
          <w:sz w:val="28"/>
          <w:szCs w:val="28"/>
        </w:rPr>
        <w:t>3.</w:t>
      </w:r>
      <w:r>
        <w:rPr>
          <w:spacing w:val="-1"/>
          <w:sz w:val="28"/>
          <w:szCs w:val="28"/>
        </w:rPr>
        <w:tab/>
        <w:t>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p>
    <w:p w:rsidR="000F5A89" w:rsidRDefault="000F5A89" w:rsidP="000F5A89">
      <w:pPr>
        <w:spacing w:line="360" w:lineRule="auto"/>
        <w:ind w:firstLine="567"/>
        <w:jc w:val="both"/>
        <w:rPr>
          <w:spacing w:val="-1"/>
          <w:sz w:val="28"/>
          <w:szCs w:val="28"/>
        </w:rPr>
      </w:pPr>
      <w:r>
        <w:rPr>
          <w:spacing w:val="-1"/>
          <w:sz w:val="28"/>
          <w:szCs w:val="28"/>
        </w:rPr>
        <w:t>4.</w:t>
      </w:r>
      <w:r>
        <w:rPr>
          <w:spacing w:val="-1"/>
          <w:sz w:val="28"/>
          <w:szCs w:val="28"/>
        </w:rPr>
        <w:tab/>
        <w:t>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rsidR="00162A4F" w:rsidRDefault="00162A4F">
      <w:pPr>
        <w:spacing w:after="160" w:line="259" w:lineRule="auto"/>
        <w:rPr>
          <w:b/>
          <w:i/>
          <w:iCs/>
          <w:sz w:val="28"/>
          <w:szCs w:val="28"/>
        </w:rPr>
      </w:pPr>
      <w:bookmarkStart w:id="387" w:name="_Toc24888726"/>
      <w:bookmarkStart w:id="388" w:name="_Toc40616301"/>
      <w:r>
        <w:br w:type="page"/>
      </w:r>
    </w:p>
    <w:p w:rsidR="000F5A89" w:rsidRPr="00244CA8" w:rsidRDefault="000F5A89" w:rsidP="00C67D96">
      <w:pPr>
        <w:pStyle w:val="22"/>
        <w:spacing w:after="120" w:line="360" w:lineRule="auto"/>
        <w:jc w:val="both"/>
        <w:rPr>
          <w:rFonts w:cs="Times New Roman"/>
          <w:color w:val="auto"/>
        </w:rPr>
      </w:pPr>
      <w:r w:rsidRPr="00D77F6B">
        <w:rPr>
          <w:rFonts w:cs="Times New Roman"/>
          <w:color w:val="auto"/>
        </w:rPr>
        <w:lastRenderedPageBreak/>
        <w:t>4.2. Анализ состояния учета потребления ресурсов, используемых приборов учета и программно-аппаратных комплексов</w:t>
      </w:r>
      <w:bookmarkEnd w:id="386"/>
      <w:bookmarkEnd w:id="387"/>
      <w:bookmarkEnd w:id="388"/>
    </w:p>
    <w:p w:rsidR="00FC75D7" w:rsidRPr="00FC75D7" w:rsidRDefault="00FC75D7" w:rsidP="00FC75D7">
      <w:pPr>
        <w:spacing w:line="360" w:lineRule="auto"/>
        <w:ind w:firstLine="567"/>
        <w:jc w:val="both"/>
        <w:rPr>
          <w:spacing w:val="-1"/>
          <w:sz w:val="28"/>
          <w:szCs w:val="28"/>
        </w:rPr>
      </w:pPr>
      <w:r w:rsidRPr="00FC75D7">
        <w:rPr>
          <w:spacing w:val="-1"/>
          <w:sz w:val="28"/>
          <w:szCs w:val="28"/>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FC75D7" w:rsidRDefault="00FC75D7" w:rsidP="00FC75D7">
      <w:pPr>
        <w:spacing w:line="360" w:lineRule="auto"/>
        <w:ind w:firstLine="567"/>
        <w:jc w:val="both"/>
        <w:rPr>
          <w:spacing w:val="-1"/>
          <w:sz w:val="28"/>
          <w:szCs w:val="28"/>
        </w:rPr>
      </w:pPr>
      <w:r w:rsidRPr="00FC75D7">
        <w:rPr>
          <w:spacing w:val="-1"/>
          <w:sz w:val="28"/>
          <w:szCs w:val="28"/>
        </w:rPr>
        <w:t xml:space="preserve">В настоящее время, для потребителей не оборудованных приборами учета расчеты за потребляемые энергоресурсы предусмотрены по договорным (расчетным) величинам. </w:t>
      </w:r>
    </w:p>
    <w:p w:rsidR="000F5A89" w:rsidRDefault="000F5A89" w:rsidP="000F5A89">
      <w:pPr>
        <w:pStyle w:val="af8"/>
        <w:keepNext/>
        <w:spacing w:after="0"/>
        <w:jc w:val="right"/>
        <w:rPr>
          <w:color w:val="auto"/>
          <w:sz w:val="24"/>
          <w:szCs w:val="24"/>
        </w:rPr>
      </w:pPr>
      <w:bookmarkStart w:id="389" w:name="_Ref20722057"/>
      <w:bookmarkStart w:id="390" w:name="_Toc24888736"/>
      <w:bookmarkStart w:id="391" w:name="_Toc49859448"/>
      <w:r>
        <w:rPr>
          <w:color w:val="auto"/>
          <w:sz w:val="24"/>
          <w:szCs w:val="24"/>
        </w:rPr>
        <w:t>Таблица</w:t>
      </w:r>
      <w:bookmarkEnd w:id="389"/>
      <w:r w:rsidR="00374427">
        <w:rPr>
          <w:color w:val="auto"/>
          <w:sz w:val="24"/>
          <w:szCs w:val="24"/>
        </w:rPr>
        <w:t xml:space="preserve"> 54</w:t>
      </w:r>
      <w:r>
        <w:rPr>
          <w:color w:val="auto"/>
          <w:sz w:val="24"/>
          <w:szCs w:val="24"/>
        </w:rPr>
        <w:t xml:space="preserve">. Данные по охвату приборами учета </w:t>
      </w:r>
      <w:bookmarkEnd w:id="390"/>
      <w:bookmarkEnd w:id="391"/>
      <w:r w:rsidR="00FC75D7">
        <w:rPr>
          <w:color w:val="auto"/>
          <w:sz w:val="24"/>
          <w:szCs w:val="24"/>
        </w:rPr>
        <w:t>населения в Ельнинском городском поселении</w:t>
      </w:r>
    </w:p>
    <w:tbl>
      <w:tblPr>
        <w:tblStyle w:val="af7"/>
        <w:tblW w:w="5000" w:type="pct"/>
        <w:jc w:val="center"/>
        <w:tblLook w:val="04A0" w:firstRow="1" w:lastRow="0" w:firstColumn="1" w:lastColumn="0" w:noHBand="0" w:noVBand="1"/>
      </w:tblPr>
      <w:tblGrid>
        <w:gridCol w:w="712"/>
        <w:gridCol w:w="4322"/>
        <w:gridCol w:w="4310"/>
      </w:tblGrid>
      <w:tr w:rsidR="000F5A89" w:rsidTr="006C0B0F">
        <w:trPr>
          <w:cantSplit/>
          <w:jc w:val="center"/>
        </w:trPr>
        <w:tc>
          <w:tcPr>
            <w:tcW w:w="722" w:type="dxa"/>
            <w:tcBorders>
              <w:top w:val="single" w:sz="4" w:space="0" w:color="auto"/>
              <w:left w:val="single" w:sz="4" w:space="0" w:color="auto"/>
              <w:bottom w:val="single" w:sz="4" w:space="0" w:color="auto"/>
              <w:right w:val="single" w:sz="4" w:space="0" w:color="auto"/>
            </w:tcBorders>
            <w:vAlign w:val="center"/>
            <w:hideMark/>
          </w:tcPr>
          <w:p w:rsidR="000F5A89" w:rsidRPr="00FC75D7" w:rsidRDefault="000F5A89" w:rsidP="000F5A89">
            <w:pPr>
              <w:jc w:val="center"/>
              <w:rPr>
                <w:spacing w:val="-1"/>
                <w:sz w:val="20"/>
                <w:szCs w:val="20"/>
              </w:rPr>
            </w:pPr>
            <w:r w:rsidRPr="00FC75D7">
              <w:rPr>
                <w:spacing w:val="-1"/>
                <w:sz w:val="20"/>
                <w:szCs w:val="20"/>
              </w:rPr>
              <w:t>№ п/п</w:t>
            </w:r>
          </w:p>
        </w:tc>
        <w:tc>
          <w:tcPr>
            <w:tcW w:w="4424" w:type="dxa"/>
            <w:tcBorders>
              <w:top w:val="single" w:sz="4" w:space="0" w:color="auto"/>
              <w:left w:val="single" w:sz="4" w:space="0" w:color="auto"/>
              <w:bottom w:val="single" w:sz="4" w:space="0" w:color="auto"/>
              <w:right w:val="single" w:sz="4" w:space="0" w:color="auto"/>
            </w:tcBorders>
            <w:vAlign w:val="center"/>
            <w:hideMark/>
          </w:tcPr>
          <w:p w:rsidR="000F5A89" w:rsidRPr="00FC75D7" w:rsidRDefault="00FC75D7" w:rsidP="000F5A89">
            <w:pPr>
              <w:jc w:val="center"/>
              <w:rPr>
                <w:spacing w:val="-1"/>
                <w:sz w:val="20"/>
                <w:szCs w:val="20"/>
              </w:rPr>
            </w:pPr>
            <w:r>
              <w:rPr>
                <w:spacing w:val="-1"/>
                <w:sz w:val="20"/>
                <w:szCs w:val="20"/>
              </w:rPr>
              <w:t>Коммунальная услуга</w:t>
            </w:r>
          </w:p>
        </w:tc>
        <w:tc>
          <w:tcPr>
            <w:tcW w:w="4424" w:type="dxa"/>
            <w:tcBorders>
              <w:top w:val="single" w:sz="4" w:space="0" w:color="auto"/>
              <w:left w:val="single" w:sz="4" w:space="0" w:color="auto"/>
              <w:bottom w:val="single" w:sz="4" w:space="0" w:color="auto"/>
              <w:right w:val="single" w:sz="4" w:space="0" w:color="auto"/>
            </w:tcBorders>
            <w:vAlign w:val="center"/>
            <w:hideMark/>
          </w:tcPr>
          <w:p w:rsidR="000F5A89" w:rsidRPr="00FC75D7" w:rsidRDefault="000F5A89" w:rsidP="000F5A89">
            <w:pPr>
              <w:jc w:val="center"/>
              <w:rPr>
                <w:spacing w:val="-1"/>
                <w:sz w:val="20"/>
                <w:szCs w:val="20"/>
              </w:rPr>
            </w:pPr>
            <w:r w:rsidRPr="00FC75D7">
              <w:rPr>
                <w:spacing w:val="-1"/>
                <w:sz w:val="20"/>
                <w:szCs w:val="20"/>
              </w:rPr>
              <w:t>Процент установленных приборов учета</w:t>
            </w:r>
          </w:p>
        </w:tc>
      </w:tr>
      <w:tr w:rsidR="006C0B0F" w:rsidTr="00FC75D7">
        <w:trPr>
          <w:cantSplit/>
          <w:jc w:val="center"/>
        </w:trPr>
        <w:tc>
          <w:tcPr>
            <w:tcW w:w="722" w:type="dxa"/>
            <w:tcBorders>
              <w:top w:val="single" w:sz="4" w:space="0" w:color="auto"/>
              <w:left w:val="single" w:sz="4" w:space="0" w:color="auto"/>
              <w:bottom w:val="single" w:sz="4" w:space="0" w:color="auto"/>
              <w:right w:val="single" w:sz="4" w:space="0" w:color="auto"/>
            </w:tcBorders>
            <w:vAlign w:val="center"/>
            <w:hideMark/>
          </w:tcPr>
          <w:p w:rsidR="006C0B0F" w:rsidRPr="00FC75D7" w:rsidRDefault="006C0B0F" w:rsidP="000F5A89">
            <w:pPr>
              <w:jc w:val="center"/>
              <w:rPr>
                <w:spacing w:val="-1"/>
                <w:sz w:val="20"/>
                <w:szCs w:val="20"/>
              </w:rPr>
            </w:pPr>
            <w:r w:rsidRPr="00FC75D7">
              <w:rPr>
                <w:spacing w:val="-1"/>
                <w:sz w:val="20"/>
                <w:szCs w:val="20"/>
              </w:rPr>
              <w:t>1</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FC75D7">
            <w:pPr>
              <w:jc w:val="center"/>
              <w:rPr>
                <w:spacing w:val="-1"/>
                <w:sz w:val="20"/>
                <w:szCs w:val="20"/>
              </w:rPr>
            </w:pPr>
            <w:r>
              <w:rPr>
                <w:spacing w:val="-1"/>
                <w:sz w:val="20"/>
                <w:szCs w:val="20"/>
              </w:rPr>
              <w:t>Электроснабжение</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4B6EC1">
            <w:pPr>
              <w:jc w:val="center"/>
              <w:rPr>
                <w:spacing w:val="-1"/>
                <w:sz w:val="20"/>
                <w:szCs w:val="20"/>
              </w:rPr>
            </w:pPr>
            <w:r>
              <w:rPr>
                <w:spacing w:val="-1"/>
                <w:sz w:val="20"/>
                <w:szCs w:val="20"/>
              </w:rPr>
              <w:t>100</w:t>
            </w:r>
          </w:p>
        </w:tc>
      </w:tr>
      <w:tr w:rsidR="006C0B0F" w:rsidTr="00FC75D7">
        <w:trPr>
          <w:cantSplit/>
          <w:trHeight w:val="67"/>
          <w:jc w:val="center"/>
        </w:trPr>
        <w:tc>
          <w:tcPr>
            <w:tcW w:w="722" w:type="dxa"/>
            <w:tcBorders>
              <w:top w:val="single" w:sz="4" w:space="0" w:color="auto"/>
              <w:left w:val="single" w:sz="4" w:space="0" w:color="auto"/>
              <w:bottom w:val="single" w:sz="4" w:space="0" w:color="auto"/>
              <w:right w:val="single" w:sz="4" w:space="0" w:color="auto"/>
            </w:tcBorders>
            <w:vAlign w:val="center"/>
            <w:hideMark/>
          </w:tcPr>
          <w:p w:rsidR="006C0B0F" w:rsidRPr="00FC75D7" w:rsidRDefault="006C0B0F" w:rsidP="000F5A89">
            <w:pPr>
              <w:jc w:val="center"/>
              <w:rPr>
                <w:spacing w:val="-1"/>
                <w:sz w:val="20"/>
                <w:szCs w:val="20"/>
              </w:rPr>
            </w:pPr>
            <w:r w:rsidRPr="00FC75D7">
              <w:rPr>
                <w:spacing w:val="-1"/>
                <w:sz w:val="20"/>
                <w:szCs w:val="20"/>
              </w:rPr>
              <w:t>2</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0F5A89">
            <w:pPr>
              <w:jc w:val="center"/>
              <w:rPr>
                <w:spacing w:val="-1"/>
                <w:sz w:val="20"/>
                <w:szCs w:val="20"/>
              </w:rPr>
            </w:pPr>
            <w:r>
              <w:rPr>
                <w:spacing w:val="-1"/>
                <w:sz w:val="20"/>
                <w:szCs w:val="20"/>
              </w:rPr>
              <w:t xml:space="preserve">Теплоснабжение </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4B6EC1">
            <w:pPr>
              <w:jc w:val="center"/>
              <w:rPr>
                <w:spacing w:val="-1"/>
                <w:sz w:val="20"/>
                <w:szCs w:val="20"/>
              </w:rPr>
            </w:pPr>
            <w:r>
              <w:rPr>
                <w:spacing w:val="-1"/>
                <w:sz w:val="20"/>
                <w:szCs w:val="20"/>
              </w:rPr>
              <w:t>Нет данных</w:t>
            </w:r>
          </w:p>
        </w:tc>
      </w:tr>
      <w:tr w:rsidR="006C0B0F" w:rsidTr="00FC75D7">
        <w:trPr>
          <w:cantSplit/>
          <w:jc w:val="center"/>
        </w:trPr>
        <w:tc>
          <w:tcPr>
            <w:tcW w:w="722" w:type="dxa"/>
            <w:tcBorders>
              <w:top w:val="single" w:sz="4" w:space="0" w:color="auto"/>
              <w:left w:val="single" w:sz="4" w:space="0" w:color="auto"/>
              <w:bottom w:val="single" w:sz="4" w:space="0" w:color="auto"/>
              <w:right w:val="single" w:sz="4" w:space="0" w:color="auto"/>
            </w:tcBorders>
            <w:vAlign w:val="center"/>
            <w:hideMark/>
          </w:tcPr>
          <w:p w:rsidR="006C0B0F" w:rsidRPr="00FC75D7" w:rsidRDefault="006C0B0F" w:rsidP="000F5A89">
            <w:pPr>
              <w:jc w:val="center"/>
              <w:rPr>
                <w:spacing w:val="-1"/>
                <w:sz w:val="20"/>
                <w:szCs w:val="20"/>
              </w:rPr>
            </w:pPr>
            <w:r w:rsidRPr="00FC75D7">
              <w:rPr>
                <w:spacing w:val="-1"/>
                <w:sz w:val="20"/>
                <w:szCs w:val="20"/>
              </w:rPr>
              <w:t>3</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0F5A89">
            <w:pPr>
              <w:jc w:val="center"/>
              <w:rPr>
                <w:spacing w:val="-1"/>
                <w:sz w:val="20"/>
                <w:szCs w:val="20"/>
              </w:rPr>
            </w:pPr>
            <w:r>
              <w:rPr>
                <w:spacing w:val="-1"/>
                <w:sz w:val="20"/>
                <w:szCs w:val="20"/>
              </w:rPr>
              <w:t xml:space="preserve">Водоснабжение </w:t>
            </w:r>
          </w:p>
        </w:tc>
        <w:tc>
          <w:tcPr>
            <w:tcW w:w="4424" w:type="dxa"/>
            <w:tcBorders>
              <w:top w:val="single" w:sz="4" w:space="0" w:color="auto"/>
              <w:left w:val="single" w:sz="4" w:space="0" w:color="auto"/>
              <w:bottom w:val="single" w:sz="4" w:space="0" w:color="auto"/>
              <w:right w:val="single" w:sz="4" w:space="0" w:color="auto"/>
            </w:tcBorders>
            <w:vAlign w:val="center"/>
          </w:tcPr>
          <w:p w:rsidR="006C0B0F" w:rsidRPr="00FC75D7" w:rsidRDefault="00FC75D7" w:rsidP="004B6EC1">
            <w:pPr>
              <w:jc w:val="center"/>
              <w:rPr>
                <w:spacing w:val="-1"/>
                <w:sz w:val="20"/>
                <w:szCs w:val="20"/>
              </w:rPr>
            </w:pPr>
            <w:r>
              <w:rPr>
                <w:spacing w:val="-1"/>
                <w:sz w:val="20"/>
                <w:szCs w:val="20"/>
              </w:rPr>
              <w:t>67</w:t>
            </w:r>
          </w:p>
        </w:tc>
      </w:tr>
      <w:tr w:rsidR="00FC75D7" w:rsidTr="00FC75D7">
        <w:trPr>
          <w:cantSplit/>
          <w:jc w:val="center"/>
        </w:trPr>
        <w:tc>
          <w:tcPr>
            <w:tcW w:w="722" w:type="dxa"/>
            <w:tcBorders>
              <w:top w:val="single" w:sz="4" w:space="0" w:color="auto"/>
              <w:left w:val="single" w:sz="4" w:space="0" w:color="auto"/>
              <w:bottom w:val="single" w:sz="4" w:space="0" w:color="auto"/>
              <w:right w:val="single" w:sz="4" w:space="0" w:color="auto"/>
            </w:tcBorders>
            <w:vAlign w:val="center"/>
          </w:tcPr>
          <w:p w:rsidR="00FC75D7" w:rsidRPr="00FC75D7" w:rsidRDefault="00FC75D7" w:rsidP="000F5A89">
            <w:pPr>
              <w:jc w:val="center"/>
              <w:rPr>
                <w:spacing w:val="-1"/>
                <w:sz w:val="20"/>
                <w:szCs w:val="20"/>
              </w:rPr>
            </w:pPr>
            <w:r>
              <w:rPr>
                <w:spacing w:val="-1"/>
                <w:sz w:val="20"/>
                <w:szCs w:val="20"/>
              </w:rPr>
              <w:t>4</w:t>
            </w:r>
          </w:p>
        </w:tc>
        <w:tc>
          <w:tcPr>
            <w:tcW w:w="4424" w:type="dxa"/>
            <w:tcBorders>
              <w:top w:val="single" w:sz="4" w:space="0" w:color="auto"/>
              <w:left w:val="single" w:sz="4" w:space="0" w:color="auto"/>
              <w:bottom w:val="single" w:sz="4" w:space="0" w:color="auto"/>
              <w:right w:val="single" w:sz="4" w:space="0" w:color="auto"/>
            </w:tcBorders>
            <w:vAlign w:val="center"/>
          </w:tcPr>
          <w:p w:rsidR="00FC75D7" w:rsidRDefault="00FC75D7" w:rsidP="000F5A89">
            <w:pPr>
              <w:jc w:val="center"/>
              <w:rPr>
                <w:spacing w:val="-1"/>
                <w:sz w:val="20"/>
                <w:szCs w:val="20"/>
              </w:rPr>
            </w:pPr>
            <w:r>
              <w:rPr>
                <w:spacing w:val="-1"/>
                <w:sz w:val="20"/>
                <w:szCs w:val="20"/>
              </w:rPr>
              <w:t xml:space="preserve">Водоотведение </w:t>
            </w:r>
          </w:p>
        </w:tc>
        <w:tc>
          <w:tcPr>
            <w:tcW w:w="4424" w:type="dxa"/>
            <w:tcBorders>
              <w:top w:val="single" w:sz="4" w:space="0" w:color="auto"/>
              <w:left w:val="single" w:sz="4" w:space="0" w:color="auto"/>
              <w:bottom w:val="single" w:sz="4" w:space="0" w:color="auto"/>
              <w:right w:val="single" w:sz="4" w:space="0" w:color="auto"/>
            </w:tcBorders>
            <w:vAlign w:val="center"/>
          </w:tcPr>
          <w:p w:rsidR="00FC75D7" w:rsidRPr="00FC75D7" w:rsidRDefault="00FC75D7" w:rsidP="004B6EC1">
            <w:pPr>
              <w:jc w:val="center"/>
              <w:rPr>
                <w:spacing w:val="-1"/>
                <w:sz w:val="20"/>
                <w:szCs w:val="20"/>
              </w:rPr>
            </w:pPr>
            <w:r>
              <w:rPr>
                <w:spacing w:val="-1"/>
                <w:sz w:val="20"/>
                <w:szCs w:val="20"/>
              </w:rPr>
              <w:t>74,5</w:t>
            </w:r>
          </w:p>
        </w:tc>
      </w:tr>
      <w:tr w:rsidR="00FC75D7" w:rsidTr="00FC75D7">
        <w:trPr>
          <w:cantSplit/>
          <w:jc w:val="center"/>
        </w:trPr>
        <w:tc>
          <w:tcPr>
            <w:tcW w:w="722" w:type="dxa"/>
            <w:tcBorders>
              <w:top w:val="single" w:sz="4" w:space="0" w:color="auto"/>
              <w:left w:val="single" w:sz="4" w:space="0" w:color="auto"/>
              <w:bottom w:val="single" w:sz="4" w:space="0" w:color="auto"/>
              <w:right w:val="single" w:sz="4" w:space="0" w:color="auto"/>
            </w:tcBorders>
            <w:vAlign w:val="center"/>
          </w:tcPr>
          <w:p w:rsidR="00FC75D7" w:rsidRPr="00FC75D7" w:rsidRDefault="00FC75D7" w:rsidP="000F5A89">
            <w:pPr>
              <w:jc w:val="center"/>
              <w:rPr>
                <w:spacing w:val="-1"/>
                <w:sz w:val="20"/>
                <w:szCs w:val="20"/>
              </w:rPr>
            </w:pPr>
            <w:r>
              <w:rPr>
                <w:spacing w:val="-1"/>
                <w:sz w:val="20"/>
                <w:szCs w:val="20"/>
              </w:rPr>
              <w:t>5</w:t>
            </w:r>
          </w:p>
        </w:tc>
        <w:tc>
          <w:tcPr>
            <w:tcW w:w="4424" w:type="dxa"/>
            <w:tcBorders>
              <w:top w:val="single" w:sz="4" w:space="0" w:color="auto"/>
              <w:left w:val="single" w:sz="4" w:space="0" w:color="auto"/>
              <w:bottom w:val="single" w:sz="4" w:space="0" w:color="auto"/>
              <w:right w:val="single" w:sz="4" w:space="0" w:color="auto"/>
            </w:tcBorders>
            <w:vAlign w:val="center"/>
          </w:tcPr>
          <w:p w:rsidR="00FC75D7" w:rsidRDefault="00FC75D7" w:rsidP="000F5A89">
            <w:pPr>
              <w:jc w:val="center"/>
              <w:rPr>
                <w:spacing w:val="-1"/>
                <w:sz w:val="20"/>
                <w:szCs w:val="20"/>
              </w:rPr>
            </w:pPr>
            <w:r>
              <w:rPr>
                <w:spacing w:val="-1"/>
                <w:sz w:val="20"/>
                <w:szCs w:val="20"/>
              </w:rPr>
              <w:t xml:space="preserve">Газоснабжение </w:t>
            </w:r>
          </w:p>
        </w:tc>
        <w:tc>
          <w:tcPr>
            <w:tcW w:w="4424" w:type="dxa"/>
            <w:tcBorders>
              <w:top w:val="single" w:sz="4" w:space="0" w:color="auto"/>
              <w:left w:val="single" w:sz="4" w:space="0" w:color="auto"/>
              <w:bottom w:val="single" w:sz="4" w:space="0" w:color="auto"/>
              <w:right w:val="single" w:sz="4" w:space="0" w:color="auto"/>
            </w:tcBorders>
            <w:vAlign w:val="center"/>
          </w:tcPr>
          <w:p w:rsidR="00FC75D7" w:rsidRPr="00FC75D7" w:rsidRDefault="00FC75D7" w:rsidP="004B6EC1">
            <w:pPr>
              <w:jc w:val="center"/>
              <w:rPr>
                <w:spacing w:val="-1"/>
                <w:sz w:val="20"/>
                <w:szCs w:val="20"/>
              </w:rPr>
            </w:pPr>
            <w:r>
              <w:rPr>
                <w:spacing w:val="-1"/>
                <w:sz w:val="20"/>
                <w:szCs w:val="20"/>
              </w:rPr>
              <w:t>Нет данных</w:t>
            </w:r>
          </w:p>
        </w:tc>
      </w:tr>
    </w:tbl>
    <w:p w:rsidR="0094713C" w:rsidRDefault="0094713C" w:rsidP="00C67D96">
      <w:pPr>
        <w:pStyle w:val="22"/>
        <w:spacing w:before="120" w:after="120" w:line="360" w:lineRule="auto"/>
        <w:jc w:val="both"/>
        <w:outlineLvl w:val="0"/>
        <w:rPr>
          <w:rFonts w:cs="Times New Roman"/>
          <w:color w:val="auto"/>
        </w:rPr>
      </w:pPr>
      <w:bookmarkStart w:id="392" w:name="_Toc40616302"/>
    </w:p>
    <w:p w:rsidR="000F5A89" w:rsidRDefault="000F5A89" w:rsidP="00C67D96">
      <w:pPr>
        <w:pStyle w:val="22"/>
        <w:spacing w:before="120" w:after="120" w:line="360" w:lineRule="auto"/>
        <w:jc w:val="both"/>
        <w:outlineLvl w:val="0"/>
        <w:rPr>
          <w:rFonts w:cs="Times New Roman"/>
          <w:spacing w:val="-1"/>
        </w:rPr>
      </w:pPr>
      <w:r w:rsidRPr="001536D1">
        <w:rPr>
          <w:rFonts w:cs="Times New Roman"/>
          <w:color w:val="auto"/>
        </w:rPr>
        <w:t>Раздел 5. Целевые показатели развития коммунальной инфраструктуры</w:t>
      </w:r>
      <w:bookmarkEnd w:id="392"/>
    </w:p>
    <w:p w:rsidR="001536D1" w:rsidRPr="00410D88" w:rsidRDefault="001536D1" w:rsidP="001536D1">
      <w:pPr>
        <w:spacing w:line="360" w:lineRule="auto"/>
        <w:ind w:firstLine="567"/>
        <w:jc w:val="both"/>
        <w:rPr>
          <w:spacing w:val="-1"/>
          <w:sz w:val="28"/>
          <w:szCs w:val="28"/>
        </w:rPr>
      </w:pPr>
      <w:r w:rsidRPr="00410D88">
        <w:rPr>
          <w:spacing w:val="-1"/>
          <w:sz w:val="28"/>
          <w:szCs w:val="28"/>
        </w:rPr>
        <w:t xml:space="preserve">В данном разделе приводится перечень и количественные показатели целевых характеристик коммунальной инфраструктуры </w:t>
      </w:r>
      <w:r w:rsidR="00FC75D7">
        <w:rPr>
          <w:spacing w:val="-1"/>
          <w:sz w:val="28"/>
          <w:szCs w:val="28"/>
        </w:rPr>
        <w:t>Ельнинского городского поселения</w:t>
      </w:r>
      <w:r w:rsidRPr="00410D88">
        <w:rPr>
          <w:spacing w:val="-1"/>
          <w:sz w:val="28"/>
          <w:szCs w:val="28"/>
        </w:rPr>
        <w:t xml:space="preserve">, которые должны быть достигнуты на каждом этапе Программы. </w:t>
      </w:r>
    </w:p>
    <w:p w:rsidR="001536D1" w:rsidRPr="00410D88" w:rsidRDefault="001536D1" w:rsidP="001536D1">
      <w:pPr>
        <w:spacing w:line="360" w:lineRule="auto"/>
        <w:ind w:firstLine="567"/>
        <w:jc w:val="both"/>
        <w:rPr>
          <w:spacing w:val="-1"/>
          <w:sz w:val="28"/>
          <w:szCs w:val="28"/>
        </w:rPr>
      </w:pPr>
      <w:r w:rsidRPr="00410D88">
        <w:rPr>
          <w:spacing w:val="-1"/>
          <w:sz w:val="28"/>
          <w:szCs w:val="28"/>
        </w:rPr>
        <w:lastRenderedPageBreak/>
        <w:t xml:space="preserve">Формирование требований к конечному состоянию коммунальной инфраструктуры </w:t>
      </w:r>
      <w:r w:rsidR="00FC75D7">
        <w:rPr>
          <w:spacing w:val="-1"/>
          <w:sz w:val="28"/>
          <w:szCs w:val="28"/>
        </w:rPr>
        <w:t>Ельнинского городского поселения</w:t>
      </w:r>
      <w:r w:rsidR="00FC75D7" w:rsidRPr="00410D88">
        <w:rPr>
          <w:spacing w:val="-1"/>
          <w:sz w:val="28"/>
          <w:szCs w:val="28"/>
        </w:rPr>
        <w:t xml:space="preserve"> </w:t>
      </w:r>
      <w:r w:rsidRPr="00410D88">
        <w:rPr>
          <w:spacing w:val="-1"/>
          <w:sz w:val="28"/>
          <w:szCs w:val="28"/>
        </w:rPr>
        <w:t xml:space="preserve">выполнено с учетом Методики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РФ от 14.04.2008 года № 48. </w:t>
      </w:r>
    </w:p>
    <w:p w:rsidR="001536D1" w:rsidRPr="00410D88" w:rsidRDefault="001536D1" w:rsidP="001536D1">
      <w:pPr>
        <w:spacing w:line="360" w:lineRule="auto"/>
        <w:ind w:firstLine="567"/>
        <w:jc w:val="both"/>
        <w:rPr>
          <w:spacing w:val="-1"/>
          <w:sz w:val="28"/>
          <w:szCs w:val="28"/>
        </w:rPr>
      </w:pPr>
      <w:r w:rsidRPr="00410D88">
        <w:rPr>
          <w:spacing w:val="-1"/>
          <w:sz w:val="28"/>
          <w:szCs w:val="28"/>
        </w:rPr>
        <w:t>Данная методика устанавливает порядок и условия проведения мониторинга выполнения производственных и инвестиционных программ организаций коммунального комплекса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инфраструктуры.</w:t>
      </w:r>
    </w:p>
    <w:p w:rsidR="001536D1" w:rsidRPr="00410D88" w:rsidRDefault="001536D1" w:rsidP="001536D1">
      <w:pPr>
        <w:spacing w:line="360" w:lineRule="auto"/>
        <w:ind w:firstLine="567"/>
        <w:jc w:val="both"/>
        <w:rPr>
          <w:spacing w:val="-1"/>
          <w:sz w:val="28"/>
          <w:szCs w:val="28"/>
        </w:rPr>
      </w:pPr>
      <w:r w:rsidRPr="00410D88">
        <w:rPr>
          <w:spacing w:val="-1"/>
          <w:sz w:val="28"/>
          <w:szCs w:val="28"/>
        </w:rPr>
        <w:t xml:space="preserve">На основании данной методики выделен перечень показателей, характеризующих состояние коммунального хозяйства </w:t>
      </w:r>
      <w:r w:rsidR="00FC75D7">
        <w:rPr>
          <w:spacing w:val="-1"/>
          <w:sz w:val="28"/>
          <w:szCs w:val="28"/>
        </w:rPr>
        <w:t>Ельнинского городского поселения</w:t>
      </w:r>
      <w:r w:rsidR="00FC75D7" w:rsidRPr="00410D88">
        <w:rPr>
          <w:spacing w:val="-1"/>
          <w:sz w:val="28"/>
          <w:szCs w:val="28"/>
        </w:rPr>
        <w:t xml:space="preserve"> </w:t>
      </w:r>
      <w:r w:rsidRPr="00410D88">
        <w:rPr>
          <w:spacing w:val="-1"/>
          <w:sz w:val="28"/>
          <w:szCs w:val="28"/>
        </w:rPr>
        <w:t>по группам, предусмотренных пунктом 32 Методических рекомендаций по разработке программ комплексного развития систем коммунальной инфраструктуры поселений, городских округов № 359/ГС, а именно:</w:t>
      </w:r>
    </w:p>
    <w:p w:rsidR="001536D1" w:rsidRPr="00410D88" w:rsidRDefault="001536D1" w:rsidP="0008189C">
      <w:pPr>
        <w:pStyle w:val="af5"/>
        <w:numPr>
          <w:ilvl w:val="0"/>
          <w:numId w:val="49"/>
        </w:numPr>
        <w:spacing w:line="360" w:lineRule="auto"/>
        <w:ind w:left="0" w:firstLine="567"/>
        <w:jc w:val="both"/>
        <w:rPr>
          <w:spacing w:val="-1"/>
          <w:sz w:val="28"/>
          <w:szCs w:val="28"/>
        </w:rPr>
      </w:pPr>
      <w:r w:rsidRPr="00410D88">
        <w:rPr>
          <w:spacing w:val="-1"/>
          <w:sz w:val="28"/>
          <w:szCs w:val="28"/>
        </w:rPr>
        <w:t>общие для всех систем критерии доступности коммунальных услуг для населения;</w:t>
      </w:r>
    </w:p>
    <w:p w:rsidR="001536D1" w:rsidRPr="00410D88" w:rsidRDefault="001536D1" w:rsidP="0008189C">
      <w:pPr>
        <w:pStyle w:val="af5"/>
        <w:numPr>
          <w:ilvl w:val="0"/>
          <w:numId w:val="49"/>
        </w:numPr>
        <w:spacing w:line="360" w:lineRule="auto"/>
        <w:ind w:left="0" w:firstLine="567"/>
        <w:jc w:val="both"/>
        <w:rPr>
          <w:spacing w:val="-1"/>
          <w:sz w:val="28"/>
          <w:szCs w:val="28"/>
        </w:rPr>
      </w:pPr>
      <w:r w:rsidRPr="00410D88">
        <w:rPr>
          <w:spacing w:val="-1"/>
          <w:sz w:val="28"/>
          <w:szCs w:val="28"/>
        </w:rPr>
        <w:t>б) по каждой системе:</w:t>
      </w:r>
    </w:p>
    <w:p w:rsidR="001536D1" w:rsidRPr="00410D88" w:rsidRDefault="001536D1" w:rsidP="0008189C">
      <w:pPr>
        <w:pStyle w:val="af5"/>
        <w:numPr>
          <w:ilvl w:val="0"/>
          <w:numId w:val="50"/>
        </w:numPr>
        <w:spacing w:line="360" w:lineRule="auto"/>
        <w:ind w:left="0" w:firstLine="709"/>
        <w:jc w:val="both"/>
        <w:rPr>
          <w:spacing w:val="-1"/>
          <w:sz w:val="28"/>
          <w:szCs w:val="28"/>
        </w:rPr>
      </w:pPr>
      <w:r>
        <w:rPr>
          <w:spacing w:val="-1"/>
          <w:sz w:val="28"/>
          <w:szCs w:val="28"/>
        </w:rPr>
        <w:t>с</w:t>
      </w:r>
      <w:r w:rsidRPr="00410D88">
        <w:rPr>
          <w:spacing w:val="-1"/>
          <w:sz w:val="28"/>
          <w:szCs w:val="28"/>
        </w:rPr>
        <w:t>прос на коммунальные ресурсы;</w:t>
      </w:r>
    </w:p>
    <w:p w:rsidR="001536D1" w:rsidRPr="00410D88" w:rsidRDefault="001536D1" w:rsidP="0008189C">
      <w:pPr>
        <w:pStyle w:val="af5"/>
        <w:numPr>
          <w:ilvl w:val="0"/>
          <w:numId w:val="50"/>
        </w:numPr>
        <w:spacing w:line="360" w:lineRule="auto"/>
        <w:ind w:left="0" w:firstLine="709"/>
        <w:jc w:val="both"/>
        <w:rPr>
          <w:spacing w:val="-1"/>
          <w:sz w:val="28"/>
          <w:szCs w:val="28"/>
        </w:rPr>
      </w:pPr>
      <w:r w:rsidRPr="00410D88">
        <w:rPr>
          <w:spacing w:val="-1"/>
          <w:sz w:val="28"/>
          <w:szCs w:val="28"/>
        </w:rPr>
        <w:t>показатели эффективности производства, передачи и потребления ресурса;</w:t>
      </w:r>
    </w:p>
    <w:p w:rsidR="001536D1" w:rsidRPr="00410D88" w:rsidRDefault="001536D1" w:rsidP="0008189C">
      <w:pPr>
        <w:pStyle w:val="af5"/>
        <w:numPr>
          <w:ilvl w:val="0"/>
          <w:numId w:val="50"/>
        </w:numPr>
        <w:spacing w:line="360" w:lineRule="auto"/>
        <w:ind w:left="0" w:firstLine="709"/>
        <w:jc w:val="both"/>
        <w:rPr>
          <w:spacing w:val="-1"/>
          <w:sz w:val="28"/>
          <w:szCs w:val="28"/>
        </w:rPr>
      </w:pPr>
      <w:r w:rsidRPr="00410D88">
        <w:rPr>
          <w:spacing w:val="-1"/>
          <w:sz w:val="28"/>
          <w:szCs w:val="28"/>
        </w:rPr>
        <w:t>показатели надежности поставки ресурса;</w:t>
      </w:r>
    </w:p>
    <w:p w:rsidR="001536D1" w:rsidRPr="00410D88" w:rsidRDefault="001536D1" w:rsidP="0008189C">
      <w:pPr>
        <w:pStyle w:val="af5"/>
        <w:numPr>
          <w:ilvl w:val="0"/>
          <w:numId w:val="50"/>
        </w:numPr>
        <w:spacing w:line="360" w:lineRule="auto"/>
        <w:ind w:left="0" w:firstLine="709"/>
        <w:jc w:val="both"/>
        <w:rPr>
          <w:spacing w:val="-1"/>
          <w:sz w:val="28"/>
          <w:szCs w:val="28"/>
        </w:rPr>
      </w:pPr>
      <w:r w:rsidRPr="00410D88">
        <w:rPr>
          <w:spacing w:val="-1"/>
          <w:sz w:val="28"/>
          <w:szCs w:val="28"/>
        </w:rPr>
        <w:t>показатели качества поставляемого ресурса;</w:t>
      </w:r>
    </w:p>
    <w:p w:rsidR="001536D1" w:rsidRPr="00410D88" w:rsidRDefault="001536D1" w:rsidP="0008189C">
      <w:pPr>
        <w:pStyle w:val="af5"/>
        <w:numPr>
          <w:ilvl w:val="0"/>
          <w:numId w:val="50"/>
        </w:numPr>
        <w:spacing w:line="360" w:lineRule="auto"/>
        <w:ind w:left="0" w:firstLine="709"/>
        <w:jc w:val="both"/>
        <w:rPr>
          <w:spacing w:val="-1"/>
          <w:sz w:val="28"/>
          <w:szCs w:val="28"/>
        </w:rPr>
      </w:pPr>
      <w:r w:rsidRPr="00410D88">
        <w:rPr>
          <w:spacing w:val="-1"/>
          <w:sz w:val="28"/>
          <w:szCs w:val="28"/>
        </w:rPr>
        <w:t>показатели экологичности производства ресурсов;</w:t>
      </w:r>
    </w:p>
    <w:p w:rsidR="001536D1" w:rsidRPr="00410D88" w:rsidRDefault="001536D1" w:rsidP="0008189C">
      <w:pPr>
        <w:pStyle w:val="af5"/>
        <w:numPr>
          <w:ilvl w:val="0"/>
          <w:numId w:val="50"/>
        </w:numPr>
        <w:spacing w:line="360" w:lineRule="auto"/>
        <w:ind w:left="0" w:firstLine="709"/>
        <w:jc w:val="both"/>
        <w:rPr>
          <w:spacing w:val="-1"/>
          <w:sz w:val="28"/>
          <w:szCs w:val="28"/>
        </w:rPr>
      </w:pPr>
      <w:r w:rsidRPr="00410D88">
        <w:rPr>
          <w:spacing w:val="-1"/>
          <w:sz w:val="28"/>
          <w:szCs w:val="28"/>
        </w:rPr>
        <w:t>другие показатели.</w:t>
      </w:r>
    </w:p>
    <w:p w:rsidR="001536D1" w:rsidRDefault="001536D1" w:rsidP="001536D1">
      <w:pPr>
        <w:spacing w:line="360" w:lineRule="auto"/>
        <w:ind w:firstLine="567"/>
        <w:jc w:val="both"/>
        <w:rPr>
          <w:spacing w:val="-1"/>
          <w:sz w:val="28"/>
          <w:szCs w:val="28"/>
        </w:rPr>
      </w:pPr>
    </w:p>
    <w:p w:rsidR="001536D1" w:rsidRDefault="001536D1" w:rsidP="001536D1">
      <w:pPr>
        <w:spacing w:before="240" w:line="360" w:lineRule="auto"/>
        <w:ind w:firstLine="567"/>
        <w:jc w:val="both"/>
        <w:rPr>
          <w:spacing w:val="-1"/>
          <w:sz w:val="28"/>
          <w:szCs w:val="28"/>
        </w:rPr>
        <w:sectPr w:rsidR="001536D1" w:rsidSect="00C47822">
          <w:footerReference w:type="default" r:id="rId66"/>
          <w:footerReference w:type="first" r:id="rId67"/>
          <w:pgSz w:w="11906" w:h="16838"/>
          <w:pgMar w:top="1134" w:right="851" w:bottom="1134" w:left="1701" w:header="709" w:footer="283" w:gutter="0"/>
          <w:cols w:space="708"/>
          <w:titlePg/>
          <w:docGrid w:linePitch="360"/>
        </w:sectPr>
      </w:pPr>
    </w:p>
    <w:p w:rsidR="001536D1" w:rsidRPr="00DE1E46" w:rsidRDefault="001536D1" w:rsidP="00C67D96">
      <w:pPr>
        <w:pStyle w:val="22"/>
        <w:spacing w:before="120" w:after="120" w:line="360" w:lineRule="auto"/>
        <w:jc w:val="both"/>
        <w:rPr>
          <w:rFonts w:cs="Times New Roman"/>
          <w:color w:val="auto"/>
        </w:rPr>
      </w:pPr>
      <w:bookmarkStart w:id="393" w:name="_Toc24889150"/>
      <w:bookmarkStart w:id="394" w:name="_Toc40616303"/>
      <w:r w:rsidRPr="00DE1E46">
        <w:rPr>
          <w:rFonts w:cs="Times New Roman"/>
          <w:color w:val="auto"/>
        </w:rPr>
        <w:lastRenderedPageBreak/>
        <w:t>5.1. Целевые показатели развития системы электроснабжения</w:t>
      </w:r>
      <w:bookmarkEnd w:id="393"/>
      <w:bookmarkEnd w:id="394"/>
    </w:p>
    <w:p w:rsidR="001536D1" w:rsidRPr="00DE1E46" w:rsidRDefault="001536D1" w:rsidP="001536D1">
      <w:pPr>
        <w:pStyle w:val="af8"/>
        <w:keepNext/>
        <w:spacing w:after="0"/>
        <w:jc w:val="right"/>
        <w:rPr>
          <w:color w:val="auto"/>
          <w:sz w:val="24"/>
          <w:szCs w:val="24"/>
        </w:rPr>
      </w:pPr>
      <w:bookmarkStart w:id="395" w:name="_Ref21007558"/>
      <w:bookmarkStart w:id="396" w:name="_Toc24889157"/>
      <w:bookmarkStart w:id="397" w:name="_Toc49859457"/>
      <w:r w:rsidRPr="00DE1E46">
        <w:rPr>
          <w:color w:val="auto"/>
          <w:sz w:val="24"/>
          <w:szCs w:val="24"/>
        </w:rPr>
        <w:t>Таблица</w:t>
      </w:r>
      <w:bookmarkEnd w:id="395"/>
      <w:r w:rsidR="00374427">
        <w:rPr>
          <w:color w:val="auto"/>
          <w:sz w:val="24"/>
          <w:szCs w:val="24"/>
        </w:rPr>
        <w:t xml:space="preserve"> 55</w:t>
      </w:r>
      <w:r w:rsidRPr="00DE1E46">
        <w:rPr>
          <w:color w:val="auto"/>
          <w:sz w:val="24"/>
          <w:szCs w:val="24"/>
        </w:rPr>
        <w:t xml:space="preserve">. Целевые показатели развития системы электроснабжения </w:t>
      </w:r>
      <w:bookmarkEnd w:id="396"/>
      <w:bookmarkEnd w:id="397"/>
      <w:r w:rsidR="00FC75D7" w:rsidRPr="00DE1E46">
        <w:rPr>
          <w:color w:val="auto"/>
          <w:sz w:val="24"/>
          <w:szCs w:val="24"/>
        </w:rPr>
        <w:t>Ельнинского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345"/>
        <w:gridCol w:w="2353"/>
        <w:gridCol w:w="1267"/>
        <w:gridCol w:w="722"/>
        <w:gridCol w:w="722"/>
        <w:gridCol w:w="722"/>
        <w:gridCol w:w="722"/>
        <w:gridCol w:w="722"/>
        <w:gridCol w:w="722"/>
        <w:gridCol w:w="722"/>
        <w:gridCol w:w="722"/>
        <w:gridCol w:w="722"/>
        <w:gridCol w:w="722"/>
        <w:gridCol w:w="786"/>
      </w:tblGrid>
      <w:tr w:rsidR="00FC75D7" w:rsidRPr="0094713C" w:rsidTr="00156F5D">
        <w:trPr>
          <w:cantSplit/>
          <w:trHeight w:val="20"/>
          <w:jc w:val="center"/>
        </w:trPr>
        <w:tc>
          <w:tcPr>
            <w:tcW w:w="202"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 п/п</w:t>
            </w:r>
          </w:p>
        </w:tc>
        <w:tc>
          <w:tcPr>
            <w:tcW w:w="805"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Группа показателей</w:t>
            </w:r>
          </w:p>
        </w:tc>
        <w:tc>
          <w:tcPr>
            <w:tcW w:w="808"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Наименование показателя</w:t>
            </w:r>
          </w:p>
        </w:tc>
        <w:tc>
          <w:tcPr>
            <w:tcW w:w="435"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Ед. изм.</w:t>
            </w:r>
          </w:p>
        </w:tc>
        <w:tc>
          <w:tcPr>
            <w:tcW w:w="2749" w:type="pct"/>
            <w:gridSpan w:val="11"/>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Значение / год</w:t>
            </w:r>
          </w:p>
        </w:tc>
      </w:tr>
      <w:tr w:rsidR="00FC75D7" w:rsidRPr="0094713C" w:rsidTr="00156F5D">
        <w:trPr>
          <w:cantSplit/>
          <w:trHeight w:val="20"/>
          <w:jc w:val="center"/>
        </w:trPr>
        <w:tc>
          <w:tcPr>
            <w:tcW w:w="202" w:type="pct"/>
            <w:vMerge/>
            <w:vAlign w:val="center"/>
            <w:hideMark/>
          </w:tcPr>
          <w:p w:rsidR="00FC75D7" w:rsidRPr="0094713C" w:rsidRDefault="00FC75D7" w:rsidP="0094713C">
            <w:pPr>
              <w:jc w:val="center"/>
              <w:rPr>
                <w:bCs/>
                <w:color w:val="000000"/>
                <w:sz w:val="20"/>
                <w:szCs w:val="20"/>
              </w:rPr>
            </w:pPr>
          </w:p>
        </w:tc>
        <w:tc>
          <w:tcPr>
            <w:tcW w:w="805" w:type="pct"/>
            <w:vMerge/>
            <w:vAlign w:val="center"/>
            <w:hideMark/>
          </w:tcPr>
          <w:p w:rsidR="00FC75D7" w:rsidRPr="0094713C" w:rsidRDefault="00FC75D7" w:rsidP="0094713C">
            <w:pPr>
              <w:jc w:val="center"/>
              <w:rPr>
                <w:bCs/>
                <w:color w:val="000000"/>
                <w:sz w:val="20"/>
                <w:szCs w:val="20"/>
              </w:rPr>
            </w:pPr>
          </w:p>
        </w:tc>
        <w:tc>
          <w:tcPr>
            <w:tcW w:w="808" w:type="pct"/>
            <w:vMerge/>
            <w:vAlign w:val="center"/>
            <w:hideMark/>
          </w:tcPr>
          <w:p w:rsidR="00FC75D7" w:rsidRPr="0094713C" w:rsidRDefault="00FC75D7" w:rsidP="0094713C">
            <w:pPr>
              <w:jc w:val="center"/>
              <w:rPr>
                <w:bCs/>
                <w:color w:val="000000"/>
                <w:sz w:val="20"/>
                <w:szCs w:val="20"/>
              </w:rPr>
            </w:pPr>
          </w:p>
        </w:tc>
        <w:tc>
          <w:tcPr>
            <w:tcW w:w="435" w:type="pct"/>
            <w:vMerge/>
            <w:vAlign w:val="center"/>
            <w:hideMark/>
          </w:tcPr>
          <w:p w:rsidR="00FC75D7" w:rsidRPr="0094713C" w:rsidRDefault="00FC75D7" w:rsidP="0094713C">
            <w:pPr>
              <w:jc w:val="center"/>
              <w:rPr>
                <w:bCs/>
                <w:color w:val="000000"/>
                <w:sz w:val="20"/>
                <w:szCs w:val="20"/>
              </w:rPr>
            </w:pPr>
          </w:p>
        </w:tc>
        <w:tc>
          <w:tcPr>
            <w:tcW w:w="248" w:type="pc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2020</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2021</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2022</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2023</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2024</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2025</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2026</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2027</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2028</w:t>
            </w:r>
          </w:p>
        </w:tc>
        <w:tc>
          <w:tcPr>
            <w:tcW w:w="248"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2029</w:t>
            </w:r>
          </w:p>
        </w:tc>
        <w:tc>
          <w:tcPr>
            <w:tcW w:w="270" w:type="pct"/>
          </w:tcPr>
          <w:p w:rsidR="00FC75D7" w:rsidRPr="0094713C" w:rsidRDefault="00FC75D7" w:rsidP="0094713C">
            <w:pPr>
              <w:jc w:val="center"/>
              <w:rPr>
                <w:bCs/>
                <w:color w:val="000000"/>
                <w:sz w:val="20"/>
                <w:szCs w:val="20"/>
              </w:rPr>
            </w:pPr>
            <w:r w:rsidRPr="0094713C">
              <w:rPr>
                <w:bCs/>
                <w:color w:val="000000"/>
                <w:sz w:val="20"/>
                <w:szCs w:val="20"/>
              </w:rPr>
              <w:t>2030</w:t>
            </w:r>
          </w:p>
        </w:tc>
      </w:tr>
      <w:tr w:rsidR="00156F5D" w:rsidRPr="0094713C" w:rsidTr="00156F5D">
        <w:trPr>
          <w:cantSplit/>
          <w:trHeight w:val="20"/>
          <w:jc w:val="center"/>
        </w:trPr>
        <w:tc>
          <w:tcPr>
            <w:tcW w:w="202"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1</w:t>
            </w:r>
          </w:p>
        </w:tc>
        <w:tc>
          <w:tcPr>
            <w:tcW w:w="805" w:type="pct"/>
            <w:vMerge w:val="restar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Надежность (бесперебойность) снабжения потребителей товарами (услугами)</w:t>
            </w:r>
          </w:p>
        </w:tc>
        <w:tc>
          <w:tcPr>
            <w:tcW w:w="808"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Аварийность систем коммунальной инфраструктуры</w:t>
            </w:r>
          </w:p>
        </w:tc>
        <w:tc>
          <w:tcPr>
            <w:tcW w:w="435"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ед./км</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0,3</w:t>
            </w:r>
          </w:p>
        </w:tc>
        <w:tc>
          <w:tcPr>
            <w:tcW w:w="248" w:type="pct"/>
            <w:shd w:val="clear" w:color="auto" w:fill="auto"/>
            <w:noWrap/>
            <w:vAlign w:val="center"/>
          </w:tcPr>
          <w:p w:rsidR="00156F5D" w:rsidRPr="0094713C" w:rsidRDefault="00156F5D" w:rsidP="0094713C">
            <w:pPr>
              <w:jc w:val="center"/>
              <w:rPr>
                <w:sz w:val="20"/>
                <w:szCs w:val="20"/>
              </w:rPr>
            </w:pPr>
            <w:r w:rsidRPr="0094713C">
              <w:rPr>
                <w:color w:val="000000"/>
                <w:sz w:val="20"/>
                <w:szCs w:val="20"/>
              </w:rPr>
              <w:t>0,3</w:t>
            </w:r>
          </w:p>
        </w:tc>
        <w:tc>
          <w:tcPr>
            <w:tcW w:w="248" w:type="pct"/>
            <w:shd w:val="clear" w:color="auto" w:fill="auto"/>
            <w:noWrap/>
            <w:vAlign w:val="center"/>
          </w:tcPr>
          <w:p w:rsidR="00156F5D" w:rsidRPr="0094713C" w:rsidRDefault="00156F5D" w:rsidP="0094713C">
            <w:pPr>
              <w:jc w:val="center"/>
              <w:rPr>
                <w:sz w:val="20"/>
                <w:szCs w:val="20"/>
              </w:rPr>
            </w:pPr>
            <w:r w:rsidRPr="0094713C">
              <w:rPr>
                <w:color w:val="000000"/>
                <w:sz w:val="20"/>
                <w:szCs w:val="20"/>
              </w:rPr>
              <w:t>0,3</w:t>
            </w:r>
          </w:p>
        </w:tc>
        <w:tc>
          <w:tcPr>
            <w:tcW w:w="248" w:type="pct"/>
            <w:shd w:val="clear" w:color="auto" w:fill="auto"/>
            <w:noWrap/>
            <w:vAlign w:val="center"/>
          </w:tcPr>
          <w:p w:rsidR="00156F5D" w:rsidRPr="0094713C" w:rsidRDefault="00156F5D" w:rsidP="0094713C">
            <w:pPr>
              <w:jc w:val="center"/>
              <w:rPr>
                <w:sz w:val="20"/>
                <w:szCs w:val="20"/>
              </w:rPr>
            </w:pPr>
            <w:r w:rsidRPr="0094713C">
              <w:rPr>
                <w:color w:val="000000"/>
                <w:sz w:val="20"/>
                <w:szCs w:val="20"/>
              </w:rPr>
              <w:t>0,3</w:t>
            </w:r>
          </w:p>
        </w:tc>
        <w:tc>
          <w:tcPr>
            <w:tcW w:w="248" w:type="pct"/>
            <w:shd w:val="clear" w:color="auto" w:fill="auto"/>
            <w:noWrap/>
            <w:vAlign w:val="center"/>
          </w:tcPr>
          <w:p w:rsidR="00156F5D" w:rsidRPr="0094713C" w:rsidRDefault="00156F5D" w:rsidP="0094713C">
            <w:pPr>
              <w:jc w:val="center"/>
              <w:rPr>
                <w:sz w:val="20"/>
                <w:szCs w:val="20"/>
              </w:rPr>
            </w:pPr>
            <w:r w:rsidRPr="0094713C">
              <w:rPr>
                <w:color w:val="000000"/>
                <w:sz w:val="20"/>
                <w:szCs w:val="20"/>
              </w:rPr>
              <w:t>0,3</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0,2</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0,2</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0,2</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0,2</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0,2</w:t>
            </w:r>
          </w:p>
        </w:tc>
        <w:tc>
          <w:tcPr>
            <w:tcW w:w="270" w:type="pct"/>
            <w:vAlign w:val="center"/>
          </w:tcPr>
          <w:p w:rsidR="00156F5D" w:rsidRPr="0094713C" w:rsidRDefault="00156F5D" w:rsidP="0094713C">
            <w:pPr>
              <w:jc w:val="center"/>
              <w:rPr>
                <w:color w:val="000000"/>
                <w:sz w:val="20"/>
                <w:szCs w:val="20"/>
              </w:rPr>
            </w:pPr>
            <w:r w:rsidRPr="0094713C">
              <w:rPr>
                <w:color w:val="000000"/>
                <w:sz w:val="20"/>
                <w:szCs w:val="20"/>
              </w:rPr>
              <w:t>0,2</w:t>
            </w:r>
          </w:p>
        </w:tc>
      </w:tr>
      <w:tr w:rsidR="00156F5D" w:rsidRPr="0094713C" w:rsidTr="00156F5D">
        <w:trPr>
          <w:cantSplit/>
          <w:trHeight w:val="20"/>
          <w:jc w:val="center"/>
        </w:trPr>
        <w:tc>
          <w:tcPr>
            <w:tcW w:w="202"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2</w:t>
            </w:r>
          </w:p>
        </w:tc>
        <w:tc>
          <w:tcPr>
            <w:tcW w:w="805" w:type="pct"/>
            <w:vMerge/>
            <w:vAlign w:val="center"/>
            <w:hideMark/>
          </w:tcPr>
          <w:p w:rsidR="00156F5D" w:rsidRPr="0094713C" w:rsidRDefault="00156F5D" w:rsidP="0094713C">
            <w:pPr>
              <w:jc w:val="center"/>
              <w:rPr>
                <w:color w:val="000000"/>
                <w:sz w:val="20"/>
                <w:szCs w:val="20"/>
              </w:rPr>
            </w:pPr>
          </w:p>
        </w:tc>
        <w:tc>
          <w:tcPr>
            <w:tcW w:w="808"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Уровень потерь</w:t>
            </w:r>
          </w:p>
        </w:tc>
        <w:tc>
          <w:tcPr>
            <w:tcW w:w="435"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48" w:type="pct"/>
            <w:shd w:val="clear" w:color="auto" w:fill="auto"/>
            <w:noWrap/>
            <w:vAlign w:val="center"/>
          </w:tcPr>
          <w:p w:rsidR="00156F5D" w:rsidRPr="0094713C" w:rsidRDefault="00156F5D" w:rsidP="0094713C">
            <w:pPr>
              <w:jc w:val="center"/>
              <w:rPr>
                <w:sz w:val="20"/>
                <w:szCs w:val="20"/>
              </w:rPr>
            </w:pPr>
            <w:r w:rsidRPr="0094713C">
              <w:rPr>
                <w:sz w:val="20"/>
                <w:szCs w:val="20"/>
              </w:rPr>
              <w:t>10</w:t>
            </w:r>
          </w:p>
        </w:tc>
        <w:tc>
          <w:tcPr>
            <w:tcW w:w="270" w:type="pct"/>
            <w:vAlign w:val="center"/>
          </w:tcPr>
          <w:p w:rsidR="00156F5D" w:rsidRPr="0094713C" w:rsidRDefault="00156F5D" w:rsidP="0094713C">
            <w:pPr>
              <w:jc w:val="center"/>
              <w:rPr>
                <w:sz w:val="20"/>
                <w:szCs w:val="20"/>
              </w:rPr>
            </w:pPr>
            <w:r w:rsidRPr="0094713C">
              <w:rPr>
                <w:sz w:val="20"/>
                <w:szCs w:val="20"/>
              </w:rPr>
              <w:t>10</w:t>
            </w:r>
          </w:p>
        </w:tc>
      </w:tr>
      <w:tr w:rsidR="00FC75D7" w:rsidRPr="0094713C" w:rsidTr="00094BFA">
        <w:trPr>
          <w:cantSplit/>
          <w:trHeight w:val="20"/>
          <w:jc w:val="center"/>
        </w:trPr>
        <w:tc>
          <w:tcPr>
            <w:tcW w:w="202" w:type="pct"/>
            <w:shd w:val="clear" w:color="auto" w:fill="auto"/>
            <w:vAlign w:val="center"/>
          </w:tcPr>
          <w:p w:rsidR="00FC75D7" w:rsidRPr="0094713C" w:rsidRDefault="0094713C" w:rsidP="0094713C">
            <w:pPr>
              <w:jc w:val="center"/>
              <w:rPr>
                <w:color w:val="000000"/>
                <w:sz w:val="20"/>
                <w:szCs w:val="20"/>
              </w:rPr>
            </w:pPr>
            <w:r>
              <w:rPr>
                <w:color w:val="000000"/>
                <w:sz w:val="20"/>
                <w:szCs w:val="20"/>
              </w:rPr>
              <w:t>3</w:t>
            </w:r>
          </w:p>
        </w:tc>
        <w:tc>
          <w:tcPr>
            <w:tcW w:w="805" w:type="pct"/>
            <w:vMerge/>
            <w:vAlign w:val="center"/>
            <w:hideMark/>
          </w:tcPr>
          <w:p w:rsidR="00FC75D7" w:rsidRPr="0094713C" w:rsidRDefault="00FC75D7" w:rsidP="0094713C">
            <w:pPr>
              <w:jc w:val="center"/>
              <w:rPr>
                <w:color w:val="000000"/>
                <w:sz w:val="20"/>
                <w:szCs w:val="20"/>
              </w:rPr>
            </w:pPr>
          </w:p>
        </w:tc>
        <w:tc>
          <w:tcPr>
            <w:tcW w:w="808" w:type="pct"/>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Удельный вес сетей, нуждающихся в замене</w:t>
            </w:r>
          </w:p>
        </w:tc>
        <w:tc>
          <w:tcPr>
            <w:tcW w:w="435" w:type="pct"/>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30</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29</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28</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27</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26</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27</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24</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23</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22</w:t>
            </w:r>
          </w:p>
        </w:tc>
        <w:tc>
          <w:tcPr>
            <w:tcW w:w="248" w:type="pct"/>
            <w:shd w:val="clear" w:color="auto" w:fill="auto"/>
            <w:noWrap/>
            <w:vAlign w:val="center"/>
          </w:tcPr>
          <w:p w:rsidR="00FC75D7" w:rsidRPr="0094713C" w:rsidRDefault="00156F5D" w:rsidP="0094713C">
            <w:pPr>
              <w:jc w:val="center"/>
              <w:rPr>
                <w:color w:val="000000"/>
                <w:sz w:val="20"/>
                <w:szCs w:val="20"/>
              </w:rPr>
            </w:pPr>
            <w:r w:rsidRPr="0094713C">
              <w:rPr>
                <w:color w:val="000000"/>
                <w:sz w:val="20"/>
                <w:szCs w:val="20"/>
              </w:rPr>
              <w:t>21</w:t>
            </w:r>
          </w:p>
        </w:tc>
        <w:tc>
          <w:tcPr>
            <w:tcW w:w="270" w:type="pct"/>
          </w:tcPr>
          <w:p w:rsidR="00FC75D7" w:rsidRPr="0094713C" w:rsidRDefault="00156F5D" w:rsidP="0094713C">
            <w:pPr>
              <w:jc w:val="center"/>
              <w:rPr>
                <w:color w:val="000000"/>
                <w:sz w:val="20"/>
                <w:szCs w:val="20"/>
              </w:rPr>
            </w:pPr>
            <w:r w:rsidRPr="0094713C">
              <w:rPr>
                <w:color w:val="000000"/>
                <w:sz w:val="20"/>
                <w:szCs w:val="20"/>
              </w:rPr>
              <w:t>15</w:t>
            </w:r>
          </w:p>
        </w:tc>
      </w:tr>
      <w:tr w:rsidR="00156F5D" w:rsidRPr="0094713C" w:rsidTr="00094BFA">
        <w:trPr>
          <w:cantSplit/>
          <w:trHeight w:val="20"/>
          <w:jc w:val="center"/>
        </w:trPr>
        <w:tc>
          <w:tcPr>
            <w:tcW w:w="202" w:type="pct"/>
            <w:shd w:val="clear" w:color="auto" w:fill="auto"/>
            <w:vAlign w:val="center"/>
          </w:tcPr>
          <w:p w:rsidR="00156F5D" w:rsidRPr="0094713C" w:rsidRDefault="0094713C" w:rsidP="0094713C">
            <w:pPr>
              <w:jc w:val="center"/>
              <w:rPr>
                <w:color w:val="000000"/>
                <w:sz w:val="20"/>
                <w:szCs w:val="20"/>
              </w:rPr>
            </w:pPr>
            <w:r>
              <w:rPr>
                <w:color w:val="000000"/>
                <w:sz w:val="20"/>
                <w:szCs w:val="20"/>
              </w:rPr>
              <w:t>4</w:t>
            </w:r>
          </w:p>
        </w:tc>
        <w:tc>
          <w:tcPr>
            <w:tcW w:w="805" w:type="pct"/>
            <w:vMerge w:val="restar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Сбалансированность системы коммунальной инфраструктуры</w:t>
            </w:r>
          </w:p>
        </w:tc>
        <w:tc>
          <w:tcPr>
            <w:tcW w:w="808" w:type="pct"/>
            <w:shd w:val="clear" w:color="auto" w:fill="auto"/>
            <w:vAlign w:val="center"/>
            <w:hideMark/>
          </w:tcPr>
          <w:p w:rsidR="00156F5D" w:rsidRPr="0094713C" w:rsidRDefault="00156F5D" w:rsidP="0094713C">
            <w:pPr>
              <w:jc w:val="center"/>
              <w:rPr>
                <w:sz w:val="20"/>
                <w:szCs w:val="20"/>
              </w:rPr>
            </w:pPr>
            <w:r w:rsidRPr="0094713C">
              <w:rPr>
                <w:sz w:val="20"/>
                <w:szCs w:val="20"/>
              </w:rPr>
              <w:t>Уровень загрузки производственных мощностей</w:t>
            </w:r>
          </w:p>
        </w:tc>
        <w:tc>
          <w:tcPr>
            <w:tcW w:w="435" w:type="pct"/>
            <w:shd w:val="clear" w:color="auto" w:fill="auto"/>
            <w:vAlign w:val="center"/>
            <w:hideMark/>
          </w:tcPr>
          <w:p w:rsidR="00156F5D" w:rsidRPr="0094713C" w:rsidRDefault="00156F5D" w:rsidP="0094713C">
            <w:pPr>
              <w:jc w:val="center"/>
              <w:rPr>
                <w:sz w:val="20"/>
                <w:szCs w:val="20"/>
              </w:rPr>
            </w:pPr>
            <w:r w:rsidRPr="0094713C">
              <w:rPr>
                <w:color w:val="000000"/>
                <w:sz w:val="20"/>
                <w:szCs w:val="20"/>
              </w:rPr>
              <w:t>%</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70" w:type="pct"/>
            <w:vAlign w:val="center"/>
          </w:tcPr>
          <w:p w:rsidR="00156F5D" w:rsidRPr="0094713C" w:rsidRDefault="00156F5D" w:rsidP="0094713C">
            <w:pPr>
              <w:jc w:val="center"/>
              <w:rPr>
                <w:color w:val="000000"/>
                <w:sz w:val="20"/>
                <w:szCs w:val="20"/>
              </w:rPr>
            </w:pPr>
            <w:r w:rsidRPr="0094713C">
              <w:rPr>
                <w:color w:val="000000"/>
                <w:sz w:val="20"/>
                <w:szCs w:val="20"/>
              </w:rPr>
              <w:t>100,0</w:t>
            </w:r>
          </w:p>
        </w:tc>
      </w:tr>
      <w:tr w:rsidR="00156F5D" w:rsidRPr="0094713C" w:rsidTr="00094BFA">
        <w:trPr>
          <w:cantSplit/>
          <w:trHeight w:val="20"/>
          <w:jc w:val="center"/>
        </w:trPr>
        <w:tc>
          <w:tcPr>
            <w:tcW w:w="202" w:type="pct"/>
            <w:shd w:val="clear" w:color="auto" w:fill="auto"/>
            <w:vAlign w:val="center"/>
          </w:tcPr>
          <w:p w:rsidR="00156F5D" w:rsidRPr="0094713C" w:rsidRDefault="0094713C" w:rsidP="0094713C">
            <w:pPr>
              <w:jc w:val="center"/>
              <w:rPr>
                <w:color w:val="000000"/>
                <w:sz w:val="20"/>
                <w:szCs w:val="20"/>
              </w:rPr>
            </w:pPr>
            <w:r>
              <w:rPr>
                <w:color w:val="000000"/>
                <w:sz w:val="20"/>
                <w:szCs w:val="20"/>
              </w:rPr>
              <w:t>5</w:t>
            </w:r>
          </w:p>
        </w:tc>
        <w:tc>
          <w:tcPr>
            <w:tcW w:w="805" w:type="pct"/>
            <w:vMerge/>
            <w:vAlign w:val="center"/>
            <w:hideMark/>
          </w:tcPr>
          <w:p w:rsidR="00156F5D" w:rsidRPr="0094713C" w:rsidRDefault="00156F5D" w:rsidP="0094713C">
            <w:pPr>
              <w:jc w:val="center"/>
              <w:rPr>
                <w:color w:val="000000"/>
                <w:sz w:val="20"/>
                <w:szCs w:val="20"/>
              </w:rPr>
            </w:pPr>
          </w:p>
        </w:tc>
        <w:tc>
          <w:tcPr>
            <w:tcW w:w="808"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Обеспеченность потребителями товаров и услуг приборами учета</w:t>
            </w:r>
          </w:p>
        </w:tc>
        <w:tc>
          <w:tcPr>
            <w:tcW w:w="435"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noWrap/>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70" w:type="pct"/>
            <w:vAlign w:val="center"/>
          </w:tcPr>
          <w:p w:rsidR="00156F5D" w:rsidRPr="0094713C" w:rsidRDefault="00156F5D" w:rsidP="0094713C">
            <w:pPr>
              <w:jc w:val="center"/>
              <w:rPr>
                <w:color w:val="000000"/>
                <w:sz w:val="20"/>
                <w:szCs w:val="20"/>
              </w:rPr>
            </w:pPr>
            <w:r w:rsidRPr="0094713C">
              <w:rPr>
                <w:color w:val="000000"/>
                <w:sz w:val="20"/>
                <w:szCs w:val="20"/>
              </w:rPr>
              <w:t>100,0</w:t>
            </w:r>
          </w:p>
        </w:tc>
      </w:tr>
      <w:tr w:rsidR="00156F5D" w:rsidRPr="0094713C" w:rsidTr="00094BFA">
        <w:trPr>
          <w:cantSplit/>
          <w:trHeight w:val="20"/>
          <w:jc w:val="center"/>
        </w:trPr>
        <w:tc>
          <w:tcPr>
            <w:tcW w:w="202" w:type="pct"/>
            <w:shd w:val="clear" w:color="auto" w:fill="auto"/>
            <w:vAlign w:val="center"/>
          </w:tcPr>
          <w:p w:rsidR="00156F5D" w:rsidRPr="0094713C" w:rsidRDefault="0094713C" w:rsidP="0094713C">
            <w:pPr>
              <w:jc w:val="center"/>
              <w:rPr>
                <w:color w:val="000000"/>
                <w:sz w:val="20"/>
                <w:szCs w:val="20"/>
              </w:rPr>
            </w:pPr>
            <w:r>
              <w:rPr>
                <w:color w:val="000000"/>
                <w:sz w:val="20"/>
                <w:szCs w:val="20"/>
              </w:rPr>
              <w:t>6</w:t>
            </w:r>
          </w:p>
        </w:tc>
        <w:tc>
          <w:tcPr>
            <w:tcW w:w="805" w:type="pct"/>
            <w:vMerge w:val="restar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Доступность товаров и услуг для потребителей</w:t>
            </w:r>
          </w:p>
        </w:tc>
        <w:tc>
          <w:tcPr>
            <w:tcW w:w="808"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Доля потребителей в жилых домах, обеспеченных доступом к коммунальной инфраструктуре</w:t>
            </w:r>
          </w:p>
        </w:tc>
        <w:tc>
          <w:tcPr>
            <w:tcW w:w="435"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100,0</w:t>
            </w:r>
          </w:p>
        </w:tc>
        <w:tc>
          <w:tcPr>
            <w:tcW w:w="270" w:type="pct"/>
            <w:vAlign w:val="center"/>
          </w:tcPr>
          <w:p w:rsidR="00156F5D" w:rsidRPr="0094713C" w:rsidRDefault="00156F5D" w:rsidP="0094713C">
            <w:pPr>
              <w:jc w:val="center"/>
              <w:rPr>
                <w:color w:val="000000"/>
                <w:sz w:val="20"/>
                <w:szCs w:val="20"/>
              </w:rPr>
            </w:pPr>
            <w:r w:rsidRPr="0094713C">
              <w:rPr>
                <w:color w:val="000000"/>
                <w:sz w:val="20"/>
                <w:szCs w:val="20"/>
              </w:rPr>
              <w:t>100,0</w:t>
            </w:r>
          </w:p>
        </w:tc>
      </w:tr>
      <w:tr w:rsidR="00156F5D" w:rsidRPr="0094713C" w:rsidTr="00156F5D">
        <w:trPr>
          <w:cantSplit/>
          <w:trHeight w:val="20"/>
          <w:jc w:val="center"/>
        </w:trPr>
        <w:tc>
          <w:tcPr>
            <w:tcW w:w="202" w:type="pct"/>
            <w:shd w:val="clear" w:color="auto" w:fill="auto"/>
            <w:vAlign w:val="center"/>
          </w:tcPr>
          <w:p w:rsidR="00156F5D" w:rsidRPr="0094713C" w:rsidRDefault="0094713C" w:rsidP="0094713C">
            <w:pPr>
              <w:jc w:val="center"/>
              <w:rPr>
                <w:color w:val="000000"/>
                <w:sz w:val="20"/>
                <w:szCs w:val="20"/>
              </w:rPr>
            </w:pPr>
            <w:r>
              <w:rPr>
                <w:color w:val="000000"/>
                <w:sz w:val="20"/>
                <w:szCs w:val="20"/>
              </w:rPr>
              <w:t>7</w:t>
            </w:r>
          </w:p>
        </w:tc>
        <w:tc>
          <w:tcPr>
            <w:tcW w:w="805" w:type="pct"/>
            <w:vMerge/>
            <w:shd w:val="clear" w:color="auto" w:fill="auto"/>
            <w:vAlign w:val="center"/>
            <w:hideMark/>
          </w:tcPr>
          <w:p w:rsidR="00156F5D" w:rsidRPr="0094713C" w:rsidRDefault="00156F5D" w:rsidP="0094713C">
            <w:pPr>
              <w:jc w:val="center"/>
              <w:rPr>
                <w:color w:val="000000"/>
                <w:sz w:val="20"/>
                <w:szCs w:val="20"/>
              </w:rPr>
            </w:pPr>
          </w:p>
        </w:tc>
        <w:tc>
          <w:tcPr>
            <w:tcW w:w="808"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Индекс нового строительства</w:t>
            </w:r>
          </w:p>
        </w:tc>
        <w:tc>
          <w:tcPr>
            <w:tcW w:w="435" w:type="pct"/>
            <w:shd w:val="clear" w:color="auto" w:fill="auto"/>
            <w:vAlign w:val="center"/>
            <w:hideMark/>
          </w:tcPr>
          <w:p w:rsidR="00156F5D" w:rsidRPr="0094713C" w:rsidRDefault="00156F5D" w:rsidP="0094713C">
            <w:pPr>
              <w:jc w:val="center"/>
              <w:rPr>
                <w:color w:val="000000"/>
                <w:sz w:val="20"/>
                <w:szCs w:val="20"/>
              </w:rPr>
            </w:pPr>
            <w:r w:rsidRPr="0094713C">
              <w:rPr>
                <w:color w:val="000000"/>
                <w:sz w:val="20"/>
                <w:szCs w:val="20"/>
              </w:rPr>
              <w:t>%</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48" w:type="pct"/>
            <w:shd w:val="clear" w:color="auto" w:fill="auto"/>
            <w:vAlign w:val="center"/>
          </w:tcPr>
          <w:p w:rsidR="00156F5D" w:rsidRPr="0094713C" w:rsidRDefault="00156F5D" w:rsidP="0094713C">
            <w:pPr>
              <w:jc w:val="center"/>
              <w:rPr>
                <w:color w:val="000000"/>
                <w:sz w:val="20"/>
                <w:szCs w:val="20"/>
              </w:rPr>
            </w:pPr>
            <w:r w:rsidRPr="0094713C">
              <w:rPr>
                <w:color w:val="000000"/>
                <w:sz w:val="20"/>
                <w:szCs w:val="20"/>
              </w:rPr>
              <w:t>0</w:t>
            </w:r>
          </w:p>
        </w:tc>
        <w:tc>
          <w:tcPr>
            <w:tcW w:w="270" w:type="pct"/>
          </w:tcPr>
          <w:p w:rsidR="00156F5D" w:rsidRPr="0094713C" w:rsidRDefault="00156F5D" w:rsidP="0094713C">
            <w:pPr>
              <w:jc w:val="center"/>
              <w:rPr>
                <w:color w:val="000000"/>
                <w:sz w:val="20"/>
                <w:szCs w:val="20"/>
              </w:rPr>
            </w:pPr>
            <w:r w:rsidRPr="0094713C">
              <w:rPr>
                <w:color w:val="000000"/>
                <w:sz w:val="20"/>
                <w:szCs w:val="20"/>
              </w:rPr>
              <w:t>0</w:t>
            </w:r>
          </w:p>
        </w:tc>
      </w:tr>
    </w:tbl>
    <w:p w:rsidR="001536D1" w:rsidRPr="001F6036" w:rsidRDefault="001536D1" w:rsidP="001536D1">
      <w:pPr>
        <w:rPr>
          <w:spacing w:val="-1"/>
          <w:sz w:val="28"/>
          <w:szCs w:val="28"/>
          <w:highlight w:val="yellow"/>
        </w:rPr>
      </w:pPr>
      <w:r w:rsidRPr="001F6036">
        <w:rPr>
          <w:spacing w:val="-1"/>
          <w:sz w:val="28"/>
          <w:szCs w:val="28"/>
          <w:highlight w:val="yellow"/>
        </w:rPr>
        <w:br w:type="page"/>
      </w:r>
    </w:p>
    <w:p w:rsidR="001536D1" w:rsidRPr="00156F5D" w:rsidRDefault="001536D1" w:rsidP="00C67D96">
      <w:pPr>
        <w:pStyle w:val="22"/>
        <w:spacing w:before="120" w:after="120" w:line="360" w:lineRule="auto"/>
        <w:jc w:val="both"/>
        <w:rPr>
          <w:rFonts w:cs="Times New Roman"/>
          <w:color w:val="auto"/>
        </w:rPr>
      </w:pPr>
      <w:bookmarkStart w:id="398" w:name="_Toc24889151"/>
      <w:bookmarkStart w:id="399" w:name="_Toc40616304"/>
      <w:r w:rsidRPr="00156F5D">
        <w:rPr>
          <w:rFonts w:cs="Times New Roman"/>
          <w:color w:val="auto"/>
        </w:rPr>
        <w:lastRenderedPageBreak/>
        <w:t>5.2. Целевые показатели развития системы теплоснабжения</w:t>
      </w:r>
      <w:bookmarkEnd w:id="398"/>
      <w:bookmarkEnd w:id="399"/>
    </w:p>
    <w:p w:rsidR="001536D1" w:rsidRPr="00156F5D" w:rsidRDefault="001536D1" w:rsidP="001536D1">
      <w:pPr>
        <w:pStyle w:val="af8"/>
        <w:keepNext/>
        <w:spacing w:after="0"/>
        <w:jc w:val="right"/>
        <w:rPr>
          <w:color w:val="auto"/>
          <w:sz w:val="24"/>
          <w:szCs w:val="24"/>
        </w:rPr>
      </w:pPr>
      <w:bookmarkStart w:id="400" w:name="_Ref21007573"/>
      <w:bookmarkStart w:id="401" w:name="_Toc24889158"/>
      <w:bookmarkStart w:id="402" w:name="_Toc49859458"/>
      <w:r w:rsidRPr="00156F5D">
        <w:rPr>
          <w:color w:val="auto"/>
          <w:sz w:val="24"/>
          <w:szCs w:val="24"/>
        </w:rPr>
        <w:t>Таблица</w:t>
      </w:r>
      <w:bookmarkEnd w:id="400"/>
      <w:r w:rsidR="00374427">
        <w:rPr>
          <w:color w:val="auto"/>
          <w:sz w:val="24"/>
          <w:szCs w:val="24"/>
        </w:rPr>
        <w:t xml:space="preserve"> 56</w:t>
      </w:r>
      <w:r w:rsidRPr="00156F5D">
        <w:rPr>
          <w:color w:val="auto"/>
          <w:sz w:val="24"/>
          <w:szCs w:val="24"/>
        </w:rPr>
        <w:t xml:space="preserve">. Целевые показатели развития системы теплоснабжения </w:t>
      </w:r>
      <w:bookmarkEnd w:id="401"/>
      <w:bookmarkEnd w:id="402"/>
      <w:r w:rsidR="00FC75D7" w:rsidRPr="00156F5D">
        <w:rPr>
          <w:color w:val="auto"/>
          <w:sz w:val="24"/>
          <w:szCs w:val="24"/>
        </w:rPr>
        <w:t>Ельнинского городского поселения</w:t>
      </w:r>
    </w:p>
    <w:tbl>
      <w:tblPr>
        <w:tblW w:w="5000" w:type="pct"/>
        <w:jc w:val="center"/>
        <w:tblLook w:val="04A0" w:firstRow="1" w:lastRow="0" w:firstColumn="1" w:lastColumn="0" w:noHBand="0" w:noVBand="1"/>
      </w:tblPr>
      <w:tblGrid>
        <w:gridCol w:w="560"/>
        <w:gridCol w:w="2214"/>
        <w:gridCol w:w="2024"/>
        <w:gridCol w:w="996"/>
        <w:gridCol w:w="804"/>
        <w:gridCol w:w="783"/>
        <w:gridCol w:w="783"/>
        <w:gridCol w:w="786"/>
        <w:gridCol w:w="783"/>
        <w:gridCol w:w="786"/>
        <w:gridCol w:w="789"/>
        <w:gridCol w:w="789"/>
        <w:gridCol w:w="783"/>
        <w:gridCol w:w="786"/>
        <w:gridCol w:w="894"/>
      </w:tblGrid>
      <w:tr w:rsidR="00DF0CDF" w:rsidRPr="00156F5D" w:rsidTr="0094713C">
        <w:trPr>
          <w:cantSplit/>
          <w:trHeight w:val="20"/>
          <w:jc w:val="center"/>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 п/п</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Группа показателей</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Наименование показателя</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Ед. изм.</w:t>
            </w:r>
          </w:p>
        </w:tc>
        <w:tc>
          <w:tcPr>
            <w:tcW w:w="3010" w:type="pct"/>
            <w:gridSpan w:val="11"/>
            <w:tcBorders>
              <w:top w:val="single" w:sz="4" w:space="0" w:color="auto"/>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Значение / год</w:t>
            </w:r>
          </w:p>
        </w:tc>
      </w:tr>
      <w:tr w:rsidR="00DF0CDF" w:rsidRPr="00156F5D" w:rsidTr="0094713C">
        <w:trPr>
          <w:cantSplit/>
          <w:trHeight w:val="20"/>
          <w:jc w:val="center"/>
        </w:trPr>
        <w:tc>
          <w:tcPr>
            <w:tcW w:w="192" w:type="pct"/>
            <w:vMerge/>
            <w:tcBorders>
              <w:top w:val="single" w:sz="4" w:space="0" w:color="auto"/>
              <w:left w:val="single" w:sz="4" w:space="0" w:color="auto"/>
              <w:bottom w:val="single" w:sz="4" w:space="0" w:color="auto"/>
              <w:right w:val="single" w:sz="4" w:space="0" w:color="auto"/>
            </w:tcBorders>
            <w:vAlign w:val="center"/>
            <w:hideMark/>
          </w:tcPr>
          <w:p w:rsidR="00FC75D7" w:rsidRPr="0094713C" w:rsidRDefault="00FC75D7" w:rsidP="0094713C">
            <w:pPr>
              <w:jc w:val="center"/>
              <w:rPr>
                <w:bCs/>
                <w:color w:val="000000"/>
                <w:sz w:val="20"/>
                <w:szCs w:val="20"/>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FC75D7" w:rsidRPr="0094713C" w:rsidRDefault="00FC75D7" w:rsidP="0094713C">
            <w:pPr>
              <w:jc w:val="center"/>
              <w:rPr>
                <w:bCs/>
                <w:color w:val="000000"/>
                <w:sz w:val="20"/>
                <w:szCs w:val="20"/>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FC75D7" w:rsidRPr="0094713C" w:rsidRDefault="00FC75D7" w:rsidP="0094713C">
            <w:pPr>
              <w:jc w:val="center"/>
              <w:rPr>
                <w:bCs/>
                <w:color w:val="000000"/>
                <w:sz w:val="20"/>
                <w:szCs w:val="20"/>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FC75D7" w:rsidRPr="0094713C" w:rsidRDefault="00FC75D7" w:rsidP="0094713C">
            <w:pPr>
              <w:jc w:val="center"/>
              <w:rPr>
                <w:bCs/>
                <w:color w:val="000000"/>
                <w:sz w:val="20"/>
                <w:szCs w:val="20"/>
              </w:rPr>
            </w:pPr>
          </w:p>
        </w:tc>
        <w:tc>
          <w:tcPr>
            <w:tcW w:w="276"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2020</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2021</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2022</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2023</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2024</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2025</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2026</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2027</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2028</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2029</w:t>
            </w:r>
          </w:p>
        </w:tc>
        <w:tc>
          <w:tcPr>
            <w:tcW w:w="307" w:type="pct"/>
            <w:tcBorders>
              <w:top w:val="nil"/>
              <w:left w:val="nil"/>
              <w:bottom w:val="single" w:sz="4" w:space="0" w:color="auto"/>
              <w:right w:val="single" w:sz="4" w:space="0" w:color="auto"/>
            </w:tcBorders>
            <w:vAlign w:val="center"/>
          </w:tcPr>
          <w:p w:rsidR="00FC75D7" w:rsidRPr="0094713C" w:rsidRDefault="00FC75D7" w:rsidP="0094713C">
            <w:pPr>
              <w:jc w:val="center"/>
              <w:rPr>
                <w:bCs/>
                <w:color w:val="000000"/>
                <w:sz w:val="20"/>
                <w:szCs w:val="20"/>
              </w:rPr>
            </w:pPr>
            <w:r w:rsidRPr="0094713C">
              <w:rPr>
                <w:bCs/>
                <w:color w:val="000000"/>
                <w:sz w:val="20"/>
                <w:szCs w:val="20"/>
              </w:rPr>
              <w:t>2030</w:t>
            </w:r>
          </w:p>
        </w:tc>
      </w:tr>
      <w:tr w:rsidR="00DF0CDF"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1</w:t>
            </w:r>
          </w:p>
        </w:tc>
        <w:tc>
          <w:tcPr>
            <w:tcW w:w="760" w:type="pct"/>
            <w:vMerge w:val="restart"/>
            <w:tcBorders>
              <w:top w:val="nil"/>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Надежность (бесперебойность) снабжения потребителей товарами (услугами)</w:t>
            </w:r>
          </w:p>
        </w:tc>
        <w:tc>
          <w:tcPr>
            <w:tcW w:w="695"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Аварийность систем коммунальной инфраструктуры</w:t>
            </w:r>
          </w:p>
        </w:tc>
        <w:tc>
          <w:tcPr>
            <w:tcW w:w="342"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ед./км</w:t>
            </w:r>
          </w:p>
        </w:tc>
        <w:tc>
          <w:tcPr>
            <w:tcW w:w="276"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0,7</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0,69</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0,68</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0,67</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0,66</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0,65</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0,64</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0,63</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0,62</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0,61</w:t>
            </w:r>
          </w:p>
        </w:tc>
        <w:tc>
          <w:tcPr>
            <w:tcW w:w="307" w:type="pct"/>
            <w:tcBorders>
              <w:top w:val="nil"/>
              <w:left w:val="nil"/>
              <w:bottom w:val="single" w:sz="4" w:space="0" w:color="auto"/>
              <w:right w:val="single" w:sz="4" w:space="0" w:color="auto"/>
            </w:tcBorders>
            <w:vAlign w:val="center"/>
          </w:tcPr>
          <w:p w:rsidR="00FC75D7" w:rsidRPr="0094713C" w:rsidRDefault="00094BFA" w:rsidP="0094713C">
            <w:pPr>
              <w:jc w:val="center"/>
              <w:rPr>
                <w:color w:val="000000"/>
                <w:sz w:val="20"/>
                <w:szCs w:val="20"/>
              </w:rPr>
            </w:pPr>
            <w:r w:rsidRPr="0094713C">
              <w:rPr>
                <w:color w:val="000000"/>
                <w:sz w:val="20"/>
                <w:szCs w:val="20"/>
              </w:rPr>
              <w:t>0,60</w:t>
            </w:r>
          </w:p>
        </w:tc>
      </w:tr>
      <w:tr w:rsidR="00DF0CDF"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2</w:t>
            </w:r>
          </w:p>
        </w:tc>
        <w:tc>
          <w:tcPr>
            <w:tcW w:w="760" w:type="pct"/>
            <w:vMerge/>
            <w:tcBorders>
              <w:top w:val="nil"/>
              <w:left w:val="single" w:sz="4" w:space="0" w:color="auto"/>
              <w:bottom w:val="single" w:sz="4" w:space="0" w:color="auto"/>
              <w:right w:val="single" w:sz="4" w:space="0" w:color="auto"/>
            </w:tcBorders>
            <w:vAlign w:val="center"/>
            <w:hideMark/>
          </w:tcPr>
          <w:p w:rsidR="00FC75D7" w:rsidRPr="0094713C" w:rsidRDefault="00FC75D7" w:rsidP="0094713C">
            <w:pPr>
              <w:jc w:val="center"/>
              <w:rPr>
                <w:color w:val="000000"/>
                <w:sz w:val="20"/>
                <w:szCs w:val="20"/>
              </w:rPr>
            </w:pPr>
          </w:p>
        </w:tc>
        <w:tc>
          <w:tcPr>
            <w:tcW w:w="695"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Уровень потерь</w:t>
            </w:r>
          </w:p>
        </w:tc>
        <w:tc>
          <w:tcPr>
            <w:tcW w:w="342"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w:t>
            </w:r>
          </w:p>
        </w:tc>
        <w:tc>
          <w:tcPr>
            <w:tcW w:w="276"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27</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26,5</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26</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25,5</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25</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24,5</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24</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23,5</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23</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sz w:val="20"/>
                <w:szCs w:val="20"/>
              </w:rPr>
            </w:pPr>
            <w:r w:rsidRPr="0094713C">
              <w:rPr>
                <w:sz w:val="20"/>
                <w:szCs w:val="20"/>
              </w:rPr>
              <w:t>22,5</w:t>
            </w:r>
          </w:p>
        </w:tc>
        <w:tc>
          <w:tcPr>
            <w:tcW w:w="307" w:type="pct"/>
            <w:tcBorders>
              <w:top w:val="nil"/>
              <w:left w:val="nil"/>
              <w:bottom w:val="single" w:sz="4" w:space="0" w:color="auto"/>
              <w:right w:val="single" w:sz="4" w:space="0" w:color="auto"/>
            </w:tcBorders>
            <w:vAlign w:val="center"/>
          </w:tcPr>
          <w:p w:rsidR="00FC75D7" w:rsidRPr="0094713C" w:rsidRDefault="00094BFA" w:rsidP="0094713C">
            <w:pPr>
              <w:jc w:val="center"/>
              <w:rPr>
                <w:sz w:val="20"/>
                <w:szCs w:val="20"/>
              </w:rPr>
            </w:pPr>
            <w:r w:rsidRPr="0094713C">
              <w:rPr>
                <w:sz w:val="20"/>
                <w:szCs w:val="20"/>
              </w:rPr>
              <w:t>22,0</w:t>
            </w:r>
          </w:p>
        </w:tc>
      </w:tr>
      <w:tr w:rsidR="00DF0CDF"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FC75D7" w:rsidRPr="0094713C" w:rsidRDefault="0094713C" w:rsidP="0094713C">
            <w:pPr>
              <w:jc w:val="center"/>
              <w:rPr>
                <w:color w:val="000000"/>
                <w:sz w:val="20"/>
                <w:szCs w:val="20"/>
              </w:rPr>
            </w:pPr>
            <w:r>
              <w:rPr>
                <w:color w:val="000000"/>
                <w:sz w:val="20"/>
                <w:szCs w:val="20"/>
              </w:rPr>
              <w:t>3</w:t>
            </w:r>
          </w:p>
        </w:tc>
        <w:tc>
          <w:tcPr>
            <w:tcW w:w="760" w:type="pct"/>
            <w:vMerge/>
            <w:tcBorders>
              <w:top w:val="nil"/>
              <w:left w:val="single" w:sz="4" w:space="0" w:color="auto"/>
              <w:bottom w:val="single" w:sz="4" w:space="0" w:color="auto"/>
              <w:right w:val="single" w:sz="4" w:space="0" w:color="auto"/>
            </w:tcBorders>
            <w:vAlign w:val="center"/>
            <w:hideMark/>
          </w:tcPr>
          <w:p w:rsidR="00FC75D7" w:rsidRPr="0094713C" w:rsidRDefault="00FC75D7" w:rsidP="0094713C">
            <w:pPr>
              <w:jc w:val="center"/>
              <w:rPr>
                <w:color w:val="000000"/>
                <w:sz w:val="20"/>
                <w:szCs w:val="20"/>
              </w:rPr>
            </w:pPr>
          </w:p>
        </w:tc>
        <w:tc>
          <w:tcPr>
            <w:tcW w:w="695"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Удельный вес сетей, нуждающихся в замене</w:t>
            </w:r>
          </w:p>
        </w:tc>
        <w:tc>
          <w:tcPr>
            <w:tcW w:w="342" w:type="pct"/>
            <w:tcBorders>
              <w:top w:val="nil"/>
              <w:left w:val="nil"/>
              <w:bottom w:val="single" w:sz="4" w:space="0" w:color="auto"/>
              <w:right w:val="single" w:sz="4" w:space="0" w:color="auto"/>
            </w:tcBorders>
            <w:shd w:val="clear" w:color="auto" w:fill="auto"/>
            <w:vAlign w:val="center"/>
            <w:hideMark/>
          </w:tcPr>
          <w:p w:rsidR="00FC75D7" w:rsidRPr="0094713C" w:rsidRDefault="00FC75D7" w:rsidP="0094713C">
            <w:pPr>
              <w:jc w:val="center"/>
              <w:rPr>
                <w:color w:val="000000"/>
                <w:sz w:val="20"/>
                <w:szCs w:val="20"/>
              </w:rPr>
            </w:pPr>
            <w:r w:rsidRPr="0094713C">
              <w:rPr>
                <w:color w:val="000000"/>
                <w:sz w:val="20"/>
                <w:szCs w:val="20"/>
              </w:rPr>
              <w:t>%</w:t>
            </w:r>
          </w:p>
        </w:tc>
        <w:tc>
          <w:tcPr>
            <w:tcW w:w="276"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30</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29</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28</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27</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26</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25</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24</w:t>
            </w:r>
          </w:p>
        </w:tc>
        <w:tc>
          <w:tcPr>
            <w:tcW w:w="271"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23</w:t>
            </w:r>
          </w:p>
        </w:tc>
        <w:tc>
          <w:tcPr>
            <w:tcW w:w="269"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22</w:t>
            </w:r>
          </w:p>
        </w:tc>
        <w:tc>
          <w:tcPr>
            <w:tcW w:w="270" w:type="pct"/>
            <w:tcBorders>
              <w:top w:val="nil"/>
              <w:left w:val="nil"/>
              <w:bottom w:val="single" w:sz="4" w:space="0" w:color="auto"/>
              <w:right w:val="single" w:sz="4" w:space="0" w:color="auto"/>
            </w:tcBorders>
            <w:shd w:val="clear" w:color="auto" w:fill="auto"/>
            <w:noWrap/>
            <w:vAlign w:val="center"/>
          </w:tcPr>
          <w:p w:rsidR="00FC75D7" w:rsidRPr="0094713C" w:rsidRDefault="00094BFA" w:rsidP="0094713C">
            <w:pPr>
              <w:jc w:val="center"/>
              <w:rPr>
                <w:color w:val="000000"/>
                <w:sz w:val="20"/>
                <w:szCs w:val="20"/>
              </w:rPr>
            </w:pPr>
            <w:r w:rsidRPr="0094713C">
              <w:rPr>
                <w:color w:val="000000"/>
                <w:sz w:val="20"/>
                <w:szCs w:val="20"/>
              </w:rPr>
              <w:t>21</w:t>
            </w:r>
          </w:p>
        </w:tc>
        <w:tc>
          <w:tcPr>
            <w:tcW w:w="307" w:type="pct"/>
            <w:tcBorders>
              <w:top w:val="nil"/>
              <w:left w:val="nil"/>
              <w:bottom w:val="single" w:sz="4" w:space="0" w:color="auto"/>
              <w:right w:val="single" w:sz="4" w:space="0" w:color="auto"/>
            </w:tcBorders>
            <w:vAlign w:val="center"/>
          </w:tcPr>
          <w:p w:rsidR="00FC75D7" w:rsidRPr="0094713C" w:rsidRDefault="00094BFA" w:rsidP="0094713C">
            <w:pPr>
              <w:jc w:val="center"/>
              <w:rPr>
                <w:color w:val="000000"/>
                <w:sz w:val="20"/>
                <w:szCs w:val="20"/>
              </w:rPr>
            </w:pPr>
            <w:r w:rsidRPr="0094713C">
              <w:rPr>
                <w:color w:val="000000"/>
                <w:sz w:val="20"/>
                <w:szCs w:val="20"/>
              </w:rPr>
              <w:t>20</w:t>
            </w:r>
          </w:p>
        </w:tc>
      </w:tr>
      <w:tr w:rsidR="00094BFA"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094BFA" w:rsidRPr="0094713C" w:rsidRDefault="0094713C" w:rsidP="0094713C">
            <w:pPr>
              <w:jc w:val="center"/>
              <w:rPr>
                <w:color w:val="000000"/>
                <w:sz w:val="20"/>
                <w:szCs w:val="20"/>
              </w:rPr>
            </w:pPr>
            <w:r>
              <w:rPr>
                <w:color w:val="000000"/>
                <w:sz w:val="20"/>
                <w:szCs w:val="20"/>
              </w:rPr>
              <w:t>4</w:t>
            </w:r>
          </w:p>
        </w:tc>
        <w:tc>
          <w:tcPr>
            <w:tcW w:w="760" w:type="pct"/>
            <w:vMerge w:val="restart"/>
            <w:tcBorders>
              <w:top w:val="nil"/>
              <w:left w:val="single" w:sz="4" w:space="0" w:color="auto"/>
              <w:bottom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Сбалансированность системы коммунальной инфраструктуры</w:t>
            </w:r>
          </w:p>
        </w:tc>
        <w:tc>
          <w:tcPr>
            <w:tcW w:w="695"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sz w:val="20"/>
                <w:szCs w:val="20"/>
              </w:rPr>
            </w:pPr>
            <w:r w:rsidRPr="0094713C">
              <w:rPr>
                <w:sz w:val="20"/>
                <w:szCs w:val="20"/>
              </w:rPr>
              <w:t>Уровень загрузки производственных мощностей</w:t>
            </w:r>
          </w:p>
        </w:tc>
        <w:tc>
          <w:tcPr>
            <w:tcW w:w="342"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sz w:val="20"/>
                <w:szCs w:val="20"/>
              </w:rPr>
            </w:pPr>
            <w:r w:rsidRPr="0094713C">
              <w:rPr>
                <w:sz w:val="20"/>
                <w:szCs w:val="20"/>
              </w:rPr>
              <w:t>%</w:t>
            </w:r>
          </w:p>
        </w:tc>
        <w:tc>
          <w:tcPr>
            <w:tcW w:w="276"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71"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71"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100,0</w:t>
            </w:r>
          </w:p>
        </w:tc>
        <w:tc>
          <w:tcPr>
            <w:tcW w:w="307" w:type="pct"/>
            <w:tcBorders>
              <w:top w:val="nil"/>
              <w:left w:val="nil"/>
              <w:bottom w:val="single" w:sz="4" w:space="0" w:color="auto"/>
              <w:right w:val="single" w:sz="4" w:space="0" w:color="auto"/>
            </w:tcBorders>
            <w:vAlign w:val="center"/>
          </w:tcPr>
          <w:p w:rsidR="00094BFA" w:rsidRPr="0094713C" w:rsidRDefault="00094BFA" w:rsidP="0094713C">
            <w:pPr>
              <w:jc w:val="center"/>
              <w:rPr>
                <w:color w:val="000000"/>
                <w:sz w:val="20"/>
                <w:szCs w:val="20"/>
              </w:rPr>
            </w:pPr>
            <w:r w:rsidRPr="0094713C">
              <w:rPr>
                <w:color w:val="000000"/>
                <w:sz w:val="20"/>
                <w:szCs w:val="20"/>
              </w:rPr>
              <w:t>100,0</w:t>
            </w:r>
          </w:p>
        </w:tc>
      </w:tr>
      <w:tr w:rsidR="00094BFA"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094BFA" w:rsidRPr="0094713C" w:rsidRDefault="0094713C" w:rsidP="0094713C">
            <w:pPr>
              <w:jc w:val="center"/>
              <w:rPr>
                <w:color w:val="000000"/>
                <w:sz w:val="20"/>
                <w:szCs w:val="20"/>
              </w:rPr>
            </w:pPr>
            <w:r>
              <w:rPr>
                <w:color w:val="000000"/>
                <w:sz w:val="20"/>
                <w:szCs w:val="20"/>
              </w:rPr>
              <w:t>5</w:t>
            </w:r>
          </w:p>
        </w:tc>
        <w:tc>
          <w:tcPr>
            <w:tcW w:w="760" w:type="pct"/>
            <w:vMerge/>
            <w:tcBorders>
              <w:top w:val="nil"/>
              <w:left w:val="single" w:sz="4" w:space="0" w:color="auto"/>
              <w:bottom w:val="single" w:sz="4" w:space="0" w:color="auto"/>
              <w:right w:val="single" w:sz="4" w:space="0" w:color="auto"/>
            </w:tcBorders>
            <w:vAlign w:val="center"/>
            <w:hideMark/>
          </w:tcPr>
          <w:p w:rsidR="00094BFA" w:rsidRPr="0094713C" w:rsidRDefault="00094BFA" w:rsidP="0094713C">
            <w:pPr>
              <w:jc w:val="center"/>
              <w:rPr>
                <w:color w:val="000000"/>
                <w:sz w:val="20"/>
                <w:szCs w:val="20"/>
              </w:rPr>
            </w:pPr>
          </w:p>
        </w:tc>
        <w:tc>
          <w:tcPr>
            <w:tcW w:w="695"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Обеспеченность потребителями товаров и услуг приборами учета</w:t>
            </w:r>
          </w:p>
        </w:tc>
        <w:tc>
          <w:tcPr>
            <w:tcW w:w="342"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w:t>
            </w:r>
          </w:p>
        </w:tc>
        <w:tc>
          <w:tcPr>
            <w:tcW w:w="276"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color w:val="000000"/>
                <w:sz w:val="20"/>
                <w:szCs w:val="20"/>
              </w:rPr>
            </w:pPr>
            <w:r w:rsidRPr="0094713C">
              <w:rPr>
                <w:color w:val="000000"/>
                <w:sz w:val="20"/>
                <w:szCs w:val="20"/>
              </w:rPr>
              <w:t>н/д</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71"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71"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69"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270" w:type="pct"/>
            <w:tcBorders>
              <w:top w:val="nil"/>
              <w:left w:val="nil"/>
              <w:bottom w:val="single" w:sz="4" w:space="0" w:color="auto"/>
              <w:right w:val="single" w:sz="4" w:space="0" w:color="auto"/>
            </w:tcBorders>
            <w:shd w:val="clear" w:color="auto" w:fill="auto"/>
            <w:noWrap/>
            <w:vAlign w:val="center"/>
          </w:tcPr>
          <w:p w:rsidR="00094BFA" w:rsidRPr="0094713C" w:rsidRDefault="00094BFA" w:rsidP="0094713C">
            <w:pPr>
              <w:jc w:val="center"/>
              <w:rPr>
                <w:sz w:val="20"/>
                <w:szCs w:val="20"/>
              </w:rPr>
            </w:pPr>
            <w:r w:rsidRPr="0094713C">
              <w:rPr>
                <w:color w:val="000000"/>
                <w:sz w:val="20"/>
                <w:szCs w:val="20"/>
              </w:rPr>
              <w:t>н/д</w:t>
            </w:r>
          </w:p>
        </w:tc>
        <w:tc>
          <w:tcPr>
            <w:tcW w:w="307" w:type="pct"/>
            <w:tcBorders>
              <w:top w:val="nil"/>
              <w:left w:val="nil"/>
              <w:bottom w:val="single" w:sz="4" w:space="0" w:color="auto"/>
              <w:right w:val="single" w:sz="4" w:space="0" w:color="auto"/>
            </w:tcBorders>
            <w:vAlign w:val="center"/>
          </w:tcPr>
          <w:p w:rsidR="00094BFA" w:rsidRPr="0094713C" w:rsidRDefault="00094BFA" w:rsidP="0094713C">
            <w:pPr>
              <w:jc w:val="center"/>
              <w:rPr>
                <w:sz w:val="20"/>
                <w:szCs w:val="20"/>
              </w:rPr>
            </w:pPr>
            <w:r w:rsidRPr="0094713C">
              <w:rPr>
                <w:color w:val="000000"/>
                <w:sz w:val="20"/>
                <w:szCs w:val="20"/>
              </w:rPr>
              <w:t>н/д</w:t>
            </w:r>
          </w:p>
        </w:tc>
      </w:tr>
      <w:tr w:rsidR="00094BFA" w:rsidRPr="00156F5D" w:rsidTr="0094713C">
        <w:trPr>
          <w:cantSplit/>
          <w:trHeight w:val="20"/>
          <w:jc w:val="center"/>
        </w:trPr>
        <w:tc>
          <w:tcPr>
            <w:tcW w:w="192" w:type="pct"/>
            <w:tcBorders>
              <w:top w:val="nil"/>
              <w:left w:val="single" w:sz="4" w:space="0" w:color="auto"/>
              <w:bottom w:val="single" w:sz="4" w:space="0" w:color="auto"/>
              <w:right w:val="single" w:sz="4" w:space="0" w:color="auto"/>
            </w:tcBorders>
            <w:shd w:val="clear" w:color="auto" w:fill="auto"/>
            <w:vAlign w:val="center"/>
          </w:tcPr>
          <w:p w:rsidR="00094BFA" w:rsidRPr="0094713C" w:rsidRDefault="0094713C" w:rsidP="0094713C">
            <w:pPr>
              <w:jc w:val="center"/>
              <w:rPr>
                <w:color w:val="000000"/>
                <w:sz w:val="20"/>
                <w:szCs w:val="20"/>
              </w:rPr>
            </w:pPr>
            <w:r>
              <w:rPr>
                <w:color w:val="000000"/>
                <w:sz w:val="20"/>
                <w:szCs w:val="20"/>
              </w:rPr>
              <w:t>6</w:t>
            </w:r>
          </w:p>
        </w:tc>
        <w:tc>
          <w:tcPr>
            <w:tcW w:w="760" w:type="pct"/>
            <w:vMerge w:val="restart"/>
            <w:tcBorders>
              <w:top w:val="nil"/>
              <w:left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Доступность товаров и услуг для потребителей</w:t>
            </w:r>
          </w:p>
        </w:tc>
        <w:tc>
          <w:tcPr>
            <w:tcW w:w="695"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Доля потребителей в жилых домах, обеспеченных доступом к коммунальной инфраструктуре</w:t>
            </w:r>
          </w:p>
        </w:tc>
        <w:tc>
          <w:tcPr>
            <w:tcW w:w="342" w:type="pct"/>
            <w:tcBorders>
              <w:top w:val="nil"/>
              <w:left w:val="nil"/>
              <w:bottom w:val="single" w:sz="4" w:space="0" w:color="auto"/>
              <w:right w:val="single" w:sz="4" w:space="0" w:color="auto"/>
            </w:tcBorders>
            <w:shd w:val="clear" w:color="auto" w:fill="auto"/>
            <w:vAlign w:val="center"/>
            <w:hideMark/>
          </w:tcPr>
          <w:p w:rsidR="00094BFA" w:rsidRPr="0094713C" w:rsidRDefault="00094BFA" w:rsidP="0094713C">
            <w:pPr>
              <w:jc w:val="center"/>
              <w:rPr>
                <w:color w:val="000000"/>
                <w:sz w:val="20"/>
                <w:szCs w:val="20"/>
              </w:rPr>
            </w:pPr>
            <w:r w:rsidRPr="0094713C">
              <w:rPr>
                <w:color w:val="000000"/>
                <w:sz w:val="20"/>
                <w:szCs w:val="20"/>
              </w:rPr>
              <w:t>%</w:t>
            </w:r>
          </w:p>
        </w:tc>
        <w:tc>
          <w:tcPr>
            <w:tcW w:w="276"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50</w:t>
            </w:r>
          </w:p>
        </w:tc>
        <w:tc>
          <w:tcPr>
            <w:tcW w:w="269"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55</w:t>
            </w:r>
          </w:p>
        </w:tc>
        <w:tc>
          <w:tcPr>
            <w:tcW w:w="269"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60</w:t>
            </w:r>
          </w:p>
        </w:tc>
        <w:tc>
          <w:tcPr>
            <w:tcW w:w="270"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65</w:t>
            </w:r>
          </w:p>
        </w:tc>
        <w:tc>
          <w:tcPr>
            <w:tcW w:w="269"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70</w:t>
            </w:r>
          </w:p>
        </w:tc>
        <w:tc>
          <w:tcPr>
            <w:tcW w:w="270"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75</w:t>
            </w:r>
          </w:p>
        </w:tc>
        <w:tc>
          <w:tcPr>
            <w:tcW w:w="271"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80</w:t>
            </w:r>
          </w:p>
        </w:tc>
        <w:tc>
          <w:tcPr>
            <w:tcW w:w="271"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85</w:t>
            </w:r>
          </w:p>
        </w:tc>
        <w:tc>
          <w:tcPr>
            <w:tcW w:w="269"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90</w:t>
            </w:r>
          </w:p>
        </w:tc>
        <w:tc>
          <w:tcPr>
            <w:tcW w:w="270" w:type="pct"/>
            <w:tcBorders>
              <w:top w:val="nil"/>
              <w:left w:val="nil"/>
              <w:bottom w:val="single" w:sz="4" w:space="0" w:color="auto"/>
              <w:right w:val="single" w:sz="4" w:space="0" w:color="auto"/>
            </w:tcBorders>
            <w:shd w:val="clear" w:color="auto" w:fill="auto"/>
            <w:vAlign w:val="center"/>
          </w:tcPr>
          <w:p w:rsidR="00094BFA" w:rsidRPr="0094713C" w:rsidRDefault="00094BFA" w:rsidP="0094713C">
            <w:pPr>
              <w:jc w:val="center"/>
              <w:rPr>
                <w:color w:val="000000"/>
                <w:sz w:val="20"/>
                <w:szCs w:val="20"/>
              </w:rPr>
            </w:pPr>
            <w:r w:rsidRPr="0094713C">
              <w:rPr>
                <w:color w:val="000000"/>
                <w:sz w:val="20"/>
                <w:szCs w:val="20"/>
              </w:rPr>
              <w:t>95</w:t>
            </w:r>
          </w:p>
        </w:tc>
        <w:tc>
          <w:tcPr>
            <w:tcW w:w="307" w:type="pct"/>
            <w:tcBorders>
              <w:top w:val="nil"/>
              <w:left w:val="nil"/>
              <w:bottom w:val="single" w:sz="4" w:space="0" w:color="auto"/>
              <w:right w:val="single" w:sz="4" w:space="0" w:color="auto"/>
            </w:tcBorders>
            <w:vAlign w:val="center"/>
          </w:tcPr>
          <w:p w:rsidR="00094BFA" w:rsidRPr="0094713C" w:rsidRDefault="00094BFA" w:rsidP="0094713C">
            <w:pPr>
              <w:jc w:val="center"/>
              <w:rPr>
                <w:color w:val="000000"/>
                <w:sz w:val="20"/>
                <w:szCs w:val="20"/>
              </w:rPr>
            </w:pPr>
            <w:r w:rsidRPr="0094713C">
              <w:rPr>
                <w:color w:val="000000"/>
                <w:sz w:val="20"/>
                <w:szCs w:val="20"/>
              </w:rPr>
              <w:t>100</w:t>
            </w:r>
          </w:p>
        </w:tc>
      </w:tr>
      <w:tr w:rsidR="00B17B91" w:rsidRPr="001F6036" w:rsidTr="0094713C">
        <w:trPr>
          <w:cantSplit/>
          <w:trHeight w:val="20"/>
          <w:jc w:val="center"/>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B17B91" w:rsidRPr="0094713C" w:rsidRDefault="0094713C" w:rsidP="0094713C">
            <w:pPr>
              <w:jc w:val="center"/>
              <w:rPr>
                <w:color w:val="000000"/>
                <w:sz w:val="20"/>
                <w:szCs w:val="20"/>
              </w:rPr>
            </w:pPr>
            <w:r>
              <w:rPr>
                <w:color w:val="000000"/>
                <w:sz w:val="20"/>
                <w:szCs w:val="20"/>
              </w:rPr>
              <w:t>7</w:t>
            </w:r>
          </w:p>
        </w:tc>
        <w:tc>
          <w:tcPr>
            <w:tcW w:w="7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7B91" w:rsidRPr="0094713C" w:rsidRDefault="00B17B91" w:rsidP="0094713C">
            <w:pPr>
              <w:jc w:val="center"/>
              <w:rPr>
                <w:color w:val="000000"/>
                <w:sz w:val="20"/>
                <w:szCs w:val="20"/>
              </w:rPr>
            </w:pP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B17B91" w:rsidRPr="0094713C" w:rsidRDefault="00B17B91" w:rsidP="0094713C">
            <w:pPr>
              <w:jc w:val="center"/>
              <w:rPr>
                <w:color w:val="000000"/>
                <w:sz w:val="20"/>
                <w:szCs w:val="20"/>
              </w:rPr>
            </w:pPr>
            <w:r w:rsidRPr="0094713C">
              <w:rPr>
                <w:color w:val="000000"/>
                <w:sz w:val="20"/>
                <w:szCs w:val="20"/>
              </w:rPr>
              <w:t>Индекс нового строительства</w:t>
            </w:r>
          </w:p>
        </w:tc>
        <w:tc>
          <w:tcPr>
            <w:tcW w:w="342" w:type="pct"/>
            <w:tcBorders>
              <w:top w:val="nil"/>
              <w:left w:val="nil"/>
              <w:bottom w:val="single" w:sz="4" w:space="0" w:color="auto"/>
              <w:right w:val="single" w:sz="4" w:space="0" w:color="auto"/>
            </w:tcBorders>
            <w:shd w:val="clear" w:color="auto" w:fill="auto"/>
            <w:vAlign w:val="center"/>
            <w:hideMark/>
          </w:tcPr>
          <w:p w:rsidR="00B17B91" w:rsidRPr="0094713C" w:rsidRDefault="00B17B91" w:rsidP="0094713C">
            <w:pPr>
              <w:jc w:val="center"/>
              <w:rPr>
                <w:color w:val="000000"/>
                <w:sz w:val="20"/>
                <w:szCs w:val="20"/>
              </w:rPr>
            </w:pPr>
            <w:r w:rsidRPr="0094713C">
              <w:rPr>
                <w:color w:val="000000"/>
                <w:sz w:val="20"/>
                <w:szCs w:val="20"/>
              </w:rPr>
              <w:t>%</w:t>
            </w:r>
          </w:p>
        </w:tc>
        <w:tc>
          <w:tcPr>
            <w:tcW w:w="276"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70"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70"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71"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71"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270" w:type="pct"/>
            <w:tcBorders>
              <w:top w:val="nil"/>
              <w:left w:val="nil"/>
              <w:bottom w:val="single" w:sz="4" w:space="0" w:color="auto"/>
              <w:right w:val="single" w:sz="4" w:space="0" w:color="auto"/>
            </w:tcBorders>
            <w:shd w:val="clear" w:color="auto" w:fill="auto"/>
            <w:vAlign w:val="center"/>
          </w:tcPr>
          <w:p w:rsidR="00B17B91" w:rsidRPr="0094713C" w:rsidRDefault="00B17B91" w:rsidP="0094713C">
            <w:pPr>
              <w:jc w:val="center"/>
              <w:rPr>
                <w:color w:val="000000"/>
                <w:sz w:val="20"/>
                <w:szCs w:val="20"/>
              </w:rPr>
            </w:pPr>
            <w:r w:rsidRPr="0094713C">
              <w:rPr>
                <w:color w:val="000000"/>
                <w:sz w:val="20"/>
                <w:szCs w:val="20"/>
              </w:rPr>
              <w:t>0</w:t>
            </w:r>
          </w:p>
        </w:tc>
        <w:tc>
          <w:tcPr>
            <w:tcW w:w="307" w:type="pct"/>
            <w:tcBorders>
              <w:top w:val="nil"/>
              <w:left w:val="nil"/>
              <w:bottom w:val="single" w:sz="4" w:space="0" w:color="auto"/>
              <w:right w:val="single" w:sz="4" w:space="0" w:color="auto"/>
            </w:tcBorders>
            <w:vAlign w:val="center"/>
          </w:tcPr>
          <w:p w:rsidR="00B17B91" w:rsidRPr="0094713C" w:rsidRDefault="00B17B91" w:rsidP="0094713C">
            <w:pPr>
              <w:jc w:val="center"/>
              <w:rPr>
                <w:color w:val="000000"/>
                <w:sz w:val="20"/>
                <w:szCs w:val="20"/>
              </w:rPr>
            </w:pPr>
            <w:r w:rsidRPr="0094713C">
              <w:rPr>
                <w:color w:val="000000"/>
                <w:sz w:val="20"/>
                <w:szCs w:val="20"/>
              </w:rPr>
              <w:t>0</w:t>
            </w:r>
          </w:p>
        </w:tc>
      </w:tr>
    </w:tbl>
    <w:p w:rsidR="00DF0CDF" w:rsidRPr="001F6036" w:rsidRDefault="00DF0CDF" w:rsidP="00C67D96">
      <w:pPr>
        <w:pStyle w:val="22"/>
        <w:spacing w:before="120" w:after="120" w:line="360" w:lineRule="auto"/>
        <w:jc w:val="both"/>
        <w:rPr>
          <w:rFonts w:cs="Times New Roman"/>
          <w:color w:val="auto"/>
          <w:highlight w:val="yellow"/>
        </w:rPr>
      </w:pPr>
      <w:bookmarkStart w:id="403" w:name="_Toc24889152"/>
      <w:bookmarkStart w:id="404" w:name="_Toc40616305"/>
    </w:p>
    <w:p w:rsidR="00DF0CDF" w:rsidRPr="001F6036" w:rsidRDefault="00DF0CDF">
      <w:pPr>
        <w:spacing w:after="160" w:line="259" w:lineRule="auto"/>
        <w:rPr>
          <w:b/>
          <w:i/>
          <w:iCs/>
          <w:sz w:val="28"/>
          <w:szCs w:val="28"/>
          <w:highlight w:val="yellow"/>
        </w:rPr>
      </w:pPr>
      <w:r w:rsidRPr="001F6036">
        <w:rPr>
          <w:highlight w:val="yellow"/>
        </w:rPr>
        <w:br w:type="page"/>
      </w:r>
    </w:p>
    <w:p w:rsidR="001536D1" w:rsidRPr="00B17B91" w:rsidRDefault="001536D1" w:rsidP="00C67D96">
      <w:pPr>
        <w:pStyle w:val="22"/>
        <w:spacing w:before="120" w:after="120" w:line="360" w:lineRule="auto"/>
        <w:jc w:val="both"/>
        <w:rPr>
          <w:rFonts w:cs="Times New Roman"/>
          <w:color w:val="auto"/>
        </w:rPr>
      </w:pPr>
      <w:r w:rsidRPr="00B17B91">
        <w:rPr>
          <w:rFonts w:cs="Times New Roman"/>
          <w:color w:val="auto"/>
        </w:rPr>
        <w:lastRenderedPageBreak/>
        <w:t>5.3. Целевые показатели развития системы утилизации (захоронения) ТКО</w:t>
      </w:r>
      <w:bookmarkEnd w:id="403"/>
      <w:bookmarkEnd w:id="404"/>
    </w:p>
    <w:p w:rsidR="001536D1" w:rsidRPr="00B17B91" w:rsidRDefault="001536D1" w:rsidP="001536D1">
      <w:pPr>
        <w:pStyle w:val="af8"/>
        <w:keepNext/>
        <w:spacing w:after="0"/>
        <w:jc w:val="right"/>
        <w:rPr>
          <w:color w:val="auto"/>
          <w:sz w:val="24"/>
          <w:szCs w:val="24"/>
        </w:rPr>
      </w:pPr>
      <w:bookmarkStart w:id="405" w:name="_Ref21007591"/>
      <w:bookmarkStart w:id="406" w:name="_Toc24889159"/>
      <w:bookmarkStart w:id="407" w:name="_Toc49859459"/>
      <w:r w:rsidRPr="00B17B91">
        <w:rPr>
          <w:color w:val="auto"/>
          <w:sz w:val="24"/>
          <w:szCs w:val="24"/>
        </w:rPr>
        <w:t>Таблица</w:t>
      </w:r>
      <w:bookmarkEnd w:id="405"/>
      <w:r w:rsidR="00374427">
        <w:rPr>
          <w:color w:val="auto"/>
          <w:sz w:val="24"/>
          <w:szCs w:val="24"/>
        </w:rPr>
        <w:t xml:space="preserve"> 57</w:t>
      </w:r>
      <w:r w:rsidRPr="00B17B91">
        <w:rPr>
          <w:color w:val="auto"/>
          <w:sz w:val="24"/>
          <w:szCs w:val="24"/>
        </w:rPr>
        <w:t xml:space="preserve">. Целевые показатели развития системы утилизации (захоронения) ТКО </w:t>
      </w:r>
      <w:bookmarkEnd w:id="406"/>
      <w:bookmarkEnd w:id="407"/>
      <w:r w:rsidR="00FC75D7" w:rsidRPr="00B17B91">
        <w:rPr>
          <w:color w:val="auto"/>
          <w:sz w:val="24"/>
          <w:szCs w:val="24"/>
        </w:rPr>
        <w:t>Ельнинского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216"/>
        <w:gridCol w:w="1971"/>
        <w:gridCol w:w="1281"/>
        <w:gridCol w:w="760"/>
        <w:gridCol w:w="760"/>
        <w:gridCol w:w="760"/>
        <w:gridCol w:w="760"/>
        <w:gridCol w:w="760"/>
        <w:gridCol w:w="760"/>
        <w:gridCol w:w="760"/>
        <w:gridCol w:w="760"/>
        <w:gridCol w:w="760"/>
        <w:gridCol w:w="760"/>
        <w:gridCol w:w="865"/>
      </w:tblGrid>
      <w:tr w:rsidR="00FC75D7" w:rsidRPr="0094713C" w:rsidTr="0094713C">
        <w:trPr>
          <w:cantSplit/>
          <w:trHeight w:val="20"/>
          <w:jc w:val="center"/>
        </w:trPr>
        <w:tc>
          <w:tcPr>
            <w:tcW w:w="215"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 п/п</w:t>
            </w:r>
          </w:p>
        </w:tc>
        <w:tc>
          <w:tcPr>
            <w:tcW w:w="761"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Группа показателей</w:t>
            </w:r>
          </w:p>
        </w:tc>
        <w:tc>
          <w:tcPr>
            <w:tcW w:w="677"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Наименование показателя</w:t>
            </w:r>
          </w:p>
        </w:tc>
        <w:tc>
          <w:tcPr>
            <w:tcW w:w="440"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Ед. изм.</w:t>
            </w:r>
          </w:p>
        </w:tc>
        <w:tc>
          <w:tcPr>
            <w:tcW w:w="2907" w:type="pct"/>
            <w:gridSpan w:val="11"/>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Значение / год</w:t>
            </w:r>
          </w:p>
        </w:tc>
      </w:tr>
      <w:tr w:rsidR="00FC75D7" w:rsidRPr="0094713C" w:rsidTr="0094713C">
        <w:trPr>
          <w:cantSplit/>
          <w:trHeight w:val="20"/>
          <w:jc w:val="center"/>
        </w:trPr>
        <w:tc>
          <w:tcPr>
            <w:tcW w:w="215" w:type="pct"/>
            <w:vMerge/>
            <w:vAlign w:val="center"/>
            <w:hideMark/>
          </w:tcPr>
          <w:p w:rsidR="00FC75D7" w:rsidRPr="0094713C" w:rsidRDefault="00FC75D7" w:rsidP="00FC75D7">
            <w:pPr>
              <w:rPr>
                <w:bCs/>
                <w:color w:val="000000"/>
                <w:sz w:val="20"/>
                <w:szCs w:val="20"/>
              </w:rPr>
            </w:pPr>
          </w:p>
        </w:tc>
        <w:tc>
          <w:tcPr>
            <w:tcW w:w="761" w:type="pct"/>
            <w:vMerge/>
            <w:vAlign w:val="center"/>
            <w:hideMark/>
          </w:tcPr>
          <w:p w:rsidR="00FC75D7" w:rsidRPr="0094713C" w:rsidRDefault="00FC75D7" w:rsidP="00FC75D7">
            <w:pPr>
              <w:rPr>
                <w:bCs/>
                <w:color w:val="000000"/>
                <w:sz w:val="20"/>
                <w:szCs w:val="20"/>
              </w:rPr>
            </w:pPr>
          </w:p>
        </w:tc>
        <w:tc>
          <w:tcPr>
            <w:tcW w:w="677" w:type="pct"/>
            <w:vMerge/>
            <w:vAlign w:val="center"/>
            <w:hideMark/>
          </w:tcPr>
          <w:p w:rsidR="00FC75D7" w:rsidRPr="0094713C" w:rsidRDefault="00FC75D7" w:rsidP="00FC75D7">
            <w:pPr>
              <w:rPr>
                <w:bCs/>
                <w:color w:val="000000"/>
                <w:sz w:val="20"/>
                <w:szCs w:val="20"/>
              </w:rPr>
            </w:pPr>
          </w:p>
        </w:tc>
        <w:tc>
          <w:tcPr>
            <w:tcW w:w="440" w:type="pct"/>
            <w:vMerge/>
            <w:vAlign w:val="center"/>
            <w:hideMark/>
          </w:tcPr>
          <w:p w:rsidR="00FC75D7" w:rsidRPr="0094713C" w:rsidRDefault="00FC75D7" w:rsidP="00FC75D7">
            <w:pPr>
              <w:rPr>
                <w:bCs/>
                <w:color w:val="000000"/>
                <w:sz w:val="20"/>
                <w:szCs w:val="20"/>
              </w:rPr>
            </w:pPr>
          </w:p>
        </w:tc>
        <w:tc>
          <w:tcPr>
            <w:tcW w:w="261" w:type="pct"/>
            <w:shd w:val="clear" w:color="auto" w:fill="auto"/>
            <w:vAlign w:val="center"/>
            <w:hideMark/>
          </w:tcPr>
          <w:p w:rsidR="00FC75D7" w:rsidRPr="0094713C" w:rsidRDefault="00FC75D7" w:rsidP="00FC75D7">
            <w:pPr>
              <w:jc w:val="center"/>
              <w:rPr>
                <w:bCs/>
                <w:color w:val="000000"/>
                <w:sz w:val="20"/>
                <w:szCs w:val="20"/>
              </w:rPr>
            </w:pPr>
            <w:r w:rsidRPr="0094713C">
              <w:rPr>
                <w:bCs/>
                <w:color w:val="000000"/>
                <w:sz w:val="20"/>
                <w:szCs w:val="20"/>
              </w:rPr>
              <w:t>2020</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2021</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2022</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2023</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2024</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2025</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2026</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2027</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2028</w:t>
            </w:r>
          </w:p>
        </w:tc>
        <w:tc>
          <w:tcPr>
            <w:tcW w:w="261"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2029</w:t>
            </w:r>
          </w:p>
        </w:tc>
        <w:tc>
          <w:tcPr>
            <w:tcW w:w="297" w:type="pct"/>
            <w:vAlign w:val="center"/>
          </w:tcPr>
          <w:p w:rsidR="00FC75D7" w:rsidRPr="0094713C" w:rsidRDefault="00FC75D7" w:rsidP="00FC75D7">
            <w:pPr>
              <w:jc w:val="center"/>
              <w:rPr>
                <w:bCs/>
                <w:color w:val="000000"/>
                <w:sz w:val="20"/>
                <w:szCs w:val="20"/>
              </w:rPr>
            </w:pPr>
            <w:r w:rsidRPr="0094713C">
              <w:rPr>
                <w:bCs/>
                <w:color w:val="000000"/>
                <w:sz w:val="20"/>
                <w:szCs w:val="20"/>
              </w:rPr>
              <w:t>2030</w:t>
            </w:r>
          </w:p>
        </w:tc>
      </w:tr>
      <w:tr w:rsidR="00B17B91" w:rsidRPr="0094713C" w:rsidTr="0094713C">
        <w:trPr>
          <w:cantSplit/>
          <w:trHeight w:val="20"/>
          <w:jc w:val="center"/>
        </w:trPr>
        <w:tc>
          <w:tcPr>
            <w:tcW w:w="215"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1</w:t>
            </w:r>
          </w:p>
        </w:tc>
        <w:tc>
          <w:tcPr>
            <w:tcW w:w="761" w:type="pct"/>
            <w:vMerge w:val="restar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 xml:space="preserve">Надежность (бесперебойность) снабжения </w:t>
            </w:r>
          </w:p>
        </w:tc>
        <w:tc>
          <w:tcPr>
            <w:tcW w:w="677" w:type="pct"/>
            <w:shd w:val="clear" w:color="auto" w:fill="auto"/>
            <w:vAlign w:val="center"/>
            <w:hideMark/>
          </w:tcPr>
          <w:p w:rsidR="00B17B91" w:rsidRPr="0094713C" w:rsidRDefault="00B17B91" w:rsidP="00B17B91">
            <w:pPr>
              <w:rPr>
                <w:color w:val="000000"/>
                <w:sz w:val="20"/>
                <w:szCs w:val="20"/>
              </w:rPr>
            </w:pPr>
            <w:r w:rsidRPr="0094713C">
              <w:rPr>
                <w:color w:val="000000"/>
                <w:sz w:val="20"/>
                <w:szCs w:val="20"/>
              </w:rPr>
              <w:t>Коэффициент защищенности объектов от пожаров</w:t>
            </w:r>
          </w:p>
        </w:tc>
        <w:tc>
          <w:tcPr>
            <w:tcW w:w="440"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час./</w:t>
            </w:r>
            <w:r w:rsidRPr="0094713C">
              <w:rPr>
                <w:color w:val="000000"/>
                <w:sz w:val="20"/>
                <w:szCs w:val="20"/>
              </w:rPr>
              <w:br/>
              <w:t>день</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0</w:t>
            </w:r>
          </w:p>
        </w:tc>
        <w:tc>
          <w:tcPr>
            <w:tcW w:w="297" w:type="pct"/>
            <w:vAlign w:val="center"/>
          </w:tcPr>
          <w:p w:rsidR="00B17B91" w:rsidRPr="0094713C" w:rsidRDefault="00B17B91" w:rsidP="00B17B91">
            <w:pPr>
              <w:jc w:val="center"/>
              <w:rPr>
                <w:color w:val="000000"/>
                <w:sz w:val="20"/>
                <w:szCs w:val="20"/>
              </w:rPr>
            </w:pPr>
            <w:r w:rsidRPr="0094713C">
              <w:rPr>
                <w:color w:val="000000"/>
                <w:sz w:val="20"/>
                <w:szCs w:val="20"/>
              </w:rPr>
              <w:t>0</w:t>
            </w:r>
          </w:p>
        </w:tc>
      </w:tr>
      <w:tr w:rsidR="00B17B91" w:rsidRPr="0094713C" w:rsidTr="0094713C">
        <w:trPr>
          <w:cantSplit/>
          <w:trHeight w:val="20"/>
          <w:jc w:val="center"/>
        </w:trPr>
        <w:tc>
          <w:tcPr>
            <w:tcW w:w="21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2</w:t>
            </w:r>
          </w:p>
        </w:tc>
        <w:tc>
          <w:tcPr>
            <w:tcW w:w="761" w:type="pct"/>
            <w:vMerge/>
            <w:shd w:val="clear" w:color="auto" w:fill="auto"/>
            <w:vAlign w:val="center"/>
          </w:tcPr>
          <w:p w:rsidR="00B17B91" w:rsidRPr="0094713C" w:rsidRDefault="00B17B91" w:rsidP="00B17B91">
            <w:pPr>
              <w:jc w:val="center"/>
              <w:rPr>
                <w:color w:val="000000"/>
                <w:sz w:val="20"/>
                <w:szCs w:val="20"/>
              </w:rPr>
            </w:pPr>
          </w:p>
        </w:tc>
        <w:tc>
          <w:tcPr>
            <w:tcW w:w="677" w:type="pct"/>
            <w:shd w:val="clear" w:color="auto" w:fill="auto"/>
            <w:vAlign w:val="center"/>
          </w:tcPr>
          <w:p w:rsidR="00B17B91" w:rsidRPr="0094713C" w:rsidRDefault="00B17B91" w:rsidP="00B17B91">
            <w:pPr>
              <w:rPr>
                <w:color w:val="000000"/>
                <w:sz w:val="20"/>
                <w:szCs w:val="20"/>
              </w:rPr>
            </w:pPr>
            <w:r w:rsidRPr="0094713C">
              <w:rPr>
                <w:color w:val="000000"/>
                <w:sz w:val="20"/>
                <w:szCs w:val="20"/>
              </w:rPr>
              <w:t>Коэффициент заполняемости полигона</w:t>
            </w:r>
          </w:p>
        </w:tc>
        <w:tc>
          <w:tcPr>
            <w:tcW w:w="440"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61" w:type="pct"/>
            <w:shd w:val="clear" w:color="auto" w:fill="auto"/>
            <w:noWrap/>
            <w:vAlign w:val="center"/>
          </w:tcPr>
          <w:p w:rsidR="00B17B91" w:rsidRPr="0094713C" w:rsidRDefault="00B17B91" w:rsidP="00B17B91">
            <w:r w:rsidRPr="0094713C">
              <w:rPr>
                <w:color w:val="000000"/>
                <w:sz w:val="20"/>
                <w:szCs w:val="20"/>
              </w:rPr>
              <w:t>70</w:t>
            </w:r>
          </w:p>
        </w:tc>
        <w:tc>
          <w:tcPr>
            <w:tcW w:w="297" w:type="pct"/>
            <w:vAlign w:val="center"/>
          </w:tcPr>
          <w:p w:rsidR="00B17B91" w:rsidRPr="0094713C" w:rsidRDefault="00B17B91" w:rsidP="00B17B91">
            <w:r w:rsidRPr="0094713C">
              <w:rPr>
                <w:color w:val="000000"/>
                <w:sz w:val="20"/>
                <w:szCs w:val="20"/>
              </w:rPr>
              <w:t>70</w:t>
            </w:r>
          </w:p>
        </w:tc>
      </w:tr>
      <w:tr w:rsidR="00B17B91" w:rsidRPr="0094713C" w:rsidTr="0094713C">
        <w:trPr>
          <w:cantSplit/>
          <w:trHeight w:val="20"/>
          <w:jc w:val="center"/>
        </w:trPr>
        <w:tc>
          <w:tcPr>
            <w:tcW w:w="215"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3</w:t>
            </w:r>
          </w:p>
        </w:tc>
        <w:tc>
          <w:tcPr>
            <w:tcW w:w="761" w:type="pct"/>
            <w:vMerge w:val="restar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Доступность товаров и услуг для потребителей</w:t>
            </w:r>
          </w:p>
        </w:tc>
        <w:tc>
          <w:tcPr>
            <w:tcW w:w="677" w:type="pct"/>
            <w:shd w:val="clear" w:color="auto" w:fill="auto"/>
            <w:vAlign w:val="center"/>
            <w:hideMark/>
          </w:tcPr>
          <w:p w:rsidR="00B17B91" w:rsidRPr="0094713C" w:rsidRDefault="00B17B91" w:rsidP="00B17B91">
            <w:pPr>
              <w:rPr>
                <w:color w:val="000000"/>
                <w:sz w:val="20"/>
                <w:szCs w:val="20"/>
              </w:rPr>
            </w:pPr>
            <w:r w:rsidRPr="0094713C">
              <w:rPr>
                <w:color w:val="000000"/>
                <w:sz w:val="20"/>
                <w:szCs w:val="20"/>
              </w:rPr>
              <w:t xml:space="preserve">Доля потребителей в жилых домах, обеспеченных доступом к коммунальной инфраструктуре </w:t>
            </w:r>
          </w:p>
        </w:tc>
        <w:tc>
          <w:tcPr>
            <w:tcW w:w="440"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97" w:type="pct"/>
            <w:vAlign w:val="center"/>
          </w:tcPr>
          <w:p w:rsidR="00B17B91" w:rsidRPr="0094713C" w:rsidRDefault="00B17B91" w:rsidP="00B17B91">
            <w:pPr>
              <w:jc w:val="center"/>
              <w:rPr>
                <w:color w:val="000000"/>
                <w:sz w:val="20"/>
                <w:szCs w:val="20"/>
              </w:rPr>
            </w:pPr>
            <w:r w:rsidRPr="0094713C">
              <w:rPr>
                <w:color w:val="000000"/>
                <w:sz w:val="20"/>
                <w:szCs w:val="20"/>
              </w:rPr>
              <w:t>100,0</w:t>
            </w:r>
          </w:p>
        </w:tc>
      </w:tr>
      <w:tr w:rsidR="00B17B91" w:rsidRPr="0094713C" w:rsidTr="0094713C">
        <w:trPr>
          <w:cantSplit/>
          <w:trHeight w:val="20"/>
          <w:jc w:val="center"/>
        </w:trPr>
        <w:tc>
          <w:tcPr>
            <w:tcW w:w="215" w:type="pct"/>
            <w:shd w:val="clear" w:color="auto" w:fill="auto"/>
            <w:vAlign w:val="center"/>
          </w:tcPr>
          <w:p w:rsidR="00B17B91" w:rsidRPr="0094713C" w:rsidRDefault="0094713C" w:rsidP="00B17B91">
            <w:pPr>
              <w:jc w:val="center"/>
              <w:rPr>
                <w:color w:val="000000"/>
                <w:sz w:val="20"/>
                <w:szCs w:val="20"/>
              </w:rPr>
            </w:pPr>
            <w:r>
              <w:rPr>
                <w:color w:val="000000"/>
                <w:sz w:val="20"/>
                <w:szCs w:val="20"/>
              </w:rPr>
              <w:t>4</w:t>
            </w:r>
          </w:p>
        </w:tc>
        <w:tc>
          <w:tcPr>
            <w:tcW w:w="761" w:type="pct"/>
            <w:vMerge/>
            <w:vAlign w:val="center"/>
            <w:hideMark/>
          </w:tcPr>
          <w:p w:rsidR="00B17B91" w:rsidRPr="0094713C" w:rsidRDefault="00B17B91" w:rsidP="00B17B91">
            <w:pPr>
              <w:rPr>
                <w:color w:val="000000"/>
                <w:sz w:val="20"/>
                <w:szCs w:val="20"/>
              </w:rPr>
            </w:pPr>
          </w:p>
        </w:tc>
        <w:tc>
          <w:tcPr>
            <w:tcW w:w="677" w:type="pct"/>
            <w:shd w:val="clear" w:color="auto" w:fill="auto"/>
            <w:vAlign w:val="center"/>
            <w:hideMark/>
          </w:tcPr>
          <w:p w:rsidR="00B17B91" w:rsidRPr="0094713C" w:rsidRDefault="00B17B91" w:rsidP="00B17B91">
            <w:pPr>
              <w:rPr>
                <w:color w:val="000000"/>
                <w:sz w:val="20"/>
                <w:szCs w:val="20"/>
              </w:rPr>
            </w:pPr>
            <w:r w:rsidRPr="0094713C">
              <w:rPr>
                <w:color w:val="000000"/>
                <w:sz w:val="20"/>
                <w:szCs w:val="20"/>
              </w:rPr>
              <w:t>Удельное потребление </w:t>
            </w:r>
          </w:p>
        </w:tc>
        <w:tc>
          <w:tcPr>
            <w:tcW w:w="440"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куб.м/чел</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61" w:type="pct"/>
            <w:shd w:val="clear" w:color="auto" w:fill="auto"/>
            <w:noWrap/>
            <w:vAlign w:val="center"/>
          </w:tcPr>
          <w:p w:rsidR="00B17B91" w:rsidRPr="0094713C" w:rsidRDefault="00B17B91" w:rsidP="00B17B91">
            <w:r w:rsidRPr="0094713C">
              <w:rPr>
                <w:color w:val="000000"/>
                <w:sz w:val="20"/>
                <w:szCs w:val="20"/>
              </w:rPr>
              <w:t>1,85</w:t>
            </w:r>
          </w:p>
        </w:tc>
        <w:tc>
          <w:tcPr>
            <w:tcW w:w="297" w:type="pct"/>
            <w:vAlign w:val="center"/>
          </w:tcPr>
          <w:p w:rsidR="00B17B91" w:rsidRPr="0094713C" w:rsidRDefault="00B17B91" w:rsidP="00B17B91">
            <w:r w:rsidRPr="0094713C">
              <w:rPr>
                <w:color w:val="000000"/>
                <w:sz w:val="20"/>
                <w:szCs w:val="20"/>
              </w:rPr>
              <w:t>1,85</w:t>
            </w:r>
          </w:p>
        </w:tc>
      </w:tr>
      <w:tr w:rsidR="00B17B91" w:rsidRPr="0094713C" w:rsidTr="0094713C">
        <w:trPr>
          <w:cantSplit/>
          <w:trHeight w:val="20"/>
          <w:jc w:val="center"/>
        </w:trPr>
        <w:tc>
          <w:tcPr>
            <w:tcW w:w="215" w:type="pct"/>
            <w:shd w:val="clear" w:color="auto" w:fill="auto"/>
            <w:vAlign w:val="center"/>
          </w:tcPr>
          <w:p w:rsidR="00B17B91" w:rsidRPr="0094713C" w:rsidRDefault="0094713C" w:rsidP="00B17B91">
            <w:pPr>
              <w:jc w:val="center"/>
              <w:rPr>
                <w:color w:val="000000"/>
                <w:sz w:val="20"/>
                <w:szCs w:val="20"/>
              </w:rPr>
            </w:pPr>
            <w:r>
              <w:rPr>
                <w:color w:val="000000"/>
                <w:sz w:val="20"/>
                <w:szCs w:val="20"/>
              </w:rPr>
              <w:t>5</w:t>
            </w:r>
          </w:p>
        </w:tc>
        <w:tc>
          <w:tcPr>
            <w:tcW w:w="761" w:type="pct"/>
            <w:vAlign w:val="center"/>
          </w:tcPr>
          <w:p w:rsidR="00B17B91" w:rsidRPr="0094713C" w:rsidRDefault="00B17B91" w:rsidP="00B17B91">
            <w:pPr>
              <w:jc w:val="center"/>
              <w:rPr>
                <w:color w:val="000000"/>
                <w:sz w:val="20"/>
                <w:szCs w:val="20"/>
              </w:rPr>
            </w:pPr>
            <w:r w:rsidRPr="0094713C">
              <w:rPr>
                <w:color w:val="000000"/>
                <w:sz w:val="20"/>
                <w:szCs w:val="20"/>
              </w:rPr>
              <w:t>Качество производимых товаров</w:t>
            </w:r>
          </w:p>
        </w:tc>
        <w:tc>
          <w:tcPr>
            <w:tcW w:w="677" w:type="pct"/>
            <w:shd w:val="clear" w:color="auto" w:fill="auto"/>
            <w:vAlign w:val="center"/>
          </w:tcPr>
          <w:p w:rsidR="00B17B91" w:rsidRPr="0094713C" w:rsidRDefault="00B17B91" w:rsidP="00B17B91">
            <w:pPr>
              <w:rPr>
                <w:color w:val="000000"/>
                <w:sz w:val="20"/>
                <w:szCs w:val="20"/>
              </w:rPr>
            </w:pPr>
            <w:r w:rsidRPr="0094713C">
              <w:rPr>
                <w:color w:val="000000"/>
                <w:sz w:val="20"/>
                <w:szCs w:val="20"/>
              </w:rPr>
              <w:t>Соответствие качества товаров и услуг установленным требованиям</w:t>
            </w:r>
          </w:p>
        </w:tc>
        <w:tc>
          <w:tcPr>
            <w:tcW w:w="440"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61"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100,0</w:t>
            </w:r>
          </w:p>
        </w:tc>
        <w:tc>
          <w:tcPr>
            <w:tcW w:w="297" w:type="pct"/>
            <w:vAlign w:val="center"/>
          </w:tcPr>
          <w:p w:rsidR="00B17B91" w:rsidRPr="0094713C" w:rsidRDefault="00B17B91" w:rsidP="00B17B91">
            <w:pPr>
              <w:jc w:val="center"/>
              <w:rPr>
                <w:color w:val="000000"/>
                <w:sz w:val="20"/>
                <w:szCs w:val="20"/>
              </w:rPr>
            </w:pPr>
            <w:r w:rsidRPr="0094713C">
              <w:rPr>
                <w:color w:val="000000"/>
                <w:sz w:val="20"/>
                <w:szCs w:val="20"/>
              </w:rPr>
              <w:t>100,0</w:t>
            </w:r>
          </w:p>
        </w:tc>
      </w:tr>
    </w:tbl>
    <w:p w:rsidR="001536D1" w:rsidRPr="001F6036" w:rsidRDefault="001536D1" w:rsidP="001536D1">
      <w:pPr>
        <w:spacing w:before="240" w:line="360" w:lineRule="auto"/>
        <w:jc w:val="both"/>
        <w:rPr>
          <w:spacing w:val="-1"/>
          <w:sz w:val="28"/>
          <w:szCs w:val="28"/>
          <w:highlight w:val="yellow"/>
        </w:rPr>
        <w:sectPr w:rsidR="001536D1" w:rsidRPr="001F6036" w:rsidSect="00162A4F">
          <w:footerReference w:type="default" r:id="rId68"/>
          <w:footerReference w:type="first" r:id="rId69"/>
          <w:pgSz w:w="16838" w:h="11906" w:orient="landscape"/>
          <w:pgMar w:top="1134" w:right="1134" w:bottom="851" w:left="1134" w:header="709" w:footer="284" w:gutter="0"/>
          <w:pgNumType w:start="149"/>
          <w:cols w:space="708"/>
          <w:titlePg/>
          <w:docGrid w:linePitch="360"/>
        </w:sectPr>
      </w:pPr>
    </w:p>
    <w:p w:rsidR="001536D1" w:rsidRPr="00B17B91" w:rsidRDefault="001536D1" w:rsidP="00C67D96">
      <w:pPr>
        <w:pStyle w:val="22"/>
        <w:spacing w:before="120" w:after="120" w:line="360" w:lineRule="auto"/>
        <w:jc w:val="both"/>
        <w:rPr>
          <w:rFonts w:cs="Times New Roman"/>
          <w:color w:val="auto"/>
        </w:rPr>
      </w:pPr>
      <w:bookmarkStart w:id="408" w:name="_Toc23227236"/>
      <w:bookmarkStart w:id="409" w:name="_Toc24889153"/>
      <w:bookmarkStart w:id="410" w:name="_Toc40616306"/>
      <w:r w:rsidRPr="00B17B91">
        <w:rPr>
          <w:rFonts w:cs="Times New Roman"/>
          <w:color w:val="auto"/>
        </w:rPr>
        <w:lastRenderedPageBreak/>
        <w:t>5.4. Целевые показатели развития системы водоснабжения</w:t>
      </w:r>
      <w:bookmarkEnd w:id="408"/>
      <w:bookmarkEnd w:id="409"/>
      <w:bookmarkEnd w:id="410"/>
    </w:p>
    <w:p w:rsidR="001536D1" w:rsidRPr="00B17B91" w:rsidRDefault="001536D1" w:rsidP="001536D1">
      <w:pPr>
        <w:pStyle w:val="af8"/>
        <w:keepNext/>
        <w:spacing w:after="0"/>
        <w:jc w:val="right"/>
        <w:rPr>
          <w:color w:val="auto"/>
          <w:sz w:val="24"/>
          <w:szCs w:val="24"/>
        </w:rPr>
      </w:pPr>
      <w:bookmarkStart w:id="411" w:name="_Ref23164831"/>
      <w:bookmarkStart w:id="412" w:name="_Toc23227279"/>
      <w:bookmarkStart w:id="413" w:name="_Toc24889160"/>
      <w:bookmarkStart w:id="414" w:name="_Toc49859460"/>
      <w:r w:rsidRPr="00B17B91">
        <w:rPr>
          <w:color w:val="auto"/>
          <w:sz w:val="24"/>
          <w:szCs w:val="24"/>
        </w:rPr>
        <w:t xml:space="preserve">Таблица </w:t>
      </w:r>
      <w:bookmarkEnd w:id="411"/>
      <w:r w:rsidR="00374427">
        <w:rPr>
          <w:color w:val="auto"/>
          <w:sz w:val="24"/>
          <w:szCs w:val="24"/>
        </w:rPr>
        <w:t>58</w:t>
      </w:r>
      <w:r w:rsidRPr="00B17B91">
        <w:rPr>
          <w:color w:val="auto"/>
          <w:sz w:val="24"/>
          <w:szCs w:val="24"/>
        </w:rPr>
        <w:t xml:space="preserve">. Целевые показатели развития системы водоснабжения </w:t>
      </w:r>
      <w:bookmarkEnd w:id="412"/>
      <w:bookmarkEnd w:id="413"/>
      <w:bookmarkEnd w:id="414"/>
      <w:r w:rsidR="00FC75D7" w:rsidRPr="00B17B91">
        <w:rPr>
          <w:color w:val="auto"/>
          <w:sz w:val="24"/>
          <w:szCs w:val="24"/>
        </w:rPr>
        <w:t>Ельнинского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96"/>
        <w:gridCol w:w="2002"/>
        <w:gridCol w:w="939"/>
        <w:gridCol w:w="829"/>
        <w:gridCol w:w="830"/>
        <w:gridCol w:w="830"/>
        <w:gridCol w:w="830"/>
        <w:gridCol w:w="830"/>
        <w:gridCol w:w="830"/>
        <w:gridCol w:w="830"/>
        <w:gridCol w:w="830"/>
        <w:gridCol w:w="830"/>
        <w:gridCol w:w="830"/>
        <w:gridCol w:w="821"/>
      </w:tblGrid>
      <w:tr w:rsidR="00FC75D7" w:rsidRPr="00B17B91" w:rsidTr="0094713C">
        <w:trPr>
          <w:cantSplit/>
          <w:trHeight w:val="20"/>
          <w:tblHeader/>
          <w:jc w:val="center"/>
        </w:trPr>
        <w:tc>
          <w:tcPr>
            <w:tcW w:w="173" w:type="pct"/>
            <w:vAlign w:val="center"/>
          </w:tcPr>
          <w:p w:rsidR="00FC75D7" w:rsidRPr="0094713C" w:rsidRDefault="00FC75D7" w:rsidP="00FC75D7">
            <w:pPr>
              <w:jc w:val="center"/>
              <w:rPr>
                <w:bCs/>
                <w:color w:val="000000"/>
                <w:sz w:val="20"/>
                <w:szCs w:val="20"/>
              </w:rPr>
            </w:pPr>
            <w:r w:rsidRPr="0094713C">
              <w:rPr>
                <w:bCs/>
                <w:color w:val="000000"/>
                <w:sz w:val="20"/>
                <w:szCs w:val="20"/>
              </w:rPr>
              <w:t>№ п/п</w:t>
            </w:r>
          </w:p>
        </w:tc>
        <w:tc>
          <w:tcPr>
            <w:tcW w:w="685" w:type="pct"/>
            <w:vAlign w:val="center"/>
          </w:tcPr>
          <w:p w:rsidR="00FC75D7" w:rsidRPr="0094713C" w:rsidRDefault="00FC75D7" w:rsidP="00FC75D7">
            <w:pPr>
              <w:jc w:val="center"/>
              <w:rPr>
                <w:bCs/>
                <w:color w:val="000000"/>
                <w:sz w:val="20"/>
                <w:szCs w:val="20"/>
              </w:rPr>
            </w:pPr>
            <w:r w:rsidRPr="0094713C">
              <w:rPr>
                <w:bCs/>
                <w:color w:val="000000"/>
                <w:sz w:val="20"/>
                <w:szCs w:val="20"/>
              </w:rPr>
              <w:t>Группа показателей</w:t>
            </w:r>
          </w:p>
        </w:tc>
        <w:tc>
          <w:tcPr>
            <w:tcW w:w="688" w:type="pct"/>
            <w:vAlign w:val="center"/>
          </w:tcPr>
          <w:p w:rsidR="00FC75D7" w:rsidRPr="0094713C" w:rsidRDefault="00FC75D7" w:rsidP="00FC75D7">
            <w:pPr>
              <w:jc w:val="center"/>
              <w:rPr>
                <w:bCs/>
                <w:color w:val="000000"/>
                <w:sz w:val="20"/>
                <w:szCs w:val="20"/>
              </w:rPr>
            </w:pPr>
            <w:r w:rsidRPr="0094713C">
              <w:rPr>
                <w:bCs/>
                <w:color w:val="000000"/>
                <w:sz w:val="20"/>
                <w:szCs w:val="20"/>
              </w:rPr>
              <w:t>Наименование показателя</w:t>
            </w:r>
          </w:p>
        </w:tc>
        <w:tc>
          <w:tcPr>
            <w:tcW w:w="322" w:type="pct"/>
            <w:vAlign w:val="center"/>
          </w:tcPr>
          <w:p w:rsidR="00FC75D7" w:rsidRPr="0094713C" w:rsidRDefault="00FC75D7" w:rsidP="00FC75D7">
            <w:pPr>
              <w:jc w:val="center"/>
              <w:rPr>
                <w:bCs/>
                <w:color w:val="000000"/>
                <w:sz w:val="20"/>
                <w:szCs w:val="20"/>
              </w:rPr>
            </w:pPr>
            <w:r w:rsidRPr="0094713C">
              <w:rPr>
                <w:bCs/>
                <w:color w:val="000000"/>
                <w:sz w:val="20"/>
                <w:szCs w:val="20"/>
              </w:rPr>
              <w:t>Ед. изм.</w:t>
            </w:r>
          </w:p>
        </w:tc>
        <w:tc>
          <w:tcPr>
            <w:tcW w:w="285" w:type="pct"/>
            <w:shd w:val="clear" w:color="auto" w:fill="auto"/>
            <w:vAlign w:val="center"/>
          </w:tcPr>
          <w:p w:rsidR="00FC75D7" w:rsidRPr="0094713C" w:rsidRDefault="00FC75D7" w:rsidP="00FC75D7">
            <w:pPr>
              <w:jc w:val="center"/>
              <w:rPr>
                <w:bCs/>
                <w:color w:val="000000"/>
                <w:sz w:val="20"/>
                <w:szCs w:val="20"/>
              </w:rPr>
            </w:pPr>
            <w:r w:rsidRPr="0094713C">
              <w:rPr>
                <w:bCs/>
                <w:color w:val="000000"/>
                <w:sz w:val="20"/>
                <w:szCs w:val="20"/>
              </w:rPr>
              <w:t>2020</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2021</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2022</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2023</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2024</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2025</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2026</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2027</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2028</w:t>
            </w:r>
          </w:p>
        </w:tc>
        <w:tc>
          <w:tcPr>
            <w:tcW w:w="285"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2029</w:t>
            </w:r>
          </w:p>
        </w:tc>
        <w:tc>
          <w:tcPr>
            <w:tcW w:w="282" w:type="pct"/>
            <w:vAlign w:val="center"/>
          </w:tcPr>
          <w:p w:rsidR="00FC75D7" w:rsidRPr="0094713C" w:rsidRDefault="00FC75D7" w:rsidP="00FC75D7">
            <w:pPr>
              <w:jc w:val="center"/>
              <w:rPr>
                <w:bCs/>
                <w:color w:val="000000"/>
                <w:sz w:val="20"/>
                <w:szCs w:val="20"/>
              </w:rPr>
            </w:pPr>
            <w:r w:rsidRPr="0094713C">
              <w:rPr>
                <w:bCs/>
                <w:color w:val="000000"/>
                <w:sz w:val="20"/>
                <w:szCs w:val="20"/>
              </w:rPr>
              <w:t>2030</w:t>
            </w:r>
          </w:p>
        </w:tc>
      </w:tr>
      <w:tr w:rsidR="00B17B91" w:rsidRPr="00B17B91" w:rsidTr="0094713C">
        <w:trPr>
          <w:cantSplit/>
          <w:trHeight w:val="20"/>
          <w:jc w:val="center"/>
        </w:trPr>
        <w:tc>
          <w:tcPr>
            <w:tcW w:w="173" w:type="pct"/>
            <w:shd w:val="clear" w:color="auto" w:fill="auto"/>
            <w:vAlign w:val="center"/>
          </w:tcPr>
          <w:p w:rsidR="00B17B91" w:rsidRPr="0094713C" w:rsidRDefault="0094713C" w:rsidP="00B17B91">
            <w:pPr>
              <w:jc w:val="center"/>
              <w:rPr>
                <w:color w:val="000000"/>
                <w:sz w:val="20"/>
                <w:szCs w:val="20"/>
              </w:rPr>
            </w:pPr>
            <w:r>
              <w:rPr>
                <w:color w:val="000000"/>
                <w:sz w:val="20"/>
                <w:szCs w:val="20"/>
              </w:rPr>
              <w:t>1</w:t>
            </w:r>
          </w:p>
        </w:tc>
        <w:tc>
          <w:tcPr>
            <w:tcW w:w="685" w:type="pct"/>
            <w:vMerge w:val="restar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Качество производимых товаров (оказываемых услуг)</w:t>
            </w:r>
          </w:p>
        </w:tc>
        <w:tc>
          <w:tcPr>
            <w:tcW w:w="688" w:type="pct"/>
            <w:shd w:val="clear" w:color="auto" w:fill="auto"/>
            <w:vAlign w:val="center"/>
          </w:tcPr>
          <w:p w:rsidR="00B17B91" w:rsidRPr="0094713C" w:rsidRDefault="00B17B91" w:rsidP="00B17B91">
            <w:pPr>
              <w:rPr>
                <w:color w:val="000000"/>
                <w:sz w:val="20"/>
                <w:szCs w:val="20"/>
              </w:rPr>
            </w:pPr>
            <w:r w:rsidRPr="0094713C">
              <w:rPr>
                <w:color w:val="000000"/>
                <w:sz w:val="20"/>
                <w:szCs w:val="20"/>
              </w:rPr>
              <w:t>Уровень потерь</w:t>
            </w:r>
          </w:p>
        </w:tc>
        <w:tc>
          <w:tcPr>
            <w:tcW w:w="322"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35</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32</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29</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26</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23</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20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18</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16</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14</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12</w:t>
            </w:r>
          </w:p>
        </w:tc>
        <w:tc>
          <w:tcPr>
            <w:tcW w:w="282" w:type="pct"/>
            <w:vAlign w:val="center"/>
          </w:tcPr>
          <w:p w:rsidR="00B17B91" w:rsidRPr="0094713C" w:rsidRDefault="00B17B91" w:rsidP="00B17B91">
            <w:pPr>
              <w:jc w:val="center"/>
              <w:rPr>
                <w:color w:val="000000"/>
                <w:sz w:val="20"/>
                <w:szCs w:val="20"/>
              </w:rPr>
            </w:pPr>
            <w:r w:rsidRPr="0094713C">
              <w:rPr>
                <w:color w:val="000000"/>
                <w:sz w:val="20"/>
                <w:szCs w:val="20"/>
              </w:rPr>
              <w:t>10</w:t>
            </w:r>
          </w:p>
        </w:tc>
      </w:tr>
      <w:tr w:rsidR="00B17B91" w:rsidRPr="00B17B91" w:rsidTr="0094713C">
        <w:trPr>
          <w:cantSplit/>
          <w:trHeight w:val="20"/>
          <w:jc w:val="center"/>
        </w:trPr>
        <w:tc>
          <w:tcPr>
            <w:tcW w:w="173" w:type="pct"/>
            <w:shd w:val="clear" w:color="auto" w:fill="auto"/>
            <w:vAlign w:val="center"/>
          </w:tcPr>
          <w:p w:rsidR="00B17B91" w:rsidRPr="0094713C" w:rsidRDefault="0094713C" w:rsidP="00B17B91">
            <w:pPr>
              <w:jc w:val="center"/>
              <w:rPr>
                <w:color w:val="000000"/>
                <w:sz w:val="20"/>
                <w:szCs w:val="20"/>
              </w:rPr>
            </w:pPr>
            <w:r>
              <w:rPr>
                <w:color w:val="000000"/>
                <w:sz w:val="20"/>
                <w:szCs w:val="20"/>
              </w:rPr>
              <w:t>2</w:t>
            </w:r>
          </w:p>
        </w:tc>
        <w:tc>
          <w:tcPr>
            <w:tcW w:w="685" w:type="pct"/>
            <w:vMerge/>
            <w:shd w:val="clear" w:color="auto" w:fill="auto"/>
            <w:vAlign w:val="center"/>
          </w:tcPr>
          <w:p w:rsidR="00B17B91" w:rsidRPr="0094713C" w:rsidRDefault="00B17B91" w:rsidP="00B17B91">
            <w:pPr>
              <w:jc w:val="center"/>
              <w:rPr>
                <w:color w:val="000000"/>
                <w:sz w:val="20"/>
                <w:szCs w:val="20"/>
              </w:rPr>
            </w:pPr>
          </w:p>
        </w:tc>
        <w:tc>
          <w:tcPr>
            <w:tcW w:w="688" w:type="pct"/>
            <w:shd w:val="clear" w:color="auto" w:fill="auto"/>
            <w:vAlign w:val="center"/>
          </w:tcPr>
          <w:p w:rsidR="00B17B91" w:rsidRPr="0094713C" w:rsidRDefault="00B17B91" w:rsidP="00B17B91">
            <w:pPr>
              <w:rPr>
                <w:color w:val="000000"/>
                <w:sz w:val="20"/>
                <w:szCs w:val="20"/>
              </w:rPr>
            </w:pPr>
            <w:r w:rsidRPr="0094713C">
              <w:rPr>
                <w:color w:val="000000"/>
                <w:sz w:val="20"/>
                <w:szCs w:val="20"/>
              </w:rPr>
              <w:t xml:space="preserve">Наличие контроля качества товаров и услуг </w:t>
            </w:r>
          </w:p>
        </w:tc>
        <w:tc>
          <w:tcPr>
            <w:tcW w:w="322"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2" w:type="pct"/>
            <w:vAlign w:val="center"/>
          </w:tcPr>
          <w:p w:rsidR="00B17B91" w:rsidRPr="0094713C" w:rsidRDefault="00B17B91" w:rsidP="00B17B91">
            <w:pPr>
              <w:jc w:val="center"/>
              <w:rPr>
                <w:color w:val="000000"/>
                <w:sz w:val="20"/>
                <w:szCs w:val="20"/>
              </w:rPr>
            </w:pPr>
            <w:r w:rsidRPr="0094713C">
              <w:rPr>
                <w:color w:val="000000"/>
                <w:sz w:val="20"/>
                <w:szCs w:val="20"/>
              </w:rPr>
              <w:t>100</w:t>
            </w:r>
          </w:p>
        </w:tc>
      </w:tr>
      <w:tr w:rsidR="00B17B91" w:rsidRPr="00B17B91" w:rsidTr="0094713C">
        <w:trPr>
          <w:cantSplit/>
          <w:trHeight w:val="20"/>
          <w:jc w:val="center"/>
        </w:trPr>
        <w:tc>
          <w:tcPr>
            <w:tcW w:w="173" w:type="pct"/>
            <w:shd w:val="clear" w:color="auto" w:fill="auto"/>
            <w:vAlign w:val="center"/>
          </w:tcPr>
          <w:p w:rsidR="00B17B91" w:rsidRPr="0094713C" w:rsidRDefault="0094713C" w:rsidP="00B17B91">
            <w:pPr>
              <w:jc w:val="center"/>
              <w:rPr>
                <w:color w:val="000000"/>
                <w:sz w:val="20"/>
                <w:szCs w:val="20"/>
              </w:rPr>
            </w:pPr>
            <w:r>
              <w:rPr>
                <w:color w:val="000000"/>
                <w:sz w:val="20"/>
                <w:szCs w:val="20"/>
              </w:rPr>
              <w:t>3</w:t>
            </w:r>
          </w:p>
        </w:tc>
        <w:tc>
          <w:tcPr>
            <w:tcW w:w="685" w:type="pct"/>
            <w:vMerge/>
            <w:vAlign w:val="center"/>
            <w:hideMark/>
          </w:tcPr>
          <w:p w:rsidR="00B17B91" w:rsidRPr="0094713C" w:rsidRDefault="00B17B91" w:rsidP="00B17B91">
            <w:pPr>
              <w:rPr>
                <w:color w:val="000000"/>
                <w:sz w:val="20"/>
                <w:szCs w:val="20"/>
              </w:rPr>
            </w:pPr>
          </w:p>
        </w:tc>
        <w:tc>
          <w:tcPr>
            <w:tcW w:w="688" w:type="pct"/>
            <w:shd w:val="clear" w:color="auto" w:fill="auto"/>
            <w:vAlign w:val="center"/>
            <w:hideMark/>
          </w:tcPr>
          <w:p w:rsidR="00B17B91" w:rsidRPr="0094713C" w:rsidRDefault="00B17B91" w:rsidP="00B17B91">
            <w:pPr>
              <w:rPr>
                <w:color w:val="000000"/>
                <w:sz w:val="20"/>
                <w:szCs w:val="20"/>
              </w:rPr>
            </w:pPr>
            <w:r w:rsidRPr="0094713C">
              <w:rPr>
                <w:color w:val="000000"/>
                <w:sz w:val="20"/>
                <w:szCs w:val="20"/>
              </w:rPr>
              <w:t>Соответствие качества товаров и услуг установленным требованиям</w:t>
            </w:r>
          </w:p>
        </w:tc>
        <w:tc>
          <w:tcPr>
            <w:tcW w:w="322"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5" w:type="pct"/>
            <w:shd w:val="clear" w:color="auto" w:fill="auto"/>
            <w:vAlign w:val="center"/>
          </w:tcPr>
          <w:p w:rsidR="00B17B91" w:rsidRPr="0094713C" w:rsidRDefault="00B17B91" w:rsidP="00B17B91">
            <w:pPr>
              <w:jc w:val="center"/>
              <w:rPr>
                <w:color w:val="000000"/>
                <w:sz w:val="20"/>
                <w:szCs w:val="20"/>
              </w:rPr>
            </w:pPr>
            <w:r w:rsidRPr="0094713C">
              <w:rPr>
                <w:color w:val="000000"/>
                <w:sz w:val="20"/>
                <w:szCs w:val="20"/>
              </w:rPr>
              <w:t>100</w:t>
            </w:r>
          </w:p>
        </w:tc>
        <w:tc>
          <w:tcPr>
            <w:tcW w:w="282" w:type="pct"/>
            <w:vAlign w:val="center"/>
          </w:tcPr>
          <w:p w:rsidR="00B17B91" w:rsidRPr="0094713C" w:rsidRDefault="00B17B91" w:rsidP="00B17B91">
            <w:pPr>
              <w:jc w:val="center"/>
              <w:rPr>
                <w:color w:val="000000"/>
                <w:sz w:val="20"/>
                <w:szCs w:val="20"/>
              </w:rPr>
            </w:pPr>
            <w:r w:rsidRPr="0094713C">
              <w:rPr>
                <w:color w:val="000000"/>
                <w:sz w:val="20"/>
                <w:szCs w:val="20"/>
              </w:rPr>
              <w:t>100</w:t>
            </w:r>
          </w:p>
        </w:tc>
      </w:tr>
      <w:tr w:rsidR="00B17B91" w:rsidRPr="00B17B91" w:rsidTr="0094713C">
        <w:trPr>
          <w:cantSplit/>
          <w:trHeight w:val="20"/>
          <w:jc w:val="center"/>
        </w:trPr>
        <w:tc>
          <w:tcPr>
            <w:tcW w:w="173" w:type="pct"/>
            <w:shd w:val="clear" w:color="auto" w:fill="auto"/>
            <w:vAlign w:val="center"/>
          </w:tcPr>
          <w:p w:rsidR="00B17B91" w:rsidRPr="0094713C" w:rsidRDefault="0094713C" w:rsidP="00B17B91">
            <w:pPr>
              <w:jc w:val="center"/>
              <w:rPr>
                <w:color w:val="000000"/>
                <w:sz w:val="20"/>
                <w:szCs w:val="20"/>
              </w:rPr>
            </w:pPr>
            <w:r>
              <w:rPr>
                <w:color w:val="000000"/>
                <w:sz w:val="20"/>
                <w:szCs w:val="20"/>
              </w:rPr>
              <w:t>4</w:t>
            </w:r>
          </w:p>
        </w:tc>
        <w:tc>
          <w:tcPr>
            <w:tcW w:w="685" w:type="pct"/>
            <w:vMerge/>
            <w:vAlign w:val="center"/>
            <w:hideMark/>
          </w:tcPr>
          <w:p w:rsidR="00B17B91" w:rsidRPr="0094713C" w:rsidRDefault="00B17B91" w:rsidP="00B17B91">
            <w:pPr>
              <w:rPr>
                <w:color w:val="000000"/>
                <w:sz w:val="20"/>
                <w:szCs w:val="20"/>
              </w:rPr>
            </w:pPr>
          </w:p>
        </w:tc>
        <w:tc>
          <w:tcPr>
            <w:tcW w:w="688" w:type="pct"/>
            <w:shd w:val="clear" w:color="auto" w:fill="auto"/>
            <w:vAlign w:val="center"/>
            <w:hideMark/>
          </w:tcPr>
          <w:p w:rsidR="00B17B91" w:rsidRPr="0094713C" w:rsidRDefault="00B17B91" w:rsidP="00B17B91">
            <w:pPr>
              <w:rPr>
                <w:color w:val="000000"/>
                <w:sz w:val="20"/>
                <w:szCs w:val="20"/>
              </w:rPr>
            </w:pPr>
            <w:r w:rsidRPr="0094713C">
              <w:rPr>
                <w:color w:val="000000"/>
                <w:sz w:val="20"/>
                <w:szCs w:val="20"/>
              </w:rPr>
              <w:t>Продолжительность (бесперебойность) поставки товаров и услуг </w:t>
            </w:r>
          </w:p>
        </w:tc>
        <w:tc>
          <w:tcPr>
            <w:tcW w:w="322" w:type="pct"/>
            <w:shd w:val="clear" w:color="auto" w:fill="auto"/>
            <w:vAlign w:val="center"/>
            <w:hideMark/>
          </w:tcPr>
          <w:p w:rsidR="00B17B91" w:rsidRPr="0094713C" w:rsidRDefault="00B17B91" w:rsidP="00B17B91">
            <w:pPr>
              <w:jc w:val="center"/>
              <w:rPr>
                <w:color w:val="000000"/>
                <w:sz w:val="20"/>
                <w:szCs w:val="20"/>
              </w:rPr>
            </w:pPr>
            <w:r w:rsidRPr="0094713C">
              <w:rPr>
                <w:color w:val="000000"/>
                <w:sz w:val="20"/>
                <w:szCs w:val="20"/>
              </w:rPr>
              <w:t>час/день</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5" w:type="pct"/>
            <w:shd w:val="clear" w:color="auto" w:fill="auto"/>
            <w:noWrap/>
            <w:vAlign w:val="center"/>
          </w:tcPr>
          <w:p w:rsidR="00B17B91" w:rsidRPr="0094713C" w:rsidRDefault="00B17B91" w:rsidP="00B17B91">
            <w:pPr>
              <w:jc w:val="center"/>
              <w:rPr>
                <w:color w:val="000000"/>
                <w:sz w:val="20"/>
                <w:szCs w:val="20"/>
              </w:rPr>
            </w:pPr>
            <w:r w:rsidRPr="0094713C">
              <w:rPr>
                <w:color w:val="000000"/>
                <w:sz w:val="20"/>
                <w:szCs w:val="20"/>
              </w:rPr>
              <w:t>24</w:t>
            </w:r>
          </w:p>
        </w:tc>
        <w:tc>
          <w:tcPr>
            <w:tcW w:w="282" w:type="pct"/>
            <w:vAlign w:val="center"/>
          </w:tcPr>
          <w:p w:rsidR="00B17B91" w:rsidRPr="0094713C" w:rsidRDefault="00B17B91" w:rsidP="00B17B91">
            <w:pPr>
              <w:jc w:val="center"/>
              <w:rPr>
                <w:color w:val="000000"/>
                <w:sz w:val="20"/>
                <w:szCs w:val="20"/>
              </w:rPr>
            </w:pPr>
            <w:r w:rsidRPr="0094713C">
              <w:rPr>
                <w:color w:val="000000"/>
                <w:sz w:val="20"/>
                <w:szCs w:val="20"/>
              </w:rPr>
              <w:t>24</w:t>
            </w:r>
          </w:p>
        </w:tc>
      </w:tr>
      <w:tr w:rsidR="004837E7" w:rsidRPr="00B17B91" w:rsidTr="0094713C">
        <w:trPr>
          <w:cantSplit/>
          <w:trHeight w:val="20"/>
          <w:jc w:val="center"/>
        </w:trPr>
        <w:tc>
          <w:tcPr>
            <w:tcW w:w="173" w:type="pct"/>
            <w:vMerge w:val="restart"/>
            <w:shd w:val="clear" w:color="auto" w:fill="auto"/>
            <w:vAlign w:val="center"/>
          </w:tcPr>
          <w:p w:rsidR="004837E7" w:rsidRPr="0094713C" w:rsidRDefault="0094713C" w:rsidP="004837E7">
            <w:pPr>
              <w:jc w:val="center"/>
              <w:rPr>
                <w:color w:val="000000"/>
                <w:sz w:val="20"/>
                <w:szCs w:val="20"/>
              </w:rPr>
            </w:pPr>
            <w:r>
              <w:rPr>
                <w:color w:val="000000"/>
                <w:sz w:val="20"/>
                <w:szCs w:val="20"/>
              </w:rPr>
              <w:t>5</w:t>
            </w:r>
          </w:p>
        </w:tc>
        <w:tc>
          <w:tcPr>
            <w:tcW w:w="685" w:type="pct"/>
            <w:vMerge w:val="restart"/>
            <w:vAlign w:val="center"/>
          </w:tcPr>
          <w:p w:rsidR="004837E7" w:rsidRPr="0094713C" w:rsidRDefault="004837E7" w:rsidP="004837E7">
            <w:pPr>
              <w:jc w:val="center"/>
              <w:rPr>
                <w:color w:val="000000"/>
                <w:sz w:val="20"/>
                <w:szCs w:val="20"/>
              </w:rPr>
            </w:pPr>
            <w:r w:rsidRPr="0094713C">
              <w:rPr>
                <w:color w:val="000000"/>
                <w:sz w:val="20"/>
                <w:szCs w:val="20"/>
              </w:rPr>
              <w:t>Надежность снабжения потребителей товарами (услугами)</w:t>
            </w:r>
          </w:p>
        </w:tc>
        <w:tc>
          <w:tcPr>
            <w:tcW w:w="688" w:type="pct"/>
            <w:shd w:val="clear" w:color="auto" w:fill="auto"/>
            <w:vAlign w:val="center"/>
          </w:tcPr>
          <w:p w:rsidR="004837E7" w:rsidRPr="0094713C" w:rsidRDefault="004837E7" w:rsidP="004837E7">
            <w:pPr>
              <w:rPr>
                <w:color w:val="000000"/>
                <w:sz w:val="20"/>
                <w:szCs w:val="20"/>
              </w:rPr>
            </w:pPr>
            <w:r w:rsidRPr="0094713C">
              <w:rPr>
                <w:color w:val="000000"/>
                <w:sz w:val="20"/>
                <w:szCs w:val="20"/>
              </w:rPr>
              <w:t>Количество аварий на сетях</w:t>
            </w:r>
          </w:p>
        </w:tc>
        <w:tc>
          <w:tcPr>
            <w:tcW w:w="322" w:type="pct"/>
            <w:shd w:val="clear" w:color="auto" w:fill="auto"/>
            <w:vAlign w:val="center"/>
          </w:tcPr>
          <w:p w:rsidR="004837E7" w:rsidRPr="0094713C" w:rsidRDefault="004837E7" w:rsidP="004837E7">
            <w:pPr>
              <w:jc w:val="center"/>
              <w:rPr>
                <w:color w:val="000000"/>
                <w:sz w:val="20"/>
                <w:szCs w:val="20"/>
              </w:rPr>
            </w:pPr>
            <w:r w:rsidRPr="0094713C">
              <w:rPr>
                <w:color w:val="000000"/>
                <w:sz w:val="20"/>
                <w:szCs w:val="20"/>
              </w:rPr>
              <w:t>ед.</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20</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19</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18</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17</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16</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15</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14</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13</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12</w:t>
            </w:r>
          </w:p>
        </w:tc>
        <w:tc>
          <w:tcPr>
            <w:tcW w:w="285" w:type="pct"/>
            <w:shd w:val="clear" w:color="auto" w:fill="auto"/>
            <w:noWrap/>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11</w:t>
            </w:r>
          </w:p>
        </w:tc>
        <w:tc>
          <w:tcPr>
            <w:tcW w:w="282" w:type="pct"/>
            <w:vAlign w:val="center"/>
          </w:tcPr>
          <w:p w:rsidR="004837E7" w:rsidRPr="0094713C" w:rsidRDefault="004837E7" w:rsidP="004837E7">
            <w:pPr>
              <w:jc w:val="center"/>
              <w:rPr>
                <w:rFonts w:eastAsia="Calibri"/>
                <w:color w:val="000000"/>
                <w:sz w:val="20"/>
                <w:szCs w:val="20"/>
              </w:rPr>
            </w:pPr>
            <w:r w:rsidRPr="0094713C">
              <w:rPr>
                <w:rFonts w:eastAsia="Calibri"/>
                <w:color w:val="000000"/>
                <w:sz w:val="20"/>
                <w:szCs w:val="20"/>
              </w:rPr>
              <w:t>10</w:t>
            </w:r>
          </w:p>
        </w:tc>
      </w:tr>
      <w:tr w:rsidR="004837E7" w:rsidRPr="00B17B91" w:rsidTr="0094713C">
        <w:trPr>
          <w:cantSplit/>
          <w:trHeight w:val="20"/>
          <w:jc w:val="center"/>
        </w:trPr>
        <w:tc>
          <w:tcPr>
            <w:tcW w:w="173" w:type="pct"/>
            <w:vMerge/>
            <w:shd w:val="clear" w:color="auto" w:fill="auto"/>
            <w:vAlign w:val="center"/>
          </w:tcPr>
          <w:p w:rsidR="004837E7" w:rsidRPr="0094713C" w:rsidRDefault="004837E7" w:rsidP="004837E7">
            <w:pPr>
              <w:jc w:val="center"/>
              <w:rPr>
                <w:color w:val="000000"/>
                <w:sz w:val="20"/>
                <w:szCs w:val="20"/>
              </w:rPr>
            </w:pPr>
          </w:p>
        </w:tc>
        <w:tc>
          <w:tcPr>
            <w:tcW w:w="685" w:type="pct"/>
            <w:vMerge/>
            <w:vAlign w:val="center"/>
          </w:tcPr>
          <w:p w:rsidR="004837E7" w:rsidRPr="0094713C" w:rsidRDefault="004837E7" w:rsidP="004837E7">
            <w:pPr>
              <w:jc w:val="center"/>
              <w:rPr>
                <w:color w:val="000000"/>
                <w:sz w:val="20"/>
                <w:szCs w:val="20"/>
              </w:rPr>
            </w:pPr>
          </w:p>
        </w:tc>
        <w:tc>
          <w:tcPr>
            <w:tcW w:w="688" w:type="pct"/>
            <w:shd w:val="clear" w:color="auto" w:fill="auto"/>
            <w:vAlign w:val="center"/>
          </w:tcPr>
          <w:p w:rsidR="004837E7" w:rsidRPr="0094713C" w:rsidRDefault="004837E7" w:rsidP="004837E7">
            <w:pPr>
              <w:rPr>
                <w:color w:val="000000"/>
                <w:sz w:val="20"/>
                <w:szCs w:val="20"/>
              </w:rPr>
            </w:pPr>
            <w:r w:rsidRPr="0094713C">
              <w:rPr>
                <w:color w:val="000000"/>
                <w:sz w:val="20"/>
                <w:szCs w:val="20"/>
              </w:rPr>
              <w:t xml:space="preserve">Уровень аварийности </w:t>
            </w:r>
          </w:p>
        </w:tc>
        <w:tc>
          <w:tcPr>
            <w:tcW w:w="322" w:type="pct"/>
            <w:shd w:val="clear" w:color="auto" w:fill="auto"/>
            <w:vAlign w:val="center"/>
          </w:tcPr>
          <w:p w:rsidR="004837E7" w:rsidRPr="0094713C" w:rsidRDefault="004837E7" w:rsidP="004837E7">
            <w:pPr>
              <w:jc w:val="center"/>
              <w:rPr>
                <w:color w:val="000000"/>
                <w:sz w:val="20"/>
                <w:szCs w:val="20"/>
              </w:rPr>
            </w:pPr>
            <w:r w:rsidRPr="0094713C">
              <w:rPr>
                <w:color w:val="000000"/>
                <w:sz w:val="20"/>
                <w:szCs w:val="20"/>
              </w:rPr>
              <w:t>ед./км</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0,32</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0,30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0,28</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0,26</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0,24</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0,22</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0,20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0,18</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0,16</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0,14</w:t>
            </w:r>
          </w:p>
        </w:tc>
        <w:tc>
          <w:tcPr>
            <w:tcW w:w="282" w:type="pct"/>
            <w:vAlign w:val="center"/>
          </w:tcPr>
          <w:p w:rsidR="004837E7" w:rsidRPr="0094713C" w:rsidRDefault="004837E7" w:rsidP="004837E7">
            <w:pPr>
              <w:jc w:val="center"/>
              <w:rPr>
                <w:color w:val="000000"/>
                <w:sz w:val="20"/>
                <w:szCs w:val="20"/>
              </w:rPr>
            </w:pPr>
            <w:r w:rsidRPr="0094713C">
              <w:rPr>
                <w:color w:val="000000"/>
                <w:sz w:val="20"/>
                <w:szCs w:val="20"/>
              </w:rPr>
              <w:t>0,12</w:t>
            </w:r>
          </w:p>
        </w:tc>
      </w:tr>
      <w:tr w:rsidR="004837E7" w:rsidRPr="00B17B91" w:rsidTr="0094713C">
        <w:trPr>
          <w:cantSplit/>
          <w:trHeight w:val="20"/>
          <w:jc w:val="center"/>
        </w:trPr>
        <w:tc>
          <w:tcPr>
            <w:tcW w:w="173" w:type="pct"/>
            <w:shd w:val="clear" w:color="auto" w:fill="auto"/>
            <w:vAlign w:val="center"/>
          </w:tcPr>
          <w:p w:rsidR="004837E7" w:rsidRPr="0094713C" w:rsidRDefault="0094713C" w:rsidP="004837E7">
            <w:pPr>
              <w:jc w:val="center"/>
              <w:rPr>
                <w:color w:val="000000"/>
                <w:sz w:val="20"/>
                <w:szCs w:val="20"/>
              </w:rPr>
            </w:pPr>
            <w:r>
              <w:rPr>
                <w:color w:val="000000"/>
                <w:sz w:val="20"/>
                <w:szCs w:val="20"/>
              </w:rPr>
              <w:t>6</w:t>
            </w:r>
          </w:p>
        </w:tc>
        <w:tc>
          <w:tcPr>
            <w:tcW w:w="685" w:type="pct"/>
            <w:vAlign w:val="center"/>
          </w:tcPr>
          <w:p w:rsidR="004837E7" w:rsidRPr="0094713C" w:rsidRDefault="004837E7" w:rsidP="004837E7">
            <w:pPr>
              <w:jc w:val="center"/>
              <w:rPr>
                <w:color w:val="000000"/>
                <w:sz w:val="20"/>
                <w:szCs w:val="20"/>
              </w:rPr>
            </w:pPr>
            <w:r w:rsidRPr="0094713C">
              <w:rPr>
                <w:color w:val="000000"/>
                <w:sz w:val="20"/>
                <w:szCs w:val="20"/>
              </w:rPr>
              <w:t>Доступность товаров и услуг для потребителей</w:t>
            </w:r>
          </w:p>
        </w:tc>
        <w:tc>
          <w:tcPr>
            <w:tcW w:w="688" w:type="pct"/>
            <w:shd w:val="clear" w:color="auto" w:fill="auto"/>
            <w:vAlign w:val="center"/>
          </w:tcPr>
          <w:p w:rsidR="004837E7" w:rsidRPr="0094713C" w:rsidRDefault="004837E7" w:rsidP="004837E7">
            <w:pPr>
              <w:rPr>
                <w:color w:val="000000"/>
                <w:sz w:val="20"/>
                <w:szCs w:val="20"/>
              </w:rPr>
            </w:pPr>
            <w:r w:rsidRPr="0094713C">
              <w:rPr>
                <w:color w:val="000000"/>
                <w:sz w:val="20"/>
                <w:szCs w:val="20"/>
              </w:rPr>
              <w:t>Доля потребителей в жилых домах, обеспеченных доступом к коммунальной инфраструктуре</w:t>
            </w:r>
          </w:p>
        </w:tc>
        <w:tc>
          <w:tcPr>
            <w:tcW w:w="322" w:type="pct"/>
            <w:shd w:val="clear" w:color="auto" w:fill="auto"/>
            <w:vAlign w:val="center"/>
          </w:tcPr>
          <w:p w:rsidR="004837E7" w:rsidRPr="0094713C" w:rsidRDefault="004837E7" w:rsidP="004837E7">
            <w:pPr>
              <w:jc w:val="center"/>
              <w:rPr>
                <w:color w:val="000000"/>
                <w:sz w:val="20"/>
                <w:szCs w:val="20"/>
              </w:rPr>
            </w:pPr>
            <w:r w:rsidRPr="0094713C">
              <w:rPr>
                <w:color w:val="000000"/>
                <w:sz w:val="20"/>
                <w:szCs w:val="20"/>
              </w:rPr>
              <w:t>%</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2" w:type="pct"/>
            <w:vAlign w:val="center"/>
          </w:tcPr>
          <w:p w:rsidR="004837E7" w:rsidRPr="0094713C" w:rsidRDefault="004837E7" w:rsidP="004837E7">
            <w:pPr>
              <w:jc w:val="center"/>
              <w:rPr>
                <w:color w:val="000000"/>
                <w:sz w:val="20"/>
                <w:szCs w:val="20"/>
              </w:rPr>
            </w:pPr>
            <w:r w:rsidRPr="0094713C">
              <w:rPr>
                <w:color w:val="000000"/>
                <w:sz w:val="20"/>
                <w:szCs w:val="20"/>
              </w:rPr>
              <w:t>100</w:t>
            </w:r>
          </w:p>
        </w:tc>
      </w:tr>
      <w:tr w:rsidR="004837E7" w:rsidRPr="00B17B91" w:rsidTr="0094713C">
        <w:trPr>
          <w:cantSplit/>
          <w:trHeight w:val="20"/>
          <w:jc w:val="center"/>
        </w:trPr>
        <w:tc>
          <w:tcPr>
            <w:tcW w:w="173" w:type="pct"/>
            <w:shd w:val="clear" w:color="auto" w:fill="auto"/>
            <w:vAlign w:val="center"/>
          </w:tcPr>
          <w:p w:rsidR="004837E7" w:rsidRPr="0094713C" w:rsidRDefault="0094713C" w:rsidP="004837E7">
            <w:pPr>
              <w:jc w:val="center"/>
              <w:rPr>
                <w:color w:val="000000"/>
                <w:sz w:val="20"/>
                <w:szCs w:val="20"/>
              </w:rPr>
            </w:pPr>
            <w:r>
              <w:rPr>
                <w:color w:val="000000"/>
                <w:sz w:val="20"/>
                <w:szCs w:val="20"/>
              </w:rPr>
              <w:t>7</w:t>
            </w:r>
          </w:p>
        </w:tc>
        <w:tc>
          <w:tcPr>
            <w:tcW w:w="685" w:type="pct"/>
            <w:vMerge w:val="restart"/>
            <w:vAlign w:val="center"/>
          </w:tcPr>
          <w:p w:rsidR="004837E7" w:rsidRPr="0094713C" w:rsidRDefault="004837E7" w:rsidP="004837E7">
            <w:pPr>
              <w:jc w:val="center"/>
              <w:rPr>
                <w:color w:val="000000"/>
                <w:sz w:val="20"/>
                <w:szCs w:val="20"/>
              </w:rPr>
            </w:pPr>
            <w:r w:rsidRPr="0094713C">
              <w:rPr>
                <w:color w:val="000000"/>
                <w:sz w:val="20"/>
                <w:szCs w:val="20"/>
              </w:rPr>
              <w:t>Сбалансированность системы коммунальной инфраструктуры</w:t>
            </w:r>
          </w:p>
        </w:tc>
        <w:tc>
          <w:tcPr>
            <w:tcW w:w="688" w:type="pct"/>
            <w:shd w:val="clear" w:color="auto" w:fill="auto"/>
            <w:vAlign w:val="center"/>
          </w:tcPr>
          <w:p w:rsidR="004837E7" w:rsidRPr="0094713C" w:rsidRDefault="004837E7" w:rsidP="004837E7">
            <w:pPr>
              <w:rPr>
                <w:color w:val="000000"/>
                <w:sz w:val="20"/>
                <w:szCs w:val="20"/>
              </w:rPr>
            </w:pPr>
            <w:r w:rsidRPr="0094713C">
              <w:rPr>
                <w:color w:val="000000"/>
                <w:sz w:val="20"/>
                <w:szCs w:val="20"/>
              </w:rPr>
              <w:t>Уровень загрузки производственных мощностей</w:t>
            </w:r>
          </w:p>
        </w:tc>
        <w:tc>
          <w:tcPr>
            <w:tcW w:w="322" w:type="pct"/>
            <w:shd w:val="clear" w:color="auto" w:fill="auto"/>
            <w:vAlign w:val="center"/>
          </w:tcPr>
          <w:p w:rsidR="004837E7" w:rsidRPr="0094713C" w:rsidRDefault="004837E7" w:rsidP="004837E7">
            <w:pPr>
              <w:jc w:val="center"/>
              <w:rPr>
                <w:color w:val="000000"/>
                <w:sz w:val="20"/>
                <w:szCs w:val="20"/>
              </w:rPr>
            </w:pPr>
            <w:r w:rsidRPr="0094713C">
              <w:rPr>
                <w:color w:val="000000"/>
                <w:sz w:val="20"/>
                <w:szCs w:val="20"/>
              </w:rPr>
              <w:t>%</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100</w:t>
            </w:r>
          </w:p>
        </w:tc>
        <w:tc>
          <w:tcPr>
            <w:tcW w:w="282" w:type="pct"/>
            <w:vAlign w:val="center"/>
          </w:tcPr>
          <w:p w:rsidR="004837E7" w:rsidRPr="0094713C" w:rsidRDefault="004837E7" w:rsidP="004837E7">
            <w:pPr>
              <w:jc w:val="center"/>
              <w:rPr>
                <w:color w:val="000000"/>
                <w:sz w:val="20"/>
                <w:szCs w:val="20"/>
              </w:rPr>
            </w:pPr>
            <w:r w:rsidRPr="0094713C">
              <w:rPr>
                <w:color w:val="000000"/>
                <w:sz w:val="20"/>
                <w:szCs w:val="20"/>
              </w:rPr>
              <w:t>100</w:t>
            </w:r>
          </w:p>
        </w:tc>
      </w:tr>
      <w:tr w:rsidR="004837E7" w:rsidRPr="001F6036" w:rsidTr="0094713C">
        <w:trPr>
          <w:cantSplit/>
          <w:trHeight w:val="20"/>
          <w:jc w:val="center"/>
        </w:trPr>
        <w:tc>
          <w:tcPr>
            <w:tcW w:w="173" w:type="pct"/>
            <w:shd w:val="clear" w:color="auto" w:fill="auto"/>
            <w:vAlign w:val="center"/>
          </w:tcPr>
          <w:p w:rsidR="004837E7" w:rsidRPr="0094713C" w:rsidRDefault="0094713C" w:rsidP="004837E7">
            <w:pPr>
              <w:jc w:val="center"/>
              <w:rPr>
                <w:color w:val="000000"/>
                <w:sz w:val="20"/>
                <w:szCs w:val="20"/>
              </w:rPr>
            </w:pPr>
            <w:r>
              <w:rPr>
                <w:color w:val="000000"/>
                <w:sz w:val="20"/>
                <w:szCs w:val="20"/>
              </w:rPr>
              <w:t>8</w:t>
            </w:r>
          </w:p>
        </w:tc>
        <w:tc>
          <w:tcPr>
            <w:tcW w:w="685" w:type="pct"/>
            <w:vMerge/>
            <w:vAlign w:val="center"/>
          </w:tcPr>
          <w:p w:rsidR="004837E7" w:rsidRPr="0094713C" w:rsidRDefault="004837E7" w:rsidP="004837E7">
            <w:pPr>
              <w:jc w:val="center"/>
              <w:rPr>
                <w:color w:val="000000"/>
                <w:sz w:val="20"/>
                <w:szCs w:val="20"/>
              </w:rPr>
            </w:pPr>
          </w:p>
        </w:tc>
        <w:tc>
          <w:tcPr>
            <w:tcW w:w="688" w:type="pct"/>
            <w:shd w:val="clear" w:color="auto" w:fill="auto"/>
            <w:vAlign w:val="center"/>
          </w:tcPr>
          <w:p w:rsidR="004837E7" w:rsidRPr="0094713C" w:rsidRDefault="004837E7" w:rsidP="004837E7">
            <w:pPr>
              <w:rPr>
                <w:color w:val="000000"/>
                <w:sz w:val="20"/>
                <w:szCs w:val="20"/>
              </w:rPr>
            </w:pPr>
            <w:r w:rsidRPr="0094713C">
              <w:rPr>
                <w:color w:val="000000"/>
                <w:sz w:val="20"/>
                <w:szCs w:val="20"/>
              </w:rPr>
              <w:t>Обеспеченность товаров и услуг приборами учета</w:t>
            </w:r>
          </w:p>
        </w:tc>
        <w:tc>
          <w:tcPr>
            <w:tcW w:w="322" w:type="pct"/>
            <w:shd w:val="clear" w:color="auto" w:fill="auto"/>
            <w:vAlign w:val="center"/>
          </w:tcPr>
          <w:p w:rsidR="004837E7" w:rsidRPr="0094713C" w:rsidRDefault="004837E7" w:rsidP="004837E7">
            <w:pPr>
              <w:jc w:val="center"/>
              <w:rPr>
                <w:color w:val="000000"/>
                <w:sz w:val="20"/>
                <w:szCs w:val="20"/>
              </w:rPr>
            </w:pPr>
            <w:r w:rsidRPr="0094713C">
              <w:rPr>
                <w:color w:val="000000"/>
                <w:sz w:val="20"/>
                <w:szCs w:val="20"/>
              </w:rPr>
              <w:t>%</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67</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70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73</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76</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80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83</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86</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90</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94</w:t>
            </w:r>
          </w:p>
        </w:tc>
        <w:tc>
          <w:tcPr>
            <w:tcW w:w="285" w:type="pct"/>
            <w:shd w:val="clear" w:color="auto" w:fill="auto"/>
            <w:noWrap/>
            <w:vAlign w:val="center"/>
          </w:tcPr>
          <w:p w:rsidR="004837E7" w:rsidRPr="0094713C" w:rsidRDefault="004837E7" w:rsidP="004837E7">
            <w:pPr>
              <w:jc w:val="center"/>
              <w:rPr>
                <w:color w:val="000000"/>
                <w:sz w:val="20"/>
                <w:szCs w:val="20"/>
              </w:rPr>
            </w:pPr>
            <w:r w:rsidRPr="0094713C">
              <w:rPr>
                <w:color w:val="000000"/>
                <w:sz w:val="20"/>
                <w:szCs w:val="20"/>
              </w:rPr>
              <w:t>98</w:t>
            </w:r>
          </w:p>
        </w:tc>
        <w:tc>
          <w:tcPr>
            <w:tcW w:w="282" w:type="pct"/>
            <w:vAlign w:val="center"/>
          </w:tcPr>
          <w:p w:rsidR="004837E7" w:rsidRPr="0094713C" w:rsidRDefault="004837E7" w:rsidP="004837E7">
            <w:pPr>
              <w:jc w:val="center"/>
              <w:rPr>
                <w:color w:val="000000"/>
                <w:sz w:val="20"/>
                <w:szCs w:val="20"/>
              </w:rPr>
            </w:pPr>
            <w:r w:rsidRPr="0094713C">
              <w:rPr>
                <w:color w:val="000000"/>
                <w:sz w:val="20"/>
                <w:szCs w:val="20"/>
              </w:rPr>
              <w:t>100</w:t>
            </w:r>
          </w:p>
        </w:tc>
      </w:tr>
    </w:tbl>
    <w:p w:rsidR="001536D1" w:rsidRPr="001F6036" w:rsidRDefault="001536D1" w:rsidP="001536D1">
      <w:pPr>
        <w:spacing w:line="360" w:lineRule="auto"/>
        <w:jc w:val="both"/>
        <w:rPr>
          <w:spacing w:val="-1"/>
          <w:sz w:val="28"/>
          <w:szCs w:val="28"/>
          <w:highlight w:val="yellow"/>
        </w:rPr>
        <w:sectPr w:rsidR="001536D1" w:rsidRPr="001F6036" w:rsidSect="00374427">
          <w:footerReference w:type="default" r:id="rId70"/>
          <w:footerReference w:type="first" r:id="rId71"/>
          <w:pgSz w:w="16838" w:h="11906" w:orient="landscape"/>
          <w:pgMar w:top="851" w:right="1134" w:bottom="1701" w:left="1134" w:header="709" w:footer="284" w:gutter="0"/>
          <w:cols w:space="708"/>
          <w:titlePg/>
          <w:docGrid w:linePitch="360"/>
        </w:sectPr>
      </w:pPr>
    </w:p>
    <w:p w:rsidR="001536D1" w:rsidRPr="00C16AC5" w:rsidRDefault="001536D1" w:rsidP="00C67D96">
      <w:pPr>
        <w:pStyle w:val="22"/>
        <w:spacing w:before="120" w:after="120" w:line="360" w:lineRule="auto"/>
        <w:jc w:val="both"/>
        <w:rPr>
          <w:rFonts w:cs="Times New Roman"/>
          <w:color w:val="auto"/>
        </w:rPr>
      </w:pPr>
      <w:bookmarkStart w:id="415" w:name="_Toc23227237"/>
      <w:bookmarkStart w:id="416" w:name="_Toc24889154"/>
      <w:bookmarkStart w:id="417" w:name="_Toc40616307"/>
      <w:r w:rsidRPr="00C16AC5">
        <w:rPr>
          <w:rFonts w:cs="Times New Roman"/>
          <w:color w:val="auto"/>
        </w:rPr>
        <w:lastRenderedPageBreak/>
        <w:t>5.5. Целевые показатели развития системы водоотведения</w:t>
      </w:r>
      <w:bookmarkEnd w:id="415"/>
      <w:bookmarkEnd w:id="416"/>
      <w:bookmarkEnd w:id="417"/>
    </w:p>
    <w:p w:rsidR="001536D1" w:rsidRPr="00C16AC5" w:rsidRDefault="001536D1" w:rsidP="001536D1">
      <w:pPr>
        <w:pStyle w:val="af8"/>
        <w:keepNext/>
        <w:spacing w:after="0"/>
        <w:jc w:val="right"/>
        <w:rPr>
          <w:color w:val="auto"/>
          <w:sz w:val="24"/>
          <w:szCs w:val="24"/>
        </w:rPr>
      </w:pPr>
      <w:bookmarkStart w:id="418" w:name="_Ref23164835"/>
      <w:bookmarkStart w:id="419" w:name="_Toc23227280"/>
      <w:bookmarkStart w:id="420" w:name="_Toc24889161"/>
      <w:bookmarkStart w:id="421" w:name="_Toc49859461"/>
      <w:r w:rsidRPr="00C16AC5">
        <w:rPr>
          <w:color w:val="auto"/>
          <w:sz w:val="24"/>
          <w:szCs w:val="24"/>
        </w:rPr>
        <w:t xml:space="preserve">Таблица </w:t>
      </w:r>
      <w:bookmarkEnd w:id="418"/>
      <w:r w:rsidR="00374427">
        <w:rPr>
          <w:color w:val="auto"/>
          <w:sz w:val="24"/>
          <w:szCs w:val="24"/>
        </w:rPr>
        <w:t>59.</w:t>
      </w:r>
      <w:r w:rsidRPr="00C16AC5">
        <w:rPr>
          <w:color w:val="auto"/>
          <w:sz w:val="24"/>
          <w:szCs w:val="24"/>
        </w:rPr>
        <w:t xml:space="preserve"> Целевые показатели развития системы водоотведения </w:t>
      </w:r>
      <w:bookmarkEnd w:id="419"/>
      <w:bookmarkEnd w:id="420"/>
      <w:bookmarkEnd w:id="421"/>
      <w:r w:rsidR="00FC75D7" w:rsidRPr="00C16AC5">
        <w:rPr>
          <w:color w:val="auto"/>
          <w:sz w:val="24"/>
          <w:szCs w:val="24"/>
        </w:rPr>
        <w:t>Ельнинского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239"/>
        <w:gridCol w:w="3075"/>
        <w:gridCol w:w="1054"/>
        <w:gridCol w:w="690"/>
        <w:gridCol w:w="690"/>
        <w:gridCol w:w="693"/>
        <w:gridCol w:w="693"/>
        <w:gridCol w:w="693"/>
        <w:gridCol w:w="693"/>
        <w:gridCol w:w="693"/>
        <w:gridCol w:w="693"/>
        <w:gridCol w:w="693"/>
        <w:gridCol w:w="693"/>
        <w:gridCol w:w="702"/>
      </w:tblGrid>
      <w:tr w:rsidR="00FC75D7" w:rsidRPr="00C16AC5" w:rsidTr="00C16AC5">
        <w:trPr>
          <w:cantSplit/>
          <w:trHeight w:val="20"/>
          <w:tblHeader/>
          <w:jc w:val="center"/>
        </w:trPr>
        <w:tc>
          <w:tcPr>
            <w:tcW w:w="194"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 п/п</w:t>
            </w:r>
          </w:p>
        </w:tc>
        <w:tc>
          <w:tcPr>
            <w:tcW w:w="769"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Группа показателей</w:t>
            </w:r>
          </w:p>
        </w:tc>
        <w:tc>
          <w:tcPr>
            <w:tcW w:w="1056"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Наименование показателя</w:t>
            </w:r>
          </w:p>
        </w:tc>
        <w:tc>
          <w:tcPr>
            <w:tcW w:w="362" w:type="pct"/>
            <w:vMerge w:val="restart"/>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Ед. изм.</w:t>
            </w:r>
          </w:p>
        </w:tc>
        <w:tc>
          <w:tcPr>
            <w:tcW w:w="2619" w:type="pct"/>
            <w:gridSpan w:val="11"/>
            <w:shd w:val="clear" w:color="auto" w:fill="auto"/>
            <w:vAlign w:val="center"/>
            <w:hideMark/>
          </w:tcPr>
          <w:p w:rsidR="00FC75D7" w:rsidRPr="0094713C" w:rsidRDefault="00FC75D7" w:rsidP="001536D1">
            <w:pPr>
              <w:jc w:val="center"/>
              <w:rPr>
                <w:bCs/>
                <w:color w:val="000000"/>
                <w:sz w:val="20"/>
                <w:szCs w:val="20"/>
              </w:rPr>
            </w:pPr>
            <w:r w:rsidRPr="0094713C">
              <w:rPr>
                <w:bCs/>
                <w:color w:val="000000"/>
                <w:sz w:val="20"/>
                <w:szCs w:val="20"/>
              </w:rPr>
              <w:t>Значение / год</w:t>
            </w:r>
          </w:p>
        </w:tc>
      </w:tr>
      <w:tr w:rsidR="00FC75D7" w:rsidRPr="00C16AC5" w:rsidTr="00DF0CDF">
        <w:trPr>
          <w:cantSplit/>
          <w:trHeight w:val="20"/>
          <w:tblHeader/>
          <w:jc w:val="center"/>
        </w:trPr>
        <w:tc>
          <w:tcPr>
            <w:tcW w:w="194" w:type="pct"/>
            <w:vMerge/>
            <w:vAlign w:val="center"/>
            <w:hideMark/>
          </w:tcPr>
          <w:p w:rsidR="00FC75D7" w:rsidRPr="0094713C" w:rsidRDefault="00FC75D7" w:rsidP="00FC75D7">
            <w:pPr>
              <w:rPr>
                <w:bCs/>
                <w:color w:val="000000"/>
                <w:sz w:val="20"/>
                <w:szCs w:val="20"/>
              </w:rPr>
            </w:pPr>
          </w:p>
        </w:tc>
        <w:tc>
          <w:tcPr>
            <w:tcW w:w="769" w:type="pct"/>
            <w:vMerge/>
            <w:vAlign w:val="center"/>
            <w:hideMark/>
          </w:tcPr>
          <w:p w:rsidR="00FC75D7" w:rsidRPr="0094713C" w:rsidRDefault="00FC75D7" w:rsidP="00FC75D7">
            <w:pPr>
              <w:rPr>
                <w:bCs/>
                <w:color w:val="000000"/>
                <w:sz w:val="20"/>
                <w:szCs w:val="20"/>
              </w:rPr>
            </w:pPr>
          </w:p>
        </w:tc>
        <w:tc>
          <w:tcPr>
            <w:tcW w:w="1056" w:type="pct"/>
            <w:vMerge/>
            <w:vAlign w:val="center"/>
            <w:hideMark/>
          </w:tcPr>
          <w:p w:rsidR="00FC75D7" w:rsidRPr="0094713C" w:rsidRDefault="00FC75D7" w:rsidP="00FC75D7">
            <w:pPr>
              <w:rPr>
                <w:bCs/>
                <w:color w:val="000000"/>
                <w:sz w:val="20"/>
                <w:szCs w:val="20"/>
              </w:rPr>
            </w:pPr>
          </w:p>
        </w:tc>
        <w:tc>
          <w:tcPr>
            <w:tcW w:w="362" w:type="pct"/>
            <w:vMerge/>
            <w:vAlign w:val="center"/>
            <w:hideMark/>
          </w:tcPr>
          <w:p w:rsidR="00FC75D7" w:rsidRPr="0094713C" w:rsidRDefault="00FC75D7" w:rsidP="00FC75D7">
            <w:pPr>
              <w:rPr>
                <w:bCs/>
                <w:color w:val="000000"/>
                <w:sz w:val="20"/>
                <w:szCs w:val="20"/>
              </w:rPr>
            </w:pPr>
          </w:p>
        </w:tc>
        <w:tc>
          <w:tcPr>
            <w:tcW w:w="237" w:type="pct"/>
            <w:shd w:val="clear" w:color="auto" w:fill="auto"/>
            <w:vAlign w:val="center"/>
            <w:hideMark/>
          </w:tcPr>
          <w:p w:rsidR="00FC75D7" w:rsidRPr="0094713C" w:rsidRDefault="00FC75D7" w:rsidP="00FC75D7">
            <w:pPr>
              <w:jc w:val="center"/>
              <w:rPr>
                <w:bCs/>
                <w:color w:val="000000"/>
                <w:sz w:val="20"/>
                <w:szCs w:val="20"/>
              </w:rPr>
            </w:pPr>
            <w:r w:rsidRPr="0094713C">
              <w:rPr>
                <w:bCs/>
                <w:color w:val="000000"/>
                <w:sz w:val="20"/>
                <w:szCs w:val="20"/>
              </w:rPr>
              <w:t>2020</w:t>
            </w:r>
          </w:p>
        </w:tc>
        <w:tc>
          <w:tcPr>
            <w:tcW w:w="237"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2021</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2022</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2023</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2024</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2025</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2026</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2027</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2028</w:t>
            </w:r>
          </w:p>
        </w:tc>
        <w:tc>
          <w:tcPr>
            <w:tcW w:w="238" w:type="pct"/>
            <w:shd w:val="clear" w:color="auto" w:fill="auto"/>
            <w:noWrap/>
            <w:vAlign w:val="center"/>
          </w:tcPr>
          <w:p w:rsidR="00FC75D7" w:rsidRPr="0094713C" w:rsidRDefault="00FC75D7" w:rsidP="00FC75D7">
            <w:pPr>
              <w:jc w:val="center"/>
              <w:rPr>
                <w:bCs/>
                <w:color w:val="000000"/>
                <w:sz w:val="20"/>
                <w:szCs w:val="20"/>
              </w:rPr>
            </w:pPr>
            <w:r w:rsidRPr="0094713C">
              <w:rPr>
                <w:bCs/>
                <w:color w:val="000000"/>
                <w:sz w:val="20"/>
                <w:szCs w:val="20"/>
              </w:rPr>
              <w:t>2029</w:t>
            </w:r>
          </w:p>
        </w:tc>
        <w:tc>
          <w:tcPr>
            <w:tcW w:w="241" w:type="pct"/>
          </w:tcPr>
          <w:p w:rsidR="00FC75D7" w:rsidRPr="0094713C" w:rsidRDefault="00FC75D7" w:rsidP="00FC75D7">
            <w:pPr>
              <w:jc w:val="center"/>
              <w:rPr>
                <w:bCs/>
                <w:color w:val="000000"/>
                <w:sz w:val="20"/>
                <w:szCs w:val="20"/>
              </w:rPr>
            </w:pPr>
            <w:r w:rsidRPr="0094713C">
              <w:rPr>
                <w:bCs/>
                <w:color w:val="000000"/>
                <w:sz w:val="20"/>
                <w:szCs w:val="20"/>
              </w:rPr>
              <w:t>2030</w:t>
            </w:r>
          </w:p>
        </w:tc>
      </w:tr>
      <w:tr w:rsidR="00C16AC5" w:rsidRPr="00C16AC5" w:rsidTr="0094713C">
        <w:trPr>
          <w:cantSplit/>
          <w:trHeight w:val="20"/>
          <w:jc w:val="center"/>
        </w:trPr>
        <w:tc>
          <w:tcPr>
            <w:tcW w:w="194" w:type="pct"/>
            <w:shd w:val="clear" w:color="auto" w:fill="auto"/>
            <w:vAlign w:val="center"/>
          </w:tcPr>
          <w:p w:rsidR="00C16AC5" w:rsidRPr="0094713C" w:rsidRDefault="0094713C" w:rsidP="00C16AC5">
            <w:pPr>
              <w:jc w:val="center"/>
              <w:rPr>
                <w:color w:val="000000"/>
                <w:sz w:val="20"/>
                <w:szCs w:val="20"/>
              </w:rPr>
            </w:pPr>
            <w:r>
              <w:rPr>
                <w:color w:val="000000"/>
                <w:sz w:val="20"/>
                <w:szCs w:val="20"/>
              </w:rPr>
              <w:t>1</w:t>
            </w:r>
          </w:p>
        </w:tc>
        <w:tc>
          <w:tcPr>
            <w:tcW w:w="769" w:type="pct"/>
            <w:vMerge w:val="restart"/>
            <w:shd w:val="clear" w:color="auto" w:fill="auto"/>
            <w:vAlign w:val="center"/>
            <w:hideMark/>
          </w:tcPr>
          <w:p w:rsidR="00C16AC5" w:rsidRPr="0094713C" w:rsidRDefault="00C16AC5" w:rsidP="00C16AC5">
            <w:pPr>
              <w:jc w:val="center"/>
              <w:rPr>
                <w:color w:val="000000"/>
                <w:sz w:val="20"/>
                <w:szCs w:val="20"/>
              </w:rPr>
            </w:pPr>
            <w:r w:rsidRPr="0094713C">
              <w:rPr>
                <w:color w:val="000000"/>
                <w:sz w:val="20"/>
                <w:szCs w:val="20"/>
              </w:rPr>
              <w:t>Качество производимых товаров (оказываемых услуг)</w:t>
            </w:r>
          </w:p>
        </w:tc>
        <w:tc>
          <w:tcPr>
            <w:tcW w:w="1056" w:type="pct"/>
            <w:shd w:val="clear" w:color="auto" w:fill="auto"/>
            <w:vAlign w:val="center"/>
            <w:hideMark/>
          </w:tcPr>
          <w:p w:rsidR="00C16AC5" w:rsidRPr="0094713C" w:rsidRDefault="00C16AC5" w:rsidP="00C16AC5">
            <w:pPr>
              <w:rPr>
                <w:color w:val="000000"/>
                <w:sz w:val="20"/>
                <w:szCs w:val="20"/>
              </w:rPr>
            </w:pPr>
            <w:r w:rsidRPr="0094713C">
              <w:rPr>
                <w:color w:val="000000"/>
                <w:sz w:val="20"/>
                <w:szCs w:val="20"/>
              </w:rPr>
              <w:t xml:space="preserve">Наличие контроля качества товаров и услуг </w:t>
            </w:r>
          </w:p>
        </w:tc>
        <w:tc>
          <w:tcPr>
            <w:tcW w:w="362" w:type="pct"/>
            <w:shd w:val="clear" w:color="auto" w:fill="auto"/>
            <w:vAlign w:val="center"/>
            <w:hideMark/>
          </w:tcPr>
          <w:p w:rsidR="00C16AC5" w:rsidRPr="0094713C" w:rsidRDefault="00C16AC5" w:rsidP="00C16AC5">
            <w:pPr>
              <w:jc w:val="center"/>
              <w:rPr>
                <w:color w:val="000000"/>
                <w:sz w:val="20"/>
                <w:szCs w:val="20"/>
              </w:rPr>
            </w:pPr>
            <w:r w:rsidRPr="0094713C">
              <w:rPr>
                <w:color w:val="000000"/>
                <w:sz w:val="20"/>
                <w:szCs w:val="20"/>
              </w:rPr>
              <w:t>%</w:t>
            </w:r>
          </w:p>
        </w:tc>
        <w:tc>
          <w:tcPr>
            <w:tcW w:w="237"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7"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41" w:type="pct"/>
            <w:vAlign w:val="center"/>
          </w:tcPr>
          <w:p w:rsidR="00C16AC5" w:rsidRPr="0094713C" w:rsidRDefault="00C16AC5" w:rsidP="00C16AC5">
            <w:pPr>
              <w:jc w:val="center"/>
              <w:rPr>
                <w:color w:val="000000"/>
                <w:sz w:val="20"/>
                <w:szCs w:val="20"/>
              </w:rPr>
            </w:pPr>
            <w:r w:rsidRPr="0094713C">
              <w:rPr>
                <w:color w:val="000000"/>
                <w:sz w:val="20"/>
                <w:szCs w:val="20"/>
              </w:rPr>
              <w:t>100</w:t>
            </w:r>
          </w:p>
        </w:tc>
      </w:tr>
      <w:tr w:rsidR="00C16AC5" w:rsidRPr="00C16AC5" w:rsidTr="0094713C">
        <w:trPr>
          <w:cantSplit/>
          <w:trHeight w:val="20"/>
          <w:jc w:val="center"/>
        </w:trPr>
        <w:tc>
          <w:tcPr>
            <w:tcW w:w="194" w:type="pct"/>
            <w:shd w:val="clear" w:color="auto" w:fill="auto"/>
            <w:vAlign w:val="center"/>
          </w:tcPr>
          <w:p w:rsidR="00C16AC5" w:rsidRPr="0094713C" w:rsidRDefault="0094713C" w:rsidP="00C16AC5">
            <w:pPr>
              <w:jc w:val="center"/>
              <w:rPr>
                <w:color w:val="000000"/>
                <w:sz w:val="20"/>
                <w:szCs w:val="20"/>
              </w:rPr>
            </w:pPr>
            <w:r>
              <w:rPr>
                <w:color w:val="000000"/>
                <w:sz w:val="20"/>
                <w:szCs w:val="20"/>
              </w:rPr>
              <w:t>2</w:t>
            </w:r>
          </w:p>
        </w:tc>
        <w:tc>
          <w:tcPr>
            <w:tcW w:w="769" w:type="pct"/>
            <w:vMerge/>
            <w:vAlign w:val="center"/>
            <w:hideMark/>
          </w:tcPr>
          <w:p w:rsidR="00C16AC5" w:rsidRPr="0094713C" w:rsidRDefault="00C16AC5" w:rsidP="00C16AC5">
            <w:pPr>
              <w:rPr>
                <w:color w:val="000000"/>
                <w:sz w:val="20"/>
                <w:szCs w:val="20"/>
              </w:rPr>
            </w:pPr>
          </w:p>
        </w:tc>
        <w:tc>
          <w:tcPr>
            <w:tcW w:w="1056" w:type="pct"/>
            <w:shd w:val="clear" w:color="auto" w:fill="auto"/>
            <w:vAlign w:val="center"/>
            <w:hideMark/>
          </w:tcPr>
          <w:p w:rsidR="00C16AC5" w:rsidRPr="0094713C" w:rsidRDefault="00C16AC5" w:rsidP="00C16AC5">
            <w:pPr>
              <w:rPr>
                <w:color w:val="000000"/>
                <w:sz w:val="20"/>
                <w:szCs w:val="20"/>
              </w:rPr>
            </w:pPr>
            <w:r w:rsidRPr="0094713C">
              <w:rPr>
                <w:color w:val="000000"/>
                <w:sz w:val="20"/>
                <w:szCs w:val="20"/>
              </w:rPr>
              <w:t>Соответствие качества товаров и услуг установленным требованиям</w:t>
            </w:r>
          </w:p>
        </w:tc>
        <w:tc>
          <w:tcPr>
            <w:tcW w:w="362" w:type="pct"/>
            <w:shd w:val="clear" w:color="auto" w:fill="auto"/>
            <w:vAlign w:val="center"/>
            <w:hideMark/>
          </w:tcPr>
          <w:p w:rsidR="00C16AC5" w:rsidRPr="0094713C" w:rsidRDefault="00C16AC5" w:rsidP="00C16AC5">
            <w:pPr>
              <w:jc w:val="center"/>
              <w:rPr>
                <w:color w:val="000000"/>
                <w:sz w:val="20"/>
                <w:szCs w:val="20"/>
              </w:rPr>
            </w:pPr>
            <w:r w:rsidRPr="0094713C">
              <w:rPr>
                <w:color w:val="000000"/>
                <w:sz w:val="20"/>
                <w:szCs w:val="20"/>
              </w:rPr>
              <w:t>%</w:t>
            </w:r>
          </w:p>
        </w:tc>
        <w:tc>
          <w:tcPr>
            <w:tcW w:w="237"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7"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41" w:type="pct"/>
            <w:vAlign w:val="center"/>
          </w:tcPr>
          <w:p w:rsidR="00C16AC5" w:rsidRPr="0094713C" w:rsidRDefault="00C16AC5" w:rsidP="00C16AC5">
            <w:pPr>
              <w:jc w:val="center"/>
              <w:rPr>
                <w:color w:val="000000"/>
                <w:sz w:val="20"/>
                <w:szCs w:val="20"/>
              </w:rPr>
            </w:pPr>
            <w:r w:rsidRPr="0094713C">
              <w:rPr>
                <w:color w:val="000000"/>
                <w:sz w:val="20"/>
                <w:szCs w:val="20"/>
              </w:rPr>
              <w:t>100</w:t>
            </w:r>
          </w:p>
        </w:tc>
      </w:tr>
      <w:tr w:rsidR="00C16AC5" w:rsidRPr="00C16AC5" w:rsidTr="0094713C">
        <w:trPr>
          <w:cantSplit/>
          <w:trHeight w:val="20"/>
          <w:jc w:val="center"/>
        </w:trPr>
        <w:tc>
          <w:tcPr>
            <w:tcW w:w="194" w:type="pct"/>
            <w:shd w:val="clear" w:color="auto" w:fill="auto"/>
            <w:vAlign w:val="center"/>
          </w:tcPr>
          <w:p w:rsidR="00C16AC5" w:rsidRPr="0094713C" w:rsidRDefault="0094713C" w:rsidP="00C16AC5">
            <w:pPr>
              <w:jc w:val="center"/>
              <w:rPr>
                <w:color w:val="000000"/>
                <w:sz w:val="20"/>
                <w:szCs w:val="20"/>
              </w:rPr>
            </w:pPr>
            <w:r>
              <w:rPr>
                <w:color w:val="000000"/>
                <w:sz w:val="20"/>
                <w:szCs w:val="20"/>
              </w:rPr>
              <w:t>3</w:t>
            </w:r>
          </w:p>
        </w:tc>
        <w:tc>
          <w:tcPr>
            <w:tcW w:w="769" w:type="pct"/>
            <w:vMerge/>
            <w:vAlign w:val="center"/>
            <w:hideMark/>
          </w:tcPr>
          <w:p w:rsidR="00C16AC5" w:rsidRPr="0094713C" w:rsidRDefault="00C16AC5" w:rsidP="00C16AC5">
            <w:pPr>
              <w:rPr>
                <w:color w:val="000000"/>
                <w:sz w:val="20"/>
                <w:szCs w:val="20"/>
              </w:rPr>
            </w:pPr>
          </w:p>
        </w:tc>
        <w:tc>
          <w:tcPr>
            <w:tcW w:w="1056" w:type="pct"/>
            <w:shd w:val="clear" w:color="auto" w:fill="auto"/>
            <w:vAlign w:val="center"/>
            <w:hideMark/>
          </w:tcPr>
          <w:p w:rsidR="00C16AC5" w:rsidRPr="0094713C" w:rsidRDefault="00C16AC5" w:rsidP="00C16AC5">
            <w:pPr>
              <w:rPr>
                <w:color w:val="000000"/>
                <w:sz w:val="20"/>
                <w:szCs w:val="20"/>
              </w:rPr>
            </w:pPr>
            <w:r w:rsidRPr="0094713C">
              <w:rPr>
                <w:color w:val="000000"/>
                <w:sz w:val="20"/>
                <w:szCs w:val="20"/>
              </w:rPr>
              <w:t>Продолжительность (бесперебойность) поставки товаров и услуг </w:t>
            </w:r>
          </w:p>
        </w:tc>
        <w:tc>
          <w:tcPr>
            <w:tcW w:w="362" w:type="pct"/>
            <w:shd w:val="clear" w:color="auto" w:fill="auto"/>
            <w:vAlign w:val="center"/>
            <w:hideMark/>
          </w:tcPr>
          <w:p w:rsidR="00C16AC5" w:rsidRPr="0094713C" w:rsidRDefault="00C16AC5" w:rsidP="00C16AC5">
            <w:pPr>
              <w:jc w:val="center"/>
              <w:rPr>
                <w:color w:val="000000"/>
                <w:sz w:val="20"/>
                <w:szCs w:val="20"/>
              </w:rPr>
            </w:pPr>
            <w:r w:rsidRPr="0094713C">
              <w:rPr>
                <w:color w:val="000000"/>
                <w:sz w:val="20"/>
                <w:szCs w:val="20"/>
              </w:rPr>
              <w:t>час/день</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24</w:t>
            </w:r>
          </w:p>
        </w:tc>
        <w:tc>
          <w:tcPr>
            <w:tcW w:w="241" w:type="pct"/>
            <w:vAlign w:val="center"/>
          </w:tcPr>
          <w:p w:rsidR="00C16AC5" w:rsidRPr="0094713C" w:rsidRDefault="00C16AC5" w:rsidP="00C16AC5">
            <w:pPr>
              <w:jc w:val="center"/>
              <w:rPr>
                <w:color w:val="000000"/>
                <w:sz w:val="20"/>
                <w:szCs w:val="20"/>
              </w:rPr>
            </w:pPr>
            <w:r w:rsidRPr="0094713C">
              <w:rPr>
                <w:color w:val="000000"/>
                <w:sz w:val="20"/>
                <w:szCs w:val="20"/>
              </w:rPr>
              <w:t>24</w:t>
            </w:r>
          </w:p>
        </w:tc>
      </w:tr>
      <w:tr w:rsidR="00FC75D7" w:rsidRPr="00C16AC5" w:rsidTr="00DF0CDF">
        <w:trPr>
          <w:cantSplit/>
          <w:trHeight w:val="20"/>
          <w:jc w:val="center"/>
        </w:trPr>
        <w:tc>
          <w:tcPr>
            <w:tcW w:w="194" w:type="pct"/>
            <w:shd w:val="clear" w:color="auto" w:fill="auto"/>
            <w:vAlign w:val="center"/>
          </w:tcPr>
          <w:p w:rsidR="00FC75D7" w:rsidRPr="0094713C" w:rsidRDefault="0094713C" w:rsidP="00FC75D7">
            <w:pPr>
              <w:jc w:val="center"/>
              <w:rPr>
                <w:color w:val="000000"/>
                <w:sz w:val="20"/>
                <w:szCs w:val="20"/>
              </w:rPr>
            </w:pPr>
            <w:r>
              <w:rPr>
                <w:color w:val="000000"/>
                <w:sz w:val="20"/>
                <w:szCs w:val="20"/>
              </w:rPr>
              <w:t>4</w:t>
            </w:r>
          </w:p>
        </w:tc>
        <w:tc>
          <w:tcPr>
            <w:tcW w:w="769" w:type="pct"/>
            <w:vAlign w:val="center"/>
          </w:tcPr>
          <w:p w:rsidR="00FC75D7" w:rsidRPr="0094713C" w:rsidRDefault="00FC75D7" w:rsidP="00FC75D7">
            <w:pPr>
              <w:jc w:val="center"/>
              <w:rPr>
                <w:color w:val="000000"/>
                <w:sz w:val="20"/>
                <w:szCs w:val="20"/>
              </w:rPr>
            </w:pPr>
            <w:r w:rsidRPr="0094713C">
              <w:rPr>
                <w:color w:val="000000"/>
                <w:sz w:val="20"/>
                <w:szCs w:val="20"/>
              </w:rPr>
              <w:t>Надежность снабжения потребителей товарами (услугами)</w:t>
            </w:r>
          </w:p>
        </w:tc>
        <w:tc>
          <w:tcPr>
            <w:tcW w:w="1056" w:type="pct"/>
            <w:shd w:val="clear" w:color="auto" w:fill="auto"/>
            <w:vAlign w:val="center"/>
          </w:tcPr>
          <w:p w:rsidR="00FC75D7" w:rsidRPr="0094713C" w:rsidRDefault="00FC75D7" w:rsidP="00FC75D7">
            <w:pPr>
              <w:rPr>
                <w:color w:val="000000"/>
                <w:sz w:val="20"/>
                <w:szCs w:val="20"/>
              </w:rPr>
            </w:pPr>
            <w:r w:rsidRPr="0094713C">
              <w:rPr>
                <w:color w:val="000000"/>
                <w:sz w:val="20"/>
                <w:szCs w:val="20"/>
              </w:rPr>
              <w:t>Аварийность систем коммунальной инфраструктуры</w:t>
            </w:r>
          </w:p>
        </w:tc>
        <w:tc>
          <w:tcPr>
            <w:tcW w:w="362" w:type="pct"/>
            <w:shd w:val="clear" w:color="auto" w:fill="auto"/>
            <w:vAlign w:val="center"/>
          </w:tcPr>
          <w:p w:rsidR="00FC75D7" w:rsidRPr="0094713C" w:rsidRDefault="00FC75D7" w:rsidP="00FC75D7">
            <w:pPr>
              <w:jc w:val="center"/>
              <w:rPr>
                <w:color w:val="000000"/>
                <w:sz w:val="20"/>
                <w:szCs w:val="20"/>
              </w:rPr>
            </w:pPr>
            <w:r w:rsidRPr="0094713C">
              <w:rPr>
                <w:color w:val="000000"/>
                <w:sz w:val="20"/>
                <w:szCs w:val="20"/>
              </w:rPr>
              <w:t>ед/км</w:t>
            </w:r>
          </w:p>
        </w:tc>
        <w:tc>
          <w:tcPr>
            <w:tcW w:w="237"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10</w:t>
            </w:r>
          </w:p>
        </w:tc>
        <w:tc>
          <w:tcPr>
            <w:tcW w:w="237"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9</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8</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7</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6</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5</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4</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3</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2</w:t>
            </w:r>
          </w:p>
        </w:tc>
        <w:tc>
          <w:tcPr>
            <w:tcW w:w="238" w:type="pct"/>
            <w:shd w:val="clear" w:color="auto" w:fill="auto"/>
            <w:noWrap/>
            <w:vAlign w:val="center"/>
          </w:tcPr>
          <w:p w:rsidR="00FC75D7" w:rsidRPr="0094713C" w:rsidRDefault="00C16AC5" w:rsidP="00FC75D7">
            <w:pPr>
              <w:jc w:val="center"/>
              <w:rPr>
                <w:color w:val="000000"/>
                <w:sz w:val="20"/>
                <w:szCs w:val="20"/>
              </w:rPr>
            </w:pPr>
            <w:r w:rsidRPr="0094713C">
              <w:rPr>
                <w:color w:val="000000"/>
                <w:sz w:val="20"/>
                <w:szCs w:val="20"/>
              </w:rPr>
              <w:t>1</w:t>
            </w:r>
          </w:p>
        </w:tc>
        <w:tc>
          <w:tcPr>
            <w:tcW w:w="241" w:type="pct"/>
          </w:tcPr>
          <w:p w:rsidR="00FC75D7" w:rsidRPr="0094713C" w:rsidRDefault="00C16AC5" w:rsidP="00FC75D7">
            <w:pPr>
              <w:jc w:val="center"/>
              <w:rPr>
                <w:color w:val="000000"/>
                <w:sz w:val="20"/>
                <w:szCs w:val="20"/>
              </w:rPr>
            </w:pPr>
            <w:r w:rsidRPr="0094713C">
              <w:rPr>
                <w:color w:val="000000"/>
                <w:sz w:val="20"/>
                <w:szCs w:val="20"/>
              </w:rPr>
              <w:t>0</w:t>
            </w:r>
          </w:p>
        </w:tc>
      </w:tr>
      <w:tr w:rsidR="00C16AC5" w:rsidRPr="00C16AC5" w:rsidTr="00A27AB3">
        <w:trPr>
          <w:cantSplit/>
          <w:trHeight w:val="20"/>
          <w:jc w:val="center"/>
        </w:trPr>
        <w:tc>
          <w:tcPr>
            <w:tcW w:w="194" w:type="pct"/>
            <w:shd w:val="clear" w:color="auto" w:fill="auto"/>
            <w:vAlign w:val="center"/>
          </w:tcPr>
          <w:p w:rsidR="00C16AC5" w:rsidRPr="0094713C" w:rsidRDefault="0094713C" w:rsidP="00C16AC5">
            <w:pPr>
              <w:jc w:val="center"/>
              <w:rPr>
                <w:color w:val="000000"/>
                <w:sz w:val="20"/>
                <w:szCs w:val="20"/>
              </w:rPr>
            </w:pPr>
            <w:r>
              <w:rPr>
                <w:color w:val="000000"/>
                <w:sz w:val="20"/>
                <w:szCs w:val="20"/>
              </w:rPr>
              <w:t>5</w:t>
            </w:r>
          </w:p>
        </w:tc>
        <w:tc>
          <w:tcPr>
            <w:tcW w:w="769" w:type="pct"/>
            <w:vAlign w:val="center"/>
          </w:tcPr>
          <w:p w:rsidR="00C16AC5" w:rsidRPr="0094713C" w:rsidRDefault="00C16AC5" w:rsidP="00C16AC5">
            <w:pPr>
              <w:jc w:val="center"/>
              <w:rPr>
                <w:color w:val="000000"/>
                <w:sz w:val="20"/>
                <w:szCs w:val="20"/>
              </w:rPr>
            </w:pPr>
            <w:r w:rsidRPr="0094713C">
              <w:rPr>
                <w:color w:val="000000"/>
                <w:sz w:val="20"/>
                <w:szCs w:val="20"/>
              </w:rPr>
              <w:t>Доступность товаров и услуг для потребителей</w:t>
            </w:r>
          </w:p>
        </w:tc>
        <w:tc>
          <w:tcPr>
            <w:tcW w:w="1056" w:type="pct"/>
            <w:shd w:val="clear" w:color="auto" w:fill="auto"/>
            <w:vAlign w:val="center"/>
          </w:tcPr>
          <w:p w:rsidR="00C16AC5" w:rsidRPr="0094713C" w:rsidRDefault="00C16AC5" w:rsidP="00C16AC5">
            <w:pPr>
              <w:rPr>
                <w:color w:val="000000"/>
                <w:sz w:val="20"/>
                <w:szCs w:val="20"/>
              </w:rPr>
            </w:pPr>
            <w:r w:rsidRPr="0094713C">
              <w:rPr>
                <w:color w:val="000000"/>
                <w:sz w:val="20"/>
                <w:szCs w:val="20"/>
              </w:rPr>
              <w:t>Доля потребителей в жилых домах, обеспеченных доступом к коммунальной инфраструктуре</w:t>
            </w:r>
          </w:p>
        </w:tc>
        <w:tc>
          <w:tcPr>
            <w:tcW w:w="362"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41" w:type="pct"/>
            <w:vAlign w:val="center"/>
          </w:tcPr>
          <w:p w:rsidR="00C16AC5" w:rsidRPr="0094713C" w:rsidRDefault="00C16AC5" w:rsidP="00C16AC5">
            <w:pPr>
              <w:jc w:val="center"/>
              <w:rPr>
                <w:color w:val="000000"/>
                <w:sz w:val="20"/>
                <w:szCs w:val="20"/>
              </w:rPr>
            </w:pPr>
            <w:r w:rsidRPr="0094713C">
              <w:rPr>
                <w:color w:val="000000"/>
                <w:sz w:val="20"/>
                <w:szCs w:val="20"/>
              </w:rPr>
              <w:t>100</w:t>
            </w:r>
          </w:p>
        </w:tc>
      </w:tr>
      <w:tr w:rsidR="00C16AC5" w:rsidRPr="001F6036" w:rsidTr="0094713C">
        <w:trPr>
          <w:cantSplit/>
          <w:trHeight w:val="754"/>
          <w:jc w:val="center"/>
        </w:trPr>
        <w:tc>
          <w:tcPr>
            <w:tcW w:w="194" w:type="pct"/>
            <w:shd w:val="clear" w:color="auto" w:fill="auto"/>
            <w:vAlign w:val="center"/>
          </w:tcPr>
          <w:p w:rsidR="00C16AC5" w:rsidRPr="0094713C" w:rsidRDefault="0094713C" w:rsidP="00C16AC5">
            <w:pPr>
              <w:jc w:val="center"/>
              <w:rPr>
                <w:color w:val="000000"/>
                <w:sz w:val="20"/>
                <w:szCs w:val="20"/>
              </w:rPr>
            </w:pPr>
            <w:r>
              <w:rPr>
                <w:color w:val="000000"/>
                <w:sz w:val="20"/>
                <w:szCs w:val="20"/>
              </w:rPr>
              <w:t>6</w:t>
            </w:r>
          </w:p>
        </w:tc>
        <w:tc>
          <w:tcPr>
            <w:tcW w:w="769" w:type="pct"/>
            <w:vAlign w:val="center"/>
          </w:tcPr>
          <w:p w:rsidR="00C16AC5" w:rsidRPr="0094713C" w:rsidRDefault="00C16AC5" w:rsidP="00C16AC5">
            <w:pPr>
              <w:jc w:val="center"/>
              <w:rPr>
                <w:color w:val="000000"/>
                <w:sz w:val="20"/>
                <w:szCs w:val="20"/>
              </w:rPr>
            </w:pPr>
            <w:r w:rsidRPr="0094713C">
              <w:rPr>
                <w:color w:val="000000"/>
                <w:sz w:val="20"/>
                <w:szCs w:val="20"/>
              </w:rPr>
              <w:t>Сбалансированность системы коммунальной инфраструктуры</w:t>
            </w:r>
          </w:p>
        </w:tc>
        <w:tc>
          <w:tcPr>
            <w:tcW w:w="1056" w:type="pct"/>
            <w:shd w:val="clear" w:color="auto" w:fill="auto"/>
            <w:vAlign w:val="center"/>
          </w:tcPr>
          <w:p w:rsidR="00C16AC5" w:rsidRPr="0094713C" w:rsidRDefault="00C16AC5" w:rsidP="00C16AC5">
            <w:pPr>
              <w:rPr>
                <w:color w:val="000000"/>
                <w:sz w:val="20"/>
                <w:szCs w:val="20"/>
              </w:rPr>
            </w:pPr>
            <w:r w:rsidRPr="0094713C">
              <w:rPr>
                <w:color w:val="000000"/>
                <w:sz w:val="20"/>
                <w:szCs w:val="20"/>
              </w:rPr>
              <w:t>Уровень загрузки производственных мощностей</w:t>
            </w:r>
          </w:p>
        </w:tc>
        <w:tc>
          <w:tcPr>
            <w:tcW w:w="362" w:type="pct"/>
            <w:shd w:val="clear" w:color="auto" w:fill="auto"/>
            <w:vAlign w:val="center"/>
          </w:tcPr>
          <w:p w:rsidR="00C16AC5" w:rsidRPr="0094713C" w:rsidRDefault="00C16AC5" w:rsidP="00C16AC5">
            <w:pPr>
              <w:jc w:val="center"/>
              <w:rPr>
                <w:color w:val="000000"/>
                <w:sz w:val="20"/>
                <w:szCs w:val="20"/>
              </w:rPr>
            </w:pPr>
            <w:r w:rsidRPr="0094713C">
              <w:rPr>
                <w:color w:val="000000"/>
                <w:sz w:val="20"/>
                <w:szCs w:val="20"/>
              </w:rPr>
              <w:t>%</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7"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38" w:type="pct"/>
            <w:shd w:val="clear" w:color="auto" w:fill="auto"/>
            <w:noWrap/>
            <w:vAlign w:val="center"/>
          </w:tcPr>
          <w:p w:rsidR="00C16AC5" w:rsidRPr="0094713C" w:rsidRDefault="00C16AC5" w:rsidP="00C16AC5">
            <w:pPr>
              <w:jc w:val="center"/>
              <w:rPr>
                <w:color w:val="000000"/>
                <w:sz w:val="20"/>
                <w:szCs w:val="20"/>
              </w:rPr>
            </w:pPr>
            <w:r w:rsidRPr="0094713C">
              <w:rPr>
                <w:color w:val="000000"/>
                <w:sz w:val="20"/>
                <w:szCs w:val="20"/>
              </w:rPr>
              <w:t>100</w:t>
            </w:r>
          </w:p>
        </w:tc>
        <w:tc>
          <w:tcPr>
            <w:tcW w:w="241" w:type="pct"/>
            <w:vAlign w:val="center"/>
          </w:tcPr>
          <w:p w:rsidR="00C16AC5" w:rsidRPr="0094713C" w:rsidRDefault="00C16AC5" w:rsidP="00C16AC5">
            <w:pPr>
              <w:jc w:val="center"/>
              <w:rPr>
                <w:color w:val="000000"/>
                <w:sz w:val="20"/>
                <w:szCs w:val="20"/>
              </w:rPr>
            </w:pPr>
            <w:r w:rsidRPr="0094713C">
              <w:rPr>
                <w:color w:val="000000"/>
                <w:sz w:val="20"/>
                <w:szCs w:val="20"/>
              </w:rPr>
              <w:t>100</w:t>
            </w:r>
          </w:p>
        </w:tc>
      </w:tr>
    </w:tbl>
    <w:p w:rsidR="001536D1" w:rsidRPr="001F6036" w:rsidRDefault="001536D1" w:rsidP="001536D1">
      <w:pPr>
        <w:spacing w:line="360" w:lineRule="auto"/>
        <w:jc w:val="both"/>
        <w:rPr>
          <w:spacing w:val="-1"/>
          <w:sz w:val="28"/>
          <w:szCs w:val="28"/>
          <w:highlight w:val="yellow"/>
        </w:rPr>
        <w:sectPr w:rsidR="001536D1" w:rsidRPr="001F6036" w:rsidSect="00374427">
          <w:footerReference w:type="first" r:id="rId72"/>
          <w:pgSz w:w="16838" w:h="11906" w:orient="landscape"/>
          <w:pgMar w:top="851" w:right="1134" w:bottom="1701" w:left="1134" w:header="709" w:footer="284" w:gutter="0"/>
          <w:cols w:space="708"/>
          <w:titlePg/>
          <w:docGrid w:linePitch="360"/>
        </w:sectPr>
      </w:pPr>
    </w:p>
    <w:p w:rsidR="001536D1" w:rsidRPr="00C16AC5" w:rsidRDefault="001536D1" w:rsidP="00C67D96">
      <w:pPr>
        <w:pStyle w:val="22"/>
        <w:spacing w:before="120" w:after="120" w:line="360" w:lineRule="auto"/>
        <w:jc w:val="both"/>
        <w:rPr>
          <w:rFonts w:cs="Times New Roman"/>
          <w:color w:val="auto"/>
        </w:rPr>
      </w:pPr>
      <w:bookmarkStart w:id="422" w:name="_Toc23227238"/>
      <w:bookmarkStart w:id="423" w:name="_Toc24889155"/>
      <w:bookmarkStart w:id="424" w:name="_Toc40616308"/>
      <w:r w:rsidRPr="00C16AC5">
        <w:rPr>
          <w:rFonts w:cs="Times New Roman"/>
          <w:color w:val="auto"/>
        </w:rPr>
        <w:lastRenderedPageBreak/>
        <w:t>5.6. Целевые показатели развития системы газоснабжения</w:t>
      </w:r>
      <w:bookmarkEnd w:id="422"/>
      <w:bookmarkEnd w:id="423"/>
      <w:bookmarkEnd w:id="424"/>
    </w:p>
    <w:p w:rsidR="001536D1" w:rsidRPr="00C16AC5" w:rsidRDefault="001536D1" w:rsidP="001536D1">
      <w:pPr>
        <w:pStyle w:val="af8"/>
        <w:keepNext/>
        <w:spacing w:after="0"/>
        <w:jc w:val="right"/>
        <w:rPr>
          <w:color w:val="auto"/>
          <w:sz w:val="24"/>
          <w:szCs w:val="24"/>
        </w:rPr>
      </w:pPr>
      <w:bookmarkStart w:id="425" w:name="_Ref23164839"/>
      <w:bookmarkStart w:id="426" w:name="_Toc23227281"/>
      <w:bookmarkStart w:id="427" w:name="_Toc24889162"/>
      <w:bookmarkStart w:id="428" w:name="_Toc49859462"/>
      <w:r w:rsidRPr="00C16AC5">
        <w:rPr>
          <w:color w:val="auto"/>
          <w:sz w:val="24"/>
          <w:szCs w:val="24"/>
        </w:rPr>
        <w:t xml:space="preserve">Таблица </w:t>
      </w:r>
      <w:bookmarkEnd w:id="425"/>
      <w:r w:rsidR="00374427">
        <w:rPr>
          <w:color w:val="auto"/>
          <w:sz w:val="24"/>
          <w:szCs w:val="24"/>
        </w:rPr>
        <w:t>60</w:t>
      </w:r>
      <w:r w:rsidRPr="00C16AC5">
        <w:rPr>
          <w:color w:val="auto"/>
          <w:sz w:val="24"/>
          <w:szCs w:val="24"/>
        </w:rPr>
        <w:t xml:space="preserve">. Целевые показатели развития системы газоснабжения </w:t>
      </w:r>
      <w:bookmarkEnd w:id="426"/>
      <w:bookmarkEnd w:id="427"/>
      <w:bookmarkEnd w:id="428"/>
      <w:r w:rsidR="00FC75D7" w:rsidRPr="00C16AC5">
        <w:rPr>
          <w:color w:val="auto"/>
          <w:sz w:val="24"/>
          <w:szCs w:val="24"/>
        </w:rPr>
        <w:t>Ельнинского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20"/>
        <w:gridCol w:w="3361"/>
        <w:gridCol w:w="767"/>
        <w:gridCol w:w="684"/>
        <w:gridCol w:w="684"/>
        <w:gridCol w:w="684"/>
        <w:gridCol w:w="684"/>
        <w:gridCol w:w="684"/>
        <w:gridCol w:w="684"/>
        <w:gridCol w:w="684"/>
        <w:gridCol w:w="684"/>
        <w:gridCol w:w="684"/>
        <w:gridCol w:w="684"/>
        <w:gridCol w:w="812"/>
      </w:tblGrid>
      <w:tr w:rsidR="00FC75D7" w:rsidRPr="0094713C" w:rsidTr="0094713C">
        <w:trPr>
          <w:cantSplit/>
          <w:trHeight w:val="20"/>
          <w:tblHeader/>
          <w:jc w:val="center"/>
        </w:trPr>
        <w:tc>
          <w:tcPr>
            <w:tcW w:w="192"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 п/п</w:t>
            </w:r>
          </w:p>
        </w:tc>
        <w:tc>
          <w:tcPr>
            <w:tcW w:w="762"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Группа показателей</w:t>
            </w:r>
          </w:p>
        </w:tc>
        <w:tc>
          <w:tcPr>
            <w:tcW w:w="1154"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Наименование показателя</w:t>
            </w:r>
          </w:p>
        </w:tc>
        <w:tc>
          <w:tcPr>
            <w:tcW w:w="263" w:type="pct"/>
            <w:vMerge w:val="restar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Ед. изм.</w:t>
            </w:r>
          </w:p>
        </w:tc>
        <w:tc>
          <w:tcPr>
            <w:tcW w:w="2628" w:type="pct"/>
            <w:gridSpan w:val="11"/>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Значение / год</w:t>
            </w:r>
          </w:p>
        </w:tc>
      </w:tr>
      <w:tr w:rsidR="00FC75D7" w:rsidRPr="0094713C" w:rsidTr="0094713C">
        <w:trPr>
          <w:cantSplit/>
          <w:trHeight w:val="20"/>
          <w:tblHeader/>
          <w:jc w:val="center"/>
        </w:trPr>
        <w:tc>
          <w:tcPr>
            <w:tcW w:w="192" w:type="pct"/>
            <w:vMerge/>
            <w:vAlign w:val="center"/>
            <w:hideMark/>
          </w:tcPr>
          <w:p w:rsidR="00FC75D7" w:rsidRPr="0094713C" w:rsidRDefault="00FC75D7" w:rsidP="0094713C">
            <w:pPr>
              <w:jc w:val="center"/>
              <w:rPr>
                <w:bCs/>
                <w:color w:val="000000"/>
                <w:sz w:val="20"/>
                <w:szCs w:val="20"/>
              </w:rPr>
            </w:pPr>
          </w:p>
        </w:tc>
        <w:tc>
          <w:tcPr>
            <w:tcW w:w="762" w:type="pct"/>
            <w:vMerge/>
            <w:vAlign w:val="center"/>
            <w:hideMark/>
          </w:tcPr>
          <w:p w:rsidR="00FC75D7" w:rsidRPr="0094713C" w:rsidRDefault="00FC75D7" w:rsidP="0094713C">
            <w:pPr>
              <w:jc w:val="center"/>
              <w:rPr>
                <w:bCs/>
                <w:color w:val="000000"/>
                <w:sz w:val="20"/>
                <w:szCs w:val="20"/>
              </w:rPr>
            </w:pPr>
          </w:p>
        </w:tc>
        <w:tc>
          <w:tcPr>
            <w:tcW w:w="1154" w:type="pct"/>
            <w:vMerge/>
            <w:vAlign w:val="center"/>
            <w:hideMark/>
          </w:tcPr>
          <w:p w:rsidR="00FC75D7" w:rsidRPr="0094713C" w:rsidRDefault="00FC75D7" w:rsidP="0094713C">
            <w:pPr>
              <w:jc w:val="center"/>
              <w:rPr>
                <w:bCs/>
                <w:color w:val="000000"/>
                <w:sz w:val="20"/>
                <w:szCs w:val="20"/>
              </w:rPr>
            </w:pPr>
          </w:p>
        </w:tc>
        <w:tc>
          <w:tcPr>
            <w:tcW w:w="263" w:type="pct"/>
            <w:vMerge/>
            <w:vAlign w:val="center"/>
            <w:hideMark/>
          </w:tcPr>
          <w:p w:rsidR="00FC75D7" w:rsidRPr="0094713C" w:rsidRDefault="00FC75D7" w:rsidP="0094713C">
            <w:pPr>
              <w:jc w:val="center"/>
              <w:rPr>
                <w:bCs/>
                <w:color w:val="000000"/>
                <w:sz w:val="20"/>
                <w:szCs w:val="20"/>
              </w:rPr>
            </w:pPr>
          </w:p>
        </w:tc>
        <w:tc>
          <w:tcPr>
            <w:tcW w:w="235" w:type="pct"/>
            <w:shd w:val="clear" w:color="auto" w:fill="auto"/>
            <w:vAlign w:val="center"/>
            <w:hideMark/>
          </w:tcPr>
          <w:p w:rsidR="00FC75D7" w:rsidRPr="0094713C" w:rsidRDefault="00FC75D7" w:rsidP="0094713C">
            <w:pPr>
              <w:jc w:val="center"/>
              <w:rPr>
                <w:bCs/>
                <w:color w:val="000000"/>
                <w:sz w:val="20"/>
                <w:szCs w:val="20"/>
              </w:rPr>
            </w:pPr>
            <w:r w:rsidRPr="0094713C">
              <w:rPr>
                <w:bCs/>
                <w:color w:val="000000"/>
                <w:sz w:val="20"/>
                <w:szCs w:val="20"/>
              </w:rPr>
              <w:t>2020</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2021</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2022</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2023</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2024</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2025</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2026</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2027</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2028</w:t>
            </w:r>
          </w:p>
        </w:tc>
        <w:tc>
          <w:tcPr>
            <w:tcW w:w="235" w:type="pct"/>
            <w:shd w:val="clear" w:color="auto" w:fill="auto"/>
            <w:noWrap/>
            <w:vAlign w:val="center"/>
          </w:tcPr>
          <w:p w:rsidR="00FC75D7" w:rsidRPr="0094713C" w:rsidRDefault="00FC75D7" w:rsidP="0094713C">
            <w:pPr>
              <w:jc w:val="center"/>
              <w:rPr>
                <w:bCs/>
                <w:color w:val="000000"/>
                <w:sz w:val="20"/>
                <w:szCs w:val="20"/>
              </w:rPr>
            </w:pPr>
            <w:r w:rsidRPr="0094713C">
              <w:rPr>
                <w:bCs/>
                <w:color w:val="000000"/>
                <w:sz w:val="20"/>
                <w:szCs w:val="20"/>
              </w:rPr>
              <w:t>2029</w:t>
            </w:r>
          </w:p>
        </w:tc>
        <w:tc>
          <w:tcPr>
            <w:tcW w:w="279" w:type="pct"/>
            <w:vAlign w:val="center"/>
          </w:tcPr>
          <w:p w:rsidR="00FC75D7" w:rsidRPr="0094713C" w:rsidRDefault="00FC75D7" w:rsidP="0094713C">
            <w:pPr>
              <w:jc w:val="center"/>
              <w:rPr>
                <w:bCs/>
                <w:color w:val="000000"/>
                <w:sz w:val="20"/>
                <w:szCs w:val="20"/>
              </w:rPr>
            </w:pPr>
            <w:r w:rsidRPr="0094713C">
              <w:rPr>
                <w:bCs/>
                <w:color w:val="000000"/>
                <w:sz w:val="20"/>
                <w:szCs w:val="20"/>
              </w:rPr>
              <w:t>2030</w:t>
            </w:r>
          </w:p>
        </w:tc>
      </w:tr>
      <w:tr w:rsidR="00C16AC5" w:rsidRPr="0094713C" w:rsidTr="0094713C">
        <w:trPr>
          <w:cantSplit/>
          <w:trHeight w:val="20"/>
          <w:jc w:val="center"/>
        </w:trPr>
        <w:tc>
          <w:tcPr>
            <w:tcW w:w="192"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1</w:t>
            </w:r>
          </w:p>
        </w:tc>
        <w:tc>
          <w:tcPr>
            <w:tcW w:w="762" w:type="pct"/>
            <w:vAlign w:val="center"/>
          </w:tcPr>
          <w:p w:rsidR="00C16AC5" w:rsidRPr="0094713C" w:rsidRDefault="00C16AC5" w:rsidP="0094713C">
            <w:pPr>
              <w:jc w:val="center"/>
              <w:rPr>
                <w:color w:val="000000"/>
                <w:sz w:val="20"/>
                <w:szCs w:val="20"/>
              </w:rPr>
            </w:pPr>
            <w:r w:rsidRPr="0094713C">
              <w:rPr>
                <w:color w:val="000000"/>
                <w:sz w:val="20"/>
                <w:szCs w:val="20"/>
              </w:rPr>
              <w:t>Надежность снабжения потребителей товарами (услугами)</w:t>
            </w:r>
          </w:p>
        </w:tc>
        <w:tc>
          <w:tcPr>
            <w:tcW w:w="1154"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Аварийность систем коммунальной инфраструктуры</w:t>
            </w:r>
          </w:p>
        </w:tc>
        <w:tc>
          <w:tcPr>
            <w:tcW w:w="263"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ед/км</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0</w:t>
            </w:r>
          </w:p>
        </w:tc>
        <w:tc>
          <w:tcPr>
            <w:tcW w:w="279" w:type="pct"/>
            <w:vAlign w:val="center"/>
          </w:tcPr>
          <w:p w:rsidR="00C16AC5" w:rsidRPr="0094713C" w:rsidRDefault="00C16AC5" w:rsidP="0094713C">
            <w:pPr>
              <w:jc w:val="center"/>
              <w:rPr>
                <w:color w:val="000000"/>
                <w:sz w:val="20"/>
                <w:szCs w:val="20"/>
              </w:rPr>
            </w:pPr>
            <w:r w:rsidRPr="0094713C">
              <w:rPr>
                <w:color w:val="000000"/>
                <w:sz w:val="20"/>
                <w:szCs w:val="20"/>
              </w:rPr>
              <w:t>0</w:t>
            </w:r>
          </w:p>
        </w:tc>
      </w:tr>
      <w:tr w:rsidR="00C16AC5" w:rsidRPr="0094713C" w:rsidTr="0094713C">
        <w:trPr>
          <w:cantSplit/>
          <w:trHeight w:val="20"/>
          <w:jc w:val="center"/>
        </w:trPr>
        <w:tc>
          <w:tcPr>
            <w:tcW w:w="192" w:type="pct"/>
            <w:shd w:val="clear" w:color="auto" w:fill="auto"/>
            <w:vAlign w:val="center"/>
          </w:tcPr>
          <w:p w:rsidR="00C16AC5" w:rsidRPr="0094713C" w:rsidRDefault="0094713C" w:rsidP="0094713C">
            <w:pPr>
              <w:jc w:val="center"/>
              <w:rPr>
                <w:color w:val="000000"/>
                <w:sz w:val="20"/>
                <w:szCs w:val="20"/>
              </w:rPr>
            </w:pPr>
            <w:r>
              <w:rPr>
                <w:color w:val="000000"/>
                <w:sz w:val="20"/>
                <w:szCs w:val="20"/>
              </w:rPr>
              <w:t>2</w:t>
            </w:r>
          </w:p>
        </w:tc>
        <w:tc>
          <w:tcPr>
            <w:tcW w:w="762" w:type="pct"/>
            <w:vMerge w:val="restart"/>
            <w:vAlign w:val="center"/>
          </w:tcPr>
          <w:p w:rsidR="00C16AC5" w:rsidRPr="0094713C" w:rsidRDefault="00C16AC5" w:rsidP="0094713C">
            <w:pPr>
              <w:jc w:val="center"/>
              <w:rPr>
                <w:color w:val="000000"/>
                <w:sz w:val="20"/>
                <w:szCs w:val="20"/>
              </w:rPr>
            </w:pPr>
            <w:r w:rsidRPr="0094713C">
              <w:rPr>
                <w:color w:val="000000"/>
                <w:sz w:val="20"/>
                <w:szCs w:val="20"/>
              </w:rPr>
              <w:t>Сбалансированность системы коммунальной инфраструктуры</w:t>
            </w:r>
          </w:p>
        </w:tc>
        <w:tc>
          <w:tcPr>
            <w:tcW w:w="1154"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Уровень загрузки производственных мощностей</w:t>
            </w:r>
          </w:p>
        </w:tc>
        <w:tc>
          <w:tcPr>
            <w:tcW w:w="263"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100</w:t>
            </w:r>
          </w:p>
        </w:tc>
        <w:tc>
          <w:tcPr>
            <w:tcW w:w="279" w:type="pct"/>
            <w:vAlign w:val="center"/>
          </w:tcPr>
          <w:p w:rsidR="00C16AC5" w:rsidRPr="0094713C" w:rsidRDefault="00C16AC5" w:rsidP="0094713C">
            <w:pPr>
              <w:jc w:val="center"/>
              <w:rPr>
                <w:color w:val="000000"/>
                <w:sz w:val="20"/>
                <w:szCs w:val="20"/>
              </w:rPr>
            </w:pPr>
            <w:r w:rsidRPr="0094713C">
              <w:rPr>
                <w:color w:val="000000"/>
                <w:sz w:val="20"/>
                <w:szCs w:val="20"/>
              </w:rPr>
              <w:t>100</w:t>
            </w:r>
          </w:p>
        </w:tc>
      </w:tr>
      <w:tr w:rsidR="00C16AC5" w:rsidRPr="0094713C" w:rsidTr="0094713C">
        <w:trPr>
          <w:cantSplit/>
          <w:trHeight w:val="20"/>
          <w:jc w:val="center"/>
        </w:trPr>
        <w:tc>
          <w:tcPr>
            <w:tcW w:w="192" w:type="pct"/>
            <w:shd w:val="clear" w:color="auto" w:fill="auto"/>
            <w:vAlign w:val="center"/>
          </w:tcPr>
          <w:p w:rsidR="00C16AC5" w:rsidRPr="0094713C" w:rsidRDefault="0094713C" w:rsidP="0094713C">
            <w:pPr>
              <w:jc w:val="center"/>
              <w:rPr>
                <w:color w:val="000000"/>
                <w:sz w:val="20"/>
                <w:szCs w:val="20"/>
              </w:rPr>
            </w:pPr>
            <w:r>
              <w:rPr>
                <w:color w:val="000000"/>
                <w:sz w:val="20"/>
                <w:szCs w:val="20"/>
              </w:rPr>
              <w:t>3</w:t>
            </w:r>
          </w:p>
        </w:tc>
        <w:tc>
          <w:tcPr>
            <w:tcW w:w="762" w:type="pct"/>
            <w:vMerge/>
            <w:vAlign w:val="center"/>
          </w:tcPr>
          <w:p w:rsidR="00C16AC5" w:rsidRPr="0094713C" w:rsidRDefault="00C16AC5" w:rsidP="0094713C">
            <w:pPr>
              <w:jc w:val="center"/>
              <w:rPr>
                <w:color w:val="000000"/>
                <w:sz w:val="20"/>
                <w:szCs w:val="20"/>
              </w:rPr>
            </w:pPr>
          </w:p>
        </w:tc>
        <w:tc>
          <w:tcPr>
            <w:tcW w:w="1154"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Обеспеченность товаров и услуг приборами учета</w:t>
            </w:r>
          </w:p>
        </w:tc>
        <w:tc>
          <w:tcPr>
            <w:tcW w:w="263"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н/д</w:t>
            </w:r>
          </w:p>
        </w:tc>
        <w:tc>
          <w:tcPr>
            <w:tcW w:w="279" w:type="pct"/>
            <w:vAlign w:val="center"/>
          </w:tcPr>
          <w:p w:rsidR="00C16AC5" w:rsidRPr="0094713C" w:rsidRDefault="00C16AC5" w:rsidP="0094713C">
            <w:pPr>
              <w:jc w:val="center"/>
              <w:rPr>
                <w:sz w:val="20"/>
                <w:szCs w:val="20"/>
              </w:rPr>
            </w:pPr>
            <w:r w:rsidRPr="0094713C">
              <w:rPr>
                <w:color w:val="000000"/>
                <w:sz w:val="20"/>
                <w:szCs w:val="20"/>
              </w:rPr>
              <w:t>н/д</w:t>
            </w:r>
          </w:p>
        </w:tc>
      </w:tr>
      <w:tr w:rsidR="00C16AC5" w:rsidRPr="0094713C" w:rsidTr="0094713C">
        <w:trPr>
          <w:cantSplit/>
          <w:trHeight w:val="20"/>
          <w:jc w:val="center"/>
        </w:trPr>
        <w:tc>
          <w:tcPr>
            <w:tcW w:w="192" w:type="pct"/>
            <w:shd w:val="clear" w:color="auto" w:fill="auto"/>
            <w:vAlign w:val="center"/>
          </w:tcPr>
          <w:p w:rsidR="00C16AC5" w:rsidRPr="0094713C" w:rsidRDefault="0094713C" w:rsidP="0094713C">
            <w:pPr>
              <w:jc w:val="center"/>
              <w:rPr>
                <w:color w:val="000000"/>
                <w:sz w:val="20"/>
                <w:szCs w:val="20"/>
              </w:rPr>
            </w:pPr>
            <w:r>
              <w:rPr>
                <w:color w:val="000000"/>
                <w:sz w:val="20"/>
                <w:szCs w:val="20"/>
              </w:rPr>
              <w:t>4</w:t>
            </w:r>
          </w:p>
        </w:tc>
        <w:tc>
          <w:tcPr>
            <w:tcW w:w="762" w:type="pct"/>
            <w:vAlign w:val="center"/>
          </w:tcPr>
          <w:p w:rsidR="00C16AC5" w:rsidRPr="0094713C" w:rsidRDefault="00C16AC5" w:rsidP="0094713C">
            <w:pPr>
              <w:jc w:val="center"/>
              <w:rPr>
                <w:color w:val="000000"/>
                <w:sz w:val="20"/>
                <w:szCs w:val="20"/>
              </w:rPr>
            </w:pPr>
            <w:r w:rsidRPr="0094713C">
              <w:rPr>
                <w:color w:val="000000"/>
                <w:sz w:val="20"/>
                <w:szCs w:val="20"/>
              </w:rPr>
              <w:t>Доступность товаров и услуг для потребителей</w:t>
            </w:r>
          </w:p>
        </w:tc>
        <w:tc>
          <w:tcPr>
            <w:tcW w:w="1154"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Доля потребителей в жилых домах, обеспеченных доступом к коммунальной инфраструктуре</w:t>
            </w:r>
          </w:p>
        </w:tc>
        <w:tc>
          <w:tcPr>
            <w:tcW w:w="263" w:type="pct"/>
            <w:shd w:val="clear" w:color="auto" w:fill="auto"/>
            <w:vAlign w:val="center"/>
          </w:tcPr>
          <w:p w:rsidR="00C16AC5" w:rsidRPr="0094713C" w:rsidRDefault="00C16AC5" w:rsidP="0094713C">
            <w:pPr>
              <w:jc w:val="center"/>
              <w:rPr>
                <w:color w:val="000000"/>
                <w:sz w:val="20"/>
                <w:szCs w:val="20"/>
              </w:rPr>
            </w:pPr>
            <w:r w:rsidRPr="0094713C">
              <w:rPr>
                <w:color w:val="000000"/>
                <w:sz w:val="20"/>
                <w:szCs w:val="20"/>
              </w:rPr>
              <w:t>%</w:t>
            </w:r>
          </w:p>
        </w:tc>
        <w:tc>
          <w:tcPr>
            <w:tcW w:w="235" w:type="pct"/>
            <w:shd w:val="clear" w:color="auto" w:fill="auto"/>
            <w:noWrap/>
            <w:vAlign w:val="center"/>
          </w:tcPr>
          <w:p w:rsidR="00C16AC5" w:rsidRPr="0094713C" w:rsidRDefault="00C16AC5" w:rsidP="0094713C">
            <w:pPr>
              <w:jc w:val="center"/>
              <w:rPr>
                <w:color w:val="000000"/>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35" w:type="pct"/>
            <w:shd w:val="clear" w:color="auto" w:fill="auto"/>
            <w:noWrap/>
            <w:vAlign w:val="center"/>
          </w:tcPr>
          <w:p w:rsidR="00C16AC5" w:rsidRPr="0094713C" w:rsidRDefault="00C16AC5" w:rsidP="0094713C">
            <w:pPr>
              <w:jc w:val="center"/>
              <w:rPr>
                <w:sz w:val="20"/>
                <w:szCs w:val="20"/>
              </w:rPr>
            </w:pPr>
            <w:r w:rsidRPr="0094713C">
              <w:rPr>
                <w:color w:val="000000"/>
                <w:sz w:val="20"/>
                <w:szCs w:val="20"/>
              </w:rPr>
              <w:t>40</w:t>
            </w:r>
          </w:p>
        </w:tc>
        <w:tc>
          <w:tcPr>
            <w:tcW w:w="279" w:type="pct"/>
            <w:vAlign w:val="center"/>
          </w:tcPr>
          <w:p w:rsidR="00C16AC5" w:rsidRPr="0094713C" w:rsidRDefault="00C16AC5" w:rsidP="0094713C">
            <w:pPr>
              <w:jc w:val="center"/>
              <w:rPr>
                <w:sz w:val="20"/>
                <w:szCs w:val="20"/>
              </w:rPr>
            </w:pPr>
            <w:r w:rsidRPr="0094713C">
              <w:rPr>
                <w:color w:val="000000"/>
                <w:sz w:val="20"/>
                <w:szCs w:val="20"/>
              </w:rPr>
              <w:t>40</w:t>
            </w:r>
          </w:p>
        </w:tc>
      </w:tr>
    </w:tbl>
    <w:p w:rsidR="001536D1" w:rsidRDefault="001536D1" w:rsidP="001536D1">
      <w:pPr>
        <w:spacing w:line="360" w:lineRule="auto"/>
        <w:jc w:val="both"/>
        <w:rPr>
          <w:spacing w:val="-1"/>
          <w:sz w:val="28"/>
          <w:szCs w:val="28"/>
        </w:rPr>
        <w:sectPr w:rsidR="001536D1" w:rsidSect="00374427">
          <w:footerReference w:type="first" r:id="rId73"/>
          <w:pgSz w:w="16838" w:h="11906" w:orient="landscape"/>
          <w:pgMar w:top="1134" w:right="1134" w:bottom="851" w:left="1134" w:header="709" w:footer="284" w:gutter="0"/>
          <w:cols w:space="708"/>
          <w:titlePg/>
          <w:docGrid w:linePitch="360"/>
        </w:sectPr>
      </w:pPr>
    </w:p>
    <w:p w:rsidR="000F5A89" w:rsidRPr="00220F39" w:rsidRDefault="001536D1" w:rsidP="00C67D96">
      <w:pPr>
        <w:pStyle w:val="22"/>
        <w:spacing w:before="120" w:after="120" w:line="360" w:lineRule="auto"/>
        <w:jc w:val="both"/>
        <w:outlineLvl w:val="0"/>
        <w:rPr>
          <w:rFonts w:cs="Times New Roman"/>
          <w:color w:val="auto"/>
        </w:rPr>
      </w:pPr>
      <w:bookmarkStart w:id="429" w:name="_Toc40616309"/>
      <w:r w:rsidRPr="00220F39">
        <w:rPr>
          <w:rFonts w:cs="Times New Roman"/>
          <w:color w:val="auto"/>
        </w:rPr>
        <w:lastRenderedPageBreak/>
        <w:t xml:space="preserve">Раздел 6. Перспективная схема электроснабжения </w:t>
      </w:r>
      <w:bookmarkEnd w:id="429"/>
    </w:p>
    <w:p w:rsidR="001536D1" w:rsidRPr="00220F39" w:rsidRDefault="001536D1" w:rsidP="001536D1">
      <w:pPr>
        <w:spacing w:line="360" w:lineRule="auto"/>
        <w:ind w:firstLine="567"/>
        <w:jc w:val="both"/>
        <w:rPr>
          <w:spacing w:val="-1"/>
          <w:sz w:val="28"/>
          <w:szCs w:val="28"/>
        </w:rPr>
      </w:pPr>
      <w:r w:rsidRPr="00220F39">
        <w:rPr>
          <w:spacing w:val="-1"/>
          <w:sz w:val="28"/>
          <w:szCs w:val="28"/>
        </w:rPr>
        <w:t xml:space="preserve">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электроснабжения </w:t>
      </w:r>
      <w:r w:rsidR="00075602">
        <w:rPr>
          <w:spacing w:val="-1"/>
          <w:sz w:val="28"/>
          <w:szCs w:val="28"/>
        </w:rPr>
        <w:t>поселения</w:t>
      </w:r>
      <w:r w:rsidRPr="00220F39">
        <w:rPr>
          <w:spacing w:val="-1"/>
          <w:sz w:val="28"/>
          <w:szCs w:val="28"/>
        </w:rPr>
        <w:t xml:space="preserve">, а также обеспечение электрической энергией перспективных потребителей. Данные мероприятия обеспечивают достижение целевых показателей развития системы электроснабжения </w:t>
      </w:r>
      <w:r w:rsidR="00305299" w:rsidRPr="00220F39">
        <w:rPr>
          <w:spacing w:val="-1"/>
          <w:sz w:val="28"/>
          <w:szCs w:val="28"/>
        </w:rPr>
        <w:t>Ельнинского городского поселения</w:t>
      </w:r>
      <w:r w:rsidRPr="00220F39">
        <w:rPr>
          <w:spacing w:val="-1"/>
          <w:sz w:val="28"/>
          <w:szCs w:val="28"/>
        </w:rPr>
        <w:t>, приведенных в Разделе 5 Обосновывающих материалов.</w:t>
      </w:r>
    </w:p>
    <w:p w:rsidR="001536D1" w:rsidRPr="00220F39" w:rsidRDefault="001536D1" w:rsidP="001536D1">
      <w:pPr>
        <w:spacing w:line="360" w:lineRule="auto"/>
        <w:ind w:firstLine="567"/>
        <w:jc w:val="both"/>
        <w:rPr>
          <w:spacing w:val="-1"/>
          <w:sz w:val="28"/>
          <w:szCs w:val="28"/>
        </w:rPr>
      </w:pPr>
      <w:r w:rsidRPr="00220F39">
        <w:rPr>
          <w:spacing w:val="-1"/>
          <w:sz w:val="28"/>
          <w:szCs w:val="28"/>
        </w:rPr>
        <w:t xml:space="preserve">Предусмотренные мероприятия, направлены на обеспечение новых потребителей электрической энергией,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электроснабжения в </w:t>
      </w:r>
      <w:r w:rsidR="00305299" w:rsidRPr="00220F39">
        <w:rPr>
          <w:spacing w:val="-1"/>
          <w:sz w:val="28"/>
          <w:szCs w:val="28"/>
        </w:rPr>
        <w:t>Ельнинском городском поселении</w:t>
      </w:r>
      <w:r w:rsidRPr="00220F39">
        <w:rPr>
          <w:spacing w:val="-1"/>
          <w:sz w:val="28"/>
          <w:szCs w:val="28"/>
        </w:rPr>
        <w:t xml:space="preserve">. Перечень мероприятий приведен в Таблице </w:t>
      </w:r>
      <w:r w:rsidR="00B71B36" w:rsidRPr="00220F39">
        <w:fldChar w:fldCharType="begin"/>
      </w:r>
      <w:r w:rsidR="00B71B36" w:rsidRPr="00220F39">
        <w:instrText xml:space="preserve"> REF _Ref20830200 \h  \* MERGEFORMAT </w:instrText>
      </w:r>
      <w:r w:rsidR="00B71B36" w:rsidRPr="00220F39">
        <w:fldChar w:fldCharType="separate"/>
      </w:r>
      <w:r w:rsidR="006D3562" w:rsidRPr="006D3562">
        <w:rPr>
          <w:vanish/>
          <w:sz w:val="28"/>
          <w:szCs w:val="28"/>
        </w:rPr>
        <w:t xml:space="preserve">Таблица </w:t>
      </w:r>
      <w:r w:rsidR="00B71B36" w:rsidRPr="00220F39">
        <w:fldChar w:fldCharType="end"/>
      </w:r>
      <w:r w:rsidRPr="00220F39">
        <w:rPr>
          <w:spacing w:val="-1"/>
          <w:sz w:val="28"/>
          <w:szCs w:val="28"/>
        </w:rPr>
        <w:t>.</w:t>
      </w:r>
    </w:p>
    <w:p w:rsidR="001536D1" w:rsidRPr="00220F39" w:rsidRDefault="001536D1" w:rsidP="001536D1">
      <w:pPr>
        <w:spacing w:line="360" w:lineRule="auto"/>
        <w:ind w:firstLine="567"/>
        <w:jc w:val="both"/>
        <w:rPr>
          <w:spacing w:val="-1"/>
          <w:sz w:val="28"/>
          <w:szCs w:val="28"/>
        </w:rPr>
      </w:pPr>
      <w:r w:rsidRPr="00220F39">
        <w:rPr>
          <w:spacing w:val="-1"/>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rsidR="001536D1" w:rsidRPr="00220F39" w:rsidRDefault="001536D1" w:rsidP="0008189C">
      <w:pPr>
        <w:pStyle w:val="af5"/>
        <w:numPr>
          <w:ilvl w:val="0"/>
          <w:numId w:val="51"/>
        </w:numPr>
        <w:spacing w:line="360" w:lineRule="auto"/>
        <w:ind w:left="0" w:firstLine="709"/>
        <w:jc w:val="both"/>
        <w:rPr>
          <w:spacing w:val="-1"/>
          <w:sz w:val="28"/>
          <w:szCs w:val="28"/>
        </w:rPr>
      </w:pPr>
      <w:r w:rsidRPr="00220F39">
        <w:rPr>
          <w:spacing w:val="-1"/>
          <w:sz w:val="28"/>
          <w:szCs w:val="28"/>
        </w:rPr>
        <w:t>наименование проекта;</w:t>
      </w:r>
    </w:p>
    <w:p w:rsidR="00B650D8" w:rsidRPr="00220F39" w:rsidRDefault="00B650D8" w:rsidP="0008189C">
      <w:pPr>
        <w:pStyle w:val="af5"/>
        <w:numPr>
          <w:ilvl w:val="0"/>
          <w:numId w:val="51"/>
        </w:numPr>
        <w:spacing w:line="360" w:lineRule="auto"/>
        <w:ind w:left="0" w:firstLine="709"/>
        <w:jc w:val="both"/>
        <w:rPr>
          <w:spacing w:val="-1"/>
          <w:sz w:val="28"/>
          <w:szCs w:val="28"/>
        </w:rPr>
      </w:pPr>
      <w:r w:rsidRPr="00220F39">
        <w:rPr>
          <w:spacing w:val="-1"/>
          <w:sz w:val="28"/>
          <w:szCs w:val="28"/>
        </w:rPr>
        <w:t>цель проекта;</w:t>
      </w:r>
    </w:p>
    <w:p w:rsidR="001536D1" w:rsidRPr="00220F39" w:rsidRDefault="001536D1" w:rsidP="0008189C">
      <w:pPr>
        <w:pStyle w:val="af5"/>
        <w:numPr>
          <w:ilvl w:val="0"/>
          <w:numId w:val="51"/>
        </w:numPr>
        <w:spacing w:line="360" w:lineRule="auto"/>
        <w:ind w:left="0" w:firstLine="709"/>
        <w:jc w:val="both"/>
        <w:rPr>
          <w:spacing w:val="-1"/>
          <w:sz w:val="28"/>
          <w:szCs w:val="28"/>
        </w:rPr>
      </w:pPr>
      <w:r w:rsidRPr="00220F39">
        <w:rPr>
          <w:spacing w:val="-1"/>
          <w:sz w:val="28"/>
          <w:szCs w:val="28"/>
        </w:rPr>
        <w:t>технические параметры проекта;</w:t>
      </w:r>
    </w:p>
    <w:p w:rsidR="001536D1" w:rsidRPr="00220F39" w:rsidRDefault="001536D1" w:rsidP="0008189C">
      <w:pPr>
        <w:pStyle w:val="af5"/>
        <w:numPr>
          <w:ilvl w:val="0"/>
          <w:numId w:val="51"/>
        </w:numPr>
        <w:spacing w:line="360" w:lineRule="auto"/>
        <w:ind w:left="0" w:firstLine="709"/>
        <w:jc w:val="both"/>
        <w:rPr>
          <w:spacing w:val="-1"/>
          <w:sz w:val="28"/>
          <w:szCs w:val="28"/>
        </w:rPr>
      </w:pPr>
      <w:r w:rsidRPr="00220F39">
        <w:rPr>
          <w:spacing w:val="-1"/>
          <w:sz w:val="28"/>
          <w:szCs w:val="28"/>
        </w:rPr>
        <w:t>необходимые капитальные затраты и источники финансирования;</w:t>
      </w:r>
    </w:p>
    <w:p w:rsidR="00B650D8" w:rsidRPr="00220F39" w:rsidRDefault="00B650D8" w:rsidP="0008189C">
      <w:pPr>
        <w:pStyle w:val="af5"/>
        <w:numPr>
          <w:ilvl w:val="0"/>
          <w:numId w:val="51"/>
        </w:numPr>
        <w:spacing w:line="360" w:lineRule="auto"/>
        <w:ind w:left="0" w:firstLine="709"/>
        <w:jc w:val="both"/>
        <w:rPr>
          <w:spacing w:val="-1"/>
          <w:sz w:val="28"/>
          <w:szCs w:val="28"/>
        </w:rPr>
      </w:pPr>
      <w:r w:rsidRPr="00220F39">
        <w:rPr>
          <w:spacing w:val="-1"/>
          <w:sz w:val="28"/>
          <w:szCs w:val="28"/>
        </w:rPr>
        <w:t>ожидаемый эффект;</w:t>
      </w:r>
    </w:p>
    <w:p w:rsidR="001536D1" w:rsidRPr="00220F39" w:rsidRDefault="001536D1" w:rsidP="0008189C">
      <w:pPr>
        <w:pStyle w:val="af5"/>
        <w:numPr>
          <w:ilvl w:val="0"/>
          <w:numId w:val="51"/>
        </w:numPr>
        <w:spacing w:line="360" w:lineRule="auto"/>
        <w:ind w:left="0" w:firstLine="709"/>
        <w:jc w:val="both"/>
        <w:rPr>
          <w:spacing w:val="-1"/>
          <w:sz w:val="28"/>
          <w:szCs w:val="28"/>
        </w:rPr>
      </w:pPr>
      <w:r w:rsidRPr="00220F39">
        <w:rPr>
          <w:spacing w:val="-1"/>
          <w:sz w:val="28"/>
          <w:szCs w:val="28"/>
        </w:rPr>
        <w:t xml:space="preserve">срок </w:t>
      </w:r>
      <w:r w:rsidR="00B650D8" w:rsidRPr="00220F39">
        <w:rPr>
          <w:spacing w:val="-1"/>
          <w:sz w:val="28"/>
          <w:szCs w:val="28"/>
        </w:rPr>
        <w:t>получения эффекта</w:t>
      </w:r>
      <w:r w:rsidRPr="00220F39">
        <w:rPr>
          <w:spacing w:val="-1"/>
          <w:sz w:val="28"/>
          <w:szCs w:val="28"/>
        </w:rPr>
        <w:t>;</w:t>
      </w:r>
    </w:p>
    <w:p w:rsidR="001536D1" w:rsidRPr="00220F39" w:rsidRDefault="001536D1" w:rsidP="0008189C">
      <w:pPr>
        <w:pStyle w:val="af5"/>
        <w:numPr>
          <w:ilvl w:val="0"/>
          <w:numId w:val="51"/>
        </w:numPr>
        <w:spacing w:line="360" w:lineRule="auto"/>
        <w:ind w:left="0" w:firstLine="709"/>
        <w:jc w:val="both"/>
        <w:rPr>
          <w:spacing w:val="-1"/>
          <w:sz w:val="28"/>
          <w:szCs w:val="28"/>
        </w:rPr>
      </w:pPr>
      <w:r w:rsidRPr="00220F39">
        <w:rPr>
          <w:spacing w:val="-1"/>
          <w:sz w:val="28"/>
          <w:szCs w:val="28"/>
        </w:rPr>
        <w:t>срок реализации проекта.</w:t>
      </w:r>
    </w:p>
    <w:p w:rsidR="001536D1" w:rsidRPr="00DF0CDF" w:rsidRDefault="001536D1" w:rsidP="001536D1">
      <w:pPr>
        <w:pStyle w:val="af5"/>
        <w:spacing w:line="360" w:lineRule="auto"/>
        <w:ind w:left="709"/>
        <w:jc w:val="both"/>
        <w:rPr>
          <w:spacing w:val="-1"/>
          <w:sz w:val="28"/>
          <w:szCs w:val="28"/>
          <w:highlight w:val="yellow"/>
        </w:rPr>
        <w:sectPr w:rsidR="001536D1" w:rsidRPr="00DF0CDF" w:rsidSect="00374427">
          <w:footerReference w:type="default" r:id="rId74"/>
          <w:footerReference w:type="first" r:id="rId75"/>
          <w:pgSz w:w="11906" w:h="16838"/>
          <w:pgMar w:top="1134" w:right="851" w:bottom="1134" w:left="1701" w:header="709" w:footer="283" w:gutter="0"/>
          <w:cols w:space="708"/>
          <w:titlePg/>
          <w:docGrid w:linePitch="360"/>
        </w:sectPr>
      </w:pPr>
    </w:p>
    <w:p w:rsidR="001536D1" w:rsidRPr="00220F39" w:rsidRDefault="001536D1" w:rsidP="001536D1">
      <w:pPr>
        <w:pStyle w:val="af8"/>
        <w:keepNext/>
        <w:spacing w:after="0"/>
        <w:jc w:val="right"/>
        <w:rPr>
          <w:color w:val="auto"/>
          <w:sz w:val="24"/>
          <w:szCs w:val="24"/>
        </w:rPr>
      </w:pPr>
      <w:bookmarkStart w:id="430" w:name="_Ref20830200"/>
      <w:bookmarkStart w:id="431" w:name="_Toc20830220"/>
      <w:bookmarkStart w:id="432" w:name="_Toc49859463"/>
      <w:r w:rsidRPr="00220F39">
        <w:rPr>
          <w:color w:val="auto"/>
          <w:sz w:val="24"/>
          <w:szCs w:val="24"/>
        </w:rPr>
        <w:lastRenderedPageBreak/>
        <w:t xml:space="preserve">Таблица </w:t>
      </w:r>
      <w:bookmarkEnd w:id="430"/>
      <w:r w:rsidR="00374427">
        <w:rPr>
          <w:color w:val="auto"/>
          <w:sz w:val="24"/>
          <w:szCs w:val="24"/>
        </w:rPr>
        <w:t>61</w:t>
      </w:r>
      <w:r w:rsidRPr="00220F39">
        <w:rPr>
          <w:color w:val="auto"/>
          <w:sz w:val="24"/>
          <w:szCs w:val="24"/>
        </w:rPr>
        <w:t>. Перечень мероприятий, направленных на развитие системы электроснабжения</w:t>
      </w:r>
      <w:bookmarkEnd w:id="431"/>
      <w:bookmarkEnd w:id="432"/>
    </w:p>
    <w:tbl>
      <w:tblPr>
        <w:tblW w:w="155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91"/>
        <w:gridCol w:w="585"/>
        <w:gridCol w:w="725"/>
        <w:gridCol w:w="834"/>
        <w:gridCol w:w="851"/>
        <w:gridCol w:w="576"/>
        <w:gridCol w:w="468"/>
        <w:gridCol w:w="515"/>
        <w:gridCol w:w="699"/>
        <w:gridCol w:w="426"/>
        <w:gridCol w:w="567"/>
        <w:gridCol w:w="391"/>
        <w:gridCol w:w="459"/>
        <w:gridCol w:w="708"/>
        <w:gridCol w:w="426"/>
        <w:gridCol w:w="567"/>
        <w:gridCol w:w="391"/>
        <w:gridCol w:w="494"/>
        <w:gridCol w:w="674"/>
        <w:gridCol w:w="453"/>
        <w:gridCol w:w="462"/>
        <w:gridCol w:w="391"/>
        <w:gridCol w:w="435"/>
        <w:gridCol w:w="708"/>
        <w:gridCol w:w="391"/>
      </w:tblGrid>
      <w:tr w:rsidR="0094713C" w:rsidRPr="00F22C6B" w:rsidTr="00F22C6B">
        <w:trPr>
          <w:trHeight w:val="288"/>
        </w:trPr>
        <w:tc>
          <w:tcPr>
            <w:tcW w:w="1702" w:type="dxa"/>
            <w:vMerge w:val="restart"/>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 xml:space="preserve">  Наименование инвестиционного проекта (группы инвестиционных проектов)</w:t>
            </w:r>
          </w:p>
        </w:tc>
        <w:tc>
          <w:tcPr>
            <w:tcW w:w="691" w:type="dxa"/>
            <w:vMerge w:val="restart"/>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Идентификатор инвестиционного проекта</w:t>
            </w:r>
          </w:p>
        </w:tc>
        <w:tc>
          <w:tcPr>
            <w:tcW w:w="585" w:type="dxa"/>
            <w:vMerge w:val="restart"/>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Год начала  реализации инвестиционного проекта</w:t>
            </w:r>
          </w:p>
        </w:tc>
        <w:tc>
          <w:tcPr>
            <w:tcW w:w="725" w:type="dxa"/>
            <w:vMerge w:val="restart"/>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Год окончания реализации инвестиционного проекта</w:t>
            </w:r>
          </w:p>
        </w:tc>
        <w:tc>
          <w:tcPr>
            <w:tcW w:w="834" w:type="dxa"/>
            <w:vMerge w:val="restart"/>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 xml:space="preserve">Оценка полной стоимости инвестиционного проекта в прогнозных ценах соответствующих лет, млн рублей (с НДС) </w:t>
            </w:r>
          </w:p>
        </w:tc>
        <w:tc>
          <w:tcPr>
            <w:tcW w:w="851" w:type="dxa"/>
            <w:vMerge w:val="restart"/>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 xml:space="preserve">Остаток финансирования капитальных вложений в прогнозных ценах соответствующих лет,  млн рублей </w:t>
            </w:r>
            <w:r w:rsidRPr="00F22C6B">
              <w:rPr>
                <w:color w:val="000000"/>
                <w:sz w:val="14"/>
                <w:szCs w:val="14"/>
              </w:rPr>
              <w:br/>
              <w:t xml:space="preserve">(с НДС) </w:t>
            </w:r>
          </w:p>
        </w:tc>
        <w:tc>
          <w:tcPr>
            <w:tcW w:w="10201" w:type="dxa"/>
            <w:gridSpan w:val="20"/>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Финансирование капитальных вложений в прогнозных ценах соответствующих лет, млн рублей (с НДС)</w:t>
            </w:r>
          </w:p>
        </w:tc>
      </w:tr>
      <w:tr w:rsidR="0094713C" w:rsidRPr="00F22C6B" w:rsidTr="00F22C6B">
        <w:trPr>
          <w:trHeight w:val="288"/>
        </w:trPr>
        <w:tc>
          <w:tcPr>
            <w:tcW w:w="1702" w:type="dxa"/>
            <w:vMerge/>
            <w:vAlign w:val="center"/>
            <w:hideMark/>
          </w:tcPr>
          <w:p w:rsidR="0094713C" w:rsidRPr="00F22C6B" w:rsidRDefault="0094713C" w:rsidP="00220F39">
            <w:pPr>
              <w:rPr>
                <w:color w:val="000000"/>
                <w:sz w:val="14"/>
                <w:szCs w:val="14"/>
              </w:rPr>
            </w:pPr>
          </w:p>
        </w:tc>
        <w:tc>
          <w:tcPr>
            <w:tcW w:w="691" w:type="dxa"/>
            <w:vMerge/>
            <w:vAlign w:val="center"/>
            <w:hideMark/>
          </w:tcPr>
          <w:p w:rsidR="0094713C" w:rsidRPr="00F22C6B" w:rsidRDefault="0094713C" w:rsidP="00220F39">
            <w:pPr>
              <w:rPr>
                <w:color w:val="000000"/>
                <w:sz w:val="14"/>
                <w:szCs w:val="14"/>
              </w:rPr>
            </w:pPr>
          </w:p>
        </w:tc>
        <w:tc>
          <w:tcPr>
            <w:tcW w:w="585" w:type="dxa"/>
            <w:vMerge/>
            <w:vAlign w:val="center"/>
            <w:hideMark/>
          </w:tcPr>
          <w:p w:rsidR="0094713C" w:rsidRPr="00F22C6B" w:rsidRDefault="0094713C" w:rsidP="00220F39">
            <w:pPr>
              <w:rPr>
                <w:color w:val="000000"/>
                <w:sz w:val="14"/>
                <w:szCs w:val="14"/>
              </w:rPr>
            </w:pPr>
          </w:p>
        </w:tc>
        <w:tc>
          <w:tcPr>
            <w:tcW w:w="725" w:type="dxa"/>
            <w:vMerge/>
            <w:vAlign w:val="center"/>
            <w:hideMark/>
          </w:tcPr>
          <w:p w:rsidR="0094713C" w:rsidRPr="00F22C6B" w:rsidRDefault="0094713C" w:rsidP="00220F39">
            <w:pPr>
              <w:rPr>
                <w:color w:val="000000"/>
                <w:sz w:val="14"/>
                <w:szCs w:val="14"/>
              </w:rPr>
            </w:pPr>
          </w:p>
        </w:tc>
        <w:tc>
          <w:tcPr>
            <w:tcW w:w="834" w:type="dxa"/>
            <w:vMerge/>
            <w:vAlign w:val="center"/>
            <w:hideMark/>
          </w:tcPr>
          <w:p w:rsidR="0094713C" w:rsidRPr="00F22C6B" w:rsidRDefault="0094713C" w:rsidP="00220F39">
            <w:pPr>
              <w:rPr>
                <w:color w:val="000000"/>
                <w:sz w:val="14"/>
                <w:szCs w:val="14"/>
              </w:rPr>
            </w:pPr>
          </w:p>
        </w:tc>
        <w:tc>
          <w:tcPr>
            <w:tcW w:w="851" w:type="dxa"/>
            <w:vMerge/>
            <w:vAlign w:val="center"/>
            <w:hideMark/>
          </w:tcPr>
          <w:p w:rsidR="0094713C" w:rsidRPr="00F22C6B" w:rsidRDefault="0094713C" w:rsidP="00220F39">
            <w:pPr>
              <w:rPr>
                <w:color w:val="000000"/>
                <w:sz w:val="14"/>
                <w:szCs w:val="14"/>
              </w:rPr>
            </w:pPr>
          </w:p>
        </w:tc>
        <w:tc>
          <w:tcPr>
            <w:tcW w:w="2684" w:type="dxa"/>
            <w:gridSpan w:val="5"/>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Утвержденный план 2020 года</w:t>
            </w:r>
          </w:p>
        </w:tc>
        <w:tc>
          <w:tcPr>
            <w:tcW w:w="2551" w:type="dxa"/>
            <w:gridSpan w:val="5"/>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Утвержденный план 2021 года</w:t>
            </w:r>
          </w:p>
        </w:tc>
        <w:tc>
          <w:tcPr>
            <w:tcW w:w="2579" w:type="dxa"/>
            <w:gridSpan w:val="5"/>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Утвержденный план 2022 года</w:t>
            </w:r>
          </w:p>
        </w:tc>
        <w:tc>
          <w:tcPr>
            <w:tcW w:w="2387" w:type="dxa"/>
            <w:gridSpan w:val="5"/>
            <w:shd w:val="clear" w:color="auto" w:fill="auto"/>
            <w:vAlign w:val="center"/>
            <w:hideMark/>
          </w:tcPr>
          <w:p w:rsidR="0094713C" w:rsidRPr="00F22C6B" w:rsidRDefault="0094713C" w:rsidP="00220F39">
            <w:pPr>
              <w:jc w:val="center"/>
              <w:rPr>
                <w:color w:val="000000"/>
                <w:sz w:val="14"/>
                <w:szCs w:val="14"/>
              </w:rPr>
            </w:pPr>
            <w:r w:rsidRPr="00F22C6B">
              <w:rPr>
                <w:color w:val="000000"/>
                <w:sz w:val="14"/>
                <w:szCs w:val="14"/>
              </w:rPr>
              <w:t xml:space="preserve">Итого </w:t>
            </w:r>
            <w:r w:rsidRPr="00F22C6B">
              <w:rPr>
                <w:color w:val="000000"/>
                <w:sz w:val="14"/>
                <w:szCs w:val="14"/>
              </w:rPr>
              <w:br/>
              <w:t>(плана)</w:t>
            </w:r>
          </w:p>
        </w:tc>
      </w:tr>
      <w:tr w:rsidR="0094713C" w:rsidRPr="00F22C6B" w:rsidTr="00F22C6B">
        <w:trPr>
          <w:trHeight w:val="2612"/>
        </w:trPr>
        <w:tc>
          <w:tcPr>
            <w:tcW w:w="1702" w:type="dxa"/>
            <w:vMerge/>
            <w:vAlign w:val="center"/>
            <w:hideMark/>
          </w:tcPr>
          <w:p w:rsidR="0094713C" w:rsidRPr="00F22C6B" w:rsidRDefault="0094713C" w:rsidP="00220F39">
            <w:pPr>
              <w:rPr>
                <w:color w:val="000000"/>
                <w:sz w:val="14"/>
                <w:szCs w:val="14"/>
              </w:rPr>
            </w:pPr>
          </w:p>
        </w:tc>
        <w:tc>
          <w:tcPr>
            <w:tcW w:w="691" w:type="dxa"/>
            <w:vMerge/>
            <w:vAlign w:val="center"/>
            <w:hideMark/>
          </w:tcPr>
          <w:p w:rsidR="0094713C" w:rsidRPr="00F22C6B" w:rsidRDefault="0094713C" w:rsidP="00220F39">
            <w:pPr>
              <w:rPr>
                <w:color w:val="000000"/>
                <w:sz w:val="14"/>
                <w:szCs w:val="14"/>
              </w:rPr>
            </w:pPr>
          </w:p>
        </w:tc>
        <w:tc>
          <w:tcPr>
            <w:tcW w:w="585" w:type="dxa"/>
            <w:vMerge/>
            <w:vAlign w:val="center"/>
            <w:hideMark/>
          </w:tcPr>
          <w:p w:rsidR="0094713C" w:rsidRPr="00F22C6B" w:rsidRDefault="0094713C" w:rsidP="00220F39">
            <w:pPr>
              <w:rPr>
                <w:color w:val="000000"/>
                <w:sz w:val="14"/>
                <w:szCs w:val="14"/>
              </w:rPr>
            </w:pPr>
          </w:p>
        </w:tc>
        <w:tc>
          <w:tcPr>
            <w:tcW w:w="725"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План</w:t>
            </w:r>
          </w:p>
        </w:tc>
        <w:tc>
          <w:tcPr>
            <w:tcW w:w="834"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План</w:t>
            </w:r>
          </w:p>
        </w:tc>
        <w:tc>
          <w:tcPr>
            <w:tcW w:w="851"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План на 01.01.2019 года</w:t>
            </w:r>
          </w:p>
        </w:tc>
        <w:tc>
          <w:tcPr>
            <w:tcW w:w="576"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Общий объем финансирования, в том числе за счет:</w:t>
            </w:r>
          </w:p>
        </w:tc>
        <w:tc>
          <w:tcPr>
            <w:tcW w:w="468"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федерального бюджета</w:t>
            </w:r>
          </w:p>
        </w:tc>
        <w:tc>
          <w:tcPr>
            <w:tcW w:w="515"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бюджетов субъектов Российской Федерации и муниципальных образований</w:t>
            </w:r>
          </w:p>
        </w:tc>
        <w:tc>
          <w:tcPr>
            <w:tcW w:w="699"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средств, полученных от оказания услуг, реализации товаров по регулируемым государством ценам (тарифам)</w:t>
            </w:r>
          </w:p>
        </w:tc>
        <w:tc>
          <w:tcPr>
            <w:tcW w:w="426"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иных источников финансирования</w:t>
            </w:r>
          </w:p>
        </w:tc>
        <w:tc>
          <w:tcPr>
            <w:tcW w:w="567"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Общий объем финансирования, в том числе за счет:</w:t>
            </w:r>
          </w:p>
        </w:tc>
        <w:tc>
          <w:tcPr>
            <w:tcW w:w="391"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федерального бюджета</w:t>
            </w:r>
          </w:p>
        </w:tc>
        <w:tc>
          <w:tcPr>
            <w:tcW w:w="459"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бюджетов субъектов Российской Федерации и муниципальных образований</w:t>
            </w:r>
          </w:p>
        </w:tc>
        <w:tc>
          <w:tcPr>
            <w:tcW w:w="708"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средств, полученных от оказания услуг, реализации товаров по регулируемым государством ценам (тарифам)</w:t>
            </w:r>
          </w:p>
        </w:tc>
        <w:tc>
          <w:tcPr>
            <w:tcW w:w="426"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иных источников финансирования</w:t>
            </w:r>
          </w:p>
        </w:tc>
        <w:tc>
          <w:tcPr>
            <w:tcW w:w="567"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Общий объем финансирования, в том числе за счет:</w:t>
            </w:r>
          </w:p>
        </w:tc>
        <w:tc>
          <w:tcPr>
            <w:tcW w:w="391"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федерального бюджета</w:t>
            </w:r>
          </w:p>
        </w:tc>
        <w:tc>
          <w:tcPr>
            <w:tcW w:w="494"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бюджетов субъектов Российской Федерации и муниципальных образований</w:t>
            </w:r>
          </w:p>
        </w:tc>
        <w:tc>
          <w:tcPr>
            <w:tcW w:w="674"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средств, полученных от оказания услуг, реализации товаров по регулируемым государством ценам (тарифам)</w:t>
            </w:r>
          </w:p>
        </w:tc>
        <w:tc>
          <w:tcPr>
            <w:tcW w:w="453"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иных источников финансирования</w:t>
            </w:r>
          </w:p>
        </w:tc>
        <w:tc>
          <w:tcPr>
            <w:tcW w:w="462"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Общий объем финансирования, в том числе за счет:</w:t>
            </w:r>
          </w:p>
        </w:tc>
        <w:tc>
          <w:tcPr>
            <w:tcW w:w="391"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федерального бюджета</w:t>
            </w:r>
          </w:p>
        </w:tc>
        <w:tc>
          <w:tcPr>
            <w:tcW w:w="435"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бюджетов субъектов Российской Федерации и муниципальных образований</w:t>
            </w:r>
          </w:p>
        </w:tc>
        <w:tc>
          <w:tcPr>
            <w:tcW w:w="708"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средств, полученных от оказания услуг, реализации товаров по регулируемым государством ценам (тарифам)</w:t>
            </w:r>
          </w:p>
        </w:tc>
        <w:tc>
          <w:tcPr>
            <w:tcW w:w="391" w:type="dxa"/>
            <w:shd w:val="clear" w:color="auto" w:fill="auto"/>
            <w:textDirection w:val="btLr"/>
            <w:vAlign w:val="center"/>
            <w:hideMark/>
          </w:tcPr>
          <w:p w:rsidR="0094713C" w:rsidRPr="00F22C6B" w:rsidRDefault="0094713C" w:rsidP="00220F39">
            <w:pPr>
              <w:jc w:val="center"/>
              <w:rPr>
                <w:color w:val="000000"/>
                <w:sz w:val="14"/>
                <w:szCs w:val="14"/>
              </w:rPr>
            </w:pPr>
            <w:r w:rsidRPr="00F22C6B">
              <w:rPr>
                <w:color w:val="000000"/>
                <w:sz w:val="14"/>
                <w:szCs w:val="14"/>
              </w:rPr>
              <w:t>иных источников финансирования</w:t>
            </w:r>
          </w:p>
        </w:tc>
      </w:tr>
      <w:tr w:rsidR="0094713C" w:rsidRPr="00F22C6B" w:rsidTr="00F22C6B">
        <w:trPr>
          <w:trHeight w:val="897"/>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Техперевооружение ПС 110/35/10 кВ Ельня с заменой аккумуляторной установки постоянного оперативного тока (1 шт)</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G_СМ-1535</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2020</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2021</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12,32</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12,32</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0,56</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0,56</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11,76</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11,76</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12,32</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12,32</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812"/>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 xml:space="preserve">Техперевооружение ПС 110/35/10 кВ Ельня с заменой приводов устройства регулирования напряжения трансформаторов под нагрузкой Т-1, Т-2 </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G_СМ-1582</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2021</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456"/>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Модернизация ПС 110/35/10 Ельня с монтажом устройств автоматической регулировки напряжения</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G_СМ-1761</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2019</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891"/>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Модернизация ПС 110/35/10 кВ Ельня с монтажом оборудования систем телемеханики, РЗА, учета электроэнергии (программа АСТУ)</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H_СМ-2026</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2022</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0,28</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0,24</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0,24</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0,24</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0,24</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0,24</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554"/>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lastRenderedPageBreak/>
              <w:t>Реконструкция ВЛ 0,4 кВ Л-1 от ТП № 392 ПС 110/35/10 кВ Ельня(протяженность 0,8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F_СМ-723</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376"/>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Л-1 от ТП № 401 ПС 110/35/10 кВ Ельня(протяженность 1,76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F_СМ-724</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413"/>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Л-1 от ТП № 402 ПС 110/35/10 кВ Ельня(протяженность 0,72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F_СМ-725</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252"/>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Л-1 от ТП-411 ПС 110/35/10 кВ Ельня(протяженность 1,24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F_СМ-726</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290"/>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Л-2 от ТП-376 ПС 110/35/10 кВ Ельня(протяженность 0,6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F_СМ-727</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270"/>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Л-1 от ТП-429 ПС 110/35/10 кВ Ельня(протяженность 1,2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F_СМ-729</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52"/>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Реконструкция ВЛ 0,4 кВ Л-8 от ТП-430 ПС 110/35/10 кВ Ельня(протяженность 1,4 км)</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F_СМ-733</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101"/>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Модернизация ВЛ 10 кВ ВЛ №1004 ПС 110/35/10 кВ Ельня с выносом разъединителей 10 кВ с магистрали на отпаечную линию</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F_СМ-1281</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140"/>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Модернизация ВЛ 10 кВ ВЛ №1004 ПС 110/35/10 кВ Ельня с установкой реклоузеров 10 кВ (Автоматизация распредсетей)</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F_СМ-1285</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2017</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нд</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r w:rsidR="0094713C" w:rsidRPr="00F22C6B" w:rsidTr="00F22C6B">
        <w:trPr>
          <w:trHeight w:val="52"/>
        </w:trPr>
        <w:tc>
          <w:tcPr>
            <w:tcW w:w="1702" w:type="dxa"/>
            <w:shd w:val="clear" w:color="auto" w:fill="auto"/>
            <w:vAlign w:val="center"/>
            <w:hideMark/>
          </w:tcPr>
          <w:p w:rsidR="0094713C" w:rsidRPr="00F22C6B" w:rsidRDefault="0094713C" w:rsidP="00220F39">
            <w:pPr>
              <w:rPr>
                <w:color w:val="000000"/>
                <w:sz w:val="14"/>
                <w:szCs w:val="14"/>
              </w:rPr>
            </w:pPr>
            <w:r w:rsidRPr="00F22C6B">
              <w:rPr>
                <w:color w:val="000000"/>
                <w:sz w:val="14"/>
                <w:szCs w:val="14"/>
              </w:rPr>
              <w:t>Модернизация ПС 110/35/10 кВ Ельня с монтажом оборудования систем видеонаблюдения</w:t>
            </w:r>
          </w:p>
        </w:tc>
        <w:tc>
          <w:tcPr>
            <w:tcW w:w="6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J_СМ-2615</w:t>
            </w:r>
          </w:p>
        </w:tc>
        <w:tc>
          <w:tcPr>
            <w:tcW w:w="58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2021</w:t>
            </w:r>
          </w:p>
        </w:tc>
        <w:tc>
          <w:tcPr>
            <w:tcW w:w="72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2022</w:t>
            </w:r>
          </w:p>
        </w:tc>
        <w:tc>
          <w:tcPr>
            <w:tcW w:w="83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4,94</w:t>
            </w:r>
          </w:p>
        </w:tc>
        <w:tc>
          <w:tcPr>
            <w:tcW w:w="85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4,94</w:t>
            </w:r>
          </w:p>
        </w:tc>
        <w:tc>
          <w:tcPr>
            <w:tcW w:w="57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1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9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0,23</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59"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0,23</w:t>
            </w:r>
          </w:p>
        </w:tc>
        <w:tc>
          <w:tcPr>
            <w:tcW w:w="426"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567"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4,71</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9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674"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4,71</w:t>
            </w:r>
          </w:p>
        </w:tc>
        <w:tc>
          <w:tcPr>
            <w:tcW w:w="453"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62"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4,94</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435"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c>
          <w:tcPr>
            <w:tcW w:w="708"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4,94</w:t>
            </w:r>
          </w:p>
        </w:tc>
        <w:tc>
          <w:tcPr>
            <w:tcW w:w="391" w:type="dxa"/>
            <w:shd w:val="clear" w:color="auto" w:fill="auto"/>
            <w:vAlign w:val="center"/>
            <w:hideMark/>
          </w:tcPr>
          <w:p w:rsidR="0094713C" w:rsidRPr="00F22C6B" w:rsidRDefault="0094713C" w:rsidP="00F22C6B">
            <w:pPr>
              <w:jc w:val="center"/>
              <w:rPr>
                <w:color w:val="000000"/>
                <w:sz w:val="14"/>
                <w:szCs w:val="14"/>
              </w:rPr>
            </w:pPr>
            <w:r w:rsidRPr="00F22C6B">
              <w:rPr>
                <w:color w:val="000000"/>
                <w:sz w:val="14"/>
                <w:szCs w:val="14"/>
              </w:rPr>
              <w:t>0,00</w:t>
            </w:r>
          </w:p>
        </w:tc>
      </w:tr>
    </w:tbl>
    <w:p w:rsidR="001536D1" w:rsidRPr="00DF0CDF" w:rsidRDefault="001536D1" w:rsidP="001536D1">
      <w:pPr>
        <w:spacing w:line="120" w:lineRule="auto"/>
        <w:rPr>
          <w:sz w:val="2"/>
          <w:szCs w:val="2"/>
          <w:highlight w:val="yellow"/>
        </w:rPr>
      </w:pPr>
    </w:p>
    <w:p w:rsidR="00FC034F" w:rsidRPr="00DF0CDF" w:rsidRDefault="00FC034F" w:rsidP="00FC034F">
      <w:pPr>
        <w:spacing w:line="120" w:lineRule="auto"/>
        <w:rPr>
          <w:sz w:val="2"/>
          <w:szCs w:val="2"/>
          <w:highlight w:val="yellow"/>
        </w:rPr>
      </w:pPr>
    </w:p>
    <w:p w:rsidR="00CA6D4C" w:rsidRPr="00E920F0" w:rsidRDefault="008C49BE" w:rsidP="008C49BE">
      <w:pPr>
        <w:rPr>
          <w:i/>
          <w:spacing w:val="-1"/>
        </w:rPr>
        <w:sectPr w:rsidR="00CA6D4C" w:rsidRPr="00E920F0" w:rsidSect="00220F39">
          <w:footerReference w:type="default" r:id="rId76"/>
          <w:pgSz w:w="16838" w:h="11906" w:orient="landscape"/>
          <w:pgMar w:top="1135" w:right="1134" w:bottom="851" w:left="1134" w:header="709" w:footer="284" w:gutter="0"/>
          <w:cols w:space="708"/>
          <w:docGrid w:linePitch="360"/>
        </w:sectPr>
      </w:pPr>
      <w:r w:rsidRPr="00220F39">
        <w:rPr>
          <w:i/>
          <w:spacing w:val="-1"/>
        </w:rPr>
        <w:t xml:space="preserve">* – в соответствии с </w:t>
      </w:r>
      <w:r w:rsidR="00220F39" w:rsidRPr="00220F39">
        <w:rPr>
          <w:i/>
          <w:spacing w:val="-1"/>
        </w:rPr>
        <w:t>Инвестиционн</w:t>
      </w:r>
      <w:r w:rsidR="00220F39">
        <w:rPr>
          <w:i/>
          <w:spacing w:val="-1"/>
        </w:rPr>
        <w:t xml:space="preserve">ой </w:t>
      </w:r>
      <w:r w:rsidR="00220F39" w:rsidRPr="00220F39">
        <w:rPr>
          <w:i/>
          <w:spacing w:val="-1"/>
        </w:rPr>
        <w:t>программ</w:t>
      </w:r>
      <w:r w:rsidR="00220F39">
        <w:rPr>
          <w:i/>
          <w:spacing w:val="-1"/>
        </w:rPr>
        <w:t>ой</w:t>
      </w:r>
      <w:r w:rsidR="00220F39" w:rsidRPr="00220F39">
        <w:rPr>
          <w:i/>
          <w:spacing w:val="-1"/>
        </w:rPr>
        <w:t xml:space="preserve"> Публичного Акционерного Общества "Межрегиональная Распределительная Сетевая Компания Центра"</w:t>
      </w:r>
    </w:p>
    <w:p w:rsidR="001536D1" w:rsidRDefault="001536D1" w:rsidP="00C67D96">
      <w:pPr>
        <w:pStyle w:val="22"/>
        <w:spacing w:before="120" w:after="120" w:line="360" w:lineRule="auto"/>
        <w:jc w:val="both"/>
        <w:outlineLvl w:val="0"/>
        <w:rPr>
          <w:rFonts w:cs="Times New Roman"/>
          <w:color w:val="auto"/>
        </w:rPr>
      </w:pPr>
      <w:bookmarkStart w:id="433" w:name="_Toc40616310"/>
      <w:r w:rsidRPr="001536D1">
        <w:rPr>
          <w:rFonts w:cs="Times New Roman"/>
          <w:color w:val="auto"/>
        </w:rPr>
        <w:lastRenderedPageBreak/>
        <w:t xml:space="preserve">Раздел 7. Перспективная схема теплоснабжения </w:t>
      </w:r>
      <w:bookmarkEnd w:id="433"/>
    </w:p>
    <w:p w:rsidR="001536D1" w:rsidRPr="0005116B" w:rsidRDefault="001536D1" w:rsidP="001536D1">
      <w:pPr>
        <w:spacing w:line="360" w:lineRule="auto"/>
        <w:ind w:firstLine="567"/>
        <w:jc w:val="both"/>
        <w:rPr>
          <w:spacing w:val="-1"/>
          <w:sz w:val="28"/>
          <w:szCs w:val="28"/>
        </w:rPr>
      </w:pPr>
      <w:r w:rsidRPr="0005116B">
        <w:rPr>
          <w:spacing w:val="-1"/>
          <w:sz w:val="28"/>
          <w:szCs w:val="28"/>
        </w:rPr>
        <w:t xml:space="preserve">В ходе анализа существующего положения в сфере </w:t>
      </w:r>
      <w:r>
        <w:rPr>
          <w:spacing w:val="-1"/>
          <w:sz w:val="28"/>
          <w:szCs w:val="28"/>
        </w:rPr>
        <w:t>теплоснабжения</w:t>
      </w:r>
      <w:r w:rsidRPr="0005116B">
        <w:rPr>
          <w:spacing w:val="-1"/>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pacing w:val="-1"/>
          <w:sz w:val="28"/>
          <w:szCs w:val="28"/>
        </w:rPr>
        <w:t>теплоснабжения</w:t>
      </w:r>
      <w:r w:rsidRPr="0005116B">
        <w:rPr>
          <w:spacing w:val="-1"/>
          <w:sz w:val="28"/>
          <w:szCs w:val="28"/>
        </w:rPr>
        <w:t xml:space="preserve"> </w:t>
      </w:r>
      <w:r w:rsidR="00764C52">
        <w:rPr>
          <w:spacing w:val="-1"/>
          <w:sz w:val="28"/>
          <w:szCs w:val="28"/>
        </w:rPr>
        <w:t>поселения,</w:t>
      </w:r>
      <w:r w:rsidRPr="0005116B">
        <w:rPr>
          <w:spacing w:val="-1"/>
          <w:sz w:val="28"/>
          <w:szCs w:val="28"/>
        </w:rPr>
        <w:t xml:space="preserve"> а также обеспечение </w:t>
      </w:r>
      <w:r>
        <w:rPr>
          <w:spacing w:val="-1"/>
          <w:sz w:val="28"/>
          <w:szCs w:val="28"/>
        </w:rPr>
        <w:t>тепловой</w:t>
      </w:r>
      <w:r w:rsidRPr="0005116B">
        <w:rPr>
          <w:spacing w:val="-1"/>
          <w:sz w:val="28"/>
          <w:szCs w:val="28"/>
        </w:rPr>
        <w:t xml:space="preserve"> энергией перспективных потребителей. Данные мероприятия обеспечивают достижение целевых показателей развития системы </w:t>
      </w:r>
      <w:r>
        <w:rPr>
          <w:spacing w:val="-1"/>
          <w:sz w:val="28"/>
          <w:szCs w:val="28"/>
        </w:rPr>
        <w:t>теплоснабжения</w:t>
      </w:r>
      <w:r w:rsidRPr="0005116B">
        <w:rPr>
          <w:spacing w:val="-1"/>
          <w:sz w:val="28"/>
          <w:szCs w:val="28"/>
        </w:rPr>
        <w:t xml:space="preserve"> </w:t>
      </w:r>
      <w:r w:rsidR="00764C52">
        <w:rPr>
          <w:spacing w:val="-1"/>
          <w:sz w:val="28"/>
          <w:szCs w:val="28"/>
        </w:rPr>
        <w:t>Ельнинского городского поселения</w:t>
      </w:r>
      <w:r w:rsidRPr="0005116B">
        <w:rPr>
          <w:spacing w:val="-1"/>
          <w:sz w:val="28"/>
          <w:szCs w:val="28"/>
        </w:rPr>
        <w:t>, приведенных в Разделе 5 Обосновывающих материалов.</w:t>
      </w:r>
    </w:p>
    <w:p w:rsidR="00227EF7" w:rsidRDefault="00227EF7" w:rsidP="00227EF7">
      <w:pPr>
        <w:spacing w:line="360" w:lineRule="auto"/>
        <w:ind w:firstLine="567"/>
        <w:jc w:val="both"/>
        <w:rPr>
          <w:spacing w:val="-1"/>
          <w:sz w:val="28"/>
          <w:szCs w:val="28"/>
        </w:rPr>
      </w:pPr>
      <w:r>
        <w:rPr>
          <w:spacing w:val="-1"/>
          <w:sz w:val="28"/>
          <w:szCs w:val="28"/>
        </w:rPr>
        <w:t xml:space="preserve">Инвестиционной программы </w:t>
      </w:r>
      <w:r w:rsidRPr="00764C52">
        <w:rPr>
          <w:spacing w:val="-1"/>
          <w:sz w:val="28"/>
          <w:szCs w:val="28"/>
        </w:rPr>
        <w:t xml:space="preserve">ООО "Смоленскрегионтеплоэнерго" </w:t>
      </w:r>
      <w:r>
        <w:rPr>
          <w:spacing w:val="-1"/>
          <w:sz w:val="28"/>
          <w:szCs w:val="28"/>
        </w:rPr>
        <w:t>разработанной на территории Ельнинского городского поселения нет.</w:t>
      </w:r>
    </w:p>
    <w:p w:rsidR="00764C52" w:rsidRDefault="001536D1" w:rsidP="001536D1">
      <w:pPr>
        <w:spacing w:line="360" w:lineRule="auto"/>
        <w:ind w:firstLine="567"/>
        <w:jc w:val="both"/>
        <w:rPr>
          <w:spacing w:val="-1"/>
          <w:sz w:val="28"/>
          <w:szCs w:val="28"/>
        </w:rPr>
      </w:pPr>
      <w:r>
        <w:rPr>
          <w:spacing w:val="-1"/>
          <w:sz w:val="28"/>
          <w:szCs w:val="28"/>
        </w:rPr>
        <w:t>Предусмотренные м</w:t>
      </w:r>
      <w:r w:rsidRPr="0005116B">
        <w:rPr>
          <w:spacing w:val="-1"/>
          <w:sz w:val="28"/>
          <w:szCs w:val="28"/>
        </w:rPr>
        <w:t>ероприятия</w:t>
      </w:r>
      <w:r w:rsidR="00764C52">
        <w:rPr>
          <w:spacing w:val="-1"/>
          <w:sz w:val="28"/>
          <w:szCs w:val="28"/>
        </w:rPr>
        <w:t xml:space="preserve"> Схем</w:t>
      </w:r>
      <w:r w:rsidR="00545020">
        <w:rPr>
          <w:spacing w:val="-1"/>
          <w:sz w:val="28"/>
          <w:szCs w:val="28"/>
        </w:rPr>
        <w:t>ой</w:t>
      </w:r>
      <w:r w:rsidR="00764C52">
        <w:rPr>
          <w:spacing w:val="-1"/>
          <w:sz w:val="28"/>
          <w:szCs w:val="28"/>
        </w:rPr>
        <w:t xml:space="preserve"> теплоснабжения Ельнинского городского поселения</w:t>
      </w:r>
      <w:r w:rsidRPr="0005116B">
        <w:rPr>
          <w:spacing w:val="-1"/>
          <w:sz w:val="28"/>
          <w:szCs w:val="28"/>
        </w:rPr>
        <w:t xml:space="preserve">, направлены на обеспечение новых потребителей </w:t>
      </w:r>
      <w:r>
        <w:rPr>
          <w:spacing w:val="-1"/>
          <w:sz w:val="28"/>
          <w:szCs w:val="28"/>
        </w:rPr>
        <w:t>тепловой</w:t>
      </w:r>
      <w:r w:rsidRPr="0005116B">
        <w:rPr>
          <w:spacing w:val="-1"/>
          <w:sz w:val="28"/>
          <w:szCs w:val="28"/>
        </w:rPr>
        <w:t xml:space="preserve"> энергией,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w:t>
      </w:r>
      <w:r>
        <w:rPr>
          <w:spacing w:val="-1"/>
          <w:sz w:val="28"/>
          <w:szCs w:val="28"/>
        </w:rPr>
        <w:t>теплоснабжения</w:t>
      </w:r>
      <w:r w:rsidRPr="0005116B">
        <w:rPr>
          <w:spacing w:val="-1"/>
          <w:sz w:val="28"/>
          <w:szCs w:val="28"/>
        </w:rPr>
        <w:t xml:space="preserve"> в </w:t>
      </w:r>
      <w:r w:rsidR="00764C52">
        <w:rPr>
          <w:spacing w:val="-1"/>
          <w:sz w:val="28"/>
          <w:szCs w:val="28"/>
        </w:rPr>
        <w:t>Ельнинском городском поселении</w:t>
      </w:r>
      <w:r w:rsidRPr="0005116B">
        <w:rPr>
          <w:spacing w:val="-1"/>
          <w:sz w:val="28"/>
          <w:szCs w:val="28"/>
        </w:rPr>
        <w:t xml:space="preserve">. </w:t>
      </w:r>
    </w:p>
    <w:p w:rsidR="00227EF7" w:rsidRPr="00227EF7" w:rsidRDefault="00227EF7" w:rsidP="00227EF7">
      <w:pPr>
        <w:pStyle w:val="3"/>
        <w:spacing w:before="0" w:line="360" w:lineRule="auto"/>
        <w:jc w:val="center"/>
        <w:rPr>
          <w:rFonts w:ascii="Times New Roman" w:hAnsi="Times New Roman" w:cs="Times New Roman"/>
          <w:color w:val="auto"/>
          <w:sz w:val="28"/>
          <w:szCs w:val="28"/>
        </w:rPr>
      </w:pPr>
      <w:r w:rsidRPr="00227EF7">
        <w:rPr>
          <w:rFonts w:ascii="Times New Roman" w:hAnsi="Times New Roman" w:cs="Times New Roman"/>
          <w:color w:val="auto"/>
          <w:sz w:val="28"/>
          <w:szCs w:val="28"/>
          <w:lang w:eastAsia="en-US"/>
        </w:rPr>
        <w:t>Реконструкция котельной №1 поселок Льнозавод</w:t>
      </w:r>
    </w:p>
    <w:p w:rsidR="00227EF7" w:rsidRPr="00227EF7" w:rsidRDefault="00227EF7" w:rsidP="00C716FF">
      <w:pPr>
        <w:pStyle w:val="12"/>
        <w:tabs>
          <w:tab w:val="left" w:pos="567"/>
          <w:tab w:val="left" w:pos="851"/>
        </w:tabs>
        <w:spacing w:before="0" w:line="360" w:lineRule="auto"/>
        <w:ind w:firstLine="709"/>
        <w:rPr>
          <w:rFonts w:ascii="Times New Roman" w:hAnsi="Times New Roman" w:cs="Times New Roman"/>
          <w:color w:val="auto"/>
          <w:sz w:val="28"/>
          <w:szCs w:val="28"/>
        </w:rPr>
      </w:pPr>
      <w:r w:rsidRPr="00227EF7">
        <w:rPr>
          <w:rFonts w:ascii="Times New Roman" w:hAnsi="Times New Roman" w:cs="Times New Roman"/>
          <w:color w:val="auto"/>
          <w:sz w:val="28"/>
          <w:szCs w:val="28"/>
        </w:rPr>
        <w:t>Обоснование необходимости реконструкции:</w:t>
      </w:r>
    </w:p>
    <w:p w:rsidR="00227EF7" w:rsidRPr="00227EF7" w:rsidRDefault="00F22C6B" w:rsidP="00227EF7">
      <w:pPr>
        <w:shd w:val="clear" w:color="auto" w:fill="FFFFFF"/>
        <w:tabs>
          <w:tab w:val="left" w:pos="567"/>
          <w:tab w:val="left" w:pos="851"/>
        </w:tabs>
        <w:spacing w:line="360" w:lineRule="auto"/>
        <w:ind w:firstLine="709"/>
        <w:jc w:val="both"/>
        <w:rPr>
          <w:sz w:val="28"/>
          <w:szCs w:val="28"/>
        </w:rPr>
      </w:pPr>
      <w:r>
        <w:rPr>
          <w:sz w:val="28"/>
          <w:szCs w:val="28"/>
        </w:rPr>
        <w:t xml:space="preserve">В виду того, что котельная №1 </w:t>
      </w:r>
      <w:r w:rsidR="00227EF7" w:rsidRPr="00227EF7">
        <w:rPr>
          <w:sz w:val="28"/>
          <w:szCs w:val="28"/>
        </w:rPr>
        <w:t xml:space="preserve">была введена в эксплуатацию в 2000г. и к настоящему моменту разработки схемы еще не выработала свой ресурс, однако установленная мощность котельной превышает более чем в 1,72 раза фактически подключенную (что приводит к повышенному потреблению ТЭР-электрической энергии и  природного газа) необходимо в перспективе провести модернизацию котельной.  </w:t>
      </w:r>
    </w:p>
    <w:p w:rsidR="00227EF7" w:rsidRPr="00227EF7" w:rsidRDefault="00227EF7" w:rsidP="00227EF7">
      <w:pPr>
        <w:shd w:val="clear" w:color="auto" w:fill="FFFFFF"/>
        <w:tabs>
          <w:tab w:val="left" w:pos="567"/>
          <w:tab w:val="left" w:pos="851"/>
        </w:tabs>
        <w:spacing w:line="360" w:lineRule="auto"/>
        <w:ind w:firstLine="708"/>
        <w:jc w:val="both"/>
        <w:rPr>
          <w:sz w:val="28"/>
          <w:szCs w:val="28"/>
        </w:rPr>
      </w:pPr>
      <w:r w:rsidRPr="00227EF7">
        <w:rPr>
          <w:sz w:val="28"/>
          <w:szCs w:val="28"/>
        </w:rPr>
        <w:t>Данное мероприятие планируется осуществить в 2021 году.</w:t>
      </w:r>
    </w:p>
    <w:p w:rsidR="00227EF7" w:rsidRDefault="00227EF7" w:rsidP="00227EF7">
      <w:pPr>
        <w:ind w:firstLine="709"/>
        <w:jc w:val="both"/>
        <w:rPr>
          <w:sz w:val="28"/>
          <w:szCs w:val="28"/>
        </w:rPr>
      </w:pPr>
    </w:p>
    <w:p w:rsidR="00227EF7" w:rsidRDefault="00227EF7" w:rsidP="00227EF7">
      <w:pPr>
        <w:ind w:firstLine="709"/>
        <w:jc w:val="both"/>
        <w:rPr>
          <w:sz w:val="28"/>
          <w:szCs w:val="28"/>
        </w:rPr>
      </w:pPr>
    </w:p>
    <w:p w:rsidR="00227EF7" w:rsidRPr="00227EF7" w:rsidRDefault="00227EF7" w:rsidP="00227EF7">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7"/>
        <w:gridCol w:w="1301"/>
        <w:gridCol w:w="1183"/>
        <w:gridCol w:w="854"/>
        <w:gridCol w:w="815"/>
        <w:gridCol w:w="1729"/>
        <w:gridCol w:w="1665"/>
      </w:tblGrid>
      <w:tr w:rsidR="00227EF7" w:rsidRPr="00F22C6B" w:rsidTr="00227EF7">
        <w:trPr>
          <w:trHeight w:val="420"/>
        </w:trPr>
        <w:tc>
          <w:tcPr>
            <w:tcW w:w="962" w:type="pct"/>
            <w:vMerge w:val="restart"/>
            <w:vAlign w:val="center"/>
          </w:tcPr>
          <w:p w:rsidR="00227EF7" w:rsidRPr="00F22C6B" w:rsidRDefault="00227EF7" w:rsidP="00227EF7">
            <w:pPr>
              <w:tabs>
                <w:tab w:val="left" w:pos="567"/>
                <w:tab w:val="left" w:pos="851"/>
              </w:tabs>
              <w:jc w:val="center"/>
              <w:rPr>
                <w:bCs/>
                <w:sz w:val="20"/>
                <w:szCs w:val="20"/>
              </w:rPr>
            </w:pPr>
            <w:r w:rsidRPr="00F22C6B">
              <w:rPr>
                <w:bCs/>
                <w:sz w:val="20"/>
                <w:szCs w:val="20"/>
              </w:rPr>
              <w:lastRenderedPageBreak/>
              <w:t>Источник теплоснабжения</w:t>
            </w:r>
          </w:p>
        </w:tc>
        <w:tc>
          <w:tcPr>
            <w:tcW w:w="2222" w:type="pct"/>
            <w:gridSpan w:val="4"/>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Нагрузка котельной Гкал/час</w:t>
            </w:r>
          </w:p>
        </w:tc>
        <w:tc>
          <w:tcPr>
            <w:tcW w:w="925" w:type="pct"/>
            <w:vMerge w:val="restart"/>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Выработка тепловой энергии котельной, Гкал/год</w:t>
            </w:r>
          </w:p>
        </w:tc>
        <w:tc>
          <w:tcPr>
            <w:tcW w:w="892" w:type="pct"/>
            <w:vMerge w:val="restart"/>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Отпуск  тепловой энергии из сети, Гкал/год</w:t>
            </w:r>
          </w:p>
        </w:tc>
      </w:tr>
      <w:tr w:rsidR="00227EF7" w:rsidRPr="00F22C6B" w:rsidTr="00227EF7">
        <w:trPr>
          <w:trHeight w:val="232"/>
        </w:trPr>
        <w:tc>
          <w:tcPr>
            <w:tcW w:w="962" w:type="pct"/>
            <w:vMerge/>
            <w:vAlign w:val="center"/>
          </w:tcPr>
          <w:p w:rsidR="00227EF7" w:rsidRPr="00F22C6B" w:rsidRDefault="00227EF7" w:rsidP="00227EF7">
            <w:pPr>
              <w:tabs>
                <w:tab w:val="left" w:pos="567"/>
                <w:tab w:val="left" w:pos="851"/>
              </w:tabs>
              <w:jc w:val="center"/>
              <w:rPr>
                <w:bCs/>
                <w:sz w:val="20"/>
                <w:szCs w:val="20"/>
              </w:rPr>
            </w:pPr>
          </w:p>
        </w:tc>
        <w:tc>
          <w:tcPr>
            <w:tcW w:w="2222" w:type="pct"/>
            <w:gridSpan w:val="4"/>
            <w:noWrap/>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Подключенная</w:t>
            </w:r>
          </w:p>
        </w:tc>
        <w:tc>
          <w:tcPr>
            <w:tcW w:w="925" w:type="pct"/>
            <w:vMerge/>
            <w:vAlign w:val="center"/>
          </w:tcPr>
          <w:p w:rsidR="00227EF7" w:rsidRPr="00F22C6B" w:rsidRDefault="00227EF7" w:rsidP="00227EF7">
            <w:pPr>
              <w:tabs>
                <w:tab w:val="left" w:pos="567"/>
                <w:tab w:val="left" w:pos="851"/>
              </w:tabs>
              <w:jc w:val="center"/>
              <w:rPr>
                <w:bCs/>
                <w:sz w:val="20"/>
                <w:szCs w:val="20"/>
              </w:rPr>
            </w:pPr>
          </w:p>
        </w:tc>
        <w:tc>
          <w:tcPr>
            <w:tcW w:w="892" w:type="pct"/>
            <w:vMerge/>
            <w:vAlign w:val="center"/>
          </w:tcPr>
          <w:p w:rsidR="00227EF7" w:rsidRPr="00F22C6B" w:rsidRDefault="00227EF7" w:rsidP="00227EF7">
            <w:pPr>
              <w:tabs>
                <w:tab w:val="left" w:pos="567"/>
                <w:tab w:val="left" w:pos="851"/>
              </w:tabs>
              <w:jc w:val="center"/>
              <w:rPr>
                <w:bCs/>
                <w:sz w:val="20"/>
                <w:szCs w:val="20"/>
              </w:rPr>
            </w:pPr>
          </w:p>
        </w:tc>
      </w:tr>
      <w:tr w:rsidR="00227EF7" w:rsidRPr="00F22C6B" w:rsidTr="00227EF7">
        <w:trPr>
          <w:trHeight w:val="121"/>
        </w:trPr>
        <w:tc>
          <w:tcPr>
            <w:tcW w:w="962" w:type="pct"/>
            <w:vMerge/>
            <w:vAlign w:val="center"/>
          </w:tcPr>
          <w:p w:rsidR="00227EF7" w:rsidRPr="00F22C6B" w:rsidRDefault="00227EF7" w:rsidP="00227EF7">
            <w:pPr>
              <w:tabs>
                <w:tab w:val="left" w:pos="567"/>
                <w:tab w:val="left" w:pos="851"/>
              </w:tabs>
              <w:jc w:val="center"/>
              <w:rPr>
                <w:bCs/>
                <w:sz w:val="20"/>
                <w:szCs w:val="20"/>
              </w:rPr>
            </w:pPr>
          </w:p>
        </w:tc>
        <w:tc>
          <w:tcPr>
            <w:tcW w:w="696" w:type="pct"/>
            <w:noWrap/>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Всего</w:t>
            </w:r>
          </w:p>
        </w:tc>
        <w:tc>
          <w:tcPr>
            <w:tcW w:w="633" w:type="pct"/>
            <w:noWrap/>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Отопл.</w:t>
            </w:r>
          </w:p>
        </w:tc>
        <w:tc>
          <w:tcPr>
            <w:tcW w:w="457" w:type="pct"/>
            <w:noWrap/>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ГВС</w:t>
            </w:r>
          </w:p>
        </w:tc>
        <w:tc>
          <w:tcPr>
            <w:tcW w:w="436" w:type="pct"/>
            <w:noWrap/>
            <w:vAlign w:val="center"/>
          </w:tcPr>
          <w:p w:rsidR="00227EF7" w:rsidRPr="00F22C6B" w:rsidRDefault="00227EF7" w:rsidP="00227EF7">
            <w:pPr>
              <w:tabs>
                <w:tab w:val="left" w:pos="567"/>
                <w:tab w:val="left" w:pos="851"/>
              </w:tabs>
              <w:jc w:val="center"/>
              <w:rPr>
                <w:bCs/>
                <w:sz w:val="20"/>
                <w:szCs w:val="20"/>
              </w:rPr>
            </w:pPr>
            <w:r w:rsidRPr="00F22C6B">
              <w:rPr>
                <w:bCs/>
                <w:sz w:val="20"/>
                <w:szCs w:val="20"/>
              </w:rPr>
              <w:t>вент.</w:t>
            </w:r>
          </w:p>
        </w:tc>
        <w:tc>
          <w:tcPr>
            <w:tcW w:w="925" w:type="pct"/>
            <w:vMerge/>
            <w:vAlign w:val="center"/>
          </w:tcPr>
          <w:p w:rsidR="00227EF7" w:rsidRPr="00F22C6B" w:rsidRDefault="00227EF7" w:rsidP="00227EF7">
            <w:pPr>
              <w:tabs>
                <w:tab w:val="left" w:pos="567"/>
                <w:tab w:val="left" w:pos="851"/>
              </w:tabs>
              <w:jc w:val="center"/>
              <w:rPr>
                <w:bCs/>
                <w:sz w:val="20"/>
                <w:szCs w:val="20"/>
              </w:rPr>
            </w:pPr>
          </w:p>
        </w:tc>
        <w:tc>
          <w:tcPr>
            <w:tcW w:w="892" w:type="pct"/>
            <w:vMerge/>
            <w:vAlign w:val="center"/>
          </w:tcPr>
          <w:p w:rsidR="00227EF7" w:rsidRPr="00F22C6B" w:rsidRDefault="00227EF7" w:rsidP="00227EF7">
            <w:pPr>
              <w:tabs>
                <w:tab w:val="left" w:pos="567"/>
                <w:tab w:val="left" w:pos="851"/>
              </w:tabs>
              <w:jc w:val="center"/>
              <w:rPr>
                <w:bCs/>
                <w:sz w:val="20"/>
                <w:szCs w:val="20"/>
              </w:rPr>
            </w:pPr>
          </w:p>
        </w:tc>
      </w:tr>
      <w:tr w:rsidR="00227EF7" w:rsidRPr="00F22C6B" w:rsidTr="00F22C6B">
        <w:trPr>
          <w:trHeight w:val="342"/>
        </w:trPr>
        <w:tc>
          <w:tcPr>
            <w:tcW w:w="96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Котельная №1</w:t>
            </w:r>
          </w:p>
        </w:tc>
        <w:tc>
          <w:tcPr>
            <w:tcW w:w="696" w:type="pct"/>
            <w:noWrap/>
            <w:vAlign w:val="center"/>
          </w:tcPr>
          <w:p w:rsidR="00227EF7" w:rsidRPr="00F22C6B" w:rsidRDefault="00227EF7" w:rsidP="00227EF7">
            <w:pPr>
              <w:tabs>
                <w:tab w:val="left" w:pos="567"/>
                <w:tab w:val="left" w:pos="851"/>
              </w:tabs>
              <w:jc w:val="center"/>
              <w:rPr>
                <w:sz w:val="20"/>
                <w:szCs w:val="20"/>
              </w:rPr>
            </w:pPr>
            <w:r w:rsidRPr="00F22C6B">
              <w:rPr>
                <w:sz w:val="20"/>
                <w:szCs w:val="20"/>
              </w:rPr>
              <w:t>0,54</w:t>
            </w:r>
          </w:p>
        </w:tc>
        <w:tc>
          <w:tcPr>
            <w:tcW w:w="633" w:type="pct"/>
            <w:noWrap/>
            <w:vAlign w:val="center"/>
          </w:tcPr>
          <w:p w:rsidR="00227EF7" w:rsidRPr="00F22C6B" w:rsidRDefault="00227EF7" w:rsidP="00227EF7">
            <w:pPr>
              <w:tabs>
                <w:tab w:val="left" w:pos="567"/>
                <w:tab w:val="left" w:pos="851"/>
              </w:tabs>
              <w:jc w:val="center"/>
              <w:rPr>
                <w:sz w:val="20"/>
                <w:szCs w:val="20"/>
              </w:rPr>
            </w:pPr>
            <w:r w:rsidRPr="00F22C6B">
              <w:rPr>
                <w:sz w:val="20"/>
                <w:szCs w:val="20"/>
              </w:rPr>
              <w:t>0,54</w:t>
            </w:r>
          </w:p>
        </w:tc>
        <w:tc>
          <w:tcPr>
            <w:tcW w:w="457" w:type="pct"/>
            <w:noWrap/>
            <w:vAlign w:val="center"/>
          </w:tcPr>
          <w:p w:rsidR="00227EF7" w:rsidRPr="00F22C6B" w:rsidRDefault="00227EF7" w:rsidP="00227EF7">
            <w:pPr>
              <w:tabs>
                <w:tab w:val="left" w:pos="567"/>
                <w:tab w:val="left" w:pos="851"/>
              </w:tabs>
              <w:jc w:val="center"/>
              <w:rPr>
                <w:sz w:val="20"/>
                <w:szCs w:val="20"/>
              </w:rPr>
            </w:pPr>
          </w:p>
        </w:tc>
        <w:tc>
          <w:tcPr>
            <w:tcW w:w="436" w:type="pct"/>
            <w:noWrap/>
            <w:vAlign w:val="center"/>
          </w:tcPr>
          <w:p w:rsidR="00227EF7" w:rsidRPr="00F22C6B" w:rsidRDefault="00227EF7" w:rsidP="00227EF7">
            <w:pPr>
              <w:tabs>
                <w:tab w:val="left" w:pos="567"/>
                <w:tab w:val="left" w:pos="851"/>
              </w:tabs>
              <w:jc w:val="center"/>
              <w:rPr>
                <w:sz w:val="20"/>
                <w:szCs w:val="20"/>
              </w:rPr>
            </w:pPr>
          </w:p>
        </w:tc>
        <w:tc>
          <w:tcPr>
            <w:tcW w:w="925" w:type="pct"/>
            <w:vAlign w:val="center"/>
          </w:tcPr>
          <w:p w:rsidR="00227EF7" w:rsidRPr="00F22C6B" w:rsidRDefault="00227EF7" w:rsidP="00227EF7">
            <w:pPr>
              <w:tabs>
                <w:tab w:val="left" w:pos="567"/>
                <w:tab w:val="left" w:pos="851"/>
              </w:tabs>
              <w:jc w:val="center"/>
              <w:rPr>
                <w:sz w:val="20"/>
                <w:szCs w:val="20"/>
              </w:rPr>
            </w:pPr>
            <w:r w:rsidRPr="00F22C6B">
              <w:rPr>
                <w:sz w:val="20"/>
                <w:szCs w:val="20"/>
              </w:rPr>
              <w:t>1466</w:t>
            </w:r>
          </w:p>
        </w:tc>
        <w:tc>
          <w:tcPr>
            <w:tcW w:w="892" w:type="pct"/>
            <w:vAlign w:val="center"/>
          </w:tcPr>
          <w:p w:rsidR="00227EF7" w:rsidRPr="00F22C6B" w:rsidRDefault="00227EF7" w:rsidP="00227EF7">
            <w:pPr>
              <w:tabs>
                <w:tab w:val="left" w:pos="567"/>
                <w:tab w:val="left" w:pos="851"/>
              </w:tabs>
              <w:jc w:val="center"/>
              <w:rPr>
                <w:sz w:val="20"/>
                <w:szCs w:val="20"/>
              </w:rPr>
            </w:pPr>
            <w:r w:rsidRPr="00F22C6B">
              <w:rPr>
                <w:sz w:val="20"/>
                <w:szCs w:val="20"/>
              </w:rPr>
              <w:t>1317</w:t>
            </w:r>
          </w:p>
        </w:tc>
      </w:tr>
    </w:tbl>
    <w:p w:rsidR="00227EF7" w:rsidRPr="00227EF7" w:rsidRDefault="00227EF7" w:rsidP="00227EF7">
      <w:pPr>
        <w:ind w:firstLine="709"/>
        <w:jc w:val="both"/>
        <w:rPr>
          <w:sz w:val="28"/>
          <w:szCs w:val="28"/>
        </w:rPr>
      </w:pPr>
    </w:p>
    <w:p w:rsidR="00227EF7" w:rsidRPr="00227EF7" w:rsidRDefault="00227EF7" w:rsidP="00227EF7">
      <w:pPr>
        <w:tabs>
          <w:tab w:val="left" w:pos="567"/>
          <w:tab w:val="left" w:pos="851"/>
        </w:tabs>
        <w:spacing w:line="360" w:lineRule="auto"/>
        <w:ind w:firstLine="709"/>
        <w:jc w:val="both"/>
        <w:rPr>
          <w:sz w:val="28"/>
          <w:szCs w:val="28"/>
        </w:rPr>
      </w:pPr>
      <w:r w:rsidRPr="00227EF7">
        <w:rPr>
          <w:sz w:val="28"/>
          <w:szCs w:val="28"/>
        </w:rPr>
        <w:t>ИТОГО необходимая проектируемая мощность котельной (с учетом  потерь при передаче тепловой энергии  и 10-15% запасом на период аномальных морозов) и собственных нужд котельной  0,66Гкал/ч.</w:t>
      </w:r>
    </w:p>
    <w:p w:rsidR="00227EF7" w:rsidRPr="00227EF7" w:rsidRDefault="00227EF7" w:rsidP="00227EF7">
      <w:pPr>
        <w:spacing w:line="360" w:lineRule="auto"/>
        <w:ind w:firstLine="709"/>
        <w:jc w:val="center"/>
        <w:rPr>
          <w:sz w:val="28"/>
          <w:szCs w:val="28"/>
        </w:rPr>
      </w:pPr>
      <w:r w:rsidRPr="00227EF7">
        <w:rPr>
          <w:sz w:val="28"/>
          <w:szCs w:val="28"/>
        </w:rPr>
        <w:t>Ориентировочные затраты на реконструкцию котельной №1 Льнозавод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854"/>
        <w:gridCol w:w="2852"/>
        <w:gridCol w:w="9"/>
      </w:tblGrid>
      <w:tr w:rsidR="00227EF7" w:rsidRPr="00F22C6B" w:rsidTr="00227EF7">
        <w:trPr>
          <w:trHeight w:val="585"/>
        </w:trPr>
        <w:tc>
          <w:tcPr>
            <w:tcW w:w="1942" w:type="pct"/>
          </w:tcPr>
          <w:p w:rsidR="00227EF7" w:rsidRPr="00F22C6B" w:rsidRDefault="00227EF7" w:rsidP="00227EF7">
            <w:pPr>
              <w:tabs>
                <w:tab w:val="left" w:pos="567"/>
                <w:tab w:val="left" w:pos="851"/>
              </w:tabs>
              <w:jc w:val="center"/>
              <w:rPr>
                <w:sz w:val="20"/>
                <w:szCs w:val="20"/>
              </w:rPr>
            </w:pPr>
            <w:r w:rsidRPr="00F22C6B">
              <w:rPr>
                <w:sz w:val="20"/>
                <w:szCs w:val="20"/>
              </w:rPr>
              <w:t>Наименование работ/статей затрат</w:t>
            </w:r>
          </w:p>
        </w:tc>
        <w:tc>
          <w:tcPr>
            <w:tcW w:w="1527" w:type="pct"/>
          </w:tcPr>
          <w:p w:rsidR="00227EF7" w:rsidRPr="00F22C6B" w:rsidRDefault="00227EF7" w:rsidP="00227EF7">
            <w:pPr>
              <w:tabs>
                <w:tab w:val="left" w:pos="567"/>
                <w:tab w:val="left" w:pos="851"/>
              </w:tabs>
              <w:jc w:val="center"/>
              <w:rPr>
                <w:sz w:val="20"/>
                <w:szCs w:val="20"/>
              </w:rPr>
            </w:pPr>
            <w:r w:rsidRPr="00F22C6B">
              <w:rPr>
                <w:sz w:val="20"/>
                <w:szCs w:val="20"/>
              </w:rPr>
              <w:t>2020 г.,</w:t>
            </w:r>
          </w:p>
          <w:p w:rsidR="00227EF7" w:rsidRPr="00F22C6B" w:rsidRDefault="00227EF7" w:rsidP="00227EF7">
            <w:pPr>
              <w:tabs>
                <w:tab w:val="left" w:pos="567"/>
                <w:tab w:val="left" w:pos="851"/>
              </w:tabs>
              <w:jc w:val="center"/>
              <w:rPr>
                <w:sz w:val="20"/>
                <w:szCs w:val="20"/>
              </w:rPr>
            </w:pPr>
            <w:r w:rsidRPr="00F22C6B">
              <w:rPr>
                <w:sz w:val="20"/>
                <w:szCs w:val="20"/>
              </w:rPr>
              <w:t>млн рублей в ценах 2013</w:t>
            </w:r>
          </w:p>
          <w:p w:rsidR="00227EF7" w:rsidRPr="00F22C6B" w:rsidRDefault="00227EF7" w:rsidP="00227EF7">
            <w:pPr>
              <w:tabs>
                <w:tab w:val="left" w:pos="567"/>
                <w:tab w:val="left" w:pos="851"/>
              </w:tabs>
              <w:jc w:val="center"/>
              <w:rPr>
                <w:sz w:val="20"/>
                <w:szCs w:val="20"/>
              </w:rPr>
            </w:pPr>
            <w:r w:rsidRPr="00F22C6B">
              <w:rPr>
                <w:sz w:val="20"/>
                <w:szCs w:val="20"/>
              </w:rPr>
              <w:t>/в ценах на момент ввода</w:t>
            </w: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2021 г.,</w:t>
            </w:r>
          </w:p>
          <w:p w:rsidR="00227EF7" w:rsidRPr="00F22C6B" w:rsidRDefault="00227EF7" w:rsidP="00227EF7">
            <w:pPr>
              <w:tabs>
                <w:tab w:val="left" w:pos="567"/>
                <w:tab w:val="left" w:pos="851"/>
              </w:tabs>
              <w:jc w:val="center"/>
              <w:rPr>
                <w:sz w:val="20"/>
                <w:szCs w:val="20"/>
              </w:rPr>
            </w:pPr>
            <w:r w:rsidRPr="00F22C6B">
              <w:rPr>
                <w:sz w:val="20"/>
                <w:szCs w:val="20"/>
              </w:rPr>
              <w:t>млн рублей в ценах 2013</w:t>
            </w:r>
          </w:p>
          <w:p w:rsidR="00227EF7" w:rsidRPr="00F22C6B" w:rsidRDefault="00227EF7" w:rsidP="00227EF7">
            <w:pPr>
              <w:tabs>
                <w:tab w:val="left" w:pos="567"/>
                <w:tab w:val="left" w:pos="851"/>
              </w:tabs>
              <w:jc w:val="center"/>
              <w:rPr>
                <w:sz w:val="20"/>
                <w:szCs w:val="20"/>
              </w:rPr>
            </w:pPr>
            <w:r w:rsidRPr="00F22C6B">
              <w:rPr>
                <w:sz w:val="20"/>
                <w:szCs w:val="20"/>
              </w:rPr>
              <w:t>/в ценах на момент ввода</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ПИР и ПСД</w:t>
            </w:r>
          </w:p>
        </w:tc>
        <w:tc>
          <w:tcPr>
            <w:tcW w:w="1527" w:type="pct"/>
          </w:tcPr>
          <w:p w:rsidR="00227EF7" w:rsidRPr="00F22C6B" w:rsidRDefault="00227EF7" w:rsidP="00227EF7">
            <w:pPr>
              <w:tabs>
                <w:tab w:val="left" w:pos="567"/>
                <w:tab w:val="left" w:pos="851"/>
              </w:tabs>
              <w:jc w:val="center"/>
              <w:rPr>
                <w:sz w:val="20"/>
                <w:szCs w:val="20"/>
              </w:rPr>
            </w:pPr>
            <w:r w:rsidRPr="00F22C6B">
              <w:rPr>
                <w:sz w:val="20"/>
                <w:szCs w:val="20"/>
              </w:rPr>
              <w:t>0,28/0,387</w:t>
            </w:r>
          </w:p>
        </w:tc>
        <w:tc>
          <w:tcPr>
            <w:tcW w:w="1531" w:type="pct"/>
            <w:gridSpan w:val="2"/>
          </w:tcPr>
          <w:p w:rsidR="00227EF7" w:rsidRPr="00F22C6B" w:rsidRDefault="00227EF7" w:rsidP="00227EF7">
            <w:pPr>
              <w:tabs>
                <w:tab w:val="left" w:pos="567"/>
                <w:tab w:val="left" w:pos="851"/>
              </w:tabs>
              <w:jc w:val="center"/>
              <w:rPr>
                <w:sz w:val="20"/>
                <w:szCs w:val="20"/>
              </w:rPr>
            </w:pP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Оборудование</w:t>
            </w:r>
          </w:p>
        </w:tc>
        <w:tc>
          <w:tcPr>
            <w:tcW w:w="1527" w:type="pct"/>
          </w:tcPr>
          <w:p w:rsidR="00227EF7" w:rsidRPr="00F22C6B" w:rsidRDefault="00227EF7" w:rsidP="00227EF7">
            <w:pPr>
              <w:tabs>
                <w:tab w:val="left" w:pos="567"/>
                <w:tab w:val="left" w:pos="851"/>
              </w:tabs>
              <w:jc w:val="center"/>
              <w:rPr>
                <w:sz w:val="20"/>
                <w:szCs w:val="20"/>
              </w:rPr>
            </w:pP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2,38/3,42</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СМР и наладочные работы</w:t>
            </w:r>
          </w:p>
        </w:tc>
        <w:tc>
          <w:tcPr>
            <w:tcW w:w="1527" w:type="pct"/>
          </w:tcPr>
          <w:p w:rsidR="00227EF7" w:rsidRPr="00F22C6B" w:rsidRDefault="00227EF7" w:rsidP="00227EF7">
            <w:pPr>
              <w:tabs>
                <w:tab w:val="left" w:pos="567"/>
                <w:tab w:val="left" w:pos="851"/>
              </w:tabs>
              <w:jc w:val="center"/>
              <w:rPr>
                <w:sz w:val="20"/>
                <w:szCs w:val="20"/>
              </w:rPr>
            </w:pP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1,176/1,692</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Всего капитальные затраты</w:t>
            </w:r>
          </w:p>
        </w:tc>
        <w:tc>
          <w:tcPr>
            <w:tcW w:w="1527" w:type="pct"/>
          </w:tcPr>
          <w:p w:rsidR="00227EF7" w:rsidRPr="00F22C6B" w:rsidRDefault="00227EF7" w:rsidP="00227EF7">
            <w:pPr>
              <w:tabs>
                <w:tab w:val="left" w:pos="567"/>
                <w:tab w:val="left" w:pos="851"/>
              </w:tabs>
              <w:jc w:val="center"/>
              <w:rPr>
                <w:sz w:val="20"/>
                <w:szCs w:val="20"/>
              </w:rPr>
            </w:pPr>
            <w:r w:rsidRPr="00F22C6B">
              <w:rPr>
                <w:sz w:val="20"/>
                <w:szCs w:val="20"/>
              </w:rPr>
              <w:t>0,28/0,387</w:t>
            </w: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3,556/5,112</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Непредвиденные расходы</w:t>
            </w:r>
          </w:p>
        </w:tc>
        <w:tc>
          <w:tcPr>
            <w:tcW w:w="1527" w:type="pct"/>
          </w:tcPr>
          <w:p w:rsidR="00227EF7" w:rsidRPr="00F22C6B" w:rsidRDefault="00227EF7" w:rsidP="00227EF7">
            <w:pPr>
              <w:tabs>
                <w:tab w:val="left" w:pos="567"/>
                <w:tab w:val="left" w:pos="851"/>
              </w:tabs>
              <w:jc w:val="center"/>
              <w:rPr>
                <w:sz w:val="20"/>
                <w:szCs w:val="20"/>
              </w:rPr>
            </w:pP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0,084/0,121</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НДС</w:t>
            </w:r>
          </w:p>
        </w:tc>
        <w:tc>
          <w:tcPr>
            <w:tcW w:w="1527" w:type="pct"/>
          </w:tcPr>
          <w:p w:rsidR="00227EF7" w:rsidRPr="00F22C6B" w:rsidRDefault="00227EF7" w:rsidP="00227EF7">
            <w:pPr>
              <w:tabs>
                <w:tab w:val="left" w:pos="567"/>
                <w:tab w:val="left" w:pos="851"/>
              </w:tabs>
              <w:jc w:val="center"/>
              <w:rPr>
                <w:sz w:val="20"/>
                <w:szCs w:val="20"/>
              </w:rPr>
            </w:pPr>
            <w:r w:rsidRPr="00F22C6B">
              <w:rPr>
                <w:sz w:val="20"/>
                <w:szCs w:val="20"/>
              </w:rPr>
              <w:t>0,05/0,069</w:t>
            </w: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0,655/0,942</w:t>
            </w:r>
          </w:p>
        </w:tc>
      </w:tr>
      <w:tr w:rsidR="00227EF7" w:rsidRPr="00F22C6B" w:rsidTr="00227EF7">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Всего смета проекта</w:t>
            </w:r>
          </w:p>
        </w:tc>
        <w:tc>
          <w:tcPr>
            <w:tcW w:w="1527" w:type="pct"/>
          </w:tcPr>
          <w:p w:rsidR="00227EF7" w:rsidRPr="00F22C6B" w:rsidRDefault="00227EF7" w:rsidP="00227EF7">
            <w:pPr>
              <w:tabs>
                <w:tab w:val="left" w:pos="567"/>
                <w:tab w:val="left" w:pos="851"/>
              </w:tabs>
              <w:jc w:val="center"/>
              <w:rPr>
                <w:sz w:val="20"/>
                <w:szCs w:val="20"/>
              </w:rPr>
            </w:pPr>
            <w:r w:rsidRPr="00F22C6B">
              <w:rPr>
                <w:sz w:val="20"/>
                <w:szCs w:val="20"/>
              </w:rPr>
              <w:t>0,33/0,456</w:t>
            </w:r>
          </w:p>
        </w:tc>
        <w:tc>
          <w:tcPr>
            <w:tcW w:w="1531" w:type="pct"/>
            <w:gridSpan w:val="2"/>
          </w:tcPr>
          <w:p w:rsidR="00227EF7" w:rsidRPr="00F22C6B" w:rsidRDefault="00227EF7" w:rsidP="00227EF7">
            <w:pPr>
              <w:tabs>
                <w:tab w:val="left" w:pos="567"/>
                <w:tab w:val="left" w:pos="851"/>
              </w:tabs>
              <w:jc w:val="center"/>
              <w:rPr>
                <w:sz w:val="20"/>
                <w:szCs w:val="20"/>
              </w:rPr>
            </w:pPr>
            <w:r w:rsidRPr="00F22C6B">
              <w:rPr>
                <w:sz w:val="20"/>
                <w:szCs w:val="20"/>
              </w:rPr>
              <w:t>4,295/6,175</w:t>
            </w:r>
          </w:p>
        </w:tc>
      </w:tr>
      <w:tr w:rsidR="00227EF7" w:rsidRPr="00F22C6B" w:rsidTr="00227EF7">
        <w:trPr>
          <w:gridAfter w:val="1"/>
          <w:wAfter w:w="5" w:type="pct"/>
        </w:trPr>
        <w:tc>
          <w:tcPr>
            <w:tcW w:w="1942" w:type="pct"/>
            <w:vAlign w:val="center"/>
          </w:tcPr>
          <w:p w:rsidR="00227EF7" w:rsidRPr="00F22C6B" w:rsidRDefault="00227EF7" w:rsidP="00227EF7">
            <w:pPr>
              <w:tabs>
                <w:tab w:val="left" w:pos="567"/>
                <w:tab w:val="left" w:pos="851"/>
              </w:tabs>
              <w:jc w:val="center"/>
              <w:rPr>
                <w:sz w:val="20"/>
                <w:szCs w:val="20"/>
              </w:rPr>
            </w:pPr>
            <w:r w:rsidRPr="00F22C6B">
              <w:rPr>
                <w:sz w:val="20"/>
                <w:szCs w:val="20"/>
              </w:rPr>
              <w:t>ИТОГО</w:t>
            </w:r>
          </w:p>
        </w:tc>
        <w:tc>
          <w:tcPr>
            <w:tcW w:w="3053" w:type="pct"/>
            <w:gridSpan w:val="2"/>
          </w:tcPr>
          <w:p w:rsidR="00227EF7" w:rsidRPr="00F22C6B" w:rsidRDefault="00227EF7" w:rsidP="00227EF7">
            <w:pPr>
              <w:tabs>
                <w:tab w:val="left" w:pos="567"/>
                <w:tab w:val="left" w:pos="851"/>
              </w:tabs>
              <w:jc w:val="center"/>
              <w:rPr>
                <w:sz w:val="20"/>
                <w:szCs w:val="20"/>
              </w:rPr>
            </w:pPr>
            <w:r w:rsidRPr="00F22C6B">
              <w:rPr>
                <w:sz w:val="20"/>
                <w:szCs w:val="20"/>
              </w:rPr>
              <w:t>4,62/6,175</w:t>
            </w:r>
          </w:p>
        </w:tc>
      </w:tr>
    </w:tbl>
    <w:p w:rsidR="00227EF7" w:rsidRDefault="00227EF7" w:rsidP="00227EF7">
      <w:pPr>
        <w:pStyle w:val="3"/>
        <w:spacing w:before="0" w:line="360" w:lineRule="auto"/>
        <w:rPr>
          <w:rFonts w:ascii="Times New Roman" w:hAnsi="Times New Roman" w:cs="Times New Roman"/>
          <w:color w:val="auto"/>
          <w:sz w:val="28"/>
          <w:szCs w:val="28"/>
          <w:lang w:eastAsia="en-US"/>
        </w:rPr>
      </w:pPr>
    </w:p>
    <w:p w:rsidR="00227EF7" w:rsidRPr="00227EF7" w:rsidRDefault="00227EF7" w:rsidP="00227EF7">
      <w:pPr>
        <w:pStyle w:val="3"/>
        <w:spacing w:before="0" w:line="360" w:lineRule="auto"/>
        <w:jc w:val="center"/>
        <w:rPr>
          <w:rFonts w:ascii="Times New Roman" w:hAnsi="Times New Roman" w:cs="Times New Roman"/>
          <w:color w:val="auto"/>
          <w:sz w:val="28"/>
          <w:szCs w:val="28"/>
        </w:rPr>
      </w:pPr>
      <w:r w:rsidRPr="00227EF7">
        <w:rPr>
          <w:rFonts w:ascii="Times New Roman" w:hAnsi="Times New Roman" w:cs="Times New Roman"/>
          <w:color w:val="auto"/>
          <w:sz w:val="28"/>
          <w:szCs w:val="28"/>
          <w:lang w:eastAsia="en-US"/>
        </w:rPr>
        <w:t>Реконструкция котельной №3 училище №32</w:t>
      </w:r>
    </w:p>
    <w:p w:rsidR="00227EF7" w:rsidRPr="00227EF7" w:rsidRDefault="00227EF7" w:rsidP="00C716FF">
      <w:pPr>
        <w:pStyle w:val="12"/>
        <w:tabs>
          <w:tab w:val="left" w:pos="567"/>
          <w:tab w:val="left" w:pos="851"/>
        </w:tabs>
        <w:spacing w:before="0" w:line="360" w:lineRule="auto"/>
        <w:ind w:firstLine="709"/>
        <w:rPr>
          <w:rFonts w:ascii="Times New Roman" w:hAnsi="Times New Roman" w:cs="Times New Roman"/>
          <w:color w:val="auto"/>
          <w:sz w:val="28"/>
          <w:szCs w:val="28"/>
        </w:rPr>
      </w:pPr>
      <w:r w:rsidRPr="00227EF7">
        <w:rPr>
          <w:rFonts w:ascii="Times New Roman" w:hAnsi="Times New Roman" w:cs="Times New Roman"/>
          <w:color w:val="auto"/>
          <w:sz w:val="28"/>
          <w:szCs w:val="28"/>
        </w:rPr>
        <w:t>Обоснование необходимости реконструкции:</w:t>
      </w:r>
    </w:p>
    <w:p w:rsidR="00227EF7" w:rsidRPr="00227EF7" w:rsidRDefault="00227EF7" w:rsidP="00227EF7">
      <w:pPr>
        <w:shd w:val="clear" w:color="auto" w:fill="FFFFFF"/>
        <w:tabs>
          <w:tab w:val="left" w:pos="567"/>
          <w:tab w:val="left" w:pos="851"/>
        </w:tabs>
        <w:spacing w:line="360" w:lineRule="auto"/>
        <w:ind w:firstLine="709"/>
        <w:jc w:val="both"/>
        <w:rPr>
          <w:sz w:val="28"/>
          <w:szCs w:val="28"/>
        </w:rPr>
      </w:pPr>
      <w:r w:rsidRPr="00227EF7">
        <w:rPr>
          <w:sz w:val="28"/>
          <w:szCs w:val="28"/>
        </w:rPr>
        <w:t xml:space="preserve">В виду того, что котлоагрегаты на  котельной №3  были введены в эксплуатацию в 2000г. и к настоящему моменту разработки схемы еще не выработали свой ресурс, однако установленная мощность котельной превышает более чем в 1,91 раза фактически подключенную (что приводит к повышенному потреблению ТЭР-электрической энергии и  природного газа) необходимо в перспективе провести модернизацию котельной.  </w:t>
      </w:r>
    </w:p>
    <w:p w:rsidR="00227EF7" w:rsidRDefault="00227EF7" w:rsidP="00227EF7">
      <w:pPr>
        <w:shd w:val="clear" w:color="auto" w:fill="FFFFFF"/>
        <w:tabs>
          <w:tab w:val="left" w:pos="567"/>
          <w:tab w:val="left" w:pos="851"/>
        </w:tabs>
        <w:spacing w:line="360" w:lineRule="auto"/>
        <w:ind w:firstLine="708"/>
        <w:jc w:val="both"/>
        <w:rPr>
          <w:sz w:val="28"/>
          <w:szCs w:val="28"/>
        </w:rPr>
      </w:pPr>
      <w:r w:rsidRPr="00227EF7">
        <w:rPr>
          <w:sz w:val="28"/>
          <w:szCs w:val="28"/>
        </w:rPr>
        <w:t>Данное мероприятие планируется осуществить в 20</w:t>
      </w:r>
      <w:r w:rsidR="00C716FF">
        <w:rPr>
          <w:sz w:val="28"/>
          <w:szCs w:val="28"/>
        </w:rPr>
        <w:t xml:space="preserve">21 </w:t>
      </w:r>
      <w:r w:rsidRPr="00227EF7">
        <w:rPr>
          <w:sz w:val="28"/>
          <w:szCs w:val="28"/>
        </w:rPr>
        <w:t>году.</w:t>
      </w:r>
    </w:p>
    <w:p w:rsidR="00F22C6B" w:rsidRDefault="00F22C6B">
      <w:pPr>
        <w:spacing w:after="160" w:line="259" w:lineRule="auto"/>
        <w:rPr>
          <w:sz w:val="28"/>
          <w:szCs w:val="28"/>
        </w:rPr>
      </w:pPr>
      <w:r>
        <w:rPr>
          <w:sz w:val="28"/>
          <w:szCs w:val="28"/>
        </w:rPr>
        <w:br w:type="page"/>
      </w:r>
    </w:p>
    <w:p w:rsidR="00C716FF" w:rsidRPr="00227EF7" w:rsidRDefault="00C716FF" w:rsidP="00227EF7">
      <w:pPr>
        <w:shd w:val="clear" w:color="auto" w:fill="FFFFFF"/>
        <w:tabs>
          <w:tab w:val="left" w:pos="567"/>
          <w:tab w:val="left" w:pos="851"/>
        </w:tabs>
        <w:spacing w:line="360" w:lineRule="auto"/>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949"/>
        <w:gridCol w:w="1183"/>
        <w:gridCol w:w="854"/>
        <w:gridCol w:w="875"/>
        <w:gridCol w:w="1667"/>
        <w:gridCol w:w="1667"/>
      </w:tblGrid>
      <w:tr w:rsidR="00227EF7" w:rsidRPr="00F22C6B" w:rsidTr="00227EF7">
        <w:trPr>
          <w:trHeight w:val="420"/>
        </w:trPr>
        <w:tc>
          <w:tcPr>
            <w:tcW w:w="1150" w:type="pct"/>
            <w:vMerge w:val="restart"/>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Источник теплоснабжения</w:t>
            </w:r>
          </w:p>
        </w:tc>
        <w:tc>
          <w:tcPr>
            <w:tcW w:w="2066" w:type="pct"/>
            <w:gridSpan w:val="4"/>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Нагрузка котельной Гкал/час</w:t>
            </w:r>
          </w:p>
        </w:tc>
        <w:tc>
          <w:tcPr>
            <w:tcW w:w="892" w:type="pct"/>
            <w:vMerge w:val="restart"/>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Выработка тепловой энергии котельной, Гкал/год</w:t>
            </w:r>
          </w:p>
        </w:tc>
        <w:tc>
          <w:tcPr>
            <w:tcW w:w="892" w:type="pct"/>
            <w:vMerge w:val="restart"/>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Отпуск  тепловой энергии из сети, Гкал/год</w:t>
            </w:r>
          </w:p>
        </w:tc>
      </w:tr>
      <w:tr w:rsidR="00227EF7" w:rsidRPr="00F22C6B" w:rsidTr="00227EF7">
        <w:trPr>
          <w:trHeight w:val="232"/>
        </w:trPr>
        <w:tc>
          <w:tcPr>
            <w:tcW w:w="0" w:type="auto"/>
            <w:vMerge/>
            <w:vAlign w:val="center"/>
          </w:tcPr>
          <w:p w:rsidR="00227EF7" w:rsidRPr="00F22C6B" w:rsidRDefault="00227EF7" w:rsidP="00C716FF">
            <w:pPr>
              <w:tabs>
                <w:tab w:val="left" w:pos="567"/>
                <w:tab w:val="left" w:pos="851"/>
              </w:tabs>
              <w:jc w:val="center"/>
              <w:rPr>
                <w:bCs/>
                <w:sz w:val="20"/>
                <w:szCs w:val="20"/>
              </w:rPr>
            </w:pPr>
          </w:p>
        </w:tc>
        <w:tc>
          <w:tcPr>
            <w:tcW w:w="2066" w:type="pct"/>
            <w:gridSpan w:val="4"/>
            <w:noWrap/>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Подключенная</w:t>
            </w:r>
          </w:p>
        </w:tc>
        <w:tc>
          <w:tcPr>
            <w:tcW w:w="0" w:type="auto"/>
            <w:vMerge/>
            <w:vAlign w:val="center"/>
          </w:tcPr>
          <w:p w:rsidR="00227EF7" w:rsidRPr="00F22C6B" w:rsidRDefault="00227EF7" w:rsidP="00C716FF">
            <w:pPr>
              <w:tabs>
                <w:tab w:val="left" w:pos="567"/>
                <w:tab w:val="left" w:pos="851"/>
              </w:tabs>
              <w:jc w:val="center"/>
              <w:rPr>
                <w:bCs/>
                <w:sz w:val="20"/>
                <w:szCs w:val="20"/>
              </w:rPr>
            </w:pPr>
          </w:p>
        </w:tc>
        <w:tc>
          <w:tcPr>
            <w:tcW w:w="892" w:type="pct"/>
            <w:vMerge/>
            <w:vAlign w:val="center"/>
          </w:tcPr>
          <w:p w:rsidR="00227EF7" w:rsidRPr="00F22C6B" w:rsidRDefault="00227EF7" w:rsidP="00C716FF">
            <w:pPr>
              <w:tabs>
                <w:tab w:val="left" w:pos="567"/>
                <w:tab w:val="left" w:pos="851"/>
              </w:tabs>
              <w:jc w:val="center"/>
              <w:rPr>
                <w:bCs/>
                <w:sz w:val="20"/>
                <w:szCs w:val="20"/>
              </w:rPr>
            </w:pPr>
          </w:p>
        </w:tc>
      </w:tr>
      <w:tr w:rsidR="00227EF7" w:rsidRPr="00F22C6B" w:rsidTr="00227EF7">
        <w:trPr>
          <w:trHeight w:val="121"/>
        </w:trPr>
        <w:tc>
          <w:tcPr>
            <w:tcW w:w="0" w:type="auto"/>
            <w:vMerge/>
            <w:vAlign w:val="center"/>
          </w:tcPr>
          <w:p w:rsidR="00227EF7" w:rsidRPr="00F22C6B" w:rsidRDefault="00227EF7" w:rsidP="00C716FF">
            <w:pPr>
              <w:tabs>
                <w:tab w:val="left" w:pos="567"/>
                <w:tab w:val="left" w:pos="851"/>
              </w:tabs>
              <w:jc w:val="center"/>
              <w:rPr>
                <w:bCs/>
                <w:sz w:val="20"/>
                <w:szCs w:val="20"/>
              </w:rPr>
            </w:pPr>
          </w:p>
        </w:tc>
        <w:tc>
          <w:tcPr>
            <w:tcW w:w="508" w:type="pct"/>
            <w:noWrap/>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Всего</w:t>
            </w:r>
          </w:p>
        </w:tc>
        <w:tc>
          <w:tcPr>
            <w:tcW w:w="633" w:type="pct"/>
            <w:noWrap/>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Отопл.</w:t>
            </w:r>
          </w:p>
        </w:tc>
        <w:tc>
          <w:tcPr>
            <w:tcW w:w="457" w:type="pct"/>
            <w:noWrap/>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ГВС</w:t>
            </w:r>
          </w:p>
        </w:tc>
        <w:tc>
          <w:tcPr>
            <w:tcW w:w="468" w:type="pct"/>
            <w:noWrap/>
            <w:vAlign w:val="center"/>
          </w:tcPr>
          <w:p w:rsidR="00227EF7" w:rsidRPr="00F22C6B" w:rsidRDefault="00227EF7" w:rsidP="00C716FF">
            <w:pPr>
              <w:tabs>
                <w:tab w:val="left" w:pos="567"/>
                <w:tab w:val="left" w:pos="851"/>
              </w:tabs>
              <w:jc w:val="center"/>
              <w:rPr>
                <w:bCs/>
                <w:sz w:val="20"/>
                <w:szCs w:val="20"/>
              </w:rPr>
            </w:pPr>
            <w:r w:rsidRPr="00F22C6B">
              <w:rPr>
                <w:bCs/>
                <w:sz w:val="20"/>
                <w:szCs w:val="20"/>
              </w:rPr>
              <w:t>вент.</w:t>
            </w:r>
          </w:p>
        </w:tc>
        <w:tc>
          <w:tcPr>
            <w:tcW w:w="0" w:type="auto"/>
            <w:vMerge/>
            <w:vAlign w:val="center"/>
          </w:tcPr>
          <w:p w:rsidR="00227EF7" w:rsidRPr="00F22C6B" w:rsidRDefault="00227EF7" w:rsidP="00C716FF">
            <w:pPr>
              <w:tabs>
                <w:tab w:val="left" w:pos="567"/>
                <w:tab w:val="left" w:pos="851"/>
              </w:tabs>
              <w:jc w:val="center"/>
              <w:rPr>
                <w:bCs/>
                <w:sz w:val="20"/>
                <w:szCs w:val="20"/>
              </w:rPr>
            </w:pPr>
          </w:p>
        </w:tc>
        <w:tc>
          <w:tcPr>
            <w:tcW w:w="892" w:type="pct"/>
            <w:vMerge/>
            <w:vAlign w:val="center"/>
          </w:tcPr>
          <w:p w:rsidR="00227EF7" w:rsidRPr="00F22C6B" w:rsidRDefault="00227EF7" w:rsidP="00C716FF">
            <w:pPr>
              <w:tabs>
                <w:tab w:val="left" w:pos="567"/>
                <w:tab w:val="left" w:pos="851"/>
              </w:tabs>
              <w:jc w:val="center"/>
              <w:rPr>
                <w:bCs/>
                <w:sz w:val="20"/>
                <w:szCs w:val="20"/>
              </w:rPr>
            </w:pPr>
          </w:p>
        </w:tc>
      </w:tr>
      <w:tr w:rsidR="00227EF7" w:rsidRPr="00F22C6B" w:rsidTr="00F22C6B">
        <w:trPr>
          <w:trHeight w:val="181"/>
        </w:trPr>
        <w:tc>
          <w:tcPr>
            <w:tcW w:w="1150" w:type="pct"/>
            <w:vAlign w:val="center"/>
          </w:tcPr>
          <w:p w:rsidR="00227EF7" w:rsidRPr="00F22C6B" w:rsidRDefault="00227EF7" w:rsidP="00C716FF">
            <w:pPr>
              <w:tabs>
                <w:tab w:val="left" w:pos="567"/>
                <w:tab w:val="left" w:pos="851"/>
              </w:tabs>
              <w:jc w:val="center"/>
              <w:rPr>
                <w:sz w:val="20"/>
                <w:szCs w:val="20"/>
              </w:rPr>
            </w:pPr>
            <w:r w:rsidRPr="00F22C6B">
              <w:rPr>
                <w:sz w:val="20"/>
                <w:szCs w:val="20"/>
              </w:rPr>
              <w:t>Котельная №3</w:t>
            </w:r>
          </w:p>
        </w:tc>
        <w:tc>
          <w:tcPr>
            <w:tcW w:w="508" w:type="pct"/>
            <w:noWrap/>
            <w:vAlign w:val="center"/>
          </w:tcPr>
          <w:p w:rsidR="00227EF7" w:rsidRPr="00F22C6B" w:rsidRDefault="00227EF7" w:rsidP="00C716FF">
            <w:pPr>
              <w:tabs>
                <w:tab w:val="left" w:pos="567"/>
                <w:tab w:val="left" w:pos="851"/>
              </w:tabs>
              <w:jc w:val="center"/>
              <w:rPr>
                <w:sz w:val="20"/>
                <w:szCs w:val="20"/>
              </w:rPr>
            </w:pPr>
            <w:r w:rsidRPr="00F22C6B">
              <w:rPr>
                <w:sz w:val="20"/>
                <w:szCs w:val="20"/>
              </w:rPr>
              <w:t>0,68</w:t>
            </w:r>
          </w:p>
        </w:tc>
        <w:tc>
          <w:tcPr>
            <w:tcW w:w="633" w:type="pct"/>
            <w:noWrap/>
            <w:vAlign w:val="center"/>
          </w:tcPr>
          <w:p w:rsidR="00227EF7" w:rsidRPr="00F22C6B" w:rsidRDefault="00227EF7" w:rsidP="00C716FF">
            <w:pPr>
              <w:tabs>
                <w:tab w:val="left" w:pos="567"/>
                <w:tab w:val="left" w:pos="851"/>
              </w:tabs>
              <w:jc w:val="center"/>
              <w:rPr>
                <w:sz w:val="20"/>
                <w:szCs w:val="20"/>
              </w:rPr>
            </w:pPr>
            <w:r w:rsidRPr="00F22C6B">
              <w:rPr>
                <w:sz w:val="20"/>
                <w:szCs w:val="20"/>
              </w:rPr>
              <w:t>0,68</w:t>
            </w:r>
          </w:p>
        </w:tc>
        <w:tc>
          <w:tcPr>
            <w:tcW w:w="457" w:type="pct"/>
            <w:noWrap/>
            <w:vAlign w:val="center"/>
          </w:tcPr>
          <w:p w:rsidR="00227EF7" w:rsidRPr="00F22C6B" w:rsidRDefault="00227EF7" w:rsidP="00C716FF">
            <w:pPr>
              <w:tabs>
                <w:tab w:val="left" w:pos="567"/>
                <w:tab w:val="left" w:pos="851"/>
              </w:tabs>
              <w:jc w:val="center"/>
              <w:rPr>
                <w:sz w:val="20"/>
                <w:szCs w:val="20"/>
              </w:rPr>
            </w:pPr>
          </w:p>
        </w:tc>
        <w:tc>
          <w:tcPr>
            <w:tcW w:w="468" w:type="pct"/>
            <w:noWrap/>
            <w:vAlign w:val="center"/>
          </w:tcPr>
          <w:p w:rsidR="00227EF7" w:rsidRPr="00F22C6B" w:rsidRDefault="00227EF7" w:rsidP="00C716FF">
            <w:pPr>
              <w:tabs>
                <w:tab w:val="left" w:pos="567"/>
                <w:tab w:val="left" w:pos="851"/>
              </w:tabs>
              <w:jc w:val="center"/>
              <w:rPr>
                <w:sz w:val="20"/>
                <w:szCs w:val="20"/>
              </w:rPr>
            </w:pPr>
          </w:p>
        </w:tc>
        <w:tc>
          <w:tcPr>
            <w:tcW w:w="892" w:type="pct"/>
            <w:vAlign w:val="center"/>
          </w:tcPr>
          <w:p w:rsidR="00227EF7" w:rsidRPr="00F22C6B" w:rsidRDefault="00227EF7" w:rsidP="00C716FF">
            <w:pPr>
              <w:tabs>
                <w:tab w:val="left" w:pos="567"/>
                <w:tab w:val="left" w:pos="851"/>
              </w:tabs>
              <w:jc w:val="center"/>
              <w:rPr>
                <w:sz w:val="20"/>
                <w:szCs w:val="20"/>
              </w:rPr>
            </w:pPr>
            <w:r w:rsidRPr="00F22C6B">
              <w:rPr>
                <w:sz w:val="20"/>
                <w:szCs w:val="20"/>
              </w:rPr>
              <w:t>1466</w:t>
            </w:r>
          </w:p>
        </w:tc>
        <w:tc>
          <w:tcPr>
            <w:tcW w:w="892" w:type="pct"/>
            <w:vAlign w:val="center"/>
          </w:tcPr>
          <w:p w:rsidR="00227EF7" w:rsidRPr="00F22C6B" w:rsidRDefault="00227EF7" w:rsidP="00C716FF">
            <w:pPr>
              <w:tabs>
                <w:tab w:val="left" w:pos="567"/>
                <w:tab w:val="left" w:pos="851"/>
              </w:tabs>
              <w:jc w:val="center"/>
              <w:rPr>
                <w:sz w:val="20"/>
                <w:szCs w:val="20"/>
              </w:rPr>
            </w:pPr>
            <w:r w:rsidRPr="00F22C6B">
              <w:rPr>
                <w:sz w:val="20"/>
                <w:szCs w:val="20"/>
              </w:rPr>
              <w:t>1317</w:t>
            </w:r>
          </w:p>
        </w:tc>
      </w:tr>
    </w:tbl>
    <w:p w:rsidR="00227EF7" w:rsidRPr="00227EF7" w:rsidRDefault="00227EF7" w:rsidP="00227EF7">
      <w:pPr>
        <w:tabs>
          <w:tab w:val="left" w:pos="567"/>
          <w:tab w:val="left" w:pos="851"/>
        </w:tabs>
        <w:spacing w:line="360" w:lineRule="auto"/>
        <w:ind w:firstLine="708"/>
        <w:jc w:val="both"/>
        <w:rPr>
          <w:sz w:val="28"/>
          <w:szCs w:val="28"/>
        </w:rPr>
      </w:pPr>
    </w:p>
    <w:p w:rsidR="00227EF7" w:rsidRPr="00227EF7" w:rsidRDefault="00227EF7" w:rsidP="00227EF7">
      <w:pPr>
        <w:tabs>
          <w:tab w:val="left" w:pos="567"/>
          <w:tab w:val="left" w:pos="851"/>
        </w:tabs>
        <w:spacing w:line="360" w:lineRule="auto"/>
        <w:ind w:firstLine="709"/>
        <w:jc w:val="both"/>
        <w:rPr>
          <w:sz w:val="28"/>
          <w:szCs w:val="28"/>
        </w:rPr>
      </w:pPr>
      <w:r w:rsidRPr="00227EF7">
        <w:rPr>
          <w:sz w:val="28"/>
          <w:szCs w:val="28"/>
        </w:rPr>
        <w:t>ИТОГО необходимая проектируемая мощность котельной (с учетом  потерь при передаче тепловой энергии  и 10-15% запасом на период аномальных морозов) и собственных нужд котельной  0,73</w:t>
      </w:r>
      <w:r w:rsidR="00C716FF">
        <w:rPr>
          <w:sz w:val="28"/>
          <w:szCs w:val="28"/>
        </w:rPr>
        <w:t xml:space="preserve"> </w:t>
      </w:r>
      <w:r w:rsidRPr="00227EF7">
        <w:rPr>
          <w:sz w:val="28"/>
          <w:szCs w:val="28"/>
        </w:rPr>
        <w:t>Гкал/ч.</w:t>
      </w:r>
    </w:p>
    <w:p w:rsidR="00227EF7" w:rsidRPr="00227EF7" w:rsidRDefault="00227EF7" w:rsidP="00227EF7">
      <w:pPr>
        <w:tabs>
          <w:tab w:val="left" w:pos="567"/>
          <w:tab w:val="left" w:pos="851"/>
        </w:tabs>
        <w:spacing w:line="360" w:lineRule="auto"/>
        <w:ind w:firstLine="708"/>
        <w:jc w:val="center"/>
        <w:rPr>
          <w:sz w:val="28"/>
          <w:szCs w:val="28"/>
        </w:rPr>
      </w:pPr>
      <w:r w:rsidRPr="00227EF7">
        <w:rPr>
          <w:sz w:val="28"/>
          <w:szCs w:val="28"/>
        </w:rPr>
        <w:t xml:space="preserve">Ориентировочные затраты на реконструкцию котельной №3 училище №32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2854"/>
        <w:gridCol w:w="2852"/>
        <w:gridCol w:w="9"/>
      </w:tblGrid>
      <w:tr w:rsidR="00227EF7" w:rsidRPr="00F22C6B" w:rsidTr="00C716FF">
        <w:trPr>
          <w:trHeight w:val="469"/>
        </w:trPr>
        <w:tc>
          <w:tcPr>
            <w:tcW w:w="1942" w:type="pct"/>
          </w:tcPr>
          <w:p w:rsidR="00227EF7" w:rsidRPr="00F22C6B" w:rsidRDefault="00227EF7" w:rsidP="00C716FF">
            <w:pPr>
              <w:tabs>
                <w:tab w:val="left" w:pos="567"/>
                <w:tab w:val="left" w:pos="851"/>
              </w:tabs>
              <w:jc w:val="center"/>
              <w:rPr>
                <w:sz w:val="20"/>
                <w:szCs w:val="20"/>
              </w:rPr>
            </w:pPr>
            <w:r w:rsidRPr="00F22C6B">
              <w:rPr>
                <w:sz w:val="20"/>
                <w:szCs w:val="20"/>
              </w:rPr>
              <w:t>Наименование работ/статей затрат</w:t>
            </w:r>
          </w:p>
        </w:tc>
        <w:tc>
          <w:tcPr>
            <w:tcW w:w="1527" w:type="pct"/>
          </w:tcPr>
          <w:p w:rsidR="00227EF7" w:rsidRPr="00F22C6B" w:rsidRDefault="00227EF7" w:rsidP="00C716FF">
            <w:pPr>
              <w:tabs>
                <w:tab w:val="left" w:pos="567"/>
                <w:tab w:val="left" w:pos="851"/>
              </w:tabs>
              <w:jc w:val="center"/>
              <w:rPr>
                <w:sz w:val="20"/>
                <w:szCs w:val="20"/>
              </w:rPr>
            </w:pPr>
            <w:r w:rsidRPr="00F22C6B">
              <w:rPr>
                <w:sz w:val="20"/>
                <w:szCs w:val="20"/>
              </w:rPr>
              <w:t>20</w:t>
            </w:r>
            <w:r w:rsidR="00E76346" w:rsidRPr="00F22C6B">
              <w:rPr>
                <w:sz w:val="20"/>
                <w:szCs w:val="20"/>
              </w:rPr>
              <w:t>20</w:t>
            </w:r>
            <w:r w:rsidRPr="00F22C6B">
              <w:rPr>
                <w:sz w:val="20"/>
                <w:szCs w:val="20"/>
              </w:rPr>
              <w:t xml:space="preserve"> г.,</w:t>
            </w:r>
          </w:p>
          <w:p w:rsidR="00227EF7" w:rsidRPr="00F22C6B" w:rsidRDefault="00227EF7" w:rsidP="00C716FF">
            <w:pPr>
              <w:tabs>
                <w:tab w:val="left" w:pos="567"/>
                <w:tab w:val="left" w:pos="851"/>
              </w:tabs>
              <w:jc w:val="center"/>
              <w:rPr>
                <w:sz w:val="20"/>
                <w:szCs w:val="20"/>
              </w:rPr>
            </w:pPr>
            <w:r w:rsidRPr="00F22C6B">
              <w:rPr>
                <w:sz w:val="20"/>
                <w:szCs w:val="20"/>
              </w:rPr>
              <w:t>млн рублей в ценах 2013</w:t>
            </w:r>
          </w:p>
          <w:p w:rsidR="00227EF7" w:rsidRPr="00F22C6B" w:rsidRDefault="00227EF7" w:rsidP="00C716FF">
            <w:pPr>
              <w:tabs>
                <w:tab w:val="left" w:pos="567"/>
                <w:tab w:val="left" w:pos="851"/>
              </w:tabs>
              <w:jc w:val="center"/>
              <w:rPr>
                <w:sz w:val="20"/>
                <w:szCs w:val="20"/>
              </w:rPr>
            </w:pPr>
            <w:r w:rsidRPr="00F22C6B">
              <w:rPr>
                <w:sz w:val="20"/>
                <w:szCs w:val="20"/>
              </w:rPr>
              <w:t>/в ценах на момент ввода</w:t>
            </w: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20</w:t>
            </w:r>
            <w:r w:rsidR="00E76346" w:rsidRPr="00F22C6B">
              <w:rPr>
                <w:sz w:val="20"/>
                <w:szCs w:val="20"/>
              </w:rPr>
              <w:t>21</w:t>
            </w:r>
            <w:r w:rsidRPr="00F22C6B">
              <w:rPr>
                <w:sz w:val="20"/>
                <w:szCs w:val="20"/>
              </w:rPr>
              <w:t xml:space="preserve"> г.,</w:t>
            </w:r>
          </w:p>
          <w:p w:rsidR="00227EF7" w:rsidRPr="00F22C6B" w:rsidRDefault="00227EF7" w:rsidP="00C716FF">
            <w:pPr>
              <w:tabs>
                <w:tab w:val="left" w:pos="567"/>
                <w:tab w:val="left" w:pos="851"/>
              </w:tabs>
              <w:jc w:val="center"/>
              <w:rPr>
                <w:sz w:val="20"/>
                <w:szCs w:val="20"/>
              </w:rPr>
            </w:pPr>
            <w:r w:rsidRPr="00F22C6B">
              <w:rPr>
                <w:sz w:val="20"/>
                <w:szCs w:val="20"/>
              </w:rPr>
              <w:t>млн рублей в ценах 2013</w:t>
            </w:r>
          </w:p>
          <w:p w:rsidR="00227EF7" w:rsidRPr="00F22C6B" w:rsidRDefault="00227EF7" w:rsidP="00C716FF">
            <w:pPr>
              <w:tabs>
                <w:tab w:val="left" w:pos="567"/>
                <w:tab w:val="left" w:pos="851"/>
              </w:tabs>
              <w:jc w:val="center"/>
              <w:rPr>
                <w:sz w:val="20"/>
                <w:szCs w:val="20"/>
              </w:rPr>
            </w:pPr>
            <w:r w:rsidRPr="00F22C6B">
              <w:rPr>
                <w:sz w:val="20"/>
                <w:szCs w:val="20"/>
              </w:rPr>
              <w:t>/в ценах на момент ввода</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ПИР и ПСД</w:t>
            </w:r>
          </w:p>
        </w:tc>
        <w:tc>
          <w:tcPr>
            <w:tcW w:w="1527" w:type="pct"/>
          </w:tcPr>
          <w:p w:rsidR="00227EF7" w:rsidRPr="00F22C6B" w:rsidRDefault="00227EF7" w:rsidP="00C716FF">
            <w:pPr>
              <w:tabs>
                <w:tab w:val="left" w:pos="567"/>
                <w:tab w:val="left" w:pos="851"/>
              </w:tabs>
              <w:jc w:val="center"/>
              <w:rPr>
                <w:sz w:val="20"/>
                <w:szCs w:val="20"/>
              </w:rPr>
            </w:pPr>
            <w:r w:rsidRPr="00F22C6B">
              <w:rPr>
                <w:sz w:val="20"/>
                <w:szCs w:val="20"/>
              </w:rPr>
              <w:t>0,309/0,358</w:t>
            </w:r>
          </w:p>
        </w:tc>
        <w:tc>
          <w:tcPr>
            <w:tcW w:w="1531" w:type="pct"/>
            <w:gridSpan w:val="2"/>
          </w:tcPr>
          <w:p w:rsidR="00227EF7" w:rsidRPr="00F22C6B" w:rsidRDefault="00227EF7" w:rsidP="00C716FF">
            <w:pPr>
              <w:tabs>
                <w:tab w:val="left" w:pos="567"/>
                <w:tab w:val="left" w:pos="851"/>
              </w:tabs>
              <w:jc w:val="center"/>
              <w:rPr>
                <w:sz w:val="20"/>
                <w:szCs w:val="20"/>
              </w:rPr>
            </w:pP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Оборудование</w:t>
            </w:r>
          </w:p>
        </w:tc>
        <w:tc>
          <w:tcPr>
            <w:tcW w:w="1527" w:type="pct"/>
          </w:tcPr>
          <w:p w:rsidR="00227EF7" w:rsidRPr="00F22C6B" w:rsidRDefault="00227EF7" w:rsidP="00C716FF">
            <w:pPr>
              <w:tabs>
                <w:tab w:val="left" w:pos="567"/>
                <w:tab w:val="left" w:pos="851"/>
              </w:tabs>
              <w:jc w:val="center"/>
              <w:rPr>
                <w:sz w:val="20"/>
                <w:szCs w:val="20"/>
              </w:rPr>
            </w:pP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2,627/3,187</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СМР и наладочные работы</w:t>
            </w:r>
          </w:p>
        </w:tc>
        <w:tc>
          <w:tcPr>
            <w:tcW w:w="1527" w:type="pct"/>
          </w:tcPr>
          <w:p w:rsidR="00227EF7" w:rsidRPr="00F22C6B" w:rsidRDefault="00227EF7" w:rsidP="00C716FF">
            <w:pPr>
              <w:tabs>
                <w:tab w:val="left" w:pos="567"/>
                <w:tab w:val="left" w:pos="851"/>
              </w:tabs>
              <w:jc w:val="center"/>
              <w:rPr>
                <w:sz w:val="20"/>
                <w:szCs w:val="20"/>
              </w:rPr>
            </w:pP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1,3/1,577</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Всего капитальные затраты</w:t>
            </w:r>
          </w:p>
        </w:tc>
        <w:tc>
          <w:tcPr>
            <w:tcW w:w="1527" w:type="pct"/>
          </w:tcPr>
          <w:p w:rsidR="00227EF7" w:rsidRPr="00F22C6B" w:rsidRDefault="00227EF7" w:rsidP="00C716FF">
            <w:pPr>
              <w:tabs>
                <w:tab w:val="left" w:pos="567"/>
                <w:tab w:val="left" w:pos="851"/>
              </w:tabs>
              <w:jc w:val="center"/>
              <w:rPr>
                <w:sz w:val="20"/>
                <w:szCs w:val="20"/>
              </w:rPr>
            </w:pPr>
            <w:r w:rsidRPr="00F22C6B">
              <w:rPr>
                <w:sz w:val="20"/>
                <w:szCs w:val="20"/>
              </w:rPr>
              <w:t>0,309/0,358</w:t>
            </w: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3,927/4,764</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Непредвиденные расходы</w:t>
            </w:r>
          </w:p>
        </w:tc>
        <w:tc>
          <w:tcPr>
            <w:tcW w:w="1527" w:type="pct"/>
          </w:tcPr>
          <w:p w:rsidR="00227EF7" w:rsidRPr="00F22C6B" w:rsidRDefault="00227EF7" w:rsidP="00C716FF">
            <w:pPr>
              <w:tabs>
                <w:tab w:val="left" w:pos="567"/>
                <w:tab w:val="left" w:pos="851"/>
              </w:tabs>
              <w:jc w:val="center"/>
              <w:rPr>
                <w:sz w:val="20"/>
                <w:szCs w:val="20"/>
              </w:rPr>
            </w:pP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0,093/0,113</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НДС</w:t>
            </w:r>
          </w:p>
        </w:tc>
        <w:tc>
          <w:tcPr>
            <w:tcW w:w="1527" w:type="pct"/>
          </w:tcPr>
          <w:p w:rsidR="00227EF7" w:rsidRPr="00F22C6B" w:rsidRDefault="00227EF7" w:rsidP="00C716FF">
            <w:pPr>
              <w:tabs>
                <w:tab w:val="left" w:pos="567"/>
                <w:tab w:val="left" w:pos="851"/>
              </w:tabs>
              <w:jc w:val="center"/>
              <w:rPr>
                <w:sz w:val="20"/>
                <w:szCs w:val="20"/>
              </w:rPr>
            </w:pPr>
            <w:r w:rsidRPr="00F22C6B">
              <w:rPr>
                <w:sz w:val="20"/>
                <w:szCs w:val="20"/>
              </w:rPr>
              <w:t>0,056/0,064</w:t>
            </w: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0,724/0,878</w:t>
            </w:r>
          </w:p>
        </w:tc>
      </w:tr>
      <w:tr w:rsidR="00227EF7" w:rsidRPr="00F22C6B" w:rsidTr="00227EF7">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Всего смета проекта</w:t>
            </w:r>
          </w:p>
        </w:tc>
        <w:tc>
          <w:tcPr>
            <w:tcW w:w="1527" w:type="pct"/>
          </w:tcPr>
          <w:p w:rsidR="00227EF7" w:rsidRPr="00F22C6B" w:rsidRDefault="00227EF7" w:rsidP="00C716FF">
            <w:pPr>
              <w:tabs>
                <w:tab w:val="left" w:pos="567"/>
                <w:tab w:val="left" w:pos="851"/>
              </w:tabs>
              <w:jc w:val="center"/>
              <w:rPr>
                <w:sz w:val="20"/>
                <w:szCs w:val="20"/>
              </w:rPr>
            </w:pPr>
            <w:r w:rsidRPr="00F22C6B">
              <w:rPr>
                <w:sz w:val="20"/>
                <w:szCs w:val="20"/>
              </w:rPr>
              <w:t>0,365/0,422</w:t>
            </w:r>
          </w:p>
        </w:tc>
        <w:tc>
          <w:tcPr>
            <w:tcW w:w="1531" w:type="pct"/>
            <w:gridSpan w:val="2"/>
          </w:tcPr>
          <w:p w:rsidR="00227EF7" w:rsidRPr="00F22C6B" w:rsidRDefault="00227EF7" w:rsidP="00C716FF">
            <w:pPr>
              <w:tabs>
                <w:tab w:val="left" w:pos="567"/>
                <w:tab w:val="left" w:pos="851"/>
              </w:tabs>
              <w:jc w:val="center"/>
              <w:rPr>
                <w:sz w:val="20"/>
                <w:szCs w:val="20"/>
              </w:rPr>
            </w:pPr>
            <w:r w:rsidRPr="00F22C6B">
              <w:rPr>
                <w:sz w:val="20"/>
                <w:szCs w:val="20"/>
              </w:rPr>
              <w:t>4,744/5,755</w:t>
            </w:r>
          </w:p>
        </w:tc>
      </w:tr>
      <w:tr w:rsidR="00227EF7" w:rsidRPr="00F22C6B" w:rsidTr="00227EF7">
        <w:trPr>
          <w:gridAfter w:val="1"/>
          <w:wAfter w:w="5" w:type="pct"/>
        </w:trPr>
        <w:tc>
          <w:tcPr>
            <w:tcW w:w="1942" w:type="pct"/>
            <w:vAlign w:val="center"/>
          </w:tcPr>
          <w:p w:rsidR="00227EF7" w:rsidRPr="00F22C6B" w:rsidRDefault="00227EF7" w:rsidP="00C716FF">
            <w:pPr>
              <w:tabs>
                <w:tab w:val="left" w:pos="567"/>
                <w:tab w:val="left" w:pos="851"/>
              </w:tabs>
              <w:jc w:val="center"/>
              <w:rPr>
                <w:sz w:val="20"/>
                <w:szCs w:val="20"/>
              </w:rPr>
            </w:pPr>
            <w:r w:rsidRPr="00F22C6B">
              <w:rPr>
                <w:sz w:val="20"/>
                <w:szCs w:val="20"/>
              </w:rPr>
              <w:t>ИТОГО</w:t>
            </w:r>
          </w:p>
        </w:tc>
        <w:tc>
          <w:tcPr>
            <w:tcW w:w="3053" w:type="pct"/>
            <w:gridSpan w:val="2"/>
          </w:tcPr>
          <w:p w:rsidR="00227EF7" w:rsidRPr="00F22C6B" w:rsidRDefault="00227EF7" w:rsidP="00C716FF">
            <w:pPr>
              <w:tabs>
                <w:tab w:val="left" w:pos="567"/>
                <w:tab w:val="left" w:pos="851"/>
              </w:tabs>
              <w:jc w:val="center"/>
              <w:rPr>
                <w:sz w:val="20"/>
                <w:szCs w:val="20"/>
              </w:rPr>
            </w:pPr>
            <w:r w:rsidRPr="00F22C6B">
              <w:rPr>
                <w:sz w:val="20"/>
                <w:szCs w:val="20"/>
              </w:rPr>
              <w:t>5,1/6,177</w:t>
            </w:r>
          </w:p>
        </w:tc>
      </w:tr>
    </w:tbl>
    <w:p w:rsidR="00227EF7" w:rsidRDefault="00227EF7" w:rsidP="001536D1">
      <w:pPr>
        <w:spacing w:line="360" w:lineRule="auto"/>
        <w:ind w:firstLine="567"/>
        <w:jc w:val="both"/>
        <w:rPr>
          <w:spacing w:val="-1"/>
          <w:sz w:val="28"/>
          <w:szCs w:val="28"/>
        </w:rPr>
      </w:pPr>
    </w:p>
    <w:p w:rsidR="001536D1" w:rsidRDefault="00CA69F0" w:rsidP="00C67D96">
      <w:pPr>
        <w:pStyle w:val="22"/>
        <w:spacing w:before="120" w:after="120" w:line="360" w:lineRule="auto"/>
        <w:jc w:val="both"/>
        <w:outlineLvl w:val="0"/>
        <w:rPr>
          <w:rFonts w:cs="Times New Roman"/>
          <w:color w:val="auto"/>
        </w:rPr>
      </w:pPr>
      <w:bookmarkStart w:id="434" w:name="_Toc40616311"/>
      <w:r w:rsidRPr="00CA69F0">
        <w:rPr>
          <w:rFonts w:cs="Times New Roman"/>
          <w:color w:val="auto"/>
        </w:rPr>
        <w:t xml:space="preserve">Раздел 8. Перспективная схема водоснабжения </w:t>
      </w:r>
      <w:bookmarkEnd w:id="434"/>
    </w:p>
    <w:p w:rsidR="00CA69F0" w:rsidRPr="007510A6" w:rsidRDefault="00CA69F0" w:rsidP="00CA69F0">
      <w:pPr>
        <w:pStyle w:val="afffffffe"/>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водоснабжения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водоснабжения</w:t>
      </w:r>
      <w:r w:rsidRPr="007510A6">
        <w:rPr>
          <w:sz w:val="28"/>
          <w:szCs w:val="28"/>
        </w:rPr>
        <w:t xml:space="preserve"> </w:t>
      </w:r>
      <w:r w:rsidR="00075602">
        <w:rPr>
          <w:sz w:val="28"/>
          <w:szCs w:val="28"/>
        </w:rPr>
        <w:t>поселения</w:t>
      </w:r>
      <w:r w:rsidRPr="007510A6">
        <w:rPr>
          <w:sz w:val="28"/>
          <w:szCs w:val="28"/>
        </w:rPr>
        <w:t xml:space="preserve">. Данные мероприятия обеспечивают достижение целевых показателей развития системы </w:t>
      </w:r>
      <w:r>
        <w:rPr>
          <w:sz w:val="28"/>
          <w:szCs w:val="28"/>
        </w:rPr>
        <w:t>водоснабжения</w:t>
      </w:r>
      <w:r w:rsidRPr="007510A6">
        <w:rPr>
          <w:sz w:val="28"/>
          <w:szCs w:val="28"/>
        </w:rPr>
        <w:t xml:space="preserve"> </w:t>
      </w:r>
      <w:r w:rsidR="008F5847">
        <w:rPr>
          <w:sz w:val="28"/>
          <w:szCs w:val="28"/>
        </w:rPr>
        <w:t>Ельнинского городского поселения</w:t>
      </w:r>
      <w:r w:rsidRPr="007510A6">
        <w:rPr>
          <w:sz w:val="28"/>
          <w:szCs w:val="28"/>
        </w:rPr>
        <w:t>, приведенных в Разделе 5 Обосновывающих материалов.</w:t>
      </w:r>
    </w:p>
    <w:p w:rsidR="00CA69F0" w:rsidRPr="007510A6" w:rsidRDefault="00CA69F0" w:rsidP="00CA69F0">
      <w:pPr>
        <w:pStyle w:val="afffffffe"/>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Pr>
          <w:sz w:val="28"/>
          <w:szCs w:val="28"/>
        </w:rPr>
        <w:t xml:space="preserve">Схемы водоснабжения и водоотведения муниципального образования </w:t>
      </w:r>
      <w:r w:rsidR="009F33E9">
        <w:rPr>
          <w:sz w:val="28"/>
          <w:szCs w:val="28"/>
        </w:rPr>
        <w:t>Ельнинского городского поселения.</w:t>
      </w:r>
    </w:p>
    <w:p w:rsidR="009F33E9" w:rsidRDefault="00CA69F0" w:rsidP="00CA69F0">
      <w:pPr>
        <w:pStyle w:val="afffffffe"/>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w:t>
      </w:r>
      <w:r w:rsidRPr="007510A6">
        <w:rPr>
          <w:sz w:val="28"/>
          <w:szCs w:val="28"/>
        </w:rPr>
        <w:lastRenderedPageBreak/>
        <w:t xml:space="preserve">направлены на снижение вредного воздействия на окружающую среду, повышение надежности и качества предоставляемых услуг в </w:t>
      </w:r>
      <w:r w:rsidR="009F33E9">
        <w:rPr>
          <w:sz w:val="28"/>
          <w:szCs w:val="28"/>
        </w:rPr>
        <w:t>Ельнинском городском поселении</w:t>
      </w:r>
      <w:r w:rsidRPr="007510A6">
        <w:rPr>
          <w:sz w:val="28"/>
          <w:szCs w:val="28"/>
        </w:rPr>
        <w:t xml:space="preserve">. </w:t>
      </w:r>
    </w:p>
    <w:p w:rsidR="009F33E9" w:rsidRPr="00F22C6B" w:rsidRDefault="009F33E9" w:rsidP="009F33E9">
      <w:pPr>
        <w:spacing w:line="360" w:lineRule="auto"/>
        <w:ind w:firstLine="708"/>
        <w:rPr>
          <w:i/>
          <w:sz w:val="28"/>
          <w:szCs w:val="28"/>
        </w:rPr>
      </w:pPr>
      <w:r w:rsidRPr="00F22C6B">
        <w:rPr>
          <w:i/>
          <w:sz w:val="28"/>
          <w:szCs w:val="28"/>
        </w:rPr>
        <w:t>Водопроводные сети.</w:t>
      </w:r>
      <w:r w:rsidRPr="00F22C6B">
        <w:rPr>
          <w:i/>
          <w:sz w:val="28"/>
          <w:szCs w:val="28"/>
        </w:rPr>
        <w:tab/>
      </w:r>
    </w:p>
    <w:p w:rsidR="009F33E9" w:rsidRPr="003D3483" w:rsidRDefault="009F33E9" w:rsidP="009F33E9">
      <w:pPr>
        <w:spacing w:line="360" w:lineRule="auto"/>
        <w:ind w:firstLine="709"/>
        <w:jc w:val="both"/>
        <w:rPr>
          <w:sz w:val="28"/>
          <w:szCs w:val="28"/>
        </w:rPr>
      </w:pPr>
      <w:r w:rsidRPr="003D3483">
        <w:rPr>
          <w:sz w:val="28"/>
          <w:szCs w:val="28"/>
        </w:rPr>
        <w:t xml:space="preserve">В настоящее время водопроводы находятся в неудовлетворительном состоянии. Вследствие чего необходимо произвести реконструкцию водопровода включительно до </w:t>
      </w:r>
      <w:smartTag w:uri="urn:schemas-microsoft-com:office:smarttags" w:element="metricconverter">
        <w:smartTagPr>
          <w:attr w:name="ProductID" w:val="2028 г"/>
        </w:smartTagPr>
        <w:r w:rsidRPr="003D3483">
          <w:rPr>
            <w:sz w:val="28"/>
            <w:szCs w:val="28"/>
          </w:rPr>
          <w:t>2028 г</w:t>
        </w:r>
      </w:smartTag>
      <w:r w:rsidRPr="003D3483">
        <w:rPr>
          <w:sz w:val="28"/>
          <w:szCs w:val="28"/>
        </w:rPr>
        <w:t xml:space="preserve">. Необходимо выполнить реконструкцию </w:t>
      </w:r>
      <w:smartTag w:uri="urn:schemas-microsoft-com:office:smarttags" w:element="metricconverter">
        <w:smartTagPr>
          <w:attr w:name="ProductID" w:val="19,845 км"/>
        </w:smartTagPr>
        <w:r w:rsidRPr="003D3483">
          <w:rPr>
            <w:sz w:val="28"/>
            <w:szCs w:val="28"/>
          </w:rPr>
          <w:t>19,845 км</w:t>
        </w:r>
      </w:smartTag>
      <w:r w:rsidRPr="003D3483">
        <w:rPr>
          <w:sz w:val="28"/>
          <w:szCs w:val="28"/>
        </w:rPr>
        <w:t xml:space="preserve">. сетей. Ориентировочная стоимость данного мероприятия оценивается в 25000 тыс. руб. </w:t>
      </w:r>
    </w:p>
    <w:p w:rsidR="009F33E9" w:rsidRPr="00F22C6B" w:rsidRDefault="009F33E9" w:rsidP="009F33E9">
      <w:pPr>
        <w:spacing w:line="360" w:lineRule="auto"/>
        <w:ind w:firstLine="709"/>
        <w:jc w:val="both"/>
        <w:rPr>
          <w:rStyle w:val="afffc"/>
          <w:i/>
          <w:sz w:val="28"/>
          <w:szCs w:val="28"/>
        </w:rPr>
      </w:pPr>
      <w:r w:rsidRPr="00F22C6B">
        <w:rPr>
          <w:i/>
          <w:sz w:val="28"/>
          <w:szCs w:val="28"/>
        </w:rPr>
        <w:t>Замена водонапорной башни на станцию управления скважинными насосами</w:t>
      </w:r>
    </w:p>
    <w:p w:rsidR="009F33E9" w:rsidRPr="00F22C6B" w:rsidRDefault="009F33E9" w:rsidP="009F33E9">
      <w:pPr>
        <w:spacing w:line="360" w:lineRule="auto"/>
        <w:ind w:firstLine="709"/>
        <w:jc w:val="both"/>
        <w:rPr>
          <w:sz w:val="28"/>
          <w:szCs w:val="28"/>
        </w:rPr>
      </w:pPr>
      <w:r w:rsidRPr="00F22C6B">
        <w:rPr>
          <w:sz w:val="28"/>
          <w:szCs w:val="28"/>
        </w:rPr>
        <w:t>Стоимость основного оборудования</w:t>
      </w:r>
    </w:p>
    <w:p w:rsidR="009F33E9" w:rsidRPr="003D3483" w:rsidRDefault="009F33E9" w:rsidP="009F33E9">
      <w:pPr>
        <w:spacing w:line="360" w:lineRule="auto"/>
        <w:ind w:firstLine="709"/>
        <w:jc w:val="both"/>
        <w:rPr>
          <w:sz w:val="28"/>
          <w:szCs w:val="28"/>
        </w:rPr>
      </w:pPr>
      <w:r w:rsidRPr="003D3483">
        <w:rPr>
          <w:sz w:val="28"/>
          <w:szCs w:val="28"/>
        </w:rPr>
        <w:t>Стоимость новой башни системы Рожновского на сегодняшний день в зависимости от объема колеблется в среднем 300 - 500 тыс. рублей. В случае нового строительства следует также учитывать стоимость разработки проекта и стоимость всех других подготовительных работ (плюс в среднем 200 тыс. рублей).</w:t>
      </w:r>
    </w:p>
    <w:p w:rsidR="009F33E9" w:rsidRPr="003D3483" w:rsidRDefault="009F33E9" w:rsidP="009F33E9">
      <w:pPr>
        <w:spacing w:line="360" w:lineRule="auto"/>
        <w:ind w:firstLine="709"/>
        <w:jc w:val="both"/>
        <w:rPr>
          <w:sz w:val="28"/>
          <w:szCs w:val="28"/>
        </w:rPr>
      </w:pPr>
      <w:r w:rsidRPr="003D3483">
        <w:rPr>
          <w:sz w:val="28"/>
          <w:szCs w:val="28"/>
        </w:rPr>
        <w:t>Т.е., затраты на установку данной башни составит в среднем 500 -700 тыс. руб.: - стоимость собственно башни, привязка её на место, фундамент (</w:t>
      </w:r>
      <w:smartTag w:uri="urn:schemas-microsoft-com:office:smarttags" w:element="metricconverter">
        <w:smartTagPr>
          <w:attr w:name="ProductID" w:val="500 кг"/>
        </w:smartTagPr>
        <w:r w:rsidRPr="003D3483">
          <w:rPr>
            <w:sz w:val="28"/>
            <w:szCs w:val="28"/>
          </w:rPr>
          <w:t>500 кг</w:t>
        </w:r>
      </w:smartTag>
      <w:r w:rsidRPr="003D3483">
        <w:rPr>
          <w:sz w:val="28"/>
          <w:szCs w:val="28"/>
        </w:rPr>
        <w:t xml:space="preserve"> арматурной стали, </w:t>
      </w:r>
      <w:smartTag w:uri="urn:schemas-microsoft-com:office:smarttags" w:element="metricconverter">
        <w:smartTagPr>
          <w:attr w:name="ProductID" w:val="10 кг"/>
        </w:smartTagPr>
        <w:r w:rsidRPr="003D3483">
          <w:rPr>
            <w:sz w:val="28"/>
            <w:szCs w:val="28"/>
          </w:rPr>
          <w:t>10 кг</w:t>
        </w:r>
      </w:smartTag>
      <w:r w:rsidRPr="003D3483">
        <w:rPr>
          <w:sz w:val="28"/>
          <w:szCs w:val="28"/>
        </w:rPr>
        <w:t xml:space="preserve"> листовой стали, 25 т бетона, плюс работы).</w:t>
      </w:r>
    </w:p>
    <w:p w:rsidR="009F33E9" w:rsidRPr="003D3483" w:rsidRDefault="009F33E9" w:rsidP="009F33E9">
      <w:pPr>
        <w:spacing w:line="360" w:lineRule="auto"/>
        <w:ind w:firstLine="709"/>
        <w:jc w:val="both"/>
        <w:rPr>
          <w:sz w:val="28"/>
          <w:szCs w:val="28"/>
        </w:rPr>
      </w:pPr>
      <w:r w:rsidRPr="003D3483">
        <w:rPr>
          <w:sz w:val="28"/>
          <w:szCs w:val="28"/>
        </w:rPr>
        <w:t>При использовании частотного регулирования стоимость частотных преобразователей (на примере, 7,5 кВт) составляет 32,0 тыс. руб. В качестве датчиков давления используются как датчики с токовым выходом 4~20 мА типа КРТ-5 или МВS 3000, так и электроконтактные манометры типа ЭКМ. Приборы равнозначны с точки зрения управления частотным преобразователем, различия заключаются в точности поддержания заданного давления в системе, т.е. датчик давления поддерживает давление в системе с точностью до 1%, в то время как использование ЭКМ позволяет поддерживать давление в системе в пределе, заданном ЭКМ.</w:t>
      </w:r>
    </w:p>
    <w:p w:rsidR="009F33E9" w:rsidRPr="003D3483" w:rsidRDefault="009F33E9" w:rsidP="009F33E9">
      <w:pPr>
        <w:spacing w:line="360" w:lineRule="auto"/>
        <w:ind w:firstLine="709"/>
        <w:jc w:val="both"/>
        <w:rPr>
          <w:sz w:val="28"/>
          <w:szCs w:val="28"/>
        </w:rPr>
      </w:pPr>
      <w:r w:rsidRPr="003D3483">
        <w:rPr>
          <w:sz w:val="28"/>
          <w:szCs w:val="28"/>
        </w:rPr>
        <w:lastRenderedPageBreak/>
        <w:t>Таким образом, в цену базового комплекта оборудования при безбашенном водоснабжении входит стоимость:</w:t>
      </w:r>
    </w:p>
    <w:p w:rsidR="009F33E9" w:rsidRPr="003D3483" w:rsidRDefault="009F33E9" w:rsidP="009F33E9">
      <w:pPr>
        <w:spacing w:line="360" w:lineRule="auto"/>
        <w:ind w:firstLine="709"/>
        <w:jc w:val="both"/>
        <w:rPr>
          <w:sz w:val="28"/>
          <w:szCs w:val="28"/>
        </w:rPr>
      </w:pPr>
      <w:r w:rsidRPr="003D3483">
        <w:rPr>
          <w:sz w:val="28"/>
          <w:szCs w:val="28"/>
        </w:rPr>
        <w:t>• частотного преобразователя – 32,0 тыс. руб.;</w:t>
      </w:r>
    </w:p>
    <w:p w:rsidR="009F33E9" w:rsidRPr="003D3483" w:rsidRDefault="009F33E9" w:rsidP="009F33E9">
      <w:pPr>
        <w:spacing w:line="360" w:lineRule="auto"/>
        <w:ind w:firstLine="709"/>
        <w:jc w:val="both"/>
        <w:rPr>
          <w:sz w:val="28"/>
          <w:szCs w:val="28"/>
        </w:rPr>
      </w:pPr>
      <w:r w:rsidRPr="003D3483">
        <w:rPr>
          <w:sz w:val="28"/>
          <w:szCs w:val="28"/>
        </w:rPr>
        <w:t>• датчика давления – 6,5 тыс. руб.;</w:t>
      </w:r>
    </w:p>
    <w:p w:rsidR="009F33E9" w:rsidRPr="003D3483" w:rsidRDefault="009F33E9" w:rsidP="009F33E9">
      <w:pPr>
        <w:spacing w:line="360" w:lineRule="auto"/>
        <w:ind w:firstLine="709"/>
        <w:jc w:val="both"/>
        <w:rPr>
          <w:sz w:val="28"/>
          <w:szCs w:val="28"/>
        </w:rPr>
      </w:pPr>
      <w:r w:rsidRPr="003D3483">
        <w:rPr>
          <w:sz w:val="28"/>
          <w:szCs w:val="28"/>
        </w:rPr>
        <w:t>• монтажных работ – 25 тыс. руб. (в среднем);</w:t>
      </w:r>
    </w:p>
    <w:p w:rsidR="009F33E9" w:rsidRPr="003D3483" w:rsidRDefault="009F33E9" w:rsidP="009F33E9">
      <w:pPr>
        <w:spacing w:line="360" w:lineRule="auto"/>
        <w:ind w:firstLine="709"/>
        <w:jc w:val="both"/>
        <w:rPr>
          <w:sz w:val="28"/>
          <w:szCs w:val="28"/>
        </w:rPr>
      </w:pPr>
      <w:r w:rsidRPr="003D3483">
        <w:rPr>
          <w:sz w:val="28"/>
          <w:szCs w:val="28"/>
        </w:rPr>
        <w:t>• пуско-наладочных работ – 20 тыс. руб. (в среднем).</w:t>
      </w:r>
    </w:p>
    <w:p w:rsidR="009F33E9" w:rsidRPr="003D3483" w:rsidRDefault="009F33E9" w:rsidP="009F33E9">
      <w:pPr>
        <w:spacing w:line="360" w:lineRule="auto"/>
        <w:ind w:firstLine="709"/>
        <w:jc w:val="both"/>
        <w:rPr>
          <w:sz w:val="28"/>
          <w:szCs w:val="28"/>
        </w:rPr>
      </w:pPr>
      <w:r w:rsidRPr="003D3483">
        <w:rPr>
          <w:sz w:val="28"/>
          <w:szCs w:val="28"/>
        </w:rPr>
        <w:t>Итого: стоимость решения без водонапорной башни – 83,5 тыс. руб., стоимость установки башни – порядка 500-600 тыс. руб.</w:t>
      </w:r>
    </w:p>
    <w:p w:rsidR="009F33E9" w:rsidRPr="003D3483" w:rsidRDefault="009F33E9" w:rsidP="009F33E9">
      <w:pPr>
        <w:spacing w:line="360" w:lineRule="auto"/>
        <w:ind w:firstLine="709"/>
        <w:jc w:val="both"/>
        <w:rPr>
          <w:rStyle w:val="afffc"/>
          <w:b w:val="0"/>
          <w:sz w:val="28"/>
          <w:szCs w:val="28"/>
        </w:rPr>
      </w:pPr>
      <w:r w:rsidRPr="00F22C6B">
        <w:rPr>
          <w:sz w:val="28"/>
          <w:szCs w:val="28"/>
        </w:rPr>
        <w:t>Вывод</w:t>
      </w:r>
      <w:r w:rsidRPr="003D3483">
        <w:rPr>
          <w:sz w:val="28"/>
          <w:szCs w:val="28"/>
        </w:rPr>
        <w:t xml:space="preserve"> - таким образом, установка станции </w:t>
      </w:r>
      <w:r w:rsidRPr="003D3483">
        <w:rPr>
          <w:rStyle w:val="afffc"/>
          <w:b w:val="0"/>
          <w:sz w:val="28"/>
          <w:szCs w:val="28"/>
        </w:rPr>
        <w:t>управления скважинными насосами является наиболее выгодным мероприятием. К тому же данное мероприятие можно проводить не только в качестве альтернативы ремонта водонапорной башни, но и в качестве отдельно взятого мероприятия для сокращения расхода электроэнергии. Ориентировочная стоимость внедрения – 83,5 тыс. руб.</w:t>
      </w:r>
    </w:p>
    <w:p w:rsidR="009F33E9" w:rsidRPr="00F22C6B" w:rsidRDefault="009F33E9" w:rsidP="009F33E9">
      <w:pPr>
        <w:spacing w:line="360" w:lineRule="auto"/>
        <w:ind w:firstLine="709"/>
        <w:jc w:val="both"/>
        <w:rPr>
          <w:rStyle w:val="afffc"/>
          <w:b w:val="0"/>
          <w:i/>
          <w:sz w:val="28"/>
          <w:szCs w:val="28"/>
        </w:rPr>
      </w:pPr>
      <w:r w:rsidRPr="00F22C6B">
        <w:rPr>
          <w:rStyle w:val="afffc"/>
          <w:b w:val="0"/>
          <w:i/>
          <w:sz w:val="28"/>
          <w:szCs w:val="28"/>
        </w:rPr>
        <w:t>Строительство артезианских скважин в случаи оптимистического развития поселения.</w:t>
      </w:r>
    </w:p>
    <w:p w:rsidR="009F33E9" w:rsidRPr="003D3483" w:rsidRDefault="009F33E9" w:rsidP="009F33E9">
      <w:pPr>
        <w:spacing w:line="360" w:lineRule="auto"/>
        <w:ind w:firstLine="709"/>
        <w:jc w:val="both"/>
        <w:rPr>
          <w:sz w:val="28"/>
          <w:szCs w:val="28"/>
        </w:rPr>
      </w:pPr>
      <w:r w:rsidRPr="003D3483">
        <w:rPr>
          <w:sz w:val="28"/>
          <w:szCs w:val="28"/>
        </w:rPr>
        <w:t>Общий расход питьевой воды на расчетный срок составит 7237 м</w:t>
      </w:r>
      <w:r w:rsidRPr="003D3483">
        <w:rPr>
          <w:sz w:val="28"/>
          <w:szCs w:val="28"/>
          <w:vertAlign w:val="superscript"/>
        </w:rPr>
        <w:t>3</w:t>
      </w:r>
      <w:r w:rsidRPr="003D3483">
        <w:rPr>
          <w:sz w:val="28"/>
          <w:szCs w:val="28"/>
        </w:rPr>
        <w:t>/сутки и будет обеспечиваться от существующих водозабора. Полив территории города и промышленных предприятий предусматривается речной водой. Предприятия, где на промышленные нужды по технологии производства не требуется вода питьевого качества, должны предусматривать оборотное водоснабжение.</w:t>
      </w:r>
    </w:p>
    <w:p w:rsidR="009F33E9" w:rsidRPr="003D3483" w:rsidRDefault="009F33E9" w:rsidP="009F33E9">
      <w:pPr>
        <w:spacing w:line="360" w:lineRule="auto"/>
        <w:ind w:firstLine="709"/>
        <w:jc w:val="both"/>
        <w:rPr>
          <w:sz w:val="28"/>
          <w:szCs w:val="28"/>
        </w:rPr>
      </w:pPr>
      <w:r w:rsidRPr="003D3483">
        <w:rPr>
          <w:sz w:val="28"/>
          <w:szCs w:val="28"/>
        </w:rPr>
        <w:t>Производительность существующих водозаборов составляет 2100 тыс. м</w:t>
      </w:r>
      <w:r w:rsidRPr="003D3483">
        <w:rPr>
          <w:sz w:val="28"/>
          <w:szCs w:val="28"/>
          <w:vertAlign w:val="superscript"/>
        </w:rPr>
        <w:t>3</w:t>
      </w:r>
      <w:r w:rsidRPr="003D3483">
        <w:rPr>
          <w:sz w:val="28"/>
          <w:szCs w:val="28"/>
        </w:rPr>
        <w:t xml:space="preserve">/год. Для обеспечения расходов водоснабжения на расчетный срок требуется расширение водозабора. С учетом его перспективного расширения за пределы участка подсчета запасов необходимо выполнить переоценку запасов подземных вод по Заволжско-Лебедянскому месторождению. Ориентировочная стоимость бурения одной артезианской скважины составляет 4-5 млн. руб. </w:t>
      </w:r>
    </w:p>
    <w:p w:rsidR="009F33E9" w:rsidRPr="003D3483" w:rsidRDefault="009F33E9" w:rsidP="009F33E9">
      <w:pPr>
        <w:spacing w:line="360" w:lineRule="auto"/>
        <w:ind w:firstLine="709"/>
        <w:jc w:val="both"/>
        <w:rPr>
          <w:sz w:val="28"/>
          <w:szCs w:val="28"/>
        </w:rPr>
      </w:pPr>
      <w:r w:rsidRPr="003D3483">
        <w:rPr>
          <w:color w:val="000000"/>
          <w:sz w:val="28"/>
          <w:szCs w:val="28"/>
        </w:rPr>
        <w:lastRenderedPageBreak/>
        <w:t>Мероприятия, планирующиеся выполнить за расчетный период, будут реализовываться по мере поступления финансовых средств в бюджет поселения. Точная стоимость реализации мероприятий в системе водоснабжения будет определена в ходе проектирования и составления сметной стоимости. Конечная стоимость проведения долгосрочных мероприятий, информация об оценке капитальных вложений в строительство будет внесена в схему после ее актуализации на основании составленных смет на строительство.</w:t>
      </w:r>
    </w:p>
    <w:p w:rsidR="00F22C6B" w:rsidRDefault="00F22C6B" w:rsidP="00C67D96">
      <w:pPr>
        <w:pStyle w:val="22"/>
        <w:spacing w:before="120" w:after="120" w:line="360" w:lineRule="auto"/>
        <w:jc w:val="both"/>
        <w:outlineLvl w:val="0"/>
        <w:rPr>
          <w:rFonts w:cs="Times New Roman"/>
          <w:color w:val="auto"/>
        </w:rPr>
      </w:pPr>
      <w:bookmarkStart w:id="435" w:name="_Toc40616312"/>
    </w:p>
    <w:p w:rsidR="00CA69F0" w:rsidRDefault="00CA69F0" w:rsidP="00C67D96">
      <w:pPr>
        <w:pStyle w:val="22"/>
        <w:spacing w:before="120" w:after="120" w:line="360" w:lineRule="auto"/>
        <w:jc w:val="both"/>
        <w:outlineLvl w:val="0"/>
        <w:rPr>
          <w:rFonts w:cs="Times New Roman"/>
          <w:color w:val="auto"/>
        </w:rPr>
      </w:pPr>
      <w:r w:rsidRPr="00CA69F0">
        <w:rPr>
          <w:rFonts w:cs="Times New Roman"/>
          <w:color w:val="auto"/>
        </w:rPr>
        <w:t xml:space="preserve">Раздел 9. Перспективная схема водоотведения </w:t>
      </w:r>
      <w:bookmarkEnd w:id="435"/>
    </w:p>
    <w:p w:rsidR="00CA69F0" w:rsidRPr="007510A6" w:rsidRDefault="00CA69F0" w:rsidP="00CA69F0">
      <w:pPr>
        <w:pStyle w:val="afffffffe"/>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водоотведения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водоотведения</w:t>
      </w:r>
      <w:r w:rsidRPr="007510A6">
        <w:rPr>
          <w:sz w:val="28"/>
          <w:szCs w:val="28"/>
        </w:rPr>
        <w:t xml:space="preserve"> </w:t>
      </w:r>
      <w:r w:rsidR="00B34188">
        <w:rPr>
          <w:sz w:val="28"/>
          <w:szCs w:val="28"/>
        </w:rPr>
        <w:t>поселения</w:t>
      </w:r>
      <w:r w:rsidRPr="007510A6">
        <w:rPr>
          <w:sz w:val="28"/>
          <w:szCs w:val="28"/>
        </w:rPr>
        <w:t xml:space="preserve">. Данные мероприятия обеспечивают достижение целевых показателей развития системы </w:t>
      </w:r>
      <w:r>
        <w:rPr>
          <w:sz w:val="28"/>
          <w:szCs w:val="28"/>
        </w:rPr>
        <w:t>водоотведения</w:t>
      </w:r>
      <w:r w:rsidRPr="007510A6">
        <w:rPr>
          <w:sz w:val="28"/>
          <w:szCs w:val="28"/>
        </w:rPr>
        <w:t xml:space="preserve"> </w:t>
      </w:r>
      <w:r w:rsidR="009F33E9">
        <w:rPr>
          <w:sz w:val="28"/>
          <w:szCs w:val="28"/>
        </w:rPr>
        <w:t>Ельнинского городского поселения</w:t>
      </w:r>
      <w:r w:rsidRPr="007510A6">
        <w:rPr>
          <w:sz w:val="28"/>
          <w:szCs w:val="28"/>
        </w:rPr>
        <w:t>, приведенных в Разделе 5 Обосновывающих материалов.</w:t>
      </w:r>
    </w:p>
    <w:p w:rsidR="00CA69F0" w:rsidRPr="007510A6" w:rsidRDefault="00CA69F0" w:rsidP="00CA69F0">
      <w:pPr>
        <w:pStyle w:val="afffffffe"/>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Pr>
          <w:sz w:val="28"/>
          <w:szCs w:val="28"/>
        </w:rPr>
        <w:t xml:space="preserve">Схемы водоснабжения и водоотведения </w:t>
      </w:r>
      <w:r w:rsidR="009F33E9">
        <w:rPr>
          <w:sz w:val="28"/>
          <w:szCs w:val="28"/>
        </w:rPr>
        <w:t>Ельнинского городского поселения.</w:t>
      </w:r>
    </w:p>
    <w:p w:rsidR="00CA69F0" w:rsidRDefault="00CA69F0" w:rsidP="00CA69F0">
      <w:pPr>
        <w:pStyle w:val="afffffffe"/>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sidR="009F33E9">
        <w:rPr>
          <w:sz w:val="28"/>
          <w:szCs w:val="28"/>
        </w:rPr>
        <w:t>Ельнинском городском поселении</w:t>
      </w:r>
      <w:r w:rsidRPr="007510A6">
        <w:rPr>
          <w:sz w:val="28"/>
          <w:szCs w:val="28"/>
        </w:rPr>
        <w:t xml:space="preserve">. </w:t>
      </w:r>
    </w:p>
    <w:p w:rsidR="009F33E9" w:rsidRPr="009F33E9" w:rsidRDefault="009F33E9" w:rsidP="009F33E9">
      <w:pPr>
        <w:pStyle w:val="afffffffe"/>
        <w:widowControl w:val="0"/>
        <w:ind w:firstLine="567"/>
        <w:rPr>
          <w:sz w:val="28"/>
          <w:szCs w:val="28"/>
        </w:rPr>
      </w:pPr>
      <w:r w:rsidRPr="009F33E9">
        <w:rPr>
          <w:sz w:val="28"/>
          <w:szCs w:val="28"/>
        </w:rPr>
        <w:t>Существующая схема по бассейнам канализования расширяется, для ранее застроенных территорий сохраняется сложившаяся схема отведения сточных вод, с прокладкой дополнительных коллекторов на перегруженных участках.</w:t>
      </w:r>
    </w:p>
    <w:p w:rsidR="009F33E9" w:rsidRPr="009F33E9" w:rsidRDefault="009F33E9" w:rsidP="009F33E9">
      <w:pPr>
        <w:pStyle w:val="afffffffe"/>
        <w:widowControl w:val="0"/>
        <w:ind w:firstLine="567"/>
        <w:rPr>
          <w:sz w:val="28"/>
          <w:szCs w:val="28"/>
        </w:rPr>
      </w:pPr>
      <w:r w:rsidRPr="009F33E9">
        <w:rPr>
          <w:sz w:val="28"/>
          <w:szCs w:val="28"/>
        </w:rPr>
        <w:t>Для стабил</w:t>
      </w:r>
      <w:r w:rsidR="00B34188">
        <w:rPr>
          <w:sz w:val="28"/>
          <w:szCs w:val="28"/>
        </w:rPr>
        <w:t xml:space="preserve">ьной работы системы канализации, </w:t>
      </w:r>
      <w:r w:rsidRPr="009F33E9">
        <w:rPr>
          <w:sz w:val="28"/>
          <w:szCs w:val="28"/>
        </w:rPr>
        <w:t xml:space="preserve">должна быть выполнена </w:t>
      </w:r>
      <w:r w:rsidRPr="009F33E9">
        <w:rPr>
          <w:sz w:val="28"/>
          <w:szCs w:val="28"/>
        </w:rPr>
        <w:lastRenderedPageBreak/>
        <w:t>перекладка физически изношенных сетей, заменено устаревшее насосное оборудование.</w:t>
      </w:r>
    </w:p>
    <w:p w:rsidR="009F33E9" w:rsidRPr="007510A6" w:rsidRDefault="009F33E9" w:rsidP="009F33E9">
      <w:pPr>
        <w:pStyle w:val="afffffffe"/>
        <w:widowControl w:val="0"/>
        <w:spacing w:before="0" w:after="0"/>
        <w:ind w:firstLine="567"/>
        <w:contextualSpacing w:val="0"/>
        <w:rPr>
          <w:sz w:val="28"/>
          <w:szCs w:val="28"/>
        </w:rPr>
      </w:pPr>
      <w:r w:rsidRPr="009F33E9">
        <w:rPr>
          <w:sz w:val="28"/>
          <w:szCs w:val="28"/>
        </w:rPr>
        <w:t>Протяженность проектируемых и реконструируемых сетей составляет 21554 м. Ориентировочная стоимость данного мероприятия оценивается в 33409 тыс. руб.</w:t>
      </w:r>
    </w:p>
    <w:p w:rsidR="00F22C6B" w:rsidRDefault="00F22C6B" w:rsidP="00C67D96">
      <w:pPr>
        <w:pStyle w:val="22"/>
        <w:spacing w:before="120" w:after="120" w:line="360" w:lineRule="auto"/>
        <w:jc w:val="both"/>
        <w:outlineLvl w:val="0"/>
        <w:rPr>
          <w:rFonts w:cs="Times New Roman"/>
          <w:color w:val="auto"/>
        </w:rPr>
      </w:pPr>
      <w:bookmarkStart w:id="436" w:name="_Toc40616313"/>
    </w:p>
    <w:p w:rsidR="00CA69F0" w:rsidRDefault="00CA69F0" w:rsidP="00C67D96">
      <w:pPr>
        <w:pStyle w:val="22"/>
        <w:spacing w:before="120" w:after="120" w:line="360" w:lineRule="auto"/>
        <w:jc w:val="both"/>
        <w:outlineLvl w:val="0"/>
        <w:rPr>
          <w:rFonts w:cs="Times New Roman"/>
          <w:color w:val="auto"/>
        </w:rPr>
      </w:pPr>
      <w:r w:rsidRPr="004D3382">
        <w:rPr>
          <w:rFonts w:cs="Times New Roman"/>
          <w:color w:val="auto"/>
        </w:rPr>
        <w:t>Раздел 10. Перспективная схема утилизации (захоронения) ТКО</w:t>
      </w:r>
      <w:bookmarkEnd w:id="436"/>
    </w:p>
    <w:p w:rsidR="004D3382" w:rsidRPr="007510A6" w:rsidRDefault="004D3382" w:rsidP="004D3382">
      <w:pPr>
        <w:pStyle w:val="afffffffe"/>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утилизации (захоронения) ТКО</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утилизации (захоронения) ТКО</w:t>
      </w:r>
      <w:r w:rsidRPr="007510A6">
        <w:rPr>
          <w:sz w:val="28"/>
          <w:szCs w:val="28"/>
        </w:rPr>
        <w:t xml:space="preserve">. Данные мероприятия обеспечивают достижение целевых показателей развития системы </w:t>
      </w:r>
      <w:r>
        <w:rPr>
          <w:sz w:val="28"/>
          <w:szCs w:val="28"/>
        </w:rPr>
        <w:t>утилизации (захоронения) ТКО</w:t>
      </w:r>
      <w:r w:rsidRPr="007510A6">
        <w:rPr>
          <w:sz w:val="28"/>
          <w:szCs w:val="28"/>
        </w:rPr>
        <w:t xml:space="preserve"> </w:t>
      </w:r>
      <w:r w:rsidR="00CB5A74">
        <w:rPr>
          <w:sz w:val="28"/>
          <w:szCs w:val="28"/>
        </w:rPr>
        <w:t>Ельнинского городского поселения</w:t>
      </w:r>
      <w:r w:rsidRPr="007510A6">
        <w:rPr>
          <w:sz w:val="28"/>
          <w:szCs w:val="28"/>
        </w:rPr>
        <w:t>, приведенных в Разделе 5 Обосновывающих материалов.</w:t>
      </w:r>
    </w:p>
    <w:p w:rsidR="00CB5A74" w:rsidRDefault="004D3382" w:rsidP="00CB5A74">
      <w:pPr>
        <w:pStyle w:val="afffffffe"/>
        <w:widowControl w:val="0"/>
        <w:ind w:firstLine="567"/>
        <w:rPr>
          <w:sz w:val="28"/>
          <w:szCs w:val="28"/>
        </w:rPr>
      </w:pPr>
      <w:r w:rsidRPr="007510A6">
        <w:rPr>
          <w:sz w:val="28"/>
          <w:szCs w:val="28"/>
        </w:rPr>
        <w:t xml:space="preserve">Для обоснования перечисленных проектов использованы материалы </w:t>
      </w:r>
      <w:r w:rsidR="00CB5A74" w:rsidRPr="00CB5A74">
        <w:rPr>
          <w:sz w:val="28"/>
          <w:szCs w:val="28"/>
        </w:rPr>
        <w:t>Территориальной схемой об</w:t>
      </w:r>
      <w:r w:rsidR="00CB5A74">
        <w:rPr>
          <w:sz w:val="28"/>
          <w:szCs w:val="28"/>
        </w:rPr>
        <w:t xml:space="preserve">ращения с отходами, в том числе </w:t>
      </w:r>
      <w:r w:rsidR="00CB5A74" w:rsidRPr="00CB5A74">
        <w:rPr>
          <w:sz w:val="28"/>
          <w:szCs w:val="28"/>
        </w:rPr>
        <w:t>твердыми коммунальными отходами, на территории Смоленской области</w:t>
      </w:r>
      <w:r w:rsidR="00CB5A74">
        <w:rPr>
          <w:sz w:val="28"/>
          <w:szCs w:val="28"/>
        </w:rPr>
        <w:t>.</w:t>
      </w:r>
    </w:p>
    <w:p w:rsidR="00CB5A74" w:rsidRPr="007510A6" w:rsidRDefault="00CB5A74" w:rsidP="00CB5A74">
      <w:pPr>
        <w:pStyle w:val="afffffffe"/>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sidR="00A62AC7">
        <w:rPr>
          <w:sz w:val="28"/>
          <w:szCs w:val="28"/>
        </w:rPr>
        <w:t>Ельнинском городском поселении</w:t>
      </w:r>
      <w:r w:rsidRPr="007510A6">
        <w:rPr>
          <w:sz w:val="28"/>
          <w:szCs w:val="28"/>
        </w:rPr>
        <w:t>. Перечень мероприятий приведен в</w:t>
      </w:r>
      <w:r>
        <w:rPr>
          <w:sz w:val="28"/>
          <w:szCs w:val="28"/>
        </w:rPr>
        <w:t xml:space="preserve"> </w:t>
      </w:r>
      <w:r w:rsidRPr="004D3382">
        <w:rPr>
          <w:sz w:val="28"/>
          <w:szCs w:val="28"/>
        </w:rPr>
        <w:t xml:space="preserve">Таблице </w:t>
      </w:r>
      <w:r>
        <w:fldChar w:fldCharType="begin"/>
      </w:r>
      <w:r>
        <w:instrText xml:space="preserve"> REF _Ref26462469 \h  \* MERGEFORMAT </w:instrText>
      </w:r>
      <w:r>
        <w:fldChar w:fldCharType="separate"/>
      </w:r>
      <w:r w:rsidR="006D3562" w:rsidRPr="006D3562">
        <w:rPr>
          <w:vanish/>
          <w:sz w:val="28"/>
          <w:szCs w:val="28"/>
        </w:rPr>
        <w:t xml:space="preserve">Таблица </w:t>
      </w:r>
      <w:r>
        <w:fldChar w:fldCharType="end"/>
      </w:r>
      <w:r w:rsidRPr="004D3382">
        <w:rPr>
          <w:sz w:val="28"/>
          <w:szCs w:val="28"/>
        </w:rPr>
        <w:t>.</w:t>
      </w:r>
    </w:p>
    <w:p w:rsidR="004D3382" w:rsidRPr="007510A6" w:rsidRDefault="00CB5A74" w:rsidP="00CB5A74">
      <w:pPr>
        <w:pStyle w:val="afffffffe"/>
        <w:widowControl w:val="0"/>
        <w:spacing w:before="0" w:after="0"/>
        <w:ind w:firstLine="567"/>
        <w:contextualSpacing w:val="0"/>
        <w:rPr>
          <w:sz w:val="28"/>
          <w:szCs w:val="28"/>
        </w:rPr>
      </w:pPr>
      <w:r>
        <w:rPr>
          <w:sz w:val="28"/>
          <w:szCs w:val="28"/>
        </w:rPr>
        <w:t xml:space="preserve">Разработанной </w:t>
      </w:r>
      <w:r w:rsidR="004D3382" w:rsidRPr="007510A6">
        <w:rPr>
          <w:sz w:val="28"/>
          <w:szCs w:val="28"/>
        </w:rPr>
        <w:t>Генеральной схемы</w:t>
      </w:r>
      <w:r w:rsidR="004D3382">
        <w:rPr>
          <w:sz w:val="28"/>
          <w:szCs w:val="28"/>
        </w:rPr>
        <w:t xml:space="preserve"> санитарной</w:t>
      </w:r>
      <w:r w:rsidR="004D3382" w:rsidRPr="007510A6">
        <w:rPr>
          <w:sz w:val="28"/>
          <w:szCs w:val="28"/>
        </w:rPr>
        <w:t xml:space="preserve"> очистки территории </w:t>
      </w:r>
      <w:r>
        <w:rPr>
          <w:sz w:val="28"/>
          <w:szCs w:val="28"/>
        </w:rPr>
        <w:t>Ельнинского городского поселения нет</w:t>
      </w:r>
      <w:r w:rsidR="004D3382">
        <w:rPr>
          <w:sz w:val="28"/>
          <w:szCs w:val="28"/>
        </w:rPr>
        <w:t>.</w:t>
      </w:r>
    </w:p>
    <w:p w:rsidR="004D3382" w:rsidRDefault="004D3382" w:rsidP="004D3382">
      <w:pPr>
        <w:spacing w:line="360" w:lineRule="auto"/>
        <w:ind w:firstLine="567"/>
        <w:jc w:val="both"/>
        <w:rPr>
          <w:spacing w:val="-1"/>
          <w:sz w:val="28"/>
          <w:szCs w:val="28"/>
        </w:rPr>
        <w:sectPr w:rsidR="004D3382" w:rsidSect="00374427">
          <w:footerReference w:type="default" r:id="rId77"/>
          <w:footerReference w:type="first" r:id="rId78"/>
          <w:pgSz w:w="11906" w:h="16838"/>
          <w:pgMar w:top="1134" w:right="851" w:bottom="1134" w:left="1701" w:header="709" w:footer="283" w:gutter="0"/>
          <w:cols w:space="708"/>
          <w:titlePg/>
          <w:docGrid w:linePitch="360"/>
        </w:sectPr>
      </w:pPr>
    </w:p>
    <w:p w:rsidR="004D3382" w:rsidRPr="00CB5A74" w:rsidRDefault="004D3382" w:rsidP="004D3382">
      <w:pPr>
        <w:pStyle w:val="af8"/>
        <w:keepNext/>
        <w:spacing w:after="0"/>
        <w:jc w:val="right"/>
        <w:rPr>
          <w:color w:val="auto"/>
          <w:sz w:val="24"/>
          <w:szCs w:val="24"/>
        </w:rPr>
      </w:pPr>
      <w:bookmarkStart w:id="437" w:name="_Ref26462469"/>
      <w:bookmarkStart w:id="438" w:name="_Toc20991306"/>
      <w:bookmarkStart w:id="439" w:name="_Toc49859467"/>
      <w:r w:rsidRPr="00CB5A74">
        <w:rPr>
          <w:color w:val="auto"/>
          <w:sz w:val="24"/>
          <w:szCs w:val="24"/>
        </w:rPr>
        <w:lastRenderedPageBreak/>
        <w:t xml:space="preserve">Таблица </w:t>
      </w:r>
      <w:bookmarkEnd w:id="437"/>
      <w:r w:rsidR="00374427">
        <w:rPr>
          <w:color w:val="auto"/>
          <w:sz w:val="24"/>
          <w:szCs w:val="24"/>
        </w:rPr>
        <w:t>62</w:t>
      </w:r>
      <w:r w:rsidRPr="00CB5A74">
        <w:rPr>
          <w:color w:val="auto"/>
          <w:sz w:val="24"/>
          <w:szCs w:val="24"/>
        </w:rPr>
        <w:t>. Перечень мероприятий, направленных на развитие системы утилизации (захоронения) ТКО</w:t>
      </w:r>
      <w:bookmarkEnd w:id="438"/>
      <w:bookmarkEnd w:id="439"/>
    </w:p>
    <w:p w:rsidR="004D3382" w:rsidRPr="00CB5A74" w:rsidRDefault="004D3382" w:rsidP="004D3382">
      <w:pPr>
        <w:spacing w:line="120" w:lineRule="auto"/>
        <w:rPr>
          <w:sz w:val="2"/>
          <w:szCs w:val="2"/>
        </w:rPr>
      </w:pPr>
    </w:p>
    <w:tbl>
      <w:tblPr>
        <w:tblStyle w:val="af7"/>
        <w:tblW w:w="5000" w:type="pct"/>
        <w:jc w:val="center"/>
        <w:tblLook w:val="04A0" w:firstRow="1" w:lastRow="0" w:firstColumn="1" w:lastColumn="0" w:noHBand="0" w:noVBand="1"/>
      </w:tblPr>
      <w:tblGrid>
        <w:gridCol w:w="547"/>
        <w:gridCol w:w="2199"/>
        <w:gridCol w:w="2611"/>
        <w:gridCol w:w="2623"/>
        <w:gridCol w:w="1382"/>
        <w:gridCol w:w="1245"/>
        <w:gridCol w:w="1691"/>
        <w:gridCol w:w="2262"/>
      </w:tblGrid>
      <w:tr w:rsidR="00B650D8" w:rsidRPr="00F22C6B" w:rsidTr="00F22C6B">
        <w:trPr>
          <w:cantSplit/>
          <w:trHeight w:val="20"/>
          <w:jc w:val="center"/>
        </w:trPr>
        <w:tc>
          <w:tcPr>
            <w:tcW w:w="198" w:type="pct"/>
            <w:shd w:val="clear" w:color="auto" w:fill="auto"/>
            <w:vAlign w:val="center"/>
          </w:tcPr>
          <w:p w:rsidR="00B650D8" w:rsidRPr="00F22C6B" w:rsidRDefault="00B650D8" w:rsidP="006F65ED">
            <w:pPr>
              <w:jc w:val="center"/>
              <w:rPr>
                <w:sz w:val="20"/>
                <w:szCs w:val="20"/>
              </w:rPr>
            </w:pPr>
            <w:r w:rsidRPr="00F22C6B">
              <w:rPr>
                <w:sz w:val="20"/>
                <w:szCs w:val="20"/>
              </w:rPr>
              <w:t>№ п/п</w:t>
            </w:r>
          </w:p>
        </w:tc>
        <w:tc>
          <w:tcPr>
            <w:tcW w:w="683" w:type="pct"/>
            <w:vAlign w:val="center"/>
          </w:tcPr>
          <w:p w:rsidR="00B650D8" w:rsidRPr="00F22C6B" w:rsidRDefault="00B650D8" w:rsidP="006F65ED">
            <w:pPr>
              <w:jc w:val="center"/>
              <w:rPr>
                <w:sz w:val="20"/>
                <w:szCs w:val="20"/>
              </w:rPr>
            </w:pPr>
            <w:r w:rsidRPr="00F22C6B">
              <w:rPr>
                <w:sz w:val="20"/>
                <w:szCs w:val="20"/>
              </w:rPr>
              <w:t>Мероприятие</w:t>
            </w:r>
          </w:p>
        </w:tc>
        <w:tc>
          <w:tcPr>
            <w:tcW w:w="907" w:type="pct"/>
            <w:vAlign w:val="center"/>
          </w:tcPr>
          <w:p w:rsidR="00B650D8" w:rsidRPr="00F22C6B" w:rsidRDefault="00B650D8" w:rsidP="006F65ED">
            <w:pPr>
              <w:jc w:val="center"/>
              <w:rPr>
                <w:sz w:val="20"/>
                <w:szCs w:val="20"/>
              </w:rPr>
            </w:pPr>
            <w:r w:rsidRPr="00F22C6B">
              <w:rPr>
                <w:sz w:val="20"/>
                <w:szCs w:val="20"/>
              </w:rPr>
              <w:t>Цель проекта</w:t>
            </w:r>
          </w:p>
        </w:tc>
        <w:tc>
          <w:tcPr>
            <w:tcW w:w="911" w:type="pct"/>
            <w:vAlign w:val="center"/>
          </w:tcPr>
          <w:p w:rsidR="00B650D8" w:rsidRPr="00F22C6B" w:rsidRDefault="00B650D8" w:rsidP="006F65ED">
            <w:pPr>
              <w:jc w:val="center"/>
              <w:rPr>
                <w:sz w:val="20"/>
                <w:szCs w:val="20"/>
              </w:rPr>
            </w:pPr>
            <w:r w:rsidRPr="00F22C6B">
              <w:rPr>
                <w:sz w:val="20"/>
                <w:szCs w:val="20"/>
              </w:rPr>
              <w:t>Технические параметры проекта</w:t>
            </w:r>
          </w:p>
        </w:tc>
        <w:tc>
          <w:tcPr>
            <w:tcW w:w="485" w:type="pct"/>
            <w:vAlign w:val="center"/>
          </w:tcPr>
          <w:p w:rsidR="00B650D8" w:rsidRPr="00F22C6B" w:rsidRDefault="00B650D8" w:rsidP="00B650D8">
            <w:pPr>
              <w:jc w:val="center"/>
              <w:rPr>
                <w:sz w:val="20"/>
                <w:szCs w:val="20"/>
              </w:rPr>
            </w:pPr>
            <w:r w:rsidRPr="00F22C6B">
              <w:rPr>
                <w:sz w:val="20"/>
                <w:szCs w:val="20"/>
              </w:rPr>
              <w:t>Ожидаемый эффект</w:t>
            </w:r>
          </w:p>
        </w:tc>
        <w:tc>
          <w:tcPr>
            <w:tcW w:w="438" w:type="pct"/>
            <w:vAlign w:val="center"/>
          </w:tcPr>
          <w:p w:rsidR="00B650D8" w:rsidRPr="00F22C6B" w:rsidRDefault="00B650D8" w:rsidP="006F65ED">
            <w:pPr>
              <w:jc w:val="center"/>
              <w:rPr>
                <w:sz w:val="20"/>
                <w:szCs w:val="20"/>
              </w:rPr>
            </w:pPr>
            <w:r w:rsidRPr="00F22C6B">
              <w:rPr>
                <w:sz w:val="20"/>
                <w:szCs w:val="20"/>
              </w:rPr>
              <w:t>Срок реализации</w:t>
            </w:r>
          </w:p>
        </w:tc>
        <w:tc>
          <w:tcPr>
            <w:tcW w:w="585" w:type="pct"/>
            <w:vAlign w:val="center"/>
          </w:tcPr>
          <w:p w:rsidR="00B650D8" w:rsidRPr="00F22C6B" w:rsidRDefault="00B650D8" w:rsidP="006F65ED">
            <w:pPr>
              <w:jc w:val="center"/>
              <w:rPr>
                <w:sz w:val="20"/>
                <w:szCs w:val="20"/>
              </w:rPr>
            </w:pPr>
            <w:r w:rsidRPr="00F22C6B">
              <w:rPr>
                <w:sz w:val="20"/>
                <w:szCs w:val="20"/>
              </w:rPr>
              <w:t>Объем финансирования, млн. руб.</w:t>
            </w:r>
          </w:p>
        </w:tc>
        <w:tc>
          <w:tcPr>
            <w:tcW w:w="793" w:type="pct"/>
            <w:vAlign w:val="center"/>
          </w:tcPr>
          <w:p w:rsidR="00B650D8" w:rsidRPr="00F22C6B" w:rsidRDefault="00B650D8" w:rsidP="006F65ED">
            <w:pPr>
              <w:jc w:val="center"/>
              <w:rPr>
                <w:sz w:val="20"/>
                <w:szCs w:val="20"/>
              </w:rPr>
            </w:pPr>
            <w:r w:rsidRPr="00F22C6B">
              <w:rPr>
                <w:sz w:val="20"/>
                <w:szCs w:val="20"/>
              </w:rPr>
              <w:t>Источник финансирования</w:t>
            </w:r>
          </w:p>
        </w:tc>
      </w:tr>
      <w:tr w:rsidR="00B650D8" w:rsidRPr="00F22C6B" w:rsidTr="00F22C6B">
        <w:trPr>
          <w:cantSplit/>
          <w:trHeight w:val="70"/>
          <w:jc w:val="center"/>
        </w:trPr>
        <w:tc>
          <w:tcPr>
            <w:tcW w:w="198" w:type="pct"/>
            <w:shd w:val="clear" w:color="auto" w:fill="auto"/>
            <w:vAlign w:val="center"/>
          </w:tcPr>
          <w:p w:rsidR="00B650D8" w:rsidRPr="00F22C6B" w:rsidRDefault="00CB5A74" w:rsidP="00B650D8">
            <w:pPr>
              <w:jc w:val="center"/>
              <w:rPr>
                <w:sz w:val="20"/>
                <w:szCs w:val="20"/>
              </w:rPr>
            </w:pPr>
            <w:r w:rsidRPr="00F22C6B">
              <w:rPr>
                <w:sz w:val="20"/>
                <w:szCs w:val="20"/>
              </w:rPr>
              <w:t>1</w:t>
            </w:r>
          </w:p>
        </w:tc>
        <w:tc>
          <w:tcPr>
            <w:tcW w:w="683" w:type="pct"/>
            <w:vAlign w:val="center"/>
          </w:tcPr>
          <w:p w:rsidR="00CB5A74" w:rsidRPr="00F22C6B" w:rsidRDefault="00CB5A74" w:rsidP="00CB5A74">
            <w:pPr>
              <w:rPr>
                <w:sz w:val="20"/>
                <w:szCs w:val="20"/>
              </w:rPr>
            </w:pPr>
            <w:r w:rsidRPr="00F22C6B">
              <w:rPr>
                <w:sz w:val="20"/>
                <w:szCs w:val="20"/>
              </w:rPr>
              <w:t>Установка</w:t>
            </w:r>
          </w:p>
          <w:p w:rsidR="00CB5A74" w:rsidRPr="00F22C6B" w:rsidRDefault="00CB5A74" w:rsidP="00CB5A74">
            <w:pPr>
              <w:rPr>
                <w:sz w:val="20"/>
                <w:szCs w:val="20"/>
              </w:rPr>
            </w:pPr>
            <w:r w:rsidRPr="00F22C6B">
              <w:rPr>
                <w:sz w:val="20"/>
                <w:szCs w:val="20"/>
              </w:rPr>
              <w:t>мусоросортировочного</w:t>
            </w:r>
          </w:p>
          <w:p w:rsidR="00B650D8" w:rsidRPr="00F22C6B" w:rsidRDefault="00CB5A74" w:rsidP="00CB5A74">
            <w:pPr>
              <w:rPr>
                <w:sz w:val="20"/>
                <w:szCs w:val="20"/>
              </w:rPr>
            </w:pPr>
            <w:r w:rsidRPr="00F22C6B">
              <w:rPr>
                <w:sz w:val="20"/>
                <w:szCs w:val="20"/>
              </w:rPr>
              <w:t>комплекса</w:t>
            </w:r>
          </w:p>
        </w:tc>
        <w:tc>
          <w:tcPr>
            <w:tcW w:w="907" w:type="pct"/>
            <w:vAlign w:val="center"/>
          </w:tcPr>
          <w:p w:rsidR="00B650D8" w:rsidRPr="00F22C6B" w:rsidRDefault="00A62AC7" w:rsidP="00B650D8">
            <w:pPr>
              <w:jc w:val="center"/>
              <w:rPr>
                <w:sz w:val="20"/>
                <w:szCs w:val="20"/>
              </w:rPr>
            </w:pPr>
            <w:r w:rsidRPr="00F22C6B">
              <w:rPr>
                <w:sz w:val="20"/>
                <w:szCs w:val="20"/>
              </w:rPr>
              <w:t>Снижение вредного воздействия на окружающую среду, повышение надежности и качества предоставляемых услуг</w:t>
            </w:r>
          </w:p>
        </w:tc>
        <w:tc>
          <w:tcPr>
            <w:tcW w:w="911" w:type="pct"/>
            <w:vAlign w:val="center"/>
          </w:tcPr>
          <w:p w:rsidR="00CB5A74" w:rsidRPr="00F22C6B" w:rsidRDefault="00CB5A74" w:rsidP="00CB5A74">
            <w:pPr>
              <w:jc w:val="center"/>
              <w:rPr>
                <w:sz w:val="20"/>
                <w:szCs w:val="20"/>
              </w:rPr>
            </w:pPr>
            <w:r w:rsidRPr="00F22C6B">
              <w:rPr>
                <w:sz w:val="20"/>
                <w:szCs w:val="20"/>
              </w:rPr>
              <w:t>Проектная мощность объекта,</w:t>
            </w:r>
          </w:p>
          <w:p w:rsidR="00B650D8" w:rsidRPr="00F22C6B" w:rsidRDefault="00CB5A74" w:rsidP="00CB5A74">
            <w:pPr>
              <w:jc w:val="center"/>
              <w:rPr>
                <w:sz w:val="20"/>
                <w:szCs w:val="20"/>
              </w:rPr>
            </w:pPr>
            <w:r w:rsidRPr="00F22C6B">
              <w:rPr>
                <w:sz w:val="20"/>
                <w:szCs w:val="20"/>
              </w:rPr>
              <w:t>60 тыс. т/год</w:t>
            </w:r>
          </w:p>
        </w:tc>
        <w:tc>
          <w:tcPr>
            <w:tcW w:w="485" w:type="pct"/>
            <w:vAlign w:val="center"/>
          </w:tcPr>
          <w:p w:rsidR="00B650D8" w:rsidRPr="00F22C6B" w:rsidRDefault="00CB5A74" w:rsidP="00B650D8">
            <w:pPr>
              <w:jc w:val="center"/>
              <w:rPr>
                <w:sz w:val="20"/>
                <w:szCs w:val="20"/>
              </w:rPr>
            </w:pPr>
            <w:r w:rsidRPr="00F22C6B">
              <w:rPr>
                <w:sz w:val="20"/>
                <w:szCs w:val="20"/>
              </w:rPr>
              <w:t>Уменьшение затрат на содержание</w:t>
            </w:r>
          </w:p>
        </w:tc>
        <w:tc>
          <w:tcPr>
            <w:tcW w:w="438" w:type="pct"/>
            <w:vAlign w:val="center"/>
          </w:tcPr>
          <w:p w:rsidR="00B650D8" w:rsidRPr="00F22C6B" w:rsidRDefault="00CB5A74" w:rsidP="00B650D8">
            <w:pPr>
              <w:jc w:val="center"/>
              <w:rPr>
                <w:sz w:val="20"/>
                <w:szCs w:val="20"/>
              </w:rPr>
            </w:pPr>
            <w:r w:rsidRPr="00F22C6B">
              <w:rPr>
                <w:sz w:val="20"/>
                <w:szCs w:val="20"/>
              </w:rPr>
              <w:t>2020</w:t>
            </w:r>
          </w:p>
        </w:tc>
        <w:tc>
          <w:tcPr>
            <w:tcW w:w="585" w:type="pct"/>
            <w:vAlign w:val="center"/>
          </w:tcPr>
          <w:p w:rsidR="00B650D8" w:rsidRPr="00F22C6B" w:rsidRDefault="00CB5A74" w:rsidP="00B650D8">
            <w:pPr>
              <w:jc w:val="center"/>
              <w:rPr>
                <w:sz w:val="20"/>
                <w:szCs w:val="20"/>
              </w:rPr>
            </w:pPr>
            <w:r w:rsidRPr="00F22C6B">
              <w:rPr>
                <w:sz w:val="20"/>
                <w:szCs w:val="20"/>
              </w:rPr>
              <w:t>7,92</w:t>
            </w:r>
          </w:p>
        </w:tc>
        <w:tc>
          <w:tcPr>
            <w:tcW w:w="793" w:type="pct"/>
            <w:vAlign w:val="center"/>
          </w:tcPr>
          <w:p w:rsidR="00CB5A74" w:rsidRPr="00F22C6B" w:rsidRDefault="00CB5A74" w:rsidP="00CB5A74">
            <w:pPr>
              <w:jc w:val="center"/>
              <w:rPr>
                <w:sz w:val="20"/>
                <w:szCs w:val="20"/>
              </w:rPr>
            </w:pPr>
            <w:r w:rsidRPr="00F22C6B">
              <w:rPr>
                <w:sz w:val="20"/>
                <w:szCs w:val="20"/>
              </w:rPr>
              <w:t>В соответствии с Территориальной схемой обращения с отходами, в том числе</w:t>
            </w:r>
          </w:p>
          <w:p w:rsidR="00B650D8" w:rsidRPr="00F22C6B" w:rsidRDefault="00CB5A74" w:rsidP="00CB5A74">
            <w:pPr>
              <w:jc w:val="center"/>
              <w:rPr>
                <w:sz w:val="20"/>
                <w:szCs w:val="20"/>
              </w:rPr>
            </w:pPr>
            <w:r w:rsidRPr="00F22C6B">
              <w:rPr>
                <w:sz w:val="20"/>
                <w:szCs w:val="20"/>
              </w:rPr>
              <w:t>твердыми коммунальными отходами, на территории Смоленской области</w:t>
            </w:r>
          </w:p>
        </w:tc>
      </w:tr>
    </w:tbl>
    <w:p w:rsidR="00CB5A74" w:rsidRDefault="00CB5A74" w:rsidP="004D3382">
      <w:pPr>
        <w:rPr>
          <w:i/>
          <w:spacing w:val="-1"/>
          <w:vertAlign w:val="superscript"/>
        </w:rPr>
      </w:pPr>
    </w:p>
    <w:p w:rsidR="00CB5A74" w:rsidRDefault="00CB5A74" w:rsidP="004D3382">
      <w:pPr>
        <w:rPr>
          <w:i/>
          <w:spacing w:val="-1"/>
          <w:vertAlign w:val="superscript"/>
        </w:rPr>
      </w:pPr>
    </w:p>
    <w:p w:rsidR="00CB5A74" w:rsidRDefault="00CB5A74" w:rsidP="004D3382">
      <w:pPr>
        <w:rPr>
          <w:i/>
          <w:spacing w:val="-1"/>
          <w:vertAlign w:val="superscript"/>
        </w:rPr>
        <w:sectPr w:rsidR="00CB5A74" w:rsidSect="004D3382">
          <w:footerReference w:type="default" r:id="rId79"/>
          <w:pgSz w:w="16838" w:h="11906" w:orient="landscape"/>
          <w:pgMar w:top="1701" w:right="1134" w:bottom="851" w:left="1134" w:header="709" w:footer="284" w:gutter="0"/>
          <w:cols w:space="708"/>
          <w:docGrid w:linePitch="360"/>
        </w:sectPr>
      </w:pPr>
    </w:p>
    <w:p w:rsidR="00CA69F0" w:rsidRDefault="004D3382" w:rsidP="00C67D96">
      <w:pPr>
        <w:pStyle w:val="22"/>
        <w:spacing w:before="120" w:after="120" w:line="360" w:lineRule="auto"/>
        <w:jc w:val="both"/>
        <w:outlineLvl w:val="0"/>
        <w:rPr>
          <w:rFonts w:cs="Times New Roman"/>
          <w:color w:val="auto"/>
        </w:rPr>
      </w:pPr>
      <w:bookmarkStart w:id="440" w:name="_Toc40616314"/>
      <w:r w:rsidRPr="004D3382">
        <w:rPr>
          <w:rFonts w:cs="Times New Roman"/>
          <w:color w:val="auto"/>
        </w:rPr>
        <w:lastRenderedPageBreak/>
        <w:t xml:space="preserve">Раздел 11. Перспективная схема газоснабжения </w:t>
      </w:r>
      <w:bookmarkEnd w:id="440"/>
    </w:p>
    <w:p w:rsidR="004C6179" w:rsidRPr="007510A6" w:rsidRDefault="004C6179" w:rsidP="004C6179">
      <w:pPr>
        <w:pStyle w:val="afffffffe"/>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газоснабжения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газоснабжения</w:t>
      </w:r>
      <w:r w:rsidRPr="007510A6">
        <w:rPr>
          <w:sz w:val="28"/>
          <w:szCs w:val="28"/>
        </w:rPr>
        <w:t xml:space="preserve"> </w:t>
      </w:r>
      <w:r w:rsidR="003C3851">
        <w:rPr>
          <w:sz w:val="28"/>
          <w:szCs w:val="28"/>
        </w:rPr>
        <w:t>поселения</w:t>
      </w:r>
      <w:r w:rsidRPr="007510A6">
        <w:rPr>
          <w:sz w:val="28"/>
          <w:szCs w:val="28"/>
        </w:rPr>
        <w:t xml:space="preserve">. Данные мероприятия обеспечивают достижение целевых показателей развития системы </w:t>
      </w:r>
      <w:r>
        <w:rPr>
          <w:sz w:val="28"/>
          <w:szCs w:val="28"/>
        </w:rPr>
        <w:t>газоснабжения</w:t>
      </w:r>
      <w:r w:rsidRPr="007510A6">
        <w:rPr>
          <w:sz w:val="28"/>
          <w:szCs w:val="28"/>
        </w:rPr>
        <w:t xml:space="preserve"> </w:t>
      </w:r>
      <w:r w:rsidR="003C3851">
        <w:rPr>
          <w:sz w:val="28"/>
          <w:szCs w:val="28"/>
        </w:rPr>
        <w:t>Ельнинского городского поселения</w:t>
      </w:r>
      <w:r w:rsidRPr="007510A6">
        <w:rPr>
          <w:sz w:val="28"/>
          <w:szCs w:val="28"/>
        </w:rPr>
        <w:t>, приведенных в Разделе 5 Обосновывающих материалов.</w:t>
      </w:r>
    </w:p>
    <w:p w:rsidR="004C6179" w:rsidRDefault="004C6179" w:rsidP="004C6179">
      <w:pPr>
        <w:pStyle w:val="afffffffe"/>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sidR="003C3851">
        <w:rPr>
          <w:sz w:val="28"/>
          <w:szCs w:val="28"/>
        </w:rPr>
        <w:t>Генерального плана Ельнинского городского поселения.</w:t>
      </w:r>
    </w:p>
    <w:p w:rsidR="003C3851" w:rsidRDefault="003C3851" w:rsidP="003C3851">
      <w:pPr>
        <w:pStyle w:val="afffffffe"/>
        <w:widowControl w:val="0"/>
        <w:spacing w:before="0" w:after="0"/>
        <w:ind w:firstLine="567"/>
        <w:contextualSpacing w:val="0"/>
        <w:rPr>
          <w:sz w:val="28"/>
          <w:szCs w:val="28"/>
        </w:rPr>
      </w:pPr>
      <w:r>
        <w:rPr>
          <w:sz w:val="28"/>
          <w:szCs w:val="28"/>
        </w:rPr>
        <w:t xml:space="preserve">В Ельнинском городском поселении была разработана и утверждена муниципальная программа </w:t>
      </w:r>
      <w:r w:rsidRPr="00FA42B1">
        <w:rPr>
          <w:sz w:val="28"/>
          <w:szCs w:val="28"/>
        </w:rPr>
        <w:t>«Газификация сельских населённых пунктов муниципального образования «Ельнинский район» Смоленской области на 2017-2020 годы»</w:t>
      </w:r>
      <w:r>
        <w:rPr>
          <w:sz w:val="28"/>
          <w:szCs w:val="28"/>
        </w:rPr>
        <w:t xml:space="preserve">. Однако Постановлением Администрации муниципального образования «Ельнинский район» Смоленской области от 18.08.2020 №379 было прекращено действия данной муниципальной программы. </w:t>
      </w:r>
    </w:p>
    <w:p w:rsidR="003C3851" w:rsidRDefault="003C3851" w:rsidP="003C3851">
      <w:pPr>
        <w:pStyle w:val="afffffffe"/>
        <w:widowControl w:val="0"/>
        <w:spacing w:before="0" w:after="0"/>
        <w:ind w:firstLine="567"/>
        <w:contextualSpacing w:val="0"/>
        <w:rPr>
          <w:sz w:val="28"/>
          <w:szCs w:val="28"/>
        </w:rPr>
      </w:pPr>
      <w:r>
        <w:rPr>
          <w:sz w:val="28"/>
          <w:szCs w:val="28"/>
        </w:rPr>
        <w:t>В настоящее время действующих инвестиционных программ АО</w:t>
      </w:r>
      <w:r w:rsidRPr="003C3851">
        <w:rPr>
          <w:sz w:val="28"/>
          <w:szCs w:val="28"/>
        </w:rPr>
        <w:t xml:space="preserve"> «Газпром газораспределение Смоленск»</w:t>
      </w:r>
      <w:r>
        <w:rPr>
          <w:sz w:val="28"/>
          <w:szCs w:val="28"/>
        </w:rPr>
        <w:t xml:space="preserve"> нет.</w:t>
      </w:r>
    </w:p>
    <w:p w:rsidR="003C3851" w:rsidRPr="00374427" w:rsidRDefault="003C3851" w:rsidP="008F5847">
      <w:pPr>
        <w:pStyle w:val="afffffffe"/>
        <w:widowControl w:val="0"/>
        <w:spacing w:before="0" w:after="0" w:line="240" w:lineRule="auto"/>
        <w:ind w:firstLine="567"/>
        <w:contextualSpacing w:val="0"/>
        <w:jc w:val="right"/>
        <w:rPr>
          <w:i/>
          <w:sz w:val="24"/>
          <w:szCs w:val="24"/>
        </w:rPr>
      </w:pPr>
      <w:r w:rsidRPr="00374427">
        <w:rPr>
          <w:i/>
          <w:sz w:val="24"/>
          <w:szCs w:val="24"/>
        </w:rPr>
        <w:t>Таблица</w:t>
      </w:r>
      <w:r w:rsidR="008F5847" w:rsidRPr="00374427">
        <w:rPr>
          <w:sz w:val="24"/>
          <w:szCs w:val="24"/>
        </w:rPr>
        <w:t xml:space="preserve"> </w:t>
      </w:r>
      <w:r w:rsidR="00374427" w:rsidRPr="00374427">
        <w:rPr>
          <w:i/>
          <w:sz w:val="24"/>
          <w:szCs w:val="24"/>
        </w:rPr>
        <w:t>63</w:t>
      </w:r>
      <w:r w:rsidR="008F5847" w:rsidRPr="00374427">
        <w:rPr>
          <w:i/>
          <w:sz w:val="24"/>
          <w:szCs w:val="24"/>
        </w:rPr>
        <w:t>. Перечень мероприятий, направленных на развитие системы</w:t>
      </w:r>
      <w:r w:rsidRPr="00374427">
        <w:rPr>
          <w:i/>
          <w:sz w:val="24"/>
          <w:szCs w:val="24"/>
        </w:rPr>
        <w:t xml:space="preserve"> </w:t>
      </w:r>
      <w:r w:rsidR="008F5847" w:rsidRPr="00374427">
        <w:rPr>
          <w:i/>
          <w:sz w:val="24"/>
          <w:szCs w:val="24"/>
        </w:rPr>
        <w:t>газоснабжения</w:t>
      </w:r>
    </w:p>
    <w:tbl>
      <w:tblPr>
        <w:tblStyle w:val="af7"/>
        <w:tblW w:w="0" w:type="auto"/>
        <w:tblLook w:val="04A0" w:firstRow="1" w:lastRow="0" w:firstColumn="1" w:lastColumn="0" w:noHBand="0" w:noVBand="1"/>
      </w:tblPr>
      <w:tblGrid>
        <w:gridCol w:w="2830"/>
        <w:gridCol w:w="3544"/>
        <w:gridCol w:w="2970"/>
      </w:tblGrid>
      <w:tr w:rsidR="008F5847" w:rsidRPr="00F22C6B" w:rsidTr="008F5847">
        <w:tc>
          <w:tcPr>
            <w:tcW w:w="2830"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Месторасположение</w:t>
            </w:r>
          </w:p>
        </w:tc>
        <w:tc>
          <w:tcPr>
            <w:tcW w:w="3544"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Перечень мероприятий</w:t>
            </w:r>
          </w:p>
        </w:tc>
        <w:tc>
          <w:tcPr>
            <w:tcW w:w="2970" w:type="dxa"/>
            <w:vAlign w:val="center"/>
          </w:tcPr>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Очерёдность выполнения</w:t>
            </w:r>
          </w:p>
        </w:tc>
      </w:tr>
      <w:tr w:rsidR="008F5847" w:rsidRPr="00F22C6B" w:rsidTr="008F5847">
        <w:tc>
          <w:tcPr>
            <w:tcW w:w="9344" w:type="dxa"/>
            <w:gridSpan w:val="3"/>
            <w:vAlign w:val="center"/>
          </w:tcPr>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Строительство сетей газоснабжения</w:t>
            </w:r>
          </w:p>
        </w:tc>
      </w:tr>
      <w:tr w:rsidR="008F5847" w:rsidRPr="00F22C6B" w:rsidTr="008F5847">
        <w:tc>
          <w:tcPr>
            <w:tcW w:w="2830" w:type="dxa"/>
            <w:vAlign w:val="center"/>
          </w:tcPr>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Для всех населенных</w:t>
            </w:r>
          </w:p>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пунктов Ельнинского ГП</w:t>
            </w:r>
          </w:p>
        </w:tc>
        <w:tc>
          <w:tcPr>
            <w:tcW w:w="3544"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Межпоселковые газопроводы</w:t>
            </w:r>
          </w:p>
        </w:tc>
        <w:tc>
          <w:tcPr>
            <w:tcW w:w="2970" w:type="dxa"/>
            <w:vAlign w:val="center"/>
          </w:tcPr>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Первая очередь - расчетный срок</w:t>
            </w:r>
          </w:p>
        </w:tc>
      </w:tr>
      <w:tr w:rsidR="008F5847" w:rsidRPr="00F22C6B" w:rsidTr="008F5847">
        <w:tc>
          <w:tcPr>
            <w:tcW w:w="2830"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Городское поселение</w:t>
            </w:r>
          </w:p>
        </w:tc>
        <w:tc>
          <w:tcPr>
            <w:tcW w:w="3544" w:type="dxa"/>
            <w:vAlign w:val="center"/>
          </w:tcPr>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Газопроводы отводы (в/д) к населенным пунктам:</w:t>
            </w:r>
          </w:p>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газопровод низкого давления в д. Ярославль Ельнинского района Смоленской области 3,5 км;</w:t>
            </w:r>
          </w:p>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газопровод низкого давления в д. Ходыкино</w:t>
            </w:r>
          </w:p>
          <w:p w:rsidR="008F5847" w:rsidRPr="00F22C6B" w:rsidRDefault="008F5847" w:rsidP="008F5847">
            <w:pPr>
              <w:pStyle w:val="afffffffe"/>
              <w:widowControl w:val="0"/>
              <w:spacing w:before="0" w:after="0" w:line="240" w:lineRule="auto"/>
              <w:ind w:firstLine="0"/>
              <w:jc w:val="center"/>
              <w:rPr>
                <w:sz w:val="20"/>
                <w:szCs w:val="20"/>
              </w:rPr>
            </w:pPr>
            <w:r w:rsidRPr="00F22C6B">
              <w:rPr>
                <w:sz w:val="20"/>
                <w:szCs w:val="20"/>
              </w:rPr>
              <w:t>Ельнинского городского поселения Ельнинского</w:t>
            </w:r>
          </w:p>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района Смоленской области 0,6 км.</w:t>
            </w:r>
          </w:p>
        </w:tc>
        <w:tc>
          <w:tcPr>
            <w:tcW w:w="2970"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Первая очередь</w:t>
            </w:r>
          </w:p>
        </w:tc>
      </w:tr>
      <w:tr w:rsidR="008F5847" w:rsidRPr="00F22C6B" w:rsidTr="008F5847">
        <w:tc>
          <w:tcPr>
            <w:tcW w:w="2830"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Все населенные пункты</w:t>
            </w:r>
          </w:p>
        </w:tc>
        <w:tc>
          <w:tcPr>
            <w:tcW w:w="3544"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Газификация населенных пунктов</w:t>
            </w:r>
          </w:p>
        </w:tc>
        <w:tc>
          <w:tcPr>
            <w:tcW w:w="2970" w:type="dxa"/>
            <w:vAlign w:val="center"/>
          </w:tcPr>
          <w:p w:rsidR="008F5847" w:rsidRPr="00F22C6B" w:rsidRDefault="008F5847" w:rsidP="008F5847">
            <w:pPr>
              <w:pStyle w:val="afffffffe"/>
              <w:widowControl w:val="0"/>
              <w:spacing w:before="0" w:after="0" w:line="240" w:lineRule="auto"/>
              <w:ind w:firstLine="0"/>
              <w:contextualSpacing w:val="0"/>
              <w:jc w:val="center"/>
              <w:rPr>
                <w:sz w:val="20"/>
                <w:szCs w:val="20"/>
              </w:rPr>
            </w:pPr>
            <w:r w:rsidRPr="00F22C6B">
              <w:rPr>
                <w:sz w:val="20"/>
                <w:szCs w:val="20"/>
              </w:rPr>
              <w:t>Первая очередь - расчетный срок</w:t>
            </w:r>
          </w:p>
        </w:tc>
      </w:tr>
    </w:tbl>
    <w:p w:rsidR="00F22C6B" w:rsidRDefault="00F22C6B" w:rsidP="003C3851">
      <w:pPr>
        <w:pStyle w:val="afffffffe"/>
        <w:widowControl w:val="0"/>
        <w:spacing w:before="0" w:after="0"/>
        <w:ind w:firstLine="567"/>
        <w:contextualSpacing w:val="0"/>
        <w:jc w:val="right"/>
        <w:rPr>
          <w:i/>
          <w:sz w:val="28"/>
          <w:szCs w:val="28"/>
        </w:rPr>
        <w:sectPr w:rsidR="00F22C6B" w:rsidSect="00374427">
          <w:footerReference w:type="default" r:id="rId80"/>
          <w:footerReference w:type="first" r:id="rId81"/>
          <w:pgSz w:w="11906" w:h="16838"/>
          <w:pgMar w:top="1134" w:right="851" w:bottom="1134" w:left="1701" w:header="709" w:footer="283" w:gutter="0"/>
          <w:cols w:space="708"/>
          <w:titlePg/>
          <w:docGrid w:linePitch="360"/>
        </w:sectPr>
      </w:pPr>
    </w:p>
    <w:p w:rsidR="00F22C6B" w:rsidRDefault="00F22C6B" w:rsidP="00F22C6B">
      <w:pPr>
        <w:pStyle w:val="22"/>
        <w:spacing w:before="120" w:after="120" w:line="360" w:lineRule="auto"/>
        <w:jc w:val="both"/>
        <w:outlineLvl w:val="0"/>
        <w:rPr>
          <w:rFonts w:cs="Times New Roman"/>
          <w:color w:val="auto"/>
        </w:rPr>
      </w:pPr>
      <w:bookmarkStart w:id="441" w:name="_Ref26514359"/>
      <w:bookmarkStart w:id="442" w:name="_Toc21077910"/>
      <w:bookmarkStart w:id="443" w:name="_Toc49859469"/>
      <w:r w:rsidRPr="006F65ED">
        <w:rPr>
          <w:rFonts w:cs="Times New Roman"/>
          <w:color w:val="auto"/>
        </w:rPr>
        <w:lastRenderedPageBreak/>
        <w:t>Раздел 12. Общая программа проектов</w:t>
      </w:r>
    </w:p>
    <w:p w:rsidR="00F22C6B" w:rsidRPr="00CC7F9A" w:rsidRDefault="00F22C6B" w:rsidP="00F22C6B">
      <w:pPr>
        <w:pStyle w:val="af5"/>
        <w:spacing w:line="360" w:lineRule="auto"/>
        <w:ind w:left="0" w:firstLine="567"/>
        <w:jc w:val="both"/>
        <w:rPr>
          <w:spacing w:val="-1"/>
          <w:sz w:val="28"/>
          <w:szCs w:val="28"/>
        </w:rPr>
      </w:pPr>
      <w:r w:rsidRPr="00CC7F9A">
        <w:rPr>
          <w:spacing w:val="-1"/>
          <w:sz w:val="28"/>
          <w:szCs w:val="28"/>
        </w:rPr>
        <w:t>В данном разделе проводятся сводные данные</w:t>
      </w:r>
      <w:r>
        <w:rPr>
          <w:spacing w:val="-1"/>
          <w:sz w:val="28"/>
          <w:szCs w:val="28"/>
        </w:rPr>
        <w:t xml:space="preserve"> </w:t>
      </w:r>
      <w:r w:rsidRPr="00CC7F9A">
        <w:rPr>
          <w:spacing w:val="-1"/>
          <w:sz w:val="28"/>
          <w:szCs w:val="28"/>
        </w:rPr>
        <w:t>по проектам, обеспечивающих достижение целевых показателей, приведенных в Разделе 5 Обосновывающих материалов, в том числе обеспечивающих спрос на все виды коммунальных ресурсов.</w:t>
      </w:r>
    </w:p>
    <w:p w:rsidR="00F22C6B" w:rsidRPr="00CC7F9A" w:rsidRDefault="00F22C6B" w:rsidP="00F22C6B">
      <w:pPr>
        <w:pStyle w:val="af5"/>
        <w:spacing w:line="360" w:lineRule="auto"/>
        <w:ind w:left="0" w:firstLine="567"/>
        <w:jc w:val="both"/>
        <w:rPr>
          <w:spacing w:val="-1"/>
          <w:sz w:val="28"/>
          <w:szCs w:val="28"/>
        </w:rPr>
      </w:pPr>
      <w:r w:rsidRPr="00CC7F9A">
        <w:rPr>
          <w:spacing w:val="-1"/>
          <w:sz w:val="28"/>
          <w:szCs w:val="28"/>
        </w:rPr>
        <w:t>Детализированный перечень мероприятий, направленных на развитие каждой из систем коммунальной инфраструктуры, приведен в перспективных схемах рассматриваемых систем</w:t>
      </w:r>
      <w:r>
        <w:rPr>
          <w:spacing w:val="-1"/>
          <w:sz w:val="28"/>
          <w:szCs w:val="28"/>
        </w:rPr>
        <w:t xml:space="preserve"> городского поселения</w:t>
      </w:r>
      <w:r w:rsidRPr="00CC7F9A">
        <w:rPr>
          <w:spacing w:val="-1"/>
          <w:sz w:val="28"/>
          <w:szCs w:val="28"/>
        </w:rPr>
        <w:t xml:space="preserve"> (Разделы 6</w:t>
      </w:r>
      <w:r>
        <w:rPr>
          <w:spacing w:val="-1"/>
          <w:sz w:val="28"/>
          <w:szCs w:val="28"/>
        </w:rPr>
        <w:t xml:space="preserve"> – </w:t>
      </w:r>
      <w:r w:rsidRPr="00CC7F9A">
        <w:rPr>
          <w:spacing w:val="-1"/>
          <w:sz w:val="28"/>
          <w:szCs w:val="28"/>
        </w:rPr>
        <w:t>11 Обосновывающих материалов).</w:t>
      </w:r>
    </w:p>
    <w:p w:rsidR="00F22C6B" w:rsidRPr="00CC7F9A" w:rsidRDefault="00F22C6B" w:rsidP="00F22C6B">
      <w:pPr>
        <w:pStyle w:val="af5"/>
        <w:spacing w:line="360" w:lineRule="auto"/>
        <w:ind w:left="0" w:firstLine="567"/>
        <w:jc w:val="both"/>
        <w:rPr>
          <w:spacing w:val="-1"/>
          <w:sz w:val="28"/>
          <w:szCs w:val="28"/>
        </w:rPr>
      </w:pPr>
      <w:r w:rsidRPr="00CC7F9A">
        <w:rPr>
          <w:spacing w:val="-1"/>
          <w:sz w:val="28"/>
          <w:szCs w:val="28"/>
        </w:rPr>
        <w:t>Стоит отметить, что для ряда мероприятий не установлены объёмы и источники финансирования.</w:t>
      </w:r>
    </w:p>
    <w:p w:rsidR="00F22C6B" w:rsidRDefault="00F22C6B" w:rsidP="00F22C6B">
      <w:pPr>
        <w:pStyle w:val="af5"/>
        <w:spacing w:line="360" w:lineRule="auto"/>
        <w:ind w:left="0" w:firstLine="567"/>
        <w:jc w:val="both"/>
      </w:pPr>
      <w:r w:rsidRPr="00CC7F9A">
        <w:rPr>
          <w:spacing w:val="-1"/>
          <w:sz w:val="28"/>
          <w:szCs w:val="28"/>
        </w:rPr>
        <w:t>Сведения об источниках финансовых потребностей реализации программы представлены в Разделе 13 Обосновывающих материалов.</w:t>
      </w:r>
    </w:p>
    <w:p w:rsidR="006F65ED" w:rsidRDefault="006F65ED" w:rsidP="006F65ED">
      <w:pPr>
        <w:pStyle w:val="af8"/>
        <w:keepNext/>
        <w:spacing w:after="0"/>
        <w:jc w:val="right"/>
        <w:rPr>
          <w:color w:val="auto"/>
          <w:sz w:val="24"/>
          <w:szCs w:val="24"/>
        </w:rPr>
      </w:pPr>
      <w:r w:rsidRPr="00DC5110">
        <w:rPr>
          <w:color w:val="auto"/>
          <w:sz w:val="24"/>
          <w:szCs w:val="24"/>
        </w:rPr>
        <w:t xml:space="preserve">Таблица </w:t>
      </w:r>
      <w:bookmarkEnd w:id="441"/>
      <w:r w:rsidR="00374427">
        <w:rPr>
          <w:color w:val="auto"/>
          <w:sz w:val="24"/>
          <w:szCs w:val="24"/>
        </w:rPr>
        <w:t>64</w:t>
      </w:r>
      <w:r w:rsidRPr="00DC5110">
        <w:rPr>
          <w:color w:val="auto"/>
          <w:sz w:val="24"/>
          <w:szCs w:val="24"/>
        </w:rPr>
        <w:t xml:space="preserve">. </w:t>
      </w:r>
      <w:r>
        <w:rPr>
          <w:color w:val="auto"/>
          <w:sz w:val="24"/>
          <w:szCs w:val="24"/>
        </w:rPr>
        <w:t>Сводные данные по планируемым объектам</w:t>
      </w:r>
      <w:bookmarkEnd w:id="442"/>
      <w:bookmarkEnd w:id="443"/>
    </w:p>
    <w:tbl>
      <w:tblPr>
        <w:tblW w:w="14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404"/>
        <w:gridCol w:w="1380"/>
        <w:gridCol w:w="1417"/>
        <w:gridCol w:w="1417"/>
        <w:gridCol w:w="1417"/>
        <w:gridCol w:w="1417"/>
        <w:gridCol w:w="1417"/>
        <w:gridCol w:w="1309"/>
      </w:tblGrid>
      <w:tr w:rsidR="008C2403" w:rsidRPr="00F22C6B" w:rsidTr="00C740B1">
        <w:trPr>
          <w:trHeight w:val="755"/>
          <w:jc w:val="center"/>
        </w:trPr>
        <w:tc>
          <w:tcPr>
            <w:tcW w:w="568" w:type="dxa"/>
            <w:shd w:val="clear" w:color="auto" w:fill="auto"/>
            <w:vAlign w:val="center"/>
          </w:tcPr>
          <w:p w:rsidR="008C2403" w:rsidRPr="00F22C6B" w:rsidRDefault="008C2403" w:rsidP="00C740B1">
            <w:pPr>
              <w:autoSpaceDE w:val="0"/>
              <w:autoSpaceDN w:val="0"/>
              <w:adjustRightInd w:val="0"/>
              <w:rPr>
                <w:sz w:val="20"/>
                <w:szCs w:val="20"/>
              </w:rPr>
            </w:pPr>
            <w:r w:rsidRPr="00F22C6B">
              <w:rPr>
                <w:sz w:val="20"/>
                <w:szCs w:val="20"/>
              </w:rPr>
              <w:t>№ п/п</w:t>
            </w:r>
          </w:p>
        </w:tc>
        <w:tc>
          <w:tcPr>
            <w:tcW w:w="4404" w:type="dxa"/>
            <w:shd w:val="clear" w:color="auto" w:fill="auto"/>
            <w:vAlign w:val="center"/>
          </w:tcPr>
          <w:p w:rsidR="008C2403" w:rsidRPr="00F22C6B" w:rsidRDefault="008C2403" w:rsidP="00C740B1">
            <w:pPr>
              <w:autoSpaceDE w:val="0"/>
              <w:autoSpaceDN w:val="0"/>
              <w:adjustRightInd w:val="0"/>
              <w:jc w:val="center"/>
              <w:rPr>
                <w:sz w:val="20"/>
                <w:szCs w:val="20"/>
              </w:rPr>
            </w:pPr>
            <w:r w:rsidRPr="00F22C6B">
              <w:rPr>
                <w:sz w:val="20"/>
                <w:szCs w:val="20"/>
              </w:rPr>
              <w:t>Наименование мероприятия</w:t>
            </w:r>
          </w:p>
        </w:tc>
        <w:tc>
          <w:tcPr>
            <w:tcW w:w="1380" w:type="dxa"/>
            <w:shd w:val="clear" w:color="auto" w:fill="auto"/>
            <w:vAlign w:val="center"/>
          </w:tcPr>
          <w:p w:rsidR="008C2403" w:rsidRPr="00F22C6B" w:rsidRDefault="008C2403" w:rsidP="00C740B1">
            <w:pPr>
              <w:autoSpaceDE w:val="0"/>
              <w:autoSpaceDN w:val="0"/>
              <w:adjustRightInd w:val="0"/>
              <w:jc w:val="center"/>
              <w:rPr>
                <w:sz w:val="20"/>
                <w:szCs w:val="20"/>
              </w:rPr>
            </w:pPr>
            <w:r w:rsidRPr="00F22C6B">
              <w:rPr>
                <w:sz w:val="20"/>
                <w:szCs w:val="20"/>
              </w:rPr>
              <w:t>Итого, тыс. руб.</w:t>
            </w:r>
          </w:p>
        </w:tc>
        <w:tc>
          <w:tcPr>
            <w:tcW w:w="1417" w:type="dxa"/>
            <w:vAlign w:val="center"/>
          </w:tcPr>
          <w:p w:rsidR="008C2403" w:rsidRPr="00F22C6B" w:rsidRDefault="008C2403" w:rsidP="00C740B1">
            <w:pPr>
              <w:autoSpaceDE w:val="0"/>
              <w:autoSpaceDN w:val="0"/>
              <w:adjustRightInd w:val="0"/>
              <w:jc w:val="center"/>
              <w:rPr>
                <w:sz w:val="20"/>
                <w:szCs w:val="20"/>
              </w:rPr>
            </w:pPr>
            <w:r w:rsidRPr="00F22C6B">
              <w:rPr>
                <w:sz w:val="20"/>
                <w:szCs w:val="20"/>
              </w:rPr>
              <w:t>2020 г.</w:t>
            </w:r>
          </w:p>
        </w:tc>
        <w:tc>
          <w:tcPr>
            <w:tcW w:w="1417" w:type="dxa"/>
            <w:vAlign w:val="center"/>
          </w:tcPr>
          <w:p w:rsidR="008C2403" w:rsidRPr="00F22C6B" w:rsidRDefault="008C2403" w:rsidP="00C740B1">
            <w:pPr>
              <w:autoSpaceDE w:val="0"/>
              <w:autoSpaceDN w:val="0"/>
              <w:adjustRightInd w:val="0"/>
              <w:jc w:val="center"/>
              <w:rPr>
                <w:sz w:val="20"/>
                <w:szCs w:val="20"/>
              </w:rPr>
            </w:pPr>
            <w:r w:rsidRPr="00F22C6B">
              <w:rPr>
                <w:sz w:val="20"/>
                <w:szCs w:val="20"/>
              </w:rPr>
              <w:t>2021 г.</w:t>
            </w:r>
          </w:p>
        </w:tc>
        <w:tc>
          <w:tcPr>
            <w:tcW w:w="1417" w:type="dxa"/>
            <w:vAlign w:val="center"/>
          </w:tcPr>
          <w:p w:rsidR="008C2403" w:rsidRPr="00F22C6B" w:rsidRDefault="008C2403" w:rsidP="00C740B1">
            <w:pPr>
              <w:autoSpaceDE w:val="0"/>
              <w:autoSpaceDN w:val="0"/>
              <w:adjustRightInd w:val="0"/>
              <w:jc w:val="center"/>
              <w:rPr>
                <w:sz w:val="20"/>
                <w:szCs w:val="20"/>
              </w:rPr>
            </w:pPr>
            <w:r w:rsidRPr="00F22C6B">
              <w:rPr>
                <w:sz w:val="20"/>
                <w:szCs w:val="20"/>
              </w:rPr>
              <w:t>2022 г.</w:t>
            </w:r>
          </w:p>
        </w:tc>
        <w:tc>
          <w:tcPr>
            <w:tcW w:w="1417" w:type="dxa"/>
            <w:vAlign w:val="center"/>
          </w:tcPr>
          <w:p w:rsidR="008C2403" w:rsidRPr="00F22C6B" w:rsidRDefault="008C2403" w:rsidP="00C740B1">
            <w:pPr>
              <w:autoSpaceDE w:val="0"/>
              <w:autoSpaceDN w:val="0"/>
              <w:adjustRightInd w:val="0"/>
              <w:jc w:val="center"/>
              <w:rPr>
                <w:sz w:val="20"/>
                <w:szCs w:val="20"/>
              </w:rPr>
            </w:pPr>
            <w:r w:rsidRPr="00F22C6B">
              <w:rPr>
                <w:sz w:val="20"/>
                <w:szCs w:val="20"/>
              </w:rPr>
              <w:t>2023 г.</w:t>
            </w:r>
          </w:p>
        </w:tc>
        <w:tc>
          <w:tcPr>
            <w:tcW w:w="1417" w:type="dxa"/>
            <w:shd w:val="clear" w:color="auto" w:fill="auto"/>
            <w:vAlign w:val="center"/>
          </w:tcPr>
          <w:p w:rsidR="008C2403" w:rsidRPr="00F22C6B" w:rsidRDefault="008C2403" w:rsidP="00C740B1">
            <w:pPr>
              <w:autoSpaceDE w:val="0"/>
              <w:autoSpaceDN w:val="0"/>
              <w:adjustRightInd w:val="0"/>
              <w:jc w:val="center"/>
              <w:rPr>
                <w:sz w:val="20"/>
                <w:szCs w:val="20"/>
              </w:rPr>
            </w:pPr>
            <w:r w:rsidRPr="00F22C6B">
              <w:rPr>
                <w:sz w:val="20"/>
                <w:szCs w:val="20"/>
              </w:rPr>
              <w:t>2024 г.</w:t>
            </w:r>
          </w:p>
        </w:tc>
        <w:tc>
          <w:tcPr>
            <w:tcW w:w="1309" w:type="dxa"/>
            <w:shd w:val="clear" w:color="auto" w:fill="auto"/>
            <w:vAlign w:val="center"/>
          </w:tcPr>
          <w:p w:rsidR="008C2403" w:rsidRPr="00F22C6B" w:rsidRDefault="008C2403" w:rsidP="005751A4">
            <w:pPr>
              <w:autoSpaceDE w:val="0"/>
              <w:autoSpaceDN w:val="0"/>
              <w:adjustRightInd w:val="0"/>
              <w:jc w:val="center"/>
              <w:rPr>
                <w:sz w:val="20"/>
                <w:szCs w:val="20"/>
              </w:rPr>
            </w:pPr>
            <w:r w:rsidRPr="00F22C6B">
              <w:rPr>
                <w:sz w:val="20"/>
                <w:szCs w:val="20"/>
              </w:rPr>
              <w:t>2025-203</w:t>
            </w:r>
            <w:r w:rsidR="005751A4" w:rsidRPr="00F22C6B">
              <w:rPr>
                <w:sz w:val="20"/>
                <w:szCs w:val="20"/>
              </w:rPr>
              <w:t>0</w:t>
            </w:r>
            <w:r w:rsidRPr="00F22C6B">
              <w:rPr>
                <w:sz w:val="20"/>
                <w:szCs w:val="20"/>
              </w:rPr>
              <w:t xml:space="preserve"> гг.</w:t>
            </w:r>
          </w:p>
        </w:tc>
      </w:tr>
      <w:tr w:rsidR="005B748C" w:rsidRPr="00F22C6B" w:rsidTr="00C740B1">
        <w:trPr>
          <w:jc w:val="center"/>
        </w:trPr>
        <w:tc>
          <w:tcPr>
            <w:tcW w:w="4972" w:type="dxa"/>
            <w:gridSpan w:val="2"/>
            <w:shd w:val="clear" w:color="auto" w:fill="auto"/>
            <w:vAlign w:val="center"/>
          </w:tcPr>
          <w:p w:rsidR="005B748C" w:rsidRPr="00F22C6B" w:rsidRDefault="005B748C" w:rsidP="005B748C">
            <w:pPr>
              <w:autoSpaceDE w:val="0"/>
              <w:autoSpaceDN w:val="0"/>
              <w:adjustRightInd w:val="0"/>
              <w:rPr>
                <w:sz w:val="20"/>
                <w:szCs w:val="20"/>
              </w:rPr>
            </w:pPr>
            <w:r w:rsidRPr="00F22C6B">
              <w:rPr>
                <w:bCs/>
                <w:color w:val="000000"/>
                <w:sz w:val="20"/>
                <w:szCs w:val="20"/>
                <w:lang w:eastAsia="en-US"/>
              </w:rPr>
              <w:t>Всего по Программе, в том числе:</w:t>
            </w:r>
          </w:p>
        </w:tc>
        <w:tc>
          <w:tcPr>
            <w:tcW w:w="1380" w:type="dxa"/>
            <w:shd w:val="clear" w:color="auto" w:fill="auto"/>
            <w:vAlign w:val="bottom"/>
          </w:tcPr>
          <w:p w:rsidR="005B748C" w:rsidRPr="00F22C6B" w:rsidRDefault="005B748C" w:rsidP="005B748C">
            <w:pPr>
              <w:jc w:val="center"/>
              <w:rPr>
                <w:color w:val="000000"/>
                <w:sz w:val="20"/>
                <w:szCs w:val="20"/>
              </w:rPr>
            </w:pPr>
            <w:r w:rsidRPr="00F22C6B">
              <w:rPr>
                <w:color w:val="000000"/>
                <w:sz w:val="20"/>
                <w:szCs w:val="20"/>
              </w:rPr>
              <w:t>96860,62</w:t>
            </w:r>
          </w:p>
        </w:tc>
        <w:tc>
          <w:tcPr>
            <w:tcW w:w="1417" w:type="dxa"/>
            <w:vAlign w:val="bottom"/>
          </w:tcPr>
          <w:p w:rsidR="005B748C" w:rsidRPr="00F22C6B" w:rsidRDefault="005B748C" w:rsidP="005B748C">
            <w:pPr>
              <w:jc w:val="center"/>
              <w:rPr>
                <w:color w:val="000000"/>
                <w:sz w:val="20"/>
                <w:szCs w:val="20"/>
              </w:rPr>
            </w:pPr>
            <w:r w:rsidRPr="00F22C6B">
              <w:rPr>
                <w:color w:val="000000"/>
                <w:sz w:val="20"/>
                <w:szCs w:val="20"/>
              </w:rPr>
              <w:t>8481,94</w:t>
            </w:r>
          </w:p>
        </w:tc>
        <w:tc>
          <w:tcPr>
            <w:tcW w:w="1417" w:type="dxa"/>
            <w:vAlign w:val="bottom"/>
          </w:tcPr>
          <w:p w:rsidR="005B748C" w:rsidRPr="00F22C6B" w:rsidRDefault="005B748C" w:rsidP="005B748C">
            <w:pPr>
              <w:jc w:val="center"/>
              <w:rPr>
                <w:color w:val="000000"/>
                <w:sz w:val="20"/>
                <w:szCs w:val="20"/>
              </w:rPr>
            </w:pPr>
            <w:r w:rsidRPr="00F22C6B">
              <w:rPr>
                <w:color w:val="000000"/>
                <w:sz w:val="20"/>
                <w:szCs w:val="20"/>
              </w:rPr>
              <w:t>24340,52</w:t>
            </w:r>
          </w:p>
        </w:tc>
        <w:tc>
          <w:tcPr>
            <w:tcW w:w="1417" w:type="dxa"/>
            <w:vAlign w:val="bottom"/>
          </w:tcPr>
          <w:p w:rsidR="005B748C" w:rsidRPr="00F22C6B" w:rsidRDefault="005B748C" w:rsidP="005B748C">
            <w:pPr>
              <w:jc w:val="center"/>
              <w:rPr>
                <w:color w:val="000000"/>
                <w:sz w:val="20"/>
                <w:szCs w:val="20"/>
              </w:rPr>
            </w:pPr>
            <w:r w:rsidRPr="00F22C6B">
              <w:rPr>
                <w:color w:val="000000"/>
                <w:sz w:val="20"/>
                <w:szCs w:val="20"/>
              </w:rPr>
              <w:t>4945,66</w:t>
            </w:r>
          </w:p>
        </w:tc>
        <w:tc>
          <w:tcPr>
            <w:tcW w:w="1417" w:type="dxa"/>
            <w:vAlign w:val="bottom"/>
          </w:tcPr>
          <w:p w:rsidR="005B748C" w:rsidRPr="00F22C6B" w:rsidRDefault="005B748C" w:rsidP="005B748C">
            <w:pPr>
              <w:jc w:val="center"/>
              <w:rPr>
                <w:color w:val="000000"/>
                <w:sz w:val="20"/>
                <w:szCs w:val="20"/>
              </w:rPr>
            </w:pPr>
            <w:r w:rsidRPr="00F22C6B">
              <w:rPr>
                <w:color w:val="000000"/>
                <w:sz w:val="20"/>
                <w:szCs w:val="20"/>
              </w:rPr>
              <w:t>0,00</w:t>
            </w:r>
          </w:p>
        </w:tc>
        <w:tc>
          <w:tcPr>
            <w:tcW w:w="1417" w:type="dxa"/>
            <w:shd w:val="clear" w:color="auto" w:fill="auto"/>
            <w:vAlign w:val="bottom"/>
          </w:tcPr>
          <w:p w:rsidR="005B748C" w:rsidRPr="00F22C6B" w:rsidRDefault="005B748C" w:rsidP="005B748C">
            <w:pPr>
              <w:jc w:val="center"/>
              <w:rPr>
                <w:color w:val="000000"/>
                <w:sz w:val="20"/>
                <w:szCs w:val="20"/>
              </w:rPr>
            </w:pPr>
            <w:r w:rsidRPr="00F22C6B">
              <w:rPr>
                <w:color w:val="000000"/>
                <w:sz w:val="20"/>
                <w:szCs w:val="20"/>
              </w:rPr>
              <w:t>0,00</w:t>
            </w:r>
          </w:p>
        </w:tc>
        <w:tc>
          <w:tcPr>
            <w:tcW w:w="1309" w:type="dxa"/>
            <w:shd w:val="clear" w:color="auto" w:fill="auto"/>
            <w:vAlign w:val="bottom"/>
          </w:tcPr>
          <w:p w:rsidR="005B748C" w:rsidRPr="00F22C6B" w:rsidRDefault="005B748C" w:rsidP="005B748C">
            <w:pPr>
              <w:jc w:val="center"/>
              <w:rPr>
                <w:color w:val="000000"/>
                <w:sz w:val="20"/>
                <w:szCs w:val="20"/>
              </w:rPr>
            </w:pPr>
            <w:r w:rsidRPr="00F22C6B">
              <w:rPr>
                <w:color w:val="000000"/>
                <w:sz w:val="20"/>
                <w:szCs w:val="20"/>
              </w:rPr>
              <w:t>59092,50</w:t>
            </w:r>
          </w:p>
        </w:tc>
      </w:tr>
      <w:tr w:rsidR="008C2403" w:rsidRPr="00F22C6B" w:rsidTr="00C740B1">
        <w:trPr>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1</w:t>
            </w:r>
          </w:p>
        </w:tc>
        <w:tc>
          <w:tcPr>
            <w:tcW w:w="4404" w:type="dxa"/>
            <w:shd w:val="clear" w:color="auto" w:fill="auto"/>
            <w:vAlign w:val="center"/>
          </w:tcPr>
          <w:p w:rsidR="008C2403" w:rsidRPr="00F22C6B" w:rsidRDefault="008C2403" w:rsidP="00C740B1">
            <w:pPr>
              <w:pStyle w:val="Default"/>
              <w:spacing w:line="276" w:lineRule="auto"/>
              <w:jc w:val="center"/>
              <w:rPr>
                <w:sz w:val="20"/>
                <w:szCs w:val="20"/>
              </w:rPr>
            </w:pPr>
            <w:r w:rsidRPr="00F22C6B">
              <w:rPr>
                <w:sz w:val="20"/>
                <w:szCs w:val="20"/>
              </w:rPr>
              <w:t xml:space="preserve">Электроснабжение </w:t>
            </w:r>
          </w:p>
        </w:tc>
        <w:tc>
          <w:tcPr>
            <w:tcW w:w="1380" w:type="dxa"/>
            <w:shd w:val="clear" w:color="auto" w:fill="auto"/>
            <w:vAlign w:val="center"/>
          </w:tcPr>
          <w:p w:rsidR="008C2403" w:rsidRPr="00F22C6B" w:rsidRDefault="005751A4" w:rsidP="005751A4">
            <w:pPr>
              <w:spacing w:line="276" w:lineRule="auto"/>
              <w:jc w:val="center"/>
              <w:rPr>
                <w:sz w:val="20"/>
                <w:szCs w:val="20"/>
              </w:rPr>
            </w:pPr>
            <w:r w:rsidRPr="00F22C6B">
              <w:rPr>
                <w:sz w:val="20"/>
                <w:szCs w:val="20"/>
              </w:rPr>
              <w:t>17496,12</w:t>
            </w:r>
          </w:p>
        </w:tc>
        <w:tc>
          <w:tcPr>
            <w:tcW w:w="1417" w:type="dxa"/>
            <w:vAlign w:val="center"/>
          </w:tcPr>
          <w:p w:rsidR="008C2403" w:rsidRPr="00F22C6B" w:rsidRDefault="008C2403" w:rsidP="00C740B1">
            <w:pPr>
              <w:spacing w:line="276" w:lineRule="auto"/>
              <w:jc w:val="center"/>
              <w:rPr>
                <w:sz w:val="20"/>
                <w:szCs w:val="20"/>
              </w:rPr>
            </w:pPr>
            <w:r w:rsidRPr="00F22C6B">
              <w:rPr>
                <w:sz w:val="20"/>
                <w:szCs w:val="20"/>
              </w:rPr>
              <w:t>561,94</w:t>
            </w:r>
          </w:p>
        </w:tc>
        <w:tc>
          <w:tcPr>
            <w:tcW w:w="1417" w:type="dxa"/>
            <w:vAlign w:val="center"/>
          </w:tcPr>
          <w:p w:rsidR="008C2403" w:rsidRPr="00F22C6B" w:rsidRDefault="005751A4" w:rsidP="00C740B1">
            <w:pPr>
              <w:spacing w:line="276" w:lineRule="auto"/>
              <w:jc w:val="center"/>
              <w:rPr>
                <w:color w:val="000000"/>
                <w:sz w:val="20"/>
                <w:szCs w:val="20"/>
              </w:rPr>
            </w:pPr>
            <w:r w:rsidRPr="00F22C6B">
              <w:rPr>
                <w:color w:val="000000"/>
                <w:sz w:val="20"/>
                <w:szCs w:val="20"/>
              </w:rPr>
              <w:t>11988,52</w:t>
            </w:r>
          </w:p>
        </w:tc>
        <w:tc>
          <w:tcPr>
            <w:tcW w:w="1417" w:type="dxa"/>
            <w:vAlign w:val="center"/>
          </w:tcPr>
          <w:p w:rsidR="008C2403" w:rsidRPr="00F22C6B" w:rsidRDefault="005751A4" w:rsidP="00C740B1">
            <w:pPr>
              <w:spacing w:line="276" w:lineRule="auto"/>
              <w:jc w:val="center"/>
              <w:rPr>
                <w:color w:val="000000"/>
                <w:sz w:val="20"/>
                <w:szCs w:val="20"/>
              </w:rPr>
            </w:pPr>
            <w:r w:rsidRPr="00F22C6B">
              <w:rPr>
                <w:color w:val="000000"/>
                <w:sz w:val="20"/>
                <w:szCs w:val="20"/>
              </w:rPr>
              <w:t>4945,66</w:t>
            </w:r>
          </w:p>
        </w:tc>
        <w:tc>
          <w:tcPr>
            <w:tcW w:w="1417" w:type="dxa"/>
            <w:vAlign w:val="center"/>
          </w:tcPr>
          <w:p w:rsidR="008C2403" w:rsidRPr="00F22C6B" w:rsidRDefault="008C2403" w:rsidP="00C740B1">
            <w:pPr>
              <w:spacing w:line="276" w:lineRule="auto"/>
              <w:jc w:val="center"/>
              <w:rPr>
                <w:sz w:val="20"/>
                <w:szCs w:val="20"/>
              </w:rPr>
            </w:pPr>
          </w:p>
        </w:tc>
        <w:tc>
          <w:tcPr>
            <w:tcW w:w="1417"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c>
          <w:tcPr>
            <w:tcW w:w="1309"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r>
      <w:tr w:rsidR="008C2403" w:rsidRPr="00F22C6B" w:rsidTr="00C740B1">
        <w:trPr>
          <w:trHeight w:val="58"/>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2</w:t>
            </w:r>
          </w:p>
        </w:tc>
        <w:tc>
          <w:tcPr>
            <w:tcW w:w="4404"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Теплоснабжение</w:t>
            </w:r>
          </w:p>
        </w:tc>
        <w:tc>
          <w:tcPr>
            <w:tcW w:w="1380" w:type="dxa"/>
            <w:shd w:val="clear" w:color="auto" w:fill="auto"/>
            <w:vAlign w:val="center"/>
          </w:tcPr>
          <w:p w:rsidR="008C2403" w:rsidRPr="00F22C6B" w:rsidRDefault="00E76346" w:rsidP="00C740B1">
            <w:pPr>
              <w:jc w:val="center"/>
              <w:rPr>
                <w:color w:val="000000"/>
                <w:sz w:val="20"/>
                <w:szCs w:val="20"/>
              </w:rPr>
            </w:pPr>
            <w:r w:rsidRPr="00F22C6B">
              <w:rPr>
                <w:color w:val="000000"/>
                <w:sz w:val="20"/>
                <w:szCs w:val="20"/>
              </w:rPr>
              <w:t>12352,00</w:t>
            </w: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E76346" w:rsidP="00C740B1">
            <w:pPr>
              <w:jc w:val="center"/>
              <w:rPr>
                <w:color w:val="000000"/>
                <w:sz w:val="20"/>
                <w:szCs w:val="20"/>
              </w:rPr>
            </w:pPr>
            <w:r w:rsidRPr="00F22C6B">
              <w:rPr>
                <w:color w:val="000000"/>
                <w:sz w:val="20"/>
                <w:szCs w:val="20"/>
              </w:rPr>
              <w:t>12352,00</w:t>
            </w: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shd w:val="clear" w:color="auto" w:fill="auto"/>
            <w:vAlign w:val="center"/>
          </w:tcPr>
          <w:p w:rsidR="008C2403" w:rsidRPr="00F22C6B" w:rsidRDefault="008C2403" w:rsidP="00C740B1">
            <w:pPr>
              <w:jc w:val="center"/>
              <w:rPr>
                <w:color w:val="000000"/>
                <w:sz w:val="20"/>
                <w:szCs w:val="20"/>
              </w:rPr>
            </w:pPr>
          </w:p>
        </w:tc>
        <w:tc>
          <w:tcPr>
            <w:tcW w:w="1309" w:type="dxa"/>
            <w:shd w:val="clear" w:color="auto" w:fill="auto"/>
            <w:vAlign w:val="center"/>
          </w:tcPr>
          <w:p w:rsidR="008C2403" w:rsidRPr="00F22C6B" w:rsidRDefault="008C2403" w:rsidP="00C740B1">
            <w:pPr>
              <w:jc w:val="center"/>
              <w:rPr>
                <w:color w:val="000000"/>
                <w:sz w:val="20"/>
                <w:szCs w:val="20"/>
              </w:rPr>
            </w:pPr>
          </w:p>
        </w:tc>
      </w:tr>
      <w:tr w:rsidR="008C2403" w:rsidRPr="00F22C6B" w:rsidTr="00C740B1">
        <w:trPr>
          <w:trHeight w:val="58"/>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3</w:t>
            </w:r>
          </w:p>
        </w:tc>
        <w:tc>
          <w:tcPr>
            <w:tcW w:w="4404"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Водоснабжение</w:t>
            </w:r>
          </w:p>
        </w:tc>
        <w:tc>
          <w:tcPr>
            <w:tcW w:w="1380" w:type="dxa"/>
            <w:shd w:val="clear" w:color="auto" w:fill="auto"/>
            <w:vAlign w:val="center"/>
          </w:tcPr>
          <w:p w:rsidR="008C2403" w:rsidRPr="00F22C6B" w:rsidRDefault="00E76346" w:rsidP="00C740B1">
            <w:pPr>
              <w:jc w:val="center"/>
              <w:rPr>
                <w:color w:val="000000"/>
                <w:sz w:val="20"/>
                <w:szCs w:val="20"/>
              </w:rPr>
            </w:pPr>
            <w:r w:rsidRPr="00F22C6B">
              <w:rPr>
                <w:color w:val="000000"/>
                <w:sz w:val="20"/>
                <w:szCs w:val="20"/>
              </w:rPr>
              <w:t>25683,50</w:t>
            </w: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shd w:val="clear" w:color="auto" w:fill="auto"/>
            <w:vAlign w:val="center"/>
          </w:tcPr>
          <w:p w:rsidR="008C2403" w:rsidRPr="00F22C6B" w:rsidRDefault="008C2403" w:rsidP="00C740B1">
            <w:pPr>
              <w:jc w:val="center"/>
              <w:rPr>
                <w:color w:val="000000"/>
                <w:sz w:val="20"/>
                <w:szCs w:val="20"/>
              </w:rPr>
            </w:pPr>
          </w:p>
        </w:tc>
        <w:tc>
          <w:tcPr>
            <w:tcW w:w="1309" w:type="dxa"/>
            <w:shd w:val="clear" w:color="auto" w:fill="auto"/>
            <w:vAlign w:val="center"/>
          </w:tcPr>
          <w:p w:rsidR="008C2403" w:rsidRPr="00F22C6B" w:rsidRDefault="00E76346" w:rsidP="00C740B1">
            <w:pPr>
              <w:jc w:val="center"/>
              <w:rPr>
                <w:color w:val="000000"/>
                <w:sz w:val="20"/>
                <w:szCs w:val="20"/>
              </w:rPr>
            </w:pPr>
            <w:r w:rsidRPr="00F22C6B">
              <w:rPr>
                <w:color w:val="000000"/>
                <w:sz w:val="20"/>
                <w:szCs w:val="20"/>
              </w:rPr>
              <w:t>25683,50</w:t>
            </w:r>
          </w:p>
        </w:tc>
      </w:tr>
      <w:tr w:rsidR="008C2403" w:rsidRPr="00F22C6B" w:rsidTr="00C740B1">
        <w:trPr>
          <w:trHeight w:val="58"/>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4</w:t>
            </w:r>
          </w:p>
        </w:tc>
        <w:tc>
          <w:tcPr>
            <w:tcW w:w="4404"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Водоотведение</w:t>
            </w:r>
          </w:p>
        </w:tc>
        <w:tc>
          <w:tcPr>
            <w:tcW w:w="1380" w:type="dxa"/>
            <w:shd w:val="clear" w:color="auto" w:fill="auto"/>
            <w:vAlign w:val="center"/>
          </w:tcPr>
          <w:p w:rsidR="008C2403" w:rsidRPr="00F22C6B" w:rsidRDefault="00E76346" w:rsidP="00C740B1">
            <w:pPr>
              <w:jc w:val="center"/>
              <w:rPr>
                <w:color w:val="000000"/>
                <w:sz w:val="20"/>
                <w:szCs w:val="20"/>
              </w:rPr>
            </w:pPr>
            <w:r w:rsidRPr="00F22C6B">
              <w:rPr>
                <w:color w:val="000000"/>
                <w:sz w:val="20"/>
                <w:szCs w:val="20"/>
              </w:rPr>
              <w:t>33409,00</w:t>
            </w: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vAlign w:val="center"/>
          </w:tcPr>
          <w:p w:rsidR="008C2403" w:rsidRPr="00F22C6B" w:rsidRDefault="008C2403" w:rsidP="00C740B1">
            <w:pPr>
              <w:jc w:val="center"/>
              <w:rPr>
                <w:color w:val="000000"/>
                <w:sz w:val="20"/>
                <w:szCs w:val="20"/>
              </w:rPr>
            </w:pPr>
          </w:p>
        </w:tc>
        <w:tc>
          <w:tcPr>
            <w:tcW w:w="1417" w:type="dxa"/>
            <w:shd w:val="clear" w:color="auto" w:fill="auto"/>
            <w:vAlign w:val="center"/>
          </w:tcPr>
          <w:p w:rsidR="008C2403" w:rsidRPr="00F22C6B" w:rsidRDefault="008C2403" w:rsidP="00C740B1">
            <w:pPr>
              <w:jc w:val="center"/>
              <w:rPr>
                <w:color w:val="000000"/>
                <w:sz w:val="20"/>
                <w:szCs w:val="20"/>
              </w:rPr>
            </w:pPr>
          </w:p>
        </w:tc>
        <w:tc>
          <w:tcPr>
            <w:tcW w:w="1309" w:type="dxa"/>
            <w:shd w:val="clear" w:color="auto" w:fill="auto"/>
            <w:vAlign w:val="center"/>
          </w:tcPr>
          <w:p w:rsidR="008C2403" w:rsidRPr="00F22C6B" w:rsidRDefault="00E76346" w:rsidP="00C740B1">
            <w:pPr>
              <w:jc w:val="center"/>
              <w:rPr>
                <w:color w:val="000000"/>
                <w:sz w:val="20"/>
                <w:szCs w:val="20"/>
              </w:rPr>
            </w:pPr>
            <w:r w:rsidRPr="00F22C6B">
              <w:rPr>
                <w:color w:val="000000"/>
                <w:sz w:val="20"/>
                <w:szCs w:val="20"/>
              </w:rPr>
              <w:t>33409,00</w:t>
            </w:r>
          </w:p>
        </w:tc>
      </w:tr>
      <w:tr w:rsidR="008C2403" w:rsidRPr="00F22C6B" w:rsidTr="00C740B1">
        <w:trPr>
          <w:trHeight w:val="58"/>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5</w:t>
            </w:r>
          </w:p>
        </w:tc>
        <w:tc>
          <w:tcPr>
            <w:tcW w:w="4404"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sz w:val="20"/>
                <w:szCs w:val="20"/>
              </w:rPr>
              <w:t>Газоснабжение</w:t>
            </w:r>
          </w:p>
        </w:tc>
        <w:tc>
          <w:tcPr>
            <w:tcW w:w="1380" w:type="dxa"/>
            <w:shd w:val="clear" w:color="auto" w:fill="auto"/>
            <w:vAlign w:val="center"/>
          </w:tcPr>
          <w:p w:rsidR="008C2403" w:rsidRPr="00F22C6B" w:rsidRDefault="008C2403" w:rsidP="00C740B1">
            <w:pPr>
              <w:spacing w:line="276" w:lineRule="auto"/>
              <w:jc w:val="center"/>
              <w:rPr>
                <w:sz w:val="20"/>
                <w:szCs w:val="20"/>
              </w:rPr>
            </w:pPr>
          </w:p>
        </w:tc>
        <w:tc>
          <w:tcPr>
            <w:tcW w:w="1417" w:type="dxa"/>
            <w:vAlign w:val="center"/>
          </w:tcPr>
          <w:p w:rsidR="008C2403" w:rsidRPr="00F22C6B" w:rsidRDefault="008C2403" w:rsidP="00C740B1">
            <w:pPr>
              <w:spacing w:line="276" w:lineRule="auto"/>
              <w:jc w:val="center"/>
              <w:rPr>
                <w:sz w:val="20"/>
                <w:szCs w:val="20"/>
              </w:rPr>
            </w:pPr>
          </w:p>
        </w:tc>
        <w:tc>
          <w:tcPr>
            <w:tcW w:w="1417" w:type="dxa"/>
            <w:vAlign w:val="center"/>
          </w:tcPr>
          <w:p w:rsidR="008C2403" w:rsidRPr="00F22C6B" w:rsidRDefault="008C2403" w:rsidP="00C740B1">
            <w:pPr>
              <w:spacing w:line="276" w:lineRule="auto"/>
              <w:jc w:val="center"/>
              <w:rPr>
                <w:color w:val="000000"/>
                <w:sz w:val="20"/>
                <w:szCs w:val="20"/>
              </w:rPr>
            </w:pPr>
          </w:p>
        </w:tc>
        <w:tc>
          <w:tcPr>
            <w:tcW w:w="1417" w:type="dxa"/>
            <w:vAlign w:val="center"/>
          </w:tcPr>
          <w:p w:rsidR="008C2403" w:rsidRPr="00F22C6B" w:rsidRDefault="008C2403" w:rsidP="00C740B1">
            <w:pPr>
              <w:spacing w:line="276" w:lineRule="auto"/>
              <w:jc w:val="center"/>
              <w:rPr>
                <w:color w:val="000000"/>
                <w:sz w:val="20"/>
                <w:szCs w:val="20"/>
              </w:rPr>
            </w:pPr>
          </w:p>
        </w:tc>
        <w:tc>
          <w:tcPr>
            <w:tcW w:w="1417" w:type="dxa"/>
            <w:vAlign w:val="center"/>
          </w:tcPr>
          <w:p w:rsidR="008C2403" w:rsidRPr="00F22C6B" w:rsidRDefault="008C2403" w:rsidP="00C740B1">
            <w:pPr>
              <w:spacing w:line="276" w:lineRule="auto"/>
              <w:jc w:val="center"/>
              <w:rPr>
                <w:sz w:val="20"/>
                <w:szCs w:val="20"/>
              </w:rPr>
            </w:pPr>
          </w:p>
        </w:tc>
        <w:tc>
          <w:tcPr>
            <w:tcW w:w="1417"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c>
          <w:tcPr>
            <w:tcW w:w="1309"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r>
      <w:tr w:rsidR="008C2403" w:rsidRPr="00F22C6B" w:rsidTr="00C740B1">
        <w:trPr>
          <w:trHeight w:val="58"/>
          <w:jc w:val="center"/>
        </w:trPr>
        <w:tc>
          <w:tcPr>
            <w:tcW w:w="568"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6</w:t>
            </w:r>
          </w:p>
        </w:tc>
        <w:tc>
          <w:tcPr>
            <w:tcW w:w="4404" w:type="dxa"/>
            <w:shd w:val="clear" w:color="auto" w:fill="auto"/>
            <w:vAlign w:val="center"/>
          </w:tcPr>
          <w:p w:rsidR="008C2403" w:rsidRPr="00F22C6B" w:rsidRDefault="008C2403" w:rsidP="00C740B1">
            <w:pPr>
              <w:spacing w:line="276" w:lineRule="auto"/>
              <w:jc w:val="center"/>
              <w:rPr>
                <w:bCs/>
                <w:color w:val="000000"/>
                <w:sz w:val="20"/>
                <w:szCs w:val="20"/>
                <w:lang w:eastAsia="en-US"/>
              </w:rPr>
            </w:pPr>
            <w:r w:rsidRPr="00F22C6B">
              <w:rPr>
                <w:bCs/>
                <w:color w:val="000000"/>
                <w:sz w:val="20"/>
                <w:szCs w:val="20"/>
                <w:lang w:eastAsia="en-US"/>
              </w:rPr>
              <w:t>Утилизация (захоронение) ТКО</w:t>
            </w:r>
          </w:p>
        </w:tc>
        <w:tc>
          <w:tcPr>
            <w:tcW w:w="1380" w:type="dxa"/>
            <w:shd w:val="clear" w:color="auto" w:fill="auto"/>
            <w:vAlign w:val="center"/>
          </w:tcPr>
          <w:p w:rsidR="008C2403" w:rsidRPr="00F22C6B" w:rsidRDefault="005B748C" w:rsidP="00C740B1">
            <w:pPr>
              <w:spacing w:line="276" w:lineRule="auto"/>
              <w:jc w:val="center"/>
              <w:rPr>
                <w:sz w:val="20"/>
                <w:szCs w:val="20"/>
              </w:rPr>
            </w:pPr>
            <w:r w:rsidRPr="00F22C6B">
              <w:rPr>
                <w:sz w:val="20"/>
                <w:szCs w:val="20"/>
              </w:rPr>
              <w:t>7920,00</w:t>
            </w:r>
          </w:p>
        </w:tc>
        <w:tc>
          <w:tcPr>
            <w:tcW w:w="1417" w:type="dxa"/>
            <w:vAlign w:val="center"/>
          </w:tcPr>
          <w:p w:rsidR="008C2403" w:rsidRPr="00F22C6B" w:rsidRDefault="005B748C" w:rsidP="00C740B1">
            <w:pPr>
              <w:spacing w:line="276" w:lineRule="auto"/>
              <w:jc w:val="center"/>
              <w:rPr>
                <w:sz w:val="20"/>
                <w:szCs w:val="20"/>
              </w:rPr>
            </w:pPr>
            <w:r w:rsidRPr="00F22C6B">
              <w:rPr>
                <w:sz w:val="20"/>
                <w:szCs w:val="20"/>
              </w:rPr>
              <w:t>7920,00</w:t>
            </w:r>
          </w:p>
        </w:tc>
        <w:tc>
          <w:tcPr>
            <w:tcW w:w="1417" w:type="dxa"/>
            <w:vAlign w:val="center"/>
          </w:tcPr>
          <w:p w:rsidR="008C2403" w:rsidRPr="00F22C6B" w:rsidRDefault="008C2403" w:rsidP="00C740B1">
            <w:pPr>
              <w:spacing w:line="276" w:lineRule="auto"/>
              <w:jc w:val="center"/>
              <w:rPr>
                <w:color w:val="000000"/>
                <w:sz w:val="20"/>
                <w:szCs w:val="20"/>
              </w:rPr>
            </w:pPr>
          </w:p>
        </w:tc>
        <w:tc>
          <w:tcPr>
            <w:tcW w:w="1417" w:type="dxa"/>
            <w:vAlign w:val="center"/>
          </w:tcPr>
          <w:p w:rsidR="008C2403" w:rsidRPr="00F22C6B" w:rsidRDefault="008C2403" w:rsidP="00C740B1">
            <w:pPr>
              <w:spacing w:line="276" w:lineRule="auto"/>
              <w:jc w:val="center"/>
              <w:rPr>
                <w:color w:val="000000"/>
                <w:sz w:val="20"/>
                <w:szCs w:val="20"/>
              </w:rPr>
            </w:pPr>
          </w:p>
        </w:tc>
        <w:tc>
          <w:tcPr>
            <w:tcW w:w="1417" w:type="dxa"/>
            <w:vAlign w:val="center"/>
          </w:tcPr>
          <w:p w:rsidR="008C2403" w:rsidRPr="00F22C6B" w:rsidRDefault="008C2403" w:rsidP="00C740B1">
            <w:pPr>
              <w:spacing w:line="276" w:lineRule="auto"/>
              <w:jc w:val="center"/>
              <w:rPr>
                <w:sz w:val="20"/>
                <w:szCs w:val="20"/>
              </w:rPr>
            </w:pPr>
          </w:p>
        </w:tc>
        <w:tc>
          <w:tcPr>
            <w:tcW w:w="1417"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c>
          <w:tcPr>
            <w:tcW w:w="1309" w:type="dxa"/>
            <w:shd w:val="clear" w:color="auto" w:fill="auto"/>
            <w:vAlign w:val="center"/>
          </w:tcPr>
          <w:p w:rsidR="008C2403" w:rsidRPr="00F22C6B" w:rsidRDefault="008C2403" w:rsidP="00C740B1">
            <w:pPr>
              <w:spacing w:line="276" w:lineRule="auto"/>
              <w:jc w:val="center"/>
              <w:rPr>
                <w:bCs/>
                <w:color w:val="000000"/>
                <w:sz w:val="20"/>
                <w:szCs w:val="20"/>
                <w:lang w:eastAsia="en-US"/>
              </w:rPr>
            </w:pPr>
          </w:p>
        </w:tc>
      </w:tr>
    </w:tbl>
    <w:p w:rsidR="008C2403" w:rsidRPr="008C2403" w:rsidRDefault="008C2403" w:rsidP="008C2403"/>
    <w:p w:rsidR="008C2403" w:rsidRPr="008C2403" w:rsidRDefault="008C2403" w:rsidP="008C2403"/>
    <w:p w:rsidR="006F65ED" w:rsidRPr="00465673" w:rsidRDefault="006F65ED" w:rsidP="006F65ED">
      <w:pPr>
        <w:spacing w:line="120" w:lineRule="auto"/>
        <w:rPr>
          <w:sz w:val="2"/>
          <w:szCs w:val="2"/>
        </w:rPr>
      </w:pPr>
    </w:p>
    <w:p w:rsidR="006F65ED" w:rsidRPr="00BA72BE" w:rsidRDefault="006F65ED" w:rsidP="006F65ED">
      <w:pPr>
        <w:spacing w:line="120" w:lineRule="auto"/>
        <w:rPr>
          <w:sz w:val="2"/>
          <w:szCs w:val="2"/>
        </w:rPr>
      </w:pPr>
    </w:p>
    <w:p w:rsidR="006F65ED" w:rsidRDefault="006F65ED" w:rsidP="006F65ED">
      <w:r>
        <w:br w:type="page"/>
      </w:r>
    </w:p>
    <w:p w:rsidR="006F65ED" w:rsidRDefault="006F65ED" w:rsidP="004D3382">
      <w:pPr>
        <w:pStyle w:val="22"/>
        <w:spacing w:before="120" w:after="120" w:line="360" w:lineRule="auto"/>
        <w:jc w:val="both"/>
        <w:rPr>
          <w:spacing w:val="-1"/>
        </w:rPr>
        <w:sectPr w:rsidR="006F65ED" w:rsidSect="008C2403">
          <w:footerReference w:type="default" r:id="rId82"/>
          <w:pgSz w:w="16838" w:h="11906" w:orient="landscape"/>
          <w:pgMar w:top="1134" w:right="1134" w:bottom="851" w:left="1134" w:header="709" w:footer="284" w:gutter="0"/>
          <w:cols w:space="708"/>
          <w:docGrid w:linePitch="360"/>
        </w:sectPr>
      </w:pPr>
    </w:p>
    <w:p w:rsidR="006F65ED" w:rsidRDefault="006F65ED" w:rsidP="00C67D96">
      <w:pPr>
        <w:pStyle w:val="22"/>
        <w:spacing w:before="120" w:after="120" w:line="360" w:lineRule="auto"/>
        <w:jc w:val="both"/>
        <w:outlineLvl w:val="0"/>
        <w:rPr>
          <w:rFonts w:cs="Times New Roman"/>
          <w:color w:val="auto"/>
        </w:rPr>
      </w:pPr>
      <w:bookmarkStart w:id="444" w:name="_Toc40616316"/>
      <w:r w:rsidRPr="006F65ED">
        <w:rPr>
          <w:rFonts w:cs="Times New Roman"/>
          <w:color w:val="auto"/>
        </w:rPr>
        <w:lastRenderedPageBreak/>
        <w:t>Раздел 13. Финансовые потребности для реализации программы</w:t>
      </w:r>
      <w:bookmarkEnd w:id="444"/>
    </w:p>
    <w:p w:rsidR="006F65ED" w:rsidRPr="00E90F5E" w:rsidRDefault="006F65ED" w:rsidP="006F65ED">
      <w:pPr>
        <w:pStyle w:val="af5"/>
        <w:spacing w:line="360" w:lineRule="auto"/>
        <w:ind w:left="0" w:firstLine="567"/>
        <w:contextualSpacing w:val="0"/>
        <w:jc w:val="both"/>
        <w:rPr>
          <w:spacing w:val="-1"/>
          <w:sz w:val="28"/>
          <w:szCs w:val="28"/>
        </w:rPr>
      </w:pPr>
      <w:r w:rsidRPr="00E90F5E">
        <w:rPr>
          <w:spacing w:val="-1"/>
          <w:sz w:val="28"/>
          <w:szCs w:val="28"/>
        </w:rPr>
        <w:t xml:space="preserve">Данные о </w:t>
      </w:r>
      <w:r>
        <w:rPr>
          <w:spacing w:val="-1"/>
          <w:sz w:val="28"/>
          <w:szCs w:val="28"/>
        </w:rPr>
        <w:t>финансовой</w:t>
      </w:r>
      <w:r w:rsidRPr="00E90F5E">
        <w:rPr>
          <w:spacing w:val="-1"/>
          <w:sz w:val="28"/>
          <w:szCs w:val="28"/>
        </w:rPr>
        <w:t xml:space="preserve"> потребности в капитальных вложениях для реализации всей программы инвестиционных проектов на протяжении прогнозного периода приведены в</w:t>
      </w:r>
      <w:r>
        <w:rPr>
          <w:spacing w:val="-1"/>
          <w:sz w:val="28"/>
          <w:szCs w:val="28"/>
        </w:rPr>
        <w:t xml:space="preserve"> </w:t>
      </w:r>
      <w:r w:rsidR="00374427">
        <w:rPr>
          <w:spacing w:val="-1"/>
          <w:sz w:val="28"/>
          <w:szCs w:val="28"/>
        </w:rPr>
        <w:t>таблице 65</w:t>
      </w:r>
      <w:r w:rsidRPr="00D36ED1">
        <w:rPr>
          <w:spacing w:val="-1"/>
          <w:sz w:val="28"/>
          <w:szCs w:val="28"/>
        </w:rPr>
        <w:t>.</w:t>
      </w:r>
    </w:p>
    <w:p w:rsidR="006F65ED" w:rsidRPr="00E90F5E" w:rsidRDefault="006F65ED" w:rsidP="006F65ED">
      <w:pPr>
        <w:pStyle w:val="af5"/>
        <w:spacing w:line="360" w:lineRule="auto"/>
        <w:ind w:left="0" w:firstLine="567"/>
        <w:contextualSpacing w:val="0"/>
        <w:jc w:val="both"/>
        <w:rPr>
          <w:spacing w:val="-1"/>
          <w:sz w:val="28"/>
          <w:szCs w:val="28"/>
        </w:rPr>
      </w:pPr>
      <w:r w:rsidRPr="00E90F5E">
        <w:rPr>
          <w:spacing w:val="-1"/>
          <w:sz w:val="28"/>
          <w:szCs w:val="28"/>
        </w:rPr>
        <w:t xml:space="preserve">Общая сумма инвестиций, предусмотренная на весь период разработки Программы, оценочно составляет </w:t>
      </w:r>
      <w:bookmarkStart w:id="445" w:name="_Hlk36630724"/>
      <w:r w:rsidR="002A7321" w:rsidRPr="002A7321">
        <w:rPr>
          <w:spacing w:val="-1"/>
          <w:sz w:val="28"/>
          <w:szCs w:val="28"/>
        </w:rPr>
        <w:t>96</w:t>
      </w:r>
      <w:r w:rsidR="002A7321">
        <w:rPr>
          <w:spacing w:val="-1"/>
          <w:sz w:val="28"/>
          <w:szCs w:val="28"/>
        </w:rPr>
        <w:t xml:space="preserve"> </w:t>
      </w:r>
      <w:r w:rsidR="002A7321" w:rsidRPr="002A7321">
        <w:rPr>
          <w:spacing w:val="-1"/>
          <w:sz w:val="28"/>
          <w:szCs w:val="28"/>
        </w:rPr>
        <w:t>860,62</w:t>
      </w:r>
      <w:r w:rsidR="002A7321">
        <w:rPr>
          <w:spacing w:val="-1"/>
          <w:sz w:val="28"/>
          <w:szCs w:val="28"/>
        </w:rPr>
        <w:t xml:space="preserve"> </w:t>
      </w:r>
      <w:bookmarkEnd w:id="445"/>
      <w:r w:rsidRPr="00E90F5E">
        <w:rPr>
          <w:spacing w:val="-1"/>
          <w:sz w:val="28"/>
          <w:szCs w:val="28"/>
        </w:rPr>
        <w:t>тыс. руб. (</w:t>
      </w:r>
      <w:r w:rsidRPr="00223CA4">
        <w:rPr>
          <w:spacing w:val="-1"/>
          <w:sz w:val="28"/>
          <w:szCs w:val="28"/>
        </w:rPr>
        <w:t>включая НДС</w:t>
      </w:r>
      <w:r w:rsidRPr="00E90F5E">
        <w:rPr>
          <w:spacing w:val="-1"/>
          <w:sz w:val="28"/>
          <w:szCs w:val="28"/>
        </w:rPr>
        <w:t>).</w:t>
      </w:r>
    </w:p>
    <w:p w:rsidR="006F65ED" w:rsidRDefault="006F65ED" w:rsidP="006F65ED">
      <w:pPr>
        <w:pStyle w:val="af8"/>
        <w:keepNext/>
        <w:spacing w:after="0"/>
        <w:jc w:val="right"/>
        <w:rPr>
          <w:color w:val="auto"/>
          <w:sz w:val="24"/>
          <w:szCs w:val="24"/>
        </w:rPr>
      </w:pPr>
      <w:bookmarkStart w:id="446" w:name="_Ref26514580"/>
      <w:bookmarkStart w:id="447" w:name="_Toc25238224"/>
      <w:bookmarkStart w:id="448" w:name="_Toc49859470"/>
      <w:r w:rsidRPr="00DC5110">
        <w:rPr>
          <w:color w:val="auto"/>
          <w:sz w:val="24"/>
          <w:szCs w:val="24"/>
        </w:rPr>
        <w:t xml:space="preserve">Таблица </w:t>
      </w:r>
      <w:bookmarkEnd w:id="446"/>
      <w:r w:rsidR="00374427">
        <w:rPr>
          <w:color w:val="auto"/>
          <w:sz w:val="24"/>
          <w:szCs w:val="24"/>
        </w:rPr>
        <w:t>65</w:t>
      </w:r>
      <w:r w:rsidRPr="00DC5110">
        <w:rPr>
          <w:color w:val="auto"/>
          <w:sz w:val="24"/>
          <w:szCs w:val="24"/>
        </w:rPr>
        <w:t xml:space="preserve">. </w:t>
      </w:r>
      <w:r>
        <w:rPr>
          <w:color w:val="auto"/>
          <w:sz w:val="24"/>
          <w:szCs w:val="24"/>
        </w:rPr>
        <w:t>Совокупные потребности в капитальных вложениях для Программы</w:t>
      </w:r>
      <w:bookmarkEnd w:id="447"/>
      <w:bookmarkEnd w:id="448"/>
    </w:p>
    <w:p w:rsidR="002A7321" w:rsidRDefault="002A7321" w:rsidP="002A7321"/>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38"/>
        <w:gridCol w:w="2835"/>
        <w:gridCol w:w="1358"/>
        <w:gridCol w:w="1052"/>
        <w:gridCol w:w="1134"/>
        <w:gridCol w:w="1134"/>
        <w:gridCol w:w="992"/>
        <w:gridCol w:w="993"/>
        <w:gridCol w:w="1134"/>
      </w:tblGrid>
      <w:tr w:rsidR="002A7321" w:rsidRPr="00F22C6B" w:rsidTr="00F22C6B">
        <w:trPr>
          <w:trHeight w:val="755"/>
          <w:jc w:val="center"/>
        </w:trPr>
        <w:tc>
          <w:tcPr>
            <w:tcW w:w="568" w:type="dxa"/>
            <w:shd w:val="clear" w:color="auto" w:fill="auto"/>
            <w:vAlign w:val="center"/>
          </w:tcPr>
          <w:p w:rsidR="002A7321" w:rsidRPr="00F22C6B" w:rsidRDefault="002A7321" w:rsidP="002A7321">
            <w:pPr>
              <w:autoSpaceDE w:val="0"/>
              <w:autoSpaceDN w:val="0"/>
              <w:adjustRightInd w:val="0"/>
              <w:rPr>
                <w:sz w:val="20"/>
                <w:szCs w:val="20"/>
              </w:rPr>
            </w:pPr>
            <w:r w:rsidRPr="00F22C6B">
              <w:rPr>
                <w:sz w:val="20"/>
                <w:szCs w:val="20"/>
              </w:rPr>
              <w:t>№ п/п</w:t>
            </w:r>
          </w:p>
        </w:tc>
        <w:tc>
          <w:tcPr>
            <w:tcW w:w="3538" w:type="dxa"/>
            <w:shd w:val="clear" w:color="auto" w:fill="auto"/>
            <w:vAlign w:val="center"/>
          </w:tcPr>
          <w:p w:rsidR="002A7321" w:rsidRPr="00F22C6B" w:rsidRDefault="002A7321" w:rsidP="002A7321">
            <w:pPr>
              <w:autoSpaceDE w:val="0"/>
              <w:autoSpaceDN w:val="0"/>
              <w:adjustRightInd w:val="0"/>
              <w:jc w:val="center"/>
              <w:rPr>
                <w:sz w:val="20"/>
                <w:szCs w:val="20"/>
              </w:rPr>
            </w:pPr>
            <w:r w:rsidRPr="00F22C6B">
              <w:rPr>
                <w:sz w:val="20"/>
                <w:szCs w:val="20"/>
              </w:rPr>
              <w:t>Наименование мероприятия</w:t>
            </w:r>
          </w:p>
        </w:tc>
        <w:tc>
          <w:tcPr>
            <w:tcW w:w="2835" w:type="dxa"/>
            <w:vAlign w:val="center"/>
          </w:tcPr>
          <w:p w:rsidR="002A7321" w:rsidRPr="00F22C6B" w:rsidRDefault="002A7321" w:rsidP="002A7321">
            <w:pPr>
              <w:autoSpaceDE w:val="0"/>
              <w:autoSpaceDN w:val="0"/>
              <w:adjustRightInd w:val="0"/>
              <w:jc w:val="center"/>
              <w:rPr>
                <w:sz w:val="20"/>
                <w:szCs w:val="20"/>
              </w:rPr>
            </w:pPr>
            <w:r w:rsidRPr="00F22C6B">
              <w:rPr>
                <w:sz w:val="20"/>
                <w:szCs w:val="20"/>
              </w:rPr>
              <w:t>Источник возврата инвестиций</w:t>
            </w:r>
          </w:p>
        </w:tc>
        <w:tc>
          <w:tcPr>
            <w:tcW w:w="1358" w:type="dxa"/>
            <w:shd w:val="clear" w:color="auto" w:fill="auto"/>
            <w:vAlign w:val="center"/>
          </w:tcPr>
          <w:p w:rsidR="002A7321" w:rsidRPr="00F22C6B" w:rsidRDefault="002A7321" w:rsidP="002A7321">
            <w:pPr>
              <w:autoSpaceDE w:val="0"/>
              <w:autoSpaceDN w:val="0"/>
              <w:adjustRightInd w:val="0"/>
              <w:jc w:val="center"/>
              <w:rPr>
                <w:sz w:val="20"/>
                <w:szCs w:val="20"/>
              </w:rPr>
            </w:pPr>
            <w:r w:rsidRPr="00F22C6B">
              <w:rPr>
                <w:sz w:val="20"/>
                <w:szCs w:val="20"/>
              </w:rPr>
              <w:t>Итого, тыс. руб.</w:t>
            </w:r>
          </w:p>
        </w:tc>
        <w:tc>
          <w:tcPr>
            <w:tcW w:w="1052" w:type="dxa"/>
            <w:vAlign w:val="center"/>
          </w:tcPr>
          <w:p w:rsidR="002A7321" w:rsidRPr="00F22C6B" w:rsidRDefault="002A7321" w:rsidP="002A7321">
            <w:pPr>
              <w:autoSpaceDE w:val="0"/>
              <w:autoSpaceDN w:val="0"/>
              <w:adjustRightInd w:val="0"/>
              <w:jc w:val="center"/>
              <w:rPr>
                <w:sz w:val="20"/>
                <w:szCs w:val="20"/>
              </w:rPr>
            </w:pPr>
            <w:r w:rsidRPr="00F22C6B">
              <w:rPr>
                <w:sz w:val="20"/>
                <w:szCs w:val="20"/>
              </w:rPr>
              <w:t>2020 г.</w:t>
            </w:r>
          </w:p>
        </w:tc>
        <w:tc>
          <w:tcPr>
            <w:tcW w:w="1134" w:type="dxa"/>
            <w:vAlign w:val="center"/>
          </w:tcPr>
          <w:p w:rsidR="002A7321" w:rsidRPr="00F22C6B" w:rsidRDefault="002A7321" w:rsidP="002A7321">
            <w:pPr>
              <w:autoSpaceDE w:val="0"/>
              <w:autoSpaceDN w:val="0"/>
              <w:adjustRightInd w:val="0"/>
              <w:jc w:val="center"/>
              <w:rPr>
                <w:sz w:val="20"/>
                <w:szCs w:val="20"/>
              </w:rPr>
            </w:pPr>
            <w:r w:rsidRPr="00F22C6B">
              <w:rPr>
                <w:sz w:val="20"/>
                <w:szCs w:val="20"/>
              </w:rPr>
              <w:t>2021 г.</w:t>
            </w:r>
          </w:p>
        </w:tc>
        <w:tc>
          <w:tcPr>
            <w:tcW w:w="1134" w:type="dxa"/>
            <w:vAlign w:val="center"/>
          </w:tcPr>
          <w:p w:rsidR="002A7321" w:rsidRPr="00F22C6B" w:rsidRDefault="002A7321" w:rsidP="002A7321">
            <w:pPr>
              <w:autoSpaceDE w:val="0"/>
              <w:autoSpaceDN w:val="0"/>
              <w:adjustRightInd w:val="0"/>
              <w:jc w:val="center"/>
              <w:rPr>
                <w:sz w:val="20"/>
                <w:szCs w:val="20"/>
              </w:rPr>
            </w:pPr>
            <w:r w:rsidRPr="00F22C6B">
              <w:rPr>
                <w:sz w:val="20"/>
                <w:szCs w:val="20"/>
              </w:rPr>
              <w:t>2022 г.</w:t>
            </w:r>
          </w:p>
        </w:tc>
        <w:tc>
          <w:tcPr>
            <w:tcW w:w="992" w:type="dxa"/>
            <w:vAlign w:val="center"/>
          </w:tcPr>
          <w:p w:rsidR="002A7321" w:rsidRPr="00F22C6B" w:rsidRDefault="002A7321" w:rsidP="002A7321">
            <w:pPr>
              <w:autoSpaceDE w:val="0"/>
              <w:autoSpaceDN w:val="0"/>
              <w:adjustRightInd w:val="0"/>
              <w:jc w:val="center"/>
              <w:rPr>
                <w:sz w:val="20"/>
                <w:szCs w:val="20"/>
              </w:rPr>
            </w:pPr>
            <w:r w:rsidRPr="00F22C6B">
              <w:rPr>
                <w:sz w:val="20"/>
                <w:szCs w:val="20"/>
              </w:rPr>
              <w:t>2023 г.</w:t>
            </w:r>
          </w:p>
        </w:tc>
        <w:tc>
          <w:tcPr>
            <w:tcW w:w="993" w:type="dxa"/>
            <w:shd w:val="clear" w:color="auto" w:fill="auto"/>
            <w:vAlign w:val="center"/>
          </w:tcPr>
          <w:p w:rsidR="002A7321" w:rsidRPr="00F22C6B" w:rsidRDefault="002A7321" w:rsidP="002A7321">
            <w:pPr>
              <w:autoSpaceDE w:val="0"/>
              <w:autoSpaceDN w:val="0"/>
              <w:adjustRightInd w:val="0"/>
              <w:jc w:val="center"/>
              <w:rPr>
                <w:sz w:val="20"/>
                <w:szCs w:val="20"/>
              </w:rPr>
            </w:pPr>
            <w:r w:rsidRPr="00F22C6B">
              <w:rPr>
                <w:sz w:val="20"/>
                <w:szCs w:val="20"/>
              </w:rPr>
              <w:t>2024 г.</w:t>
            </w:r>
          </w:p>
        </w:tc>
        <w:tc>
          <w:tcPr>
            <w:tcW w:w="1134" w:type="dxa"/>
            <w:shd w:val="clear" w:color="auto" w:fill="auto"/>
            <w:vAlign w:val="center"/>
          </w:tcPr>
          <w:p w:rsidR="002A7321" w:rsidRPr="00F22C6B" w:rsidRDefault="002A7321" w:rsidP="002A7321">
            <w:pPr>
              <w:autoSpaceDE w:val="0"/>
              <w:autoSpaceDN w:val="0"/>
              <w:adjustRightInd w:val="0"/>
              <w:jc w:val="center"/>
              <w:rPr>
                <w:sz w:val="20"/>
                <w:szCs w:val="20"/>
              </w:rPr>
            </w:pPr>
            <w:r w:rsidRPr="00F22C6B">
              <w:rPr>
                <w:sz w:val="20"/>
                <w:szCs w:val="20"/>
              </w:rPr>
              <w:t>2025-2030 гг.</w:t>
            </w:r>
          </w:p>
        </w:tc>
      </w:tr>
      <w:tr w:rsidR="002A7321" w:rsidRPr="00F22C6B" w:rsidTr="00F22C6B">
        <w:trPr>
          <w:jc w:val="center"/>
        </w:trPr>
        <w:tc>
          <w:tcPr>
            <w:tcW w:w="4106" w:type="dxa"/>
            <w:gridSpan w:val="2"/>
            <w:shd w:val="clear" w:color="auto" w:fill="auto"/>
            <w:vAlign w:val="center"/>
          </w:tcPr>
          <w:p w:rsidR="002A7321" w:rsidRPr="00F22C6B" w:rsidRDefault="002A7321" w:rsidP="002A7321">
            <w:pPr>
              <w:autoSpaceDE w:val="0"/>
              <w:autoSpaceDN w:val="0"/>
              <w:adjustRightInd w:val="0"/>
              <w:rPr>
                <w:sz w:val="20"/>
                <w:szCs w:val="20"/>
              </w:rPr>
            </w:pPr>
            <w:r w:rsidRPr="00F22C6B">
              <w:rPr>
                <w:bCs/>
                <w:color w:val="000000"/>
                <w:sz w:val="20"/>
                <w:szCs w:val="20"/>
                <w:lang w:eastAsia="en-US"/>
              </w:rPr>
              <w:t>Всего по Программе, в том числе:</w:t>
            </w:r>
          </w:p>
        </w:tc>
        <w:tc>
          <w:tcPr>
            <w:tcW w:w="2835" w:type="dxa"/>
            <w:vAlign w:val="center"/>
          </w:tcPr>
          <w:p w:rsidR="002A7321" w:rsidRPr="00F22C6B" w:rsidRDefault="002A7321" w:rsidP="002A7321">
            <w:pPr>
              <w:jc w:val="center"/>
              <w:rPr>
                <w:color w:val="000000"/>
                <w:sz w:val="20"/>
                <w:szCs w:val="20"/>
              </w:rPr>
            </w:pPr>
          </w:p>
        </w:tc>
        <w:tc>
          <w:tcPr>
            <w:tcW w:w="1358"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96860,62</w:t>
            </w:r>
          </w:p>
        </w:tc>
        <w:tc>
          <w:tcPr>
            <w:tcW w:w="1052" w:type="dxa"/>
            <w:vAlign w:val="center"/>
          </w:tcPr>
          <w:p w:rsidR="002A7321" w:rsidRPr="00F22C6B" w:rsidRDefault="002A7321" w:rsidP="002A7321">
            <w:pPr>
              <w:jc w:val="center"/>
              <w:rPr>
                <w:color w:val="000000"/>
                <w:sz w:val="20"/>
                <w:szCs w:val="20"/>
              </w:rPr>
            </w:pPr>
            <w:r w:rsidRPr="00F22C6B">
              <w:rPr>
                <w:color w:val="000000"/>
                <w:sz w:val="20"/>
                <w:szCs w:val="20"/>
              </w:rPr>
              <w:t>8481,94</w:t>
            </w:r>
          </w:p>
        </w:tc>
        <w:tc>
          <w:tcPr>
            <w:tcW w:w="1134" w:type="dxa"/>
            <w:vAlign w:val="center"/>
          </w:tcPr>
          <w:p w:rsidR="002A7321" w:rsidRPr="00F22C6B" w:rsidRDefault="002A7321" w:rsidP="002A7321">
            <w:pPr>
              <w:jc w:val="center"/>
              <w:rPr>
                <w:color w:val="000000"/>
                <w:sz w:val="20"/>
                <w:szCs w:val="20"/>
              </w:rPr>
            </w:pPr>
            <w:r w:rsidRPr="00F22C6B">
              <w:rPr>
                <w:color w:val="000000"/>
                <w:sz w:val="20"/>
                <w:szCs w:val="20"/>
              </w:rPr>
              <w:t>24340,52</w:t>
            </w:r>
          </w:p>
        </w:tc>
        <w:tc>
          <w:tcPr>
            <w:tcW w:w="1134" w:type="dxa"/>
            <w:vAlign w:val="center"/>
          </w:tcPr>
          <w:p w:rsidR="002A7321" w:rsidRPr="00F22C6B" w:rsidRDefault="002A7321" w:rsidP="002A7321">
            <w:pPr>
              <w:jc w:val="center"/>
              <w:rPr>
                <w:color w:val="000000"/>
                <w:sz w:val="20"/>
                <w:szCs w:val="20"/>
              </w:rPr>
            </w:pPr>
            <w:r w:rsidRPr="00F22C6B">
              <w:rPr>
                <w:color w:val="000000"/>
                <w:sz w:val="20"/>
                <w:szCs w:val="20"/>
              </w:rPr>
              <w:t>4945,66</w:t>
            </w:r>
          </w:p>
        </w:tc>
        <w:tc>
          <w:tcPr>
            <w:tcW w:w="992" w:type="dxa"/>
            <w:vAlign w:val="center"/>
          </w:tcPr>
          <w:p w:rsidR="002A7321" w:rsidRPr="00F22C6B" w:rsidRDefault="002A7321" w:rsidP="002A7321">
            <w:pPr>
              <w:jc w:val="center"/>
              <w:rPr>
                <w:color w:val="000000"/>
                <w:sz w:val="20"/>
                <w:szCs w:val="20"/>
              </w:rPr>
            </w:pPr>
            <w:r w:rsidRPr="00F22C6B">
              <w:rPr>
                <w:color w:val="000000"/>
                <w:sz w:val="20"/>
                <w:szCs w:val="20"/>
              </w:rPr>
              <w:t>0,00</w:t>
            </w:r>
          </w:p>
        </w:tc>
        <w:tc>
          <w:tcPr>
            <w:tcW w:w="993"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0,00</w:t>
            </w:r>
          </w:p>
        </w:tc>
        <w:tc>
          <w:tcPr>
            <w:tcW w:w="1134"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59092,50</w:t>
            </w:r>
          </w:p>
        </w:tc>
      </w:tr>
      <w:tr w:rsidR="002A7321" w:rsidRPr="00F22C6B" w:rsidTr="00F22C6B">
        <w:trPr>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1</w:t>
            </w:r>
          </w:p>
        </w:tc>
        <w:tc>
          <w:tcPr>
            <w:tcW w:w="3538" w:type="dxa"/>
            <w:shd w:val="clear" w:color="auto" w:fill="auto"/>
            <w:vAlign w:val="center"/>
          </w:tcPr>
          <w:p w:rsidR="002A7321" w:rsidRPr="00F22C6B" w:rsidRDefault="002A7321" w:rsidP="002A7321">
            <w:pPr>
              <w:pStyle w:val="Default"/>
              <w:jc w:val="center"/>
              <w:rPr>
                <w:sz w:val="20"/>
                <w:szCs w:val="20"/>
              </w:rPr>
            </w:pPr>
            <w:r w:rsidRPr="00F22C6B">
              <w:rPr>
                <w:sz w:val="20"/>
                <w:szCs w:val="20"/>
              </w:rPr>
              <w:t xml:space="preserve">Электроснабжение </w:t>
            </w:r>
          </w:p>
        </w:tc>
        <w:tc>
          <w:tcPr>
            <w:tcW w:w="2835" w:type="dxa"/>
            <w:vMerge w:val="restart"/>
            <w:vAlign w:val="center"/>
          </w:tcPr>
          <w:p w:rsidR="002A7321" w:rsidRPr="00F22C6B" w:rsidRDefault="002A7321" w:rsidP="002A7321">
            <w:pPr>
              <w:jc w:val="center"/>
              <w:rPr>
                <w:color w:val="000000"/>
                <w:sz w:val="20"/>
                <w:szCs w:val="20"/>
              </w:rPr>
            </w:pPr>
            <w:r w:rsidRPr="00F22C6B">
              <w:rPr>
                <w:color w:val="000000"/>
                <w:sz w:val="20"/>
                <w:szCs w:val="20"/>
              </w:rPr>
              <w:t>За счет средств, учитываемых при установлении регулируемых государством цен (тарифов);</w:t>
            </w:r>
          </w:p>
          <w:p w:rsidR="002A7321" w:rsidRPr="00F22C6B" w:rsidRDefault="002A7321" w:rsidP="002A7321">
            <w:pPr>
              <w:jc w:val="center"/>
              <w:rPr>
                <w:color w:val="000000"/>
                <w:sz w:val="20"/>
                <w:szCs w:val="20"/>
              </w:rPr>
            </w:pPr>
            <w:r w:rsidRPr="00F22C6B">
              <w:rPr>
                <w:color w:val="000000"/>
                <w:sz w:val="20"/>
                <w:szCs w:val="20"/>
              </w:rPr>
              <w:t>Собственные средства;</w:t>
            </w:r>
          </w:p>
          <w:p w:rsidR="002A7321" w:rsidRPr="00F22C6B" w:rsidRDefault="002A7321" w:rsidP="002A7321">
            <w:pPr>
              <w:jc w:val="center"/>
              <w:rPr>
                <w:color w:val="000000"/>
                <w:sz w:val="20"/>
                <w:szCs w:val="20"/>
              </w:rPr>
            </w:pPr>
            <w:r w:rsidRPr="00F22C6B">
              <w:rPr>
                <w:color w:val="000000"/>
                <w:sz w:val="20"/>
                <w:szCs w:val="20"/>
              </w:rPr>
              <w:t>Плата за подключение новых потребителей;</w:t>
            </w:r>
          </w:p>
          <w:p w:rsidR="002A7321" w:rsidRPr="00F22C6B" w:rsidRDefault="002A7321" w:rsidP="002A7321">
            <w:pPr>
              <w:jc w:val="center"/>
              <w:rPr>
                <w:sz w:val="20"/>
                <w:szCs w:val="20"/>
              </w:rPr>
            </w:pPr>
            <w:r w:rsidRPr="00F22C6B">
              <w:rPr>
                <w:color w:val="000000"/>
                <w:sz w:val="20"/>
                <w:szCs w:val="20"/>
              </w:rPr>
              <w:t>Бюджетные средства</w:t>
            </w:r>
          </w:p>
        </w:tc>
        <w:tc>
          <w:tcPr>
            <w:tcW w:w="1358" w:type="dxa"/>
            <w:shd w:val="clear" w:color="auto" w:fill="auto"/>
            <w:vAlign w:val="center"/>
          </w:tcPr>
          <w:p w:rsidR="002A7321" w:rsidRPr="00F22C6B" w:rsidRDefault="002A7321" w:rsidP="002A7321">
            <w:pPr>
              <w:jc w:val="center"/>
              <w:rPr>
                <w:sz w:val="20"/>
                <w:szCs w:val="20"/>
              </w:rPr>
            </w:pPr>
            <w:r w:rsidRPr="00F22C6B">
              <w:rPr>
                <w:sz w:val="20"/>
                <w:szCs w:val="20"/>
              </w:rPr>
              <w:t>17496,12</w:t>
            </w:r>
          </w:p>
        </w:tc>
        <w:tc>
          <w:tcPr>
            <w:tcW w:w="1052" w:type="dxa"/>
            <w:vAlign w:val="center"/>
          </w:tcPr>
          <w:p w:rsidR="002A7321" w:rsidRPr="00F22C6B" w:rsidRDefault="002A7321" w:rsidP="002A7321">
            <w:pPr>
              <w:jc w:val="center"/>
              <w:rPr>
                <w:sz w:val="20"/>
                <w:szCs w:val="20"/>
              </w:rPr>
            </w:pPr>
            <w:r w:rsidRPr="00F22C6B">
              <w:rPr>
                <w:sz w:val="20"/>
                <w:szCs w:val="20"/>
              </w:rPr>
              <w:t>561,94</w:t>
            </w:r>
          </w:p>
        </w:tc>
        <w:tc>
          <w:tcPr>
            <w:tcW w:w="1134" w:type="dxa"/>
            <w:vAlign w:val="center"/>
          </w:tcPr>
          <w:p w:rsidR="002A7321" w:rsidRPr="00F22C6B" w:rsidRDefault="002A7321" w:rsidP="002A7321">
            <w:pPr>
              <w:jc w:val="center"/>
              <w:rPr>
                <w:color w:val="000000"/>
                <w:sz w:val="20"/>
                <w:szCs w:val="20"/>
              </w:rPr>
            </w:pPr>
            <w:r w:rsidRPr="00F22C6B">
              <w:rPr>
                <w:color w:val="000000"/>
                <w:sz w:val="20"/>
                <w:szCs w:val="20"/>
              </w:rPr>
              <w:t>11988,52</w:t>
            </w:r>
          </w:p>
        </w:tc>
        <w:tc>
          <w:tcPr>
            <w:tcW w:w="1134" w:type="dxa"/>
            <w:vAlign w:val="center"/>
          </w:tcPr>
          <w:p w:rsidR="002A7321" w:rsidRPr="00F22C6B" w:rsidRDefault="002A7321" w:rsidP="002A7321">
            <w:pPr>
              <w:jc w:val="center"/>
              <w:rPr>
                <w:color w:val="000000"/>
                <w:sz w:val="20"/>
                <w:szCs w:val="20"/>
              </w:rPr>
            </w:pPr>
            <w:r w:rsidRPr="00F22C6B">
              <w:rPr>
                <w:color w:val="000000"/>
                <w:sz w:val="20"/>
                <w:szCs w:val="20"/>
              </w:rPr>
              <w:t>4945,66</w:t>
            </w:r>
          </w:p>
        </w:tc>
        <w:tc>
          <w:tcPr>
            <w:tcW w:w="992" w:type="dxa"/>
            <w:vAlign w:val="center"/>
          </w:tcPr>
          <w:p w:rsidR="002A7321" w:rsidRPr="00F22C6B" w:rsidRDefault="002A7321" w:rsidP="002A7321">
            <w:pPr>
              <w:jc w:val="center"/>
              <w:rPr>
                <w:sz w:val="20"/>
                <w:szCs w:val="20"/>
              </w:rPr>
            </w:pPr>
          </w:p>
        </w:tc>
        <w:tc>
          <w:tcPr>
            <w:tcW w:w="993" w:type="dxa"/>
            <w:shd w:val="clear" w:color="auto" w:fill="auto"/>
            <w:vAlign w:val="center"/>
          </w:tcPr>
          <w:p w:rsidR="002A7321" w:rsidRPr="00F22C6B" w:rsidRDefault="002A7321" w:rsidP="002A7321">
            <w:pPr>
              <w:jc w:val="center"/>
              <w:rPr>
                <w:bCs/>
                <w:color w:val="000000"/>
                <w:sz w:val="20"/>
                <w:szCs w:val="20"/>
                <w:lang w:eastAsia="en-US"/>
              </w:rPr>
            </w:pPr>
          </w:p>
        </w:tc>
        <w:tc>
          <w:tcPr>
            <w:tcW w:w="1134" w:type="dxa"/>
            <w:shd w:val="clear" w:color="auto" w:fill="auto"/>
            <w:vAlign w:val="center"/>
          </w:tcPr>
          <w:p w:rsidR="002A7321" w:rsidRPr="00F22C6B" w:rsidRDefault="002A7321" w:rsidP="002A7321">
            <w:pPr>
              <w:jc w:val="center"/>
              <w:rPr>
                <w:bCs/>
                <w:color w:val="000000"/>
                <w:sz w:val="20"/>
                <w:szCs w:val="20"/>
                <w:lang w:eastAsia="en-US"/>
              </w:rPr>
            </w:pPr>
          </w:p>
        </w:tc>
      </w:tr>
      <w:tr w:rsidR="002A7321" w:rsidRPr="00F22C6B" w:rsidTr="00F22C6B">
        <w:trPr>
          <w:trHeight w:val="58"/>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2</w:t>
            </w:r>
          </w:p>
        </w:tc>
        <w:tc>
          <w:tcPr>
            <w:tcW w:w="353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Теплоснабжение</w:t>
            </w:r>
          </w:p>
        </w:tc>
        <w:tc>
          <w:tcPr>
            <w:tcW w:w="2835" w:type="dxa"/>
            <w:vMerge/>
            <w:vAlign w:val="center"/>
          </w:tcPr>
          <w:p w:rsidR="002A7321" w:rsidRPr="00F22C6B" w:rsidRDefault="002A7321" w:rsidP="002A7321">
            <w:pPr>
              <w:jc w:val="center"/>
              <w:rPr>
                <w:color w:val="000000"/>
                <w:sz w:val="20"/>
                <w:szCs w:val="20"/>
              </w:rPr>
            </w:pPr>
          </w:p>
        </w:tc>
        <w:tc>
          <w:tcPr>
            <w:tcW w:w="1358"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12352,00</w:t>
            </w:r>
          </w:p>
        </w:tc>
        <w:tc>
          <w:tcPr>
            <w:tcW w:w="1052"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r w:rsidRPr="00F22C6B">
              <w:rPr>
                <w:color w:val="000000"/>
                <w:sz w:val="20"/>
                <w:szCs w:val="20"/>
              </w:rPr>
              <w:t>12352,00</w:t>
            </w:r>
          </w:p>
        </w:tc>
        <w:tc>
          <w:tcPr>
            <w:tcW w:w="1134" w:type="dxa"/>
            <w:vAlign w:val="center"/>
          </w:tcPr>
          <w:p w:rsidR="002A7321" w:rsidRPr="00F22C6B" w:rsidRDefault="002A7321" w:rsidP="002A7321">
            <w:pPr>
              <w:jc w:val="center"/>
              <w:rPr>
                <w:color w:val="000000"/>
                <w:sz w:val="20"/>
                <w:szCs w:val="20"/>
              </w:rPr>
            </w:pPr>
          </w:p>
        </w:tc>
        <w:tc>
          <w:tcPr>
            <w:tcW w:w="992" w:type="dxa"/>
            <w:vAlign w:val="center"/>
          </w:tcPr>
          <w:p w:rsidR="002A7321" w:rsidRPr="00F22C6B" w:rsidRDefault="002A7321" w:rsidP="002A7321">
            <w:pPr>
              <w:jc w:val="center"/>
              <w:rPr>
                <w:color w:val="000000"/>
                <w:sz w:val="20"/>
                <w:szCs w:val="20"/>
              </w:rPr>
            </w:pPr>
          </w:p>
        </w:tc>
        <w:tc>
          <w:tcPr>
            <w:tcW w:w="993" w:type="dxa"/>
            <w:shd w:val="clear" w:color="auto" w:fill="auto"/>
            <w:vAlign w:val="center"/>
          </w:tcPr>
          <w:p w:rsidR="002A7321" w:rsidRPr="00F22C6B" w:rsidRDefault="002A7321" w:rsidP="002A7321">
            <w:pPr>
              <w:jc w:val="center"/>
              <w:rPr>
                <w:color w:val="000000"/>
                <w:sz w:val="20"/>
                <w:szCs w:val="20"/>
              </w:rPr>
            </w:pPr>
          </w:p>
        </w:tc>
        <w:tc>
          <w:tcPr>
            <w:tcW w:w="1134" w:type="dxa"/>
            <w:shd w:val="clear" w:color="auto" w:fill="auto"/>
            <w:vAlign w:val="center"/>
          </w:tcPr>
          <w:p w:rsidR="002A7321" w:rsidRPr="00F22C6B" w:rsidRDefault="002A7321" w:rsidP="002A7321">
            <w:pPr>
              <w:jc w:val="center"/>
              <w:rPr>
                <w:color w:val="000000"/>
                <w:sz w:val="20"/>
                <w:szCs w:val="20"/>
              </w:rPr>
            </w:pPr>
          </w:p>
        </w:tc>
      </w:tr>
      <w:tr w:rsidR="002A7321" w:rsidRPr="00F22C6B" w:rsidTr="00F22C6B">
        <w:trPr>
          <w:trHeight w:val="58"/>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3</w:t>
            </w:r>
          </w:p>
        </w:tc>
        <w:tc>
          <w:tcPr>
            <w:tcW w:w="353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Водоснабжение</w:t>
            </w:r>
          </w:p>
        </w:tc>
        <w:tc>
          <w:tcPr>
            <w:tcW w:w="2835" w:type="dxa"/>
            <w:vMerge/>
            <w:vAlign w:val="center"/>
          </w:tcPr>
          <w:p w:rsidR="002A7321" w:rsidRPr="00F22C6B" w:rsidRDefault="002A7321" w:rsidP="002A7321">
            <w:pPr>
              <w:jc w:val="center"/>
              <w:rPr>
                <w:color w:val="000000"/>
                <w:sz w:val="20"/>
                <w:szCs w:val="20"/>
              </w:rPr>
            </w:pPr>
          </w:p>
        </w:tc>
        <w:tc>
          <w:tcPr>
            <w:tcW w:w="1358"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25683,50</w:t>
            </w:r>
          </w:p>
        </w:tc>
        <w:tc>
          <w:tcPr>
            <w:tcW w:w="1052"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992" w:type="dxa"/>
            <w:vAlign w:val="center"/>
          </w:tcPr>
          <w:p w:rsidR="002A7321" w:rsidRPr="00F22C6B" w:rsidRDefault="002A7321" w:rsidP="002A7321">
            <w:pPr>
              <w:jc w:val="center"/>
              <w:rPr>
                <w:color w:val="000000"/>
                <w:sz w:val="20"/>
                <w:szCs w:val="20"/>
              </w:rPr>
            </w:pPr>
          </w:p>
        </w:tc>
        <w:tc>
          <w:tcPr>
            <w:tcW w:w="993" w:type="dxa"/>
            <w:shd w:val="clear" w:color="auto" w:fill="auto"/>
            <w:vAlign w:val="center"/>
          </w:tcPr>
          <w:p w:rsidR="002A7321" w:rsidRPr="00F22C6B" w:rsidRDefault="002A7321" w:rsidP="002A7321">
            <w:pPr>
              <w:jc w:val="center"/>
              <w:rPr>
                <w:color w:val="000000"/>
                <w:sz w:val="20"/>
                <w:szCs w:val="20"/>
              </w:rPr>
            </w:pPr>
          </w:p>
        </w:tc>
        <w:tc>
          <w:tcPr>
            <w:tcW w:w="1134"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25683,50</w:t>
            </w:r>
          </w:p>
        </w:tc>
      </w:tr>
      <w:tr w:rsidR="002A7321" w:rsidRPr="00F22C6B" w:rsidTr="00F22C6B">
        <w:trPr>
          <w:trHeight w:val="58"/>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4</w:t>
            </w:r>
          </w:p>
        </w:tc>
        <w:tc>
          <w:tcPr>
            <w:tcW w:w="353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Водоотведение</w:t>
            </w:r>
          </w:p>
        </w:tc>
        <w:tc>
          <w:tcPr>
            <w:tcW w:w="2835" w:type="dxa"/>
            <w:vMerge/>
            <w:vAlign w:val="center"/>
          </w:tcPr>
          <w:p w:rsidR="002A7321" w:rsidRPr="00F22C6B" w:rsidRDefault="002A7321" w:rsidP="002A7321">
            <w:pPr>
              <w:jc w:val="center"/>
              <w:rPr>
                <w:color w:val="000000"/>
                <w:sz w:val="20"/>
                <w:szCs w:val="20"/>
              </w:rPr>
            </w:pPr>
          </w:p>
        </w:tc>
        <w:tc>
          <w:tcPr>
            <w:tcW w:w="1358"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33409,00</w:t>
            </w:r>
          </w:p>
        </w:tc>
        <w:tc>
          <w:tcPr>
            <w:tcW w:w="1052"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992" w:type="dxa"/>
            <w:vAlign w:val="center"/>
          </w:tcPr>
          <w:p w:rsidR="002A7321" w:rsidRPr="00F22C6B" w:rsidRDefault="002A7321" w:rsidP="002A7321">
            <w:pPr>
              <w:jc w:val="center"/>
              <w:rPr>
                <w:color w:val="000000"/>
                <w:sz w:val="20"/>
                <w:szCs w:val="20"/>
              </w:rPr>
            </w:pPr>
          </w:p>
        </w:tc>
        <w:tc>
          <w:tcPr>
            <w:tcW w:w="993" w:type="dxa"/>
            <w:shd w:val="clear" w:color="auto" w:fill="auto"/>
            <w:vAlign w:val="center"/>
          </w:tcPr>
          <w:p w:rsidR="002A7321" w:rsidRPr="00F22C6B" w:rsidRDefault="002A7321" w:rsidP="002A7321">
            <w:pPr>
              <w:jc w:val="center"/>
              <w:rPr>
                <w:color w:val="000000"/>
                <w:sz w:val="20"/>
                <w:szCs w:val="20"/>
              </w:rPr>
            </w:pPr>
          </w:p>
        </w:tc>
        <w:tc>
          <w:tcPr>
            <w:tcW w:w="1134" w:type="dxa"/>
            <w:shd w:val="clear" w:color="auto" w:fill="auto"/>
            <w:vAlign w:val="center"/>
          </w:tcPr>
          <w:p w:rsidR="002A7321" w:rsidRPr="00F22C6B" w:rsidRDefault="002A7321" w:rsidP="002A7321">
            <w:pPr>
              <w:jc w:val="center"/>
              <w:rPr>
                <w:color w:val="000000"/>
                <w:sz w:val="20"/>
                <w:szCs w:val="20"/>
              </w:rPr>
            </w:pPr>
            <w:r w:rsidRPr="00F22C6B">
              <w:rPr>
                <w:color w:val="000000"/>
                <w:sz w:val="20"/>
                <w:szCs w:val="20"/>
              </w:rPr>
              <w:t>33409,00</w:t>
            </w:r>
          </w:p>
        </w:tc>
      </w:tr>
      <w:tr w:rsidR="002A7321" w:rsidRPr="00F22C6B" w:rsidTr="00F22C6B">
        <w:trPr>
          <w:trHeight w:val="58"/>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5</w:t>
            </w:r>
          </w:p>
        </w:tc>
        <w:tc>
          <w:tcPr>
            <w:tcW w:w="3538" w:type="dxa"/>
            <w:shd w:val="clear" w:color="auto" w:fill="auto"/>
            <w:vAlign w:val="center"/>
          </w:tcPr>
          <w:p w:rsidR="002A7321" w:rsidRPr="00F22C6B" w:rsidRDefault="002A7321" w:rsidP="002A7321">
            <w:pPr>
              <w:jc w:val="center"/>
              <w:rPr>
                <w:bCs/>
                <w:color w:val="000000"/>
                <w:sz w:val="20"/>
                <w:szCs w:val="20"/>
                <w:lang w:eastAsia="en-US"/>
              </w:rPr>
            </w:pPr>
            <w:r w:rsidRPr="00F22C6B">
              <w:rPr>
                <w:sz w:val="20"/>
                <w:szCs w:val="20"/>
              </w:rPr>
              <w:t>Газоснабжение</w:t>
            </w:r>
          </w:p>
        </w:tc>
        <w:tc>
          <w:tcPr>
            <w:tcW w:w="2835" w:type="dxa"/>
            <w:vMerge/>
            <w:vAlign w:val="center"/>
          </w:tcPr>
          <w:p w:rsidR="002A7321" w:rsidRPr="00F22C6B" w:rsidRDefault="002A7321" w:rsidP="002A7321">
            <w:pPr>
              <w:jc w:val="center"/>
              <w:rPr>
                <w:sz w:val="20"/>
                <w:szCs w:val="20"/>
              </w:rPr>
            </w:pPr>
          </w:p>
        </w:tc>
        <w:tc>
          <w:tcPr>
            <w:tcW w:w="1358" w:type="dxa"/>
            <w:shd w:val="clear" w:color="auto" w:fill="auto"/>
            <w:vAlign w:val="center"/>
          </w:tcPr>
          <w:p w:rsidR="002A7321" w:rsidRPr="00F22C6B" w:rsidRDefault="002A7321" w:rsidP="002A7321">
            <w:pPr>
              <w:jc w:val="center"/>
              <w:rPr>
                <w:sz w:val="20"/>
                <w:szCs w:val="20"/>
              </w:rPr>
            </w:pPr>
          </w:p>
        </w:tc>
        <w:tc>
          <w:tcPr>
            <w:tcW w:w="1052" w:type="dxa"/>
            <w:vAlign w:val="center"/>
          </w:tcPr>
          <w:p w:rsidR="002A7321" w:rsidRPr="00F22C6B" w:rsidRDefault="002A7321" w:rsidP="002A7321">
            <w:pPr>
              <w:jc w:val="center"/>
              <w:rPr>
                <w:sz w:val="20"/>
                <w:szCs w:val="20"/>
              </w:rPr>
            </w:pPr>
          </w:p>
        </w:tc>
        <w:tc>
          <w:tcPr>
            <w:tcW w:w="1134"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992" w:type="dxa"/>
            <w:vAlign w:val="center"/>
          </w:tcPr>
          <w:p w:rsidR="002A7321" w:rsidRPr="00F22C6B" w:rsidRDefault="002A7321" w:rsidP="002A7321">
            <w:pPr>
              <w:jc w:val="center"/>
              <w:rPr>
                <w:sz w:val="20"/>
                <w:szCs w:val="20"/>
              </w:rPr>
            </w:pPr>
          </w:p>
        </w:tc>
        <w:tc>
          <w:tcPr>
            <w:tcW w:w="993" w:type="dxa"/>
            <w:shd w:val="clear" w:color="auto" w:fill="auto"/>
            <w:vAlign w:val="center"/>
          </w:tcPr>
          <w:p w:rsidR="002A7321" w:rsidRPr="00F22C6B" w:rsidRDefault="002A7321" w:rsidP="002A7321">
            <w:pPr>
              <w:jc w:val="center"/>
              <w:rPr>
                <w:bCs/>
                <w:color w:val="000000"/>
                <w:sz w:val="20"/>
                <w:szCs w:val="20"/>
                <w:lang w:eastAsia="en-US"/>
              </w:rPr>
            </w:pPr>
          </w:p>
        </w:tc>
        <w:tc>
          <w:tcPr>
            <w:tcW w:w="1134" w:type="dxa"/>
            <w:shd w:val="clear" w:color="auto" w:fill="auto"/>
            <w:vAlign w:val="center"/>
          </w:tcPr>
          <w:p w:rsidR="002A7321" w:rsidRPr="00F22C6B" w:rsidRDefault="002A7321" w:rsidP="002A7321">
            <w:pPr>
              <w:jc w:val="center"/>
              <w:rPr>
                <w:bCs/>
                <w:color w:val="000000"/>
                <w:sz w:val="20"/>
                <w:szCs w:val="20"/>
                <w:lang w:eastAsia="en-US"/>
              </w:rPr>
            </w:pPr>
          </w:p>
        </w:tc>
      </w:tr>
      <w:tr w:rsidR="002A7321" w:rsidRPr="00F22C6B" w:rsidTr="00F22C6B">
        <w:trPr>
          <w:trHeight w:val="58"/>
          <w:jc w:val="center"/>
        </w:trPr>
        <w:tc>
          <w:tcPr>
            <w:tcW w:w="56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6</w:t>
            </w:r>
          </w:p>
        </w:tc>
        <w:tc>
          <w:tcPr>
            <w:tcW w:w="3538" w:type="dxa"/>
            <w:shd w:val="clear" w:color="auto" w:fill="auto"/>
            <w:vAlign w:val="center"/>
          </w:tcPr>
          <w:p w:rsidR="002A7321" w:rsidRPr="00F22C6B" w:rsidRDefault="002A7321" w:rsidP="002A7321">
            <w:pPr>
              <w:jc w:val="center"/>
              <w:rPr>
                <w:bCs/>
                <w:color w:val="000000"/>
                <w:sz w:val="20"/>
                <w:szCs w:val="20"/>
                <w:lang w:eastAsia="en-US"/>
              </w:rPr>
            </w:pPr>
            <w:r w:rsidRPr="00F22C6B">
              <w:rPr>
                <w:bCs/>
                <w:color w:val="000000"/>
                <w:sz w:val="20"/>
                <w:szCs w:val="20"/>
                <w:lang w:eastAsia="en-US"/>
              </w:rPr>
              <w:t>Утилизация (захоронение) ТКО</w:t>
            </w:r>
          </w:p>
        </w:tc>
        <w:tc>
          <w:tcPr>
            <w:tcW w:w="2835" w:type="dxa"/>
            <w:vMerge/>
            <w:vAlign w:val="center"/>
          </w:tcPr>
          <w:p w:rsidR="002A7321" w:rsidRPr="00F22C6B" w:rsidRDefault="002A7321" w:rsidP="002A7321">
            <w:pPr>
              <w:jc w:val="center"/>
              <w:rPr>
                <w:sz w:val="20"/>
                <w:szCs w:val="20"/>
              </w:rPr>
            </w:pPr>
          </w:p>
        </w:tc>
        <w:tc>
          <w:tcPr>
            <w:tcW w:w="1358" w:type="dxa"/>
            <w:shd w:val="clear" w:color="auto" w:fill="auto"/>
            <w:vAlign w:val="center"/>
          </w:tcPr>
          <w:p w:rsidR="002A7321" w:rsidRPr="00F22C6B" w:rsidRDefault="002A7321" w:rsidP="002A7321">
            <w:pPr>
              <w:jc w:val="center"/>
              <w:rPr>
                <w:sz w:val="20"/>
                <w:szCs w:val="20"/>
              </w:rPr>
            </w:pPr>
            <w:r w:rsidRPr="00F22C6B">
              <w:rPr>
                <w:sz w:val="20"/>
                <w:szCs w:val="20"/>
              </w:rPr>
              <w:t>7920,00</w:t>
            </w:r>
          </w:p>
        </w:tc>
        <w:tc>
          <w:tcPr>
            <w:tcW w:w="1052" w:type="dxa"/>
            <w:vAlign w:val="center"/>
          </w:tcPr>
          <w:p w:rsidR="002A7321" w:rsidRPr="00F22C6B" w:rsidRDefault="002A7321" w:rsidP="002A7321">
            <w:pPr>
              <w:jc w:val="center"/>
              <w:rPr>
                <w:sz w:val="20"/>
                <w:szCs w:val="20"/>
              </w:rPr>
            </w:pPr>
            <w:r w:rsidRPr="00F22C6B">
              <w:rPr>
                <w:sz w:val="20"/>
                <w:szCs w:val="20"/>
              </w:rPr>
              <w:t>7920,00</w:t>
            </w:r>
          </w:p>
        </w:tc>
        <w:tc>
          <w:tcPr>
            <w:tcW w:w="1134" w:type="dxa"/>
            <w:vAlign w:val="center"/>
          </w:tcPr>
          <w:p w:rsidR="002A7321" w:rsidRPr="00F22C6B" w:rsidRDefault="002A7321" w:rsidP="002A7321">
            <w:pPr>
              <w:jc w:val="center"/>
              <w:rPr>
                <w:color w:val="000000"/>
                <w:sz w:val="20"/>
                <w:szCs w:val="20"/>
              </w:rPr>
            </w:pPr>
          </w:p>
        </w:tc>
        <w:tc>
          <w:tcPr>
            <w:tcW w:w="1134" w:type="dxa"/>
            <w:vAlign w:val="center"/>
          </w:tcPr>
          <w:p w:rsidR="002A7321" w:rsidRPr="00F22C6B" w:rsidRDefault="002A7321" w:rsidP="002A7321">
            <w:pPr>
              <w:jc w:val="center"/>
              <w:rPr>
                <w:color w:val="000000"/>
                <w:sz w:val="20"/>
                <w:szCs w:val="20"/>
              </w:rPr>
            </w:pPr>
          </w:p>
        </w:tc>
        <w:tc>
          <w:tcPr>
            <w:tcW w:w="992" w:type="dxa"/>
            <w:vAlign w:val="center"/>
          </w:tcPr>
          <w:p w:rsidR="002A7321" w:rsidRPr="00F22C6B" w:rsidRDefault="002A7321" w:rsidP="002A7321">
            <w:pPr>
              <w:jc w:val="center"/>
              <w:rPr>
                <w:sz w:val="20"/>
                <w:szCs w:val="20"/>
              </w:rPr>
            </w:pPr>
          </w:p>
        </w:tc>
        <w:tc>
          <w:tcPr>
            <w:tcW w:w="993" w:type="dxa"/>
            <w:shd w:val="clear" w:color="auto" w:fill="auto"/>
            <w:vAlign w:val="center"/>
          </w:tcPr>
          <w:p w:rsidR="002A7321" w:rsidRPr="00F22C6B" w:rsidRDefault="002A7321" w:rsidP="002A7321">
            <w:pPr>
              <w:jc w:val="center"/>
              <w:rPr>
                <w:bCs/>
                <w:color w:val="000000"/>
                <w:sz w:val="20"/>
                <w:szCs w:val="20"/>
                <w:lang w:eastAsia="en-US"/>
              </w:rPr>
            </w:pPr>
          </w:p>
        </w:tc>
        <w:tc>
          <w:tcPr>
            <w:tcW w:w="1134" w:type="dxa"/>
            <w:shd w:val="clear" w:color="auto" w:fill="auto"/>
            <w:vAlign w:val="center"/>
          </w:tcPr>
          <w:p w:rsidR="002A7321" w:rsidRPr="00F22C6B" w:rsidRDefault="002A7321" w:rsidP="002A7321">
            <w:pPr>
              <w:jc w:val="center"/>
              <w:rPr>
                <w:bCs/>
                <w:color w:val="000000"/>
                <w:sz w:val="20"/>
                <w:szCs w:val="20"/>
                <w:lang w:eastAsia="en-US"/>
              </w:rPr>
            </w:pPr>
          </w:p>
        </w:tc>
      </w:tr>
    </w:tbl>
    <w:p w:rsidR="002A7321" w:rsidRDefault="002A7321" w:rsidP="002A7321"/>
    <w:p w:rsidR="002A7321" w:rsidRPr="002A7321" w:rsidRDefault="002A7321" w:rsidP="002A7321"/>
    <w:p w:rsidR="006F65ED" w:rsidRPr="00465673" w:rsidRDefault="006F65ED" w:rsidP="006F65ED">
      <w:pPr>
        <w:spacing w:line="120" w:lineRule="auto"/>
        <w:rPr>
          <w:sz w:val="2"/>
          <w:szCs w:val="2"/>
        </w:rPr>
      </w:pPr>
    </w:p>
    <w:p w:rsidR="006F65ED" w:rsidRPr="00BA72BE" w:rsidRDefault="006F65ED" w:rsidP="006F65ED">
      <w:pPr>
        <w:spacing w:line="120" w:lineRule="auto"/>
        <w:rPr>
          <w:sz w:val="2"/>
          <w:szCs w:val="2"/>
        </w:rPr>
      </w:pPr>
    </w:p>
    <w:p w:rsidR="006F65ED" w:rsidRDefault="006F65ED" w:rsidP="006F65ED">
      <w:r>
        <w:br w:type="page"/>
      </w:r>
    </w:p>
    <w:p w:rsidR="00D36ED1" w:rsidRDefault="00D36ED1" w:rsidP="004D3382">
      <w:pPr>
        <w:pStyle w:val="22"/>
        <w:spacing w:before="120" w:after="120" w:line="360" w:lineRule="auto"/>
        <w:jc w:val="both"/>
        <w:rPr>
          <w:spacing w:val="-1"/>
        </w:rPr>
        <w:sectPr w:rsidR="00D36ED1" w:rsidSect="002A7321">
          <w:footerReference w:type="default" r:id="rId83"/>
          <w:pgSz w:w="16838" w:h="11906" w:orient="landscape"/>
          <w:pgMar w:top="993" w:right="1134" w:bottom="851" w:left="1134" w:header="709" w:footer="284" w:gutter="0"/>
          <w:cols w:space="708"/>
          <w:docGrid w:linePitch="360"/>
        </w:sectPr>
      </w:pPr>
    </w:p>
    <w:p w:rsidR="006F65ED" w:rsidRDefault="00D36ED1" w:rsidP="00C67D96">
      <w:pPr>
        <w:pStyle w:val="22"/>
        <w:spacing w:before="120" w:after="120" w:line="360" w:lineRule="auto"/>
        <w:jc w:val="both"/>
        <w:outlineLvl w:val="0"/>
        <w:rPr>
          <w:rFonts w:cs="Times New Roman"/>
          <w:color w:val="auto"/>
        </w:rPr>
      </w:pPr>
      <w:bookmarkStart w:id="449" w:name="_Toc40616317"/>
      <w:r w:rsidRPr="00D36ED1">
        <w:rPr>
          <w:rFonts w:cs="Times New Roman"/>
          <w:color w:val="auto"/>
        </w:rPr>
        <w:lastRenderedPageBreak/>
        <w:t>Раздел 14. Организация реализации проектов</w:t>
      </w:r>
      <w:bookmarkEnd w:id="449"/>
    </w:p>
    <w:p w:rsidR="002A7321" w:rsidRPr="00143DD7" w:rsidRDefault="002A7321" w:rsidP="002A7321">
      <w:pPr>
        <w:pStyle w:val="af5"/>
        <w:spacing w:line="360" w:lineRule="auto"/>
        <w:ind w:left="0" w:firstLine="567"/>
        <w:jc w:val="both"/>
        <w:rPr>
          <w:sz w:val="26"/>
          <w:szCs w:val="26"/>
        </w:rPr>
      </w:pPr>
      <w:r w:rsidRPr="00143DD7">
        <w:rPr>
          <w:sz w:val="26"/>
          <w:szCs w:val="26"/>
        </w:rPr>
        <w:t>Инвестиционные проекты, включенные в Программу, могут быть реализованы в следующих формах:</w:t>
      </w:r>
    </w:p>
    <w:p w:rsidR="002A7321" w:rsidRPr="00143DD7" w:rsidRDefault="002A7321" w:rsidP="002A7321">
      <w:pPr>
        <w:pStyle w:val="af5"/>
        <w:numPr>
          <w:ilvl w:val="0"/>
          <w:numId w:val="67"/>
        </w:numPr>
        <w:tabs>
          <w:tab w:val="left" w:pos="851"/>
        </w:tabs>
        <w:spacing w:after="200" w:line="360" w:lineRule="auto"/>
        <w:ind w:left="0" w:firstLine="567"/>
        <w:jc w:val="both"/>
        <w:rPr>
          <w:sz w:val="26"/>
          <w:szCs w:val="26"/>
        </w:rPr>
      </w:pPr>
      <w:r w:rsidRPr="00143DD7">
        <w:rPr>
          <w:sz w:val="26"/>
          <w:szCs w:val="26"/>
        </w:rPr>
        <w:t>проекты, реализуемые действующими организациями;</w:t>
      </w:r>
    </w:p>
    <w:p w:rsidR="002A7321" w:rsidRPr="00143DD7" w:rsidRDefault="002A7321" w:rsidP="002A7321">
      <w:pPr>
        <w:pStyle w:val="af5"/>
        <w:numPr>
          <w:ilvl w:val="0"/>
          <w:numId w:val="67"/>
        </w:numPr>
        <w:tabs>
          <w:tab w:val="left" w:pos="851"/>
        </w:tabs>
        <w:spacing w:after="200" w:line="360" w:lineRule="auto"/>
        <w:ind w:left="0" w:firstLine="567"/>
        <w:jc w:val="both"/>
        <w:rPr>
          <w:sz w:val="26"/>
          <w:szCs w:val="26"/>
        </w:rPr>
      </w:pPr>
      <w:r w:rsidRPr="00143DD7">
        <w:rPr>
          <w:sz w:val="26"/>
          <w:szCs w:val="26"/>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2A7321" w:rsidRPr="00143DD7" w:rsidRDefault="002A7321" w:rsidP="002A7321">
      <w:pPr>
        <w:pStyle w:val="af5"/>
        <w:numPr>
          <w:ilvl w:val="0"/>
          <w:numId w:val="67"/>
        </w:numPr>
        <w:tabs>
          <w:tab w:val="left" w:pos="851"/>
        </w:tabs>
        <w:spacing w:after="200" w:line="360" w:lineRule="auto"/>
        <w:ind w:left="0" w:firstLine="567"/>
        <w:jc w:val="both"/>
        <w:rPr>
          <w:sz w:val="26"/>
          <w:szCs w:val="26"/>
        </w:rPr>
      </w:pPr>
      <w:r w:rsidRPr="00143DD7">
        <w:rPr>
          <w:sz w:val="26"/>
          <w:szCs w:val="26"/>
        </w:rPr>
        <w:t>проекты, для реализации  которых создаются организации с участием муниципального образования;</w:t>
      </w:r>
    </w:p>
    <w:p w:rsidR="002A7321" w:rsidRPr="00143DD7" w:rsidRDefault="002A7321" w:rsidP="002A7321">
      <w:pPr>
        <w:pStyle w:val="af5"/>
        <w:numPr>
          <w:ilvl w:val="0"/>
          <w:numId w:val="67"/>
        </w:numPr>
        <w:tabs>
          <w:tab w:val="left" w:pos="851"/>
        </w:tabs>
        <w:spacing w:after="200" w:line="360" w:lineRule="auto"/>
        <w:ind w:left="0" w:firstLine="567"/>
        <w:jc w:val="both"/>
        <w:rPr>
          <w:sz w:val="26"/>
          <w:szCs w:val="26"/>
        </w:rPr>
      </w:pPr>
      <w:r w:rsidRPr="00143DD7">
        <w:rPr>
          <w:sz w:val="26"/>
          <w:szCs w:val="26"/>
        </w:rPr>
        <w:t>проекты, для реализации которых создаются организации с участием действующих ресурсоснабжающих организаций.</w:t>
      </w:r>
    </w:p>
    <w:p w:rsidR="002A7321" w:rsidRPr="00143DD7" w:rsidRDefault="002A7321" w:rsidP="002A7321">
      <w:pPr>
        <w:pStyle w:val="af5"/>
        <w:spacing w:line="360" w:lineRule="auto"/>
        <w:ind w:left="0" w:firstLine="567"/>
        <w:jc w:val="both"/>
        <w:rPr>
          <w:sz w:val="26"/>
          <w:szCs w:val="26"/>
        </w:rPr>
      </w:pPr>
      <w:r w:rsidRPr="00143DD7">
        <w:rPr>
          <w:sz w:val="26"/>
          <w:szCs w:val="26"/>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2A7321" w:rsidRPr="00F22C6B" w:rsidRDefault="002A7321" w:rsidP="002A7321">
      <w:pPr>
        <w:pStyle w:val="af5"/>
        <w:spacing w:line="360" w:lineRule="auto"/>
        <w:ind w:left="0" w:firstLine="567"/>
        <w:jc w:val="both"/>
        <w:rPr>
          <w:i/>
          <w:sz w:val="26"/>
          <w:szCs w:val="26"/>
        </w:rPr>
      </w:pPr>
      <w:r w:rsidRPr="00F22C6B">
        <w:rPr>
          <w:i/>
          <w:sz w:val="26"/>
          <w:szCs w:val="26"/>
        </w:rPr>
        <w:t>Особенности принятия инвестиционных программ организаций коммунального комплекса</w:t>
      </w:r>
    </w:p>
    <w:p w:rsidR="002A7321" w:rsidRPr="00143DD7" w:rsidRDefault="002A7321" w:rsidP="002A7321">
      <w:pPr>
        <w:pStyle w:val="af5"/>
        <w:spacing w:line="360" w:lineRule="auto"/>
        <w:ind w:left="0" w:firstLine="567"/>
        <w:jc w:val="both"/>
        <w:rPr>
          <w:sz w:val="26"/>
          <w:szCs w:val="26"/>
        </w:rPr>
      </w:pPr>
      <w:r w:rsidRPr="00143DD7">
        <w:rPr>
          <w:sz w:val="26"/>
          <w:szCs w:val="26"/>
        </w:rPr>
        <w:t>Инвестиционные программы организаций коммунального комплекса утверждаются органами местного самоуправления.</w:t>
      </w:r>
    </w:p>
    <w:p w:rsidR="002A7321" w:rsidRPr="00143DD7" w:rsidRDefault="002A7321" w:rsidP="002A7321">
      <w:pPr>
        <w:pStyle w:val="af5"/>
        <w:spacing w:line="360" w:lineRule="auto"/>
        <w:ind w:left="0" w:firstLine="567"/>
        <w:jc w:val="both"/>
        <w:rPr>
          <w:sz w:val="26"/>
          <w:szCs w:val="26"/>
        </w:rPr>
      </w:pPr>
      <w:r w:rsidRPr="00143DD7">
        <w:rPr>
          <w:sz w:val="26"/>
          <w:szCs w:val="26"/>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2A7321" w:rsidRPr="00F22C6B" w:rsidRDefault="002A7321" w:rsidP="002A7321">
      <w:pPr>
        <w:pStyle w:val="af5"/>
        <w:spacing w:line="360" w:lineRule="auto"/>
        <w:ind w:left="0" w:firstLine="567"/>
        <w:jc w:val="both"/>
        <w:rPr>
          <w:i/>
          <w:sz w:val="26"/>
          <w:szCs w:val="26"/>
        </w:rPr>
      </w:pPr>
      <w:r w:rsidRPr="00F22C6B">
        <w:rPr>
          <w:i/>
          <w:sz w:val="26"/>
          <w:szCs w:val="26"/>
        </w:rPr>
        <w:t>Особенности принятия инвестиционных программ организаций, осуществляющих регулируемые виды деятельности в сфере теплоснабжения</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w:t>
      </w:r>
      <w:r w:rsidRPr="00143DD7">
        <w:rPr>
          <w:sz w:val="26"/>
          <w:szCs w:val="26"/>
        </w:rPr>
        <w:lastRenderedPageBreak/>
        <w:t>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2A7321" w:rsidRPr="00143DD7" w:rsidRDefault="002A7321" w:rsidP="002A7321">
      <w:pPr>
        <w:pStyle w:val="af5"/>
        <w:spacing w:line="360" w:lineRule="auto"/>
        <w:ind w:left="0" w:firstLine="567"/>
        <w:jc w:val="both"/>
        <w:rPr>
          <w:sz w:val="26"/>
          <w:szCs w:val="26"/>
        </w:rPr>
      </w:pPr>
      <w:r w:rsidRPr="00143DD7">
        <w:rPr>
          <w:sz w:val="26"/>
          <w:szCs w:val="26"/>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2A7321" w:rsidRPr="00F22C6B" w:rsidRDefault="002A7321" w:rsidP="002A7321">
      <w:pPr>
        <w:pStyle w:val="af5"/>
        <w:spacing w:line="360" w:lineRule="auto"/>
        <w:ind w:left="0" w:firstLine="567"/>
        <w:jc w:val="both"/>
        <w:rPr>
          <w:i/>
          <w:sz w:val="26"/>
          <w:szCs w:val="26"/>
        </w:rPr>
      </w:pPr>
      <w:r w:rsidRPr="00F22C6B">
        <w:rPr>
          <w:i/>
          <w:sz w:val="26"/>
          <w:szCs w:val="26"/>
        </w:rPr>
        <w:t>Особенности принятия инвестиционных программ субъектов электроэнергетики</w:t>
      </w:r>
    </w:p>
    <w:p w:rsidR="002A7321" w:rsidRPr="00143DD7" w:rsidRDefault="002A7321" w:rsidP="002A7321">
      <w:pPr>
        <w:pStyle w:val="af5"/>
        <w:spacing w:line="360" w:lineRule="auto"/>
        <w:ind w:left="0" w:firstLine="567"/>
        <w:jc w:val="both"/>
        <w:rPr>
          <w:sz w:val="26"/>
          <w:szCs w:val="26"/>
        </w:rPr>
      </w:pPr>
      <w:r w:rsidRPr="00143DD7">
        <w:rPr>
          <w:sz w:val="26"/>
          <w:szCs w:val="26"/>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w:t>
      </w:r>
      <w:r w:rsidRPr="00143DD7">
        <w:rPr>
          <w:sz w:val="26"/>
          <w:szCs w:val="26"/>
        </w:rPr>
        <w:lastRenderedPageBreak/>
        <w:t>Российской Федерации) инвестиционных программ и осуществления контроля за реализацией таких программ.</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2A7321" w:rsidRPr="00143DD7" w:rsidRDefault="002A7321" w:rsidP="002A7321">
      <w:pPr>
        <w:pStyle w:val="af5"/>
        <w:spacing w:line="360" w:lineRule="auto"/>
        <w:ind w:left="0" w:firstLine="567"/>
        <w:jc w:val="both"/>
        <w:rPr>
          <w:sz w:val="26"/>
          <w:szCs w:val="26"/>
        </w:rPr>
      </w:pPr>
      <w:r w:rsidRPr="00143DD7">
        <w:rPr>
          <w:sz w:val="26"/>
          <w:szCs w:val="26"/>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2A7321" w:rsidRPr="00F22C6B" w:rsidRDefault="002A7321" w:rsidP="002A7321">
      <w:pPr>
        <w:pStyle w:val="af5"/>
        <w:spacing w:line="360" w:lineRule="auto"/>
        <w:ind w:left="0" w:firstLine="567"/>
        <w:jc w:val="both"/>
        <w:rPr>
          <w:i/>
          <w:sz w:val="26"/>
          <w:szCs w:val="26"/>
        </w:rPr>
      </w:pPr>
      <w:r w:rsidRPr="00F22C6B">
        <w:rPr>
          <w:i/>
          <w:sz w:val="26"/>
          <w:szCs w:val="26"/>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2A7321" w:rsidRPr="00143DD7" w:rsidRDefault="002A7321" w:rsidP="002A7321">
      <w:pPr>
        <w:pStyle w:val="af5"/>
        <w:spacing w:line="360" w:lineRule="auto"/>
        <w:ind w:left="0" w:firstLine="567"/>
        <w:jc w:val="both"/>
        <w:rPr>
          <w:sz w:val="26"/>
          <w:szCs w:val="26"/>
        </w:rPr>
      </w:pPr>
      <w:r w:rsidRPr="00143DD7">
        <w:rPr>
          <w:sz w:val="26"/>
          <w:szCs w:val="26"/>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2A7321" w:rsidRPr="00143DD7" w:rsidRDefault="002A7321" w:rsidP="002A7321">
      <w:pPr>
        <w:pStyle w:val="af5"/>
        <w:spacing w:line="360" w:lineRule="auto"/>
        <w:ind w:left="0" w:firstLine="567"/>
        <w:jc w:val="both"/>
        <w:rPr>
          <w:sz w:val="26"/>
          <w:szCs w:val="26"/>
        </w:rPr>
      </w:pPr>
      <w:r w:rsidRPr="00143DD7">
        <w:rPr>
          <w:sz w:val="26"/>
          <w:szCs w:val="26"/>
        </w:rPr>
        <w:t xml:space="preserve">Программы газификации </w:t>
      </w:r>
      <w:bookmarkStart w:id="450" w:name="sub_1003"/>
      <w:r w:rsidRPr="00143DD7">
        <w:rPr>
          <w:sz w:val="26"/>
          <w:szCs w:val="26"/>
        </w:rPr>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450"/>
    <w:p w:rsidR="002A7321" w:rsidRPr="00143DD7" w:rsidRDefault="002A7321" w:rsidP="002A7321">
      <w:pPr>
        <w:pStyle w:val="af5"/>
        <w:spacing w:line="360" w:lineRule="auto"/>
        <w:ind w:left="0" w:firstLine="567"/>
        <w:jc w:val="both"/>
        <w:rPr>
          <w:sz w:val="26"/>
          <w:szCs w:val="26"/>
        </w:rPr>
      </w:pPr>
      <w:r w:rsidRPr="00143DD7">
        <w:rPr>
          <w:sz w:val="26"/>
          <w:szCs w:val="26"/>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2A7321" w:rsidRPr="00143DD7" w:rsidRDefault="002A7321" w:rsidP="002A7321">
      <w:pPr>
        <w:pStyle w:val="af5"/>
        <w:spacing w:line="360" w:lineRule="auto"/>
        <w:ind w:left="0" w:firstLine="567"/>
        <w:jc w:val="both"/>
        <w:rPr>
          <w:sz w:val="26"/>
          <w:szCs w:val="26"/>
        </w:rPr>
      </w:pPr>
      <w:r w:rsidRPr="00143DD7">
        <w:rPr>
          <w:sz w:val="26"/>
          <w:szCs w:val="26"/>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r>
        <w:rPr>
          <w:sz w:val="26"/>
          <w:szCs w:val="26"/>
        </w:rPr>
        <w:t xml:space="preserve"> </w:t>
      </w:r>
      <w:r w:rsidRPr="00143DD7">
        <w:rPr>
          <w:sz w:val="26"/>
          <w:szCs w:val="26"/>
        </w:rPr>
        <w:t xml:space="preserve">Специальные надбавки включаются в тарифы на </w:t>
      </w:r>
      <w:r w:rsidRPr="00143DD7">
        <w:rPr>
          <w:sz w:val="26"/>
          <w:szCs w:val="26"/>
        </w:rPr>
        <w:lastRenderedPageBreak/>
        <w:t>транспортировку газа по газораспределительным сетям, установленные для соответствующей газораспределительной организации.</w:t>
      </w:r>
    </w:p>
    <w:p w:rsidR="002A7321" w:rsidRDefault="002A7321" w:rsidP="002A7321">
      <w:pPr>
        <w:pStyle w:val="af5"/>
        <w:spacing w:line="360" w:lineRule="auto"/>
        <w:ind w:left="0" w:firstLine="567"/>
        <w:jc w:val="both"/>
        <w:rPr>
          <w:sz w:val="26"/>
          <w:szCs w:val="26"/>
        </w:rPr>
      </w:pPr>
      <w:r w:rsidRPr="00143DD7">
        <w:rPr>
          <w:sz w:val="26"/>
          <w:szCs w:val="26"/>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sidRPr="00143DD7">
        <w:rPr>
          <w:sz w:val="26"/>
          <w:szCs w:val="26"/>
        </w:rPr>
        <w:br/>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2A7321" w:rsidRDefault="002A7321" w:rsidP="00D36ED1">
      <w:pPr>
        <w:spacing w:line="360" w:lineRule="auto"/>
        <w:ind w:firstLine="567"/>
        <w:jc w:val="both"/>
        <w:rPr>
          <w:sz w:val="28"/>
          <w:szCs w:val="28"/>
        </w:rPr>
      </w:pPr>
    </w:p>
    <w:p w:rsidR="00D36ED1" w:rsidRDefault="0049070D" w:rsidP="00C67D96">
      <w:pPr>
        <w:pStyle w:val="22"/>
        <w:spacing w:before="120" w:after="120" w:line="360" w:lineRule="auto"/>
        <w:jc w:val="both"/>
        <w:outlineLvl w:val="0"/>
        <w:rPr>
          <w:rFonts w:cs="Times New Roman"/>
          <w:color w:val="auto"/>
        </w:rPr>
      </w:pPr>
      <w:bookmarkStart w:id="451" w:name="_Toc40616318"/>
      <w:r w:rsidRPr="00D40B22">
        <w:rPr>
          <w:rFonts w:cs="Times New Roman"/>
          <w:color w:val="auto"/>
        </w:rPr>
        <w:t>Раздел 15. Программа инвестиционных проектов, тариф и плата (тариф)</w:t>
      </w:r>
      <w:r w:rsidRPr="0049070D">
        <w:rPr>
          <w:rFonts w:cs="Times New Roman"/>
          <w:color w:val="auto"/>
        </w:rPr>
        <w:t xml:space="preserve"> за подключение (присоединение)</w:t>
      </w:r>
      <w:bookmarkEnd w:id="451"/>
    </w:p>
    <w:p w:rsidR="0049070D" w:rsidRPr="00244CA8" w:rsidRDefault="0049070D" w:rsidP="00C67D96">
      <w:pPr>
        <w:pStyle w:val="22"/>
        <w:spacing w:before="120" w:after="120" w:line="360" w:lineRule="auto"/>
        <w:jc w:val="both"/>
        <w:rPr>
          <w:rFonts w:cs="Times New Roman"/>
          <w:color w:val="auto"/>
        </w:rPr>
      </w:pPr>
      <w:bookmarkStart w:id="452" w:name="_Toc21419487"/>
      <w:bookmarkStart w:id="453" w:name="_Toc40616319"/>
      <w:r>
        <w:rPr>
          <w:rFonts w:cs="Times New Roman"/>
          <w:color w:val="auto"/>
        </w:rPr>
        <w:t>15</w:t>
      </w:r>
      <w:r w:rsidRPr="00244CA8">
        <w:rPr>
          <w:rFonts w:cs="Times New Roman"/>
          <w:color w:val="auto"/>
        </w:rPr>
        <w:t xml:space="preserve">.1. </w:t>
      </w:r>
      <w:r>
        <w:rPr>
          <w:rFonts w:cs="Times New Roman"/>
          <w:color w:val="auto"/>
        </w:rPr>
        <w:t>Формирование проектов</w:t>
      </w:r>
      <w:bookmarkEnd w:id="452"/>
      <w:bookmarkEnd w:id="453"/>
    </w:p>
    <w:p w:rsidR="0049070D" w:rsidRPr="00B45395" w:rsidRDefault="0049070D" w:rsidP="0049070D">
      <w:pPr>
        <w:pStyle w:val="af5"/>
        <w:spacing w:line="360" w:lineRule="auto"/>
        <w:ind w:left="0" w:firstLine="567"/>
        <w:jc w:val="both"/>
        <w:rPr>
          <w:spacing w:val="-1"/>
          <w:sz w:val="28"/>
          <w:szCs w:val="28"/>
        </w:rPr>
      </w:pPr>
      <w:r w:rsidRPr="00B45395">
        <w:rPr>
          <w:spacing w:val="-1"/>
          <w:sz w:val="28"/>
          <w:szCs w:val="28"/>
        </w:rPr>
        <w:t xml:space="preserve">Все инвестиционные проекты в разрезе систем коммунальной инфраструктуры </w:t>
      </w:r>
      <w:r w:rsidR="00D40B22">
        <w:rPr>
          <w:spacing w:val="-1"/>
          <w:sz w:val="28"/>
          <w:szCs w:val="28"/>
        </w:rPr>
        <w:t>Ельнинского городского поселения</w:t>
      </w:r>
      <w:r w:rsidRPr="00B45395">
        <w:rPr>
          <w:spacing w:val="-1"/>
          <w:sz w:val="28"/>
          <w:szCs w:val="28"/>
        </w:rPr>
        <w:t xml:space="preserve">, предусмотренные Программой, </w:t>
      </w:r>
      <w:r>
        <w:rPr>
          <w:spacing w:val="-1"/>
          <w:sz w:val="28"/>
          <w:szCs w:val="28"/>
        </w:rPr>
        <w:t>преследуют следующие цели</w:t>
      </w:r>
      <w:r w:rsidRPr="00B45395">
        <w:rPr>
          <w:spacing w:val="-1"/>
          <w:sz w:val="28"/>
          <w:szCs w:val="28"/>
        </w:rPr>
        <w:t>:</w:t>
      </w:r>
    </w:p>
    <w:p w:rsidR="0049070D" w:rsidRPr="00B45395" w:rsidRDefault="0049070D" w:rsidP="0008189C">
      <w:pPr>
        <w:pStyle w:val="af5"/>
        <w:numPr>
          <w:ilvl w:val="0"/>
          <w:numId w:val="54"/>
        </w:numPr>
        <w:spacing w:line="360" w:lineRule="auto"/>
        <w:ind w:left="0" w:firstLine="709"/>
        <w:jc w:val="both"/>
        <w:rPr>
          <w:spacing w:val="-1"/>
          <w:sz w:val="28"/>
          <w:szCs w:val="28"/>
        </w:rPr>
      </w:pPr>
      <w:r w:rsidRPr="00B45395">
        <w:rPr>
          <w:spacing w:val="-1"/>
          <w:sz w:val="28"/>
          <w:szCs w:val="28"/>
        </w:rPr>
        <w:t>повышение качества и надёжности оказываемых услуг;</w:t>
      </w:r>
    </w:p>
    <w:p w:rsidR="0049070D" w:rsidRPr="00B45395" w:rsidRDefault="0049070D" w:rsidP="0008189C">
      <w:pPr>
        <w:pStyle w:val="af5"/>
        <w:numPr>
          <w:ilvl w:val="0"/>
          <w:numId w:val="54"/>
        </w:numPr>
        <w:spacing w:line="360" w:lineRule="auto"/>
        <w:ind w:left="0" w:firstLine="709"/>
        <w:jc w:val="both"/>
        <w:rPr>
          <w:spacing w:val="-1"/>
          <w:sz w:val="28"/>
          <w:szCs w:val="28"/>
        </w:rPr>
      </w:pPr>
      <w:r w:rsidRPr="00B45395">
        <w:rPr>
          <w:spacing w:val="-1"/>
          <w:sz w:val="28"/>
          <w:szCs w:val="28"/>
        </w:rPr>
        <w:t>обеспечение предоставляемыми услугами новых потребителей;</w:t>
      </w:r>
    </w:p>
    <w:p w:rsidR="0049070D" w:rsidRPr="00B45395" w:rsidRDefault="0049070D" w:rsidP="0008189C">
      <w:pPr>
        <w:pStyle w:val="af5"/>
        <w:numPr>
          <w:ilvl w:val="0"/>
          <w:numId w:val="54"/>
        </w:numPr>
        <w:spacing w:line="360" w:lineRule="auto"/>
        <w:ind w:left="0" w:firstLine="709"/>
        <w:jc w:val="both"/>
        <w:rPr>
          <w:spacing w:val="-1"/>
          <w:sz w:val="28"/>
          <w:szCs w:val="28"/>
        </w:rPr>
      </w:pPr>
      <w:r w:rsidRPr="00B45395">
        <w:rPr>
          <w:spacing w:val="-1"/>
          <w:sz w:val="28"/>
          <w:szCs w:val="28"/>
        </w:rPr>
        <w:t>энергосбережение и повышение эффективности использования топливно-энергетических ресурсов и воды;</w:t>
      </w:r>
    </w:p>
    <w:p w:rsidR="0049070D" w:rsidRPr="00B45395" w:rsidRDefault="0049070D" w:rsidP="0008189C">
      <w:pPr>
        <w:pStyle w:val="af5"/>
        <w:numPr>
          <w:ilvl w:val="0"/>
          <w:numId w:val="54"/>
        </w:numPr>
        <w:spacing w:line="360" w:lineRule="auto"/>
        <w:ind w:left="0" w:firstLine="709"/>
        <w:jc w:val="both"/>
        <w:rPr>
          <w:spacing w:val="-1"/>
          <w:sz w:val="28"/>
          <w:szCs w:val="28"/>
        </w:rPr>
      </w:pPr>
      <w:r w:rsidRPr="00B45395">
        <w:rPr>
          <w:spacing w:val="-1"/>
          <w:sz w:val="28"/>
          <w:szCs w:val="28"/>
        </w:rPr>
        <w:t>снижение вредного воздействия, оказываемого на окружающею среду;</w:t>
      </w:r>
    </w:p>
    <w:p w:rsidR="0049070D" w:rsidRPr="00B45395" w:rsidRDefault="0049070D" w:rsidP="0008189C">
      <w:pPr>
        <w:pStyle w:val="af5"/>
        <w:numPr>
          <w:ilvl w:val="0"/>
          <w:numId w:val="54"/>
        </w:numPr>
        <w:spacing w:line="360" w:lineRule="auto"/>
        <w:ind w:left="0" w:firstLine="709"/>
        <w:jc w:val="both"/>
        <w:rPr>
          <w:spacing w:val="-1"/>
          <w:sz w:val="28"/>
          <w:szCs w:val="28"/>
        </w:rPr>
      </w:pPr>
      <w:r w:rsidRPr="00B45395">
        <w:rPr>
          <w:spacing w:val="-1"/>
          <w:sz w:val="28"/>
          <w:szCs w:val="28"/>
        </w:rPr>
        <w:t>выполнение требований законодательства Российской Федерации.</w:t>
      </w:r>
    </w:p>
    <w:p w:rsidR="0049070D" w:rsidRPr="00B45395" w:rsidRDefault="0049070D" w:rsidP="0049070D">
      <w:pPr>
        <w:pStyle w:val="af5"/>
        <w:spacing w:line="360" w:lineRule="auto"/>
        <w:ind w:left="0" w:firstLine="567"/>
        <w:jc w:val="both"/>
        <w:rPr>
          <w:spacing w:val="-1"/>
          <w:sz w:val="28"/>
          <w:szCs w:val="28"/>
        </w:rPr>
      </w:pPr>
      <w:r w:rsidRPr="00B45395">
        <w:rPr>
          <w:spacing w:val="-1"/>
          <w:sz w:val="28"/>
          <w:szCs w:val="28"/>
        </w:rPr>
        <w:t>Деление проектов по критерию их экономической эффективности по величине срока окупаемости в данном случае не является возможным, так как часть проектов не несет экономической привлекательности.</w:t>
      </w:r>
    </w:p>
    <w:p w:rsidR="0049070D" w:rsidRDefault="0049070D" w:rsidP="0049070D">
      <w:pPr>
        <w:pStyle w:val="af5"/>
        <w:spacing w:line="360" w:lineRule="auto"/>
        <w:ind w:left="0" w:firstLine="567"/>
        <w:jc w:val="both"/>
        <w:rPr>
          <w:spacing w:val="-1"/>
          <w:sz w:val="28"/>
          <w:szCs w:val="28"/>
        </w:rPr>
      </w:pPr>
      <w:r w:rsidRPr="00B45395">
        <w:rPr>
          <w:spacing w:val="-1"/>
          <w:sz w:val="28"/>
          <w:szCs w:val="28"/>
        </w:rPr>
        <w:t xml:space="preserve">В Разделах 6-10 Обосновывающих материалов в разрезе систем коммунальной инфраструктуры, приведена информация по источникам и </w:t>
      </w:r>
      <w:r w:rsidRPr="00B45395">
        <w:rPr>
          <w:spacing w:val="-1"/>
          <w:sz w:val="28"/>
          <w:szCs w:val="28"/>
        </w:rPr>
        <w:lastRenderedPageBreak/>
        <w:t>объёмам необходимого финансирования, преследуемые цели и задачи выполняемых проектов</w:t>
      </w:r>
      <w:r>
        <w:rPr>
          <w:spacing w:val="-1"/>
          <w:sz w:val="28"/>
          <w:szCs w:val="28"/>
        </w:rPr>
        <w:t>.</w:t>
      </w:r>
    </w:p>
    <w:p w:rsidR="0049070D" w:rsidRDefault="0049070D" w:rsidP="00C67D96">
      <w:pPr>
        <w:pStyle w:val="22"/>
        <w:spacing w:before="120" w:after="120" w:line="360" w:lineRule="auto"/>
        <w:jc w:val="both"/>
        <w:rPr>
          <w:rFonts w:cs="Times New Roman"/>
          <w:color w:val="auto"/>
        </w:rPr>
      </w:pPr>
      <w:bookmarkStart w:id="454" w:name="_Toc21419488"/>
      <w:bookmarkStart w:id="455" w:name="_Toc40616320"/>
      <w:r>
        <w:rPr>
          <w:rFonts w:cs="Times New Roman"/>
          <w:color w:val="auto"/>
        </w:rPr>
        <w:t>15</w:t>
      </w:r>
      <w:r w:rsidRPr="00244CA8">
        <w:rPr>
          <w:rFonts w:cs="Times New Roman"/>
          <w:color w:val="auto"/>
        </w:rPr>
        <w:t>.</w:t>
      </w:r>
      <w:r>
        <w:rPr>
          <w:rFonts w:cs="Times New Roman"/>
          <w:color w:val="auto"/>
        </w:rPr>
        <w:t>2</w:t>
      </w:r>
      <w:r w:rsidRPr="00244CA8">
        <w:rPr>
          <w:rFonts w:cs="Times New Roman"/>
          <w:color w:val="auto"/>
        </w:rPr>
        <w:t xml:space="preserve">. </w:t>
      </w:r>
      <w:r>
        <w:rPr>
          <w:rFonts w:cs="Times New Roman"/>
          <w:color w:val="auto"/>
        </w:rPr>
        <w:t>Оценка совокупных инвестиционных и эксплуатационных затрат по каждой организации коммунального комплекса при реализации проектов программы</w:t>
      </w:r>
      <w:bookmarkEnd w:id="454"/>
      <w:bookmarkEnd w:id="455"/>
    </w:p>
    <w:p w:rsidR="0049070D" w:rsidRPr="00B45395" w:rsidRDefault="0049070D" w:rsidP="0049070D">
      <w:pPr>
        <w:pStyle w:val="af5"/>
        <w:spacing w:line="360" w:lineRule="auto"/>
        <w:ind w:left="0" w:firstLine="567"/>
        <w:jc w:val="both"/>
        <w:rPr>
          <w:spacing w:val="-1"/>
          <w:sz w:val="28"/>
          <w:szCs w:val="28"/>
        </w:rPr>
      </w:pPr>
      <w:r w:rsidRPr="00B45395">
        <w:rPr>
          <w:spacing w:val="-1"/>
          <w:sz w:val="28"/>
          <w:szCs w:val="28"/>
        </w:rPr>
        <w:t>Оценка совокупных инвестиционных и эксплуатационных затрат для организаций коммунального комплекса, по которой имеются проекты, на весь прогнозный период представлены в Разделе 13 Обосновывающих материалов.</w:t>
      </w:r>
    </w:p>
    <w:p w:rsidR="0049070D" w:rsidRDefault="0049070D" w:rsidP="00C67D96">
      <w:pPr>
        <w:pStyle w:val="22"/>
        <w:spacing w:before="120" w:after="120" w:line="360" w:lineRule="auto"/>
        <w:jc w:val="both"/>
        <w:rPr>
          <w:rFonts w:cs="Times New Roman"/>
          <w:color w:val="auto"/>
        </w:rPr>
      </w:pPr>
      <w:bookmarkStart w:id="456" w:name="_Toc21419489"/>
      <w:bookmarkStart w:id="457" w:name="_Toc40616321"/>
      <w:r>
        <w:rPr>
          <w:rFonts w:cs="Times New Roman"/>
          <w:color w:val="auto"/>
        </w:rPr>
        <w:t>15</w:t>
      </w:r>
      <w:r w:rsidRPr="00244CA8">
        <w:rPr>
          <w:rFonts w:cs="Times New Roman"/>
          <w:color w:val="auto"/>
        </w:rPr>
        <w:t>.</w:t>
      </w:r>
      <w:r>
        <w:rPr>
          <w:rFonts w:cs="Times New Roman"/>
          <w:color w:val="auto"/>
        </w:rPr>
        <w:t>3</w:t>
      </w:r>
      <w:r w:rsidRPr="00244CA8">
        <w:rPr>
          <w:rFonts w:cs="Times New Roman"/>
          <w:color w:val="auto"/>
        </w:rPr>
        <w:t xml:space="preserve">. </w:t>
      </w:r>
      <w:r>
        <w:rPr>
          <w:rFonts w:cs="Times New Roman"/>
          <w:color w:val="auto"/>
        </w:rPr>
        <w:t>Оценка уровней тарифов на каждый коммунальный ресурс, а также размер платы (тарифа) за подключение (присоединение) к системам коммунальной инфраструктуры, необходимых для реализации проектов</w:t>
      </w:r>
      <w:bookmarkEnd w:id="456"/>
      <w:bookmarkEnd w:id="457"/>
    </w:p>
    <w:p w:rsidR="0049070D" w:rsidRDefault="0049070D" w:rsidP="0049070D">
      <w:pPr>
        <w:pStyle w:val="af5"/>
        <w:spacing w:line="360" w:lineRule="auto"/>
        <w:ind w:left="0" w:firstLine="567"/>
        <w:jc w:val="both"/>
        <w:rPr>
          <w:spacing w:val="-1"/>
          <w:sz w:val="28"/>
          <w:szCs w:val="28"/>
        </w:rPr>
      </w:pPr>
      <w:r w:rsidRPr="00B45395">
        <w:rPr>
          <w:spacing w:val="-1"/>
          <w:sz w:val="28"/>
          <w:szCs w:val="28"/>
        </w:rPr>
        <w:t xml:space="preserve">Реализация программы предполагает установление долгосрочных тарифов на регулируемые услуги. В случае наличия, утвержденных для РСО тарифов на отдельные года прогнозного периода </w:t>
      </w:r>
      <w:r>
        <w:rPr>
          <w:spacing w:val="-1"/>
          <w:sz w:val="28"/>
          <w:szCs w:val="28"/>
        </w:rPr>
        <w:t>в расчетах</w:t>
      </w:r>
      <w:r w:rsidRPr="00B45395">
        <w:rPr>
          <w:spacing w:val="-1"/>
          <w:sz w:val="28"/>
          <w:szCs w:val="28"/>
        </w:rPr>
        <w:t xml:space="preserve"> используются установленные на данный период тарифы. </w:t>
      </w:r>
    </w:p>
    <w:p w:rsidR="0049070D" w:rsidRPr="00B45395" w:rsidRDefault="0049070D" w:rsidP="0049070D">
      <w:pPr>
        <w:pStyle w:val="af5"/>
        <w:spacing w:line="360" w:lineRule="auto"/>
        <w:ind w:left="0" w:firstLine="567"/>
        <w:jc w:val="both"/>
        <w:rPr>
          <w:spacing w:val="-1"/>
          <w:sz w:val="28"/>
          <w:szCs w:val="28"/>
        </w:rPr>
      </w:pPr>
      <w:r w:rsidRPr="00B45395">
        <w:rPr>
          <w:spacing w:val="-1"/>
          <w:sz w:val="28"/>
          <w:szCs w:val="28"/>
        </w:rPr>
        <w:t xml:space="preserve">Динамика тарифов </w:t>
      </w:r>
      <w:r w:rsidR="00C740B1">
        <w:rPr>
          <w:spacing w:val="-1"/>
          <w:sz w:val="28"/>
          <w:szCs w:val="28"/>
        </w:rPr>
        <w:t>Ельнинского городского поселения</w:t>
      </w:r>
      <w:r w:rsidRPr="00B45395">
        <w:rPr>
          <w:spacing w:val="-1"/>
          <w:sz w:val="28"/>
          <w:szCs w:val="28"/>
        </w:rPr>
        <w:t>, представленная в</w:t>
      </w:r>
      <w:r>
        <w:rPr>
          <w:spacing w:val="-1"/>
          <w:sz w:val="28"/>
          <w:szCs w:val="28"/>
        </w:rPr>
        <w:t xml:space="preserve"> </w:t>
      </w:r>
      <w:r w:rsidR="00374427">
        <w:rPr>
          <w:spacing w:val="-1"/>
          <w:sz w:val="28"/>
          <w:szCs w:val="28"/>
        </w:rPr>
        <w:t>таблице 66</w:t>
      </w:r>
      <w:r>
        <w:rPr>
          <w:spacing w:val="-1"/>
          <w:sz w:val="28"/>
          <w:szCs w:val="28"/>
        </w:rPr>
        <w:t>.</w:t>
      </w:r>
    </w:p>
    <w:p w:rsidR="0049070D" w:rsidRDefault="0049070D" w:rsidP="0008189C">
      <w:pPr>
        <w:pStyle w:val="af5"/>
        <w:numPr>
          <w:ilvl w:val="0"/>
          <w:numId w:val="54"/>
        </w:numPr>
        <w:spacing w:after="120" w:line="360" w:lineRule="auto"/>
        <w:ind w:left="0" w:firstLine="709"/>
        <w:jc w:val="both"/>
        <w:rPr>
          <w:spacing w:val="-1"/>
          <w:sz w:val="28"/>
          <w:szCs w:val="28"/>
        </w:rPr>
      </w:pPr>
    </w:p>
    <w:p w:rsidR="0049070D" w:rsidRDefault="0049070D" w:rsidP="0049070D">
      <w:pPr>
        <w:pStyle w:val="af5"/>
        <w:spacing w:line="360" w:lineRule="auto"/>
        <w:ind w:left="0" w:firstLine="567"/>
        <w:jc w:val="both"/>
        <w:rPr>
          <w:spacing w:val="-1"/>
          <w:sz w:val="28"/>
          <w:szCs w:val="28"/>
        </w:rPr>
        <w:sectPr w:rsidR="0049070D" w:rsidSect="00374427">
          <w:footerReference w:type="default" r:id="rId84"/>
          <w:footerReference w:type="first" r:id="rId85"/>
          <w:pgSz w:w="11906" w:h="16838"/>
          <w:pgMar w:top="1134" w:right="851" w:bottom="1134" w:left="1701" w:header="709" w:footer="283" w:gutter="0"/>
          <w:cols w:space="708"/>
          <w:titlePg/>
          <w:docGrid w:linePitch="360"/>
        </w:sectPr>
      </w:pPr>
    </w:p>
    <w:p w:rsidR="0049070D" w:rsidRDefault="0049070D" w:rsidP="0049070D">
      <w:pPr>
        <w:pStyle w:val="af8"/>
        <w:keepNext/>
        <w:spacing w:after="0"/>
        <w:jc w:val="right"/>
        <w:rPr>
          <w:color w:val="auto"/>
          <w:sz w:val="24"/>
          <w:szCs w:val="24"/>
        </w:rPr>
      </w:pPr>
      <w:bookmarkStart w:id="458" w:name="_Ref21419459"/>
      <w:bookmarkStart w:id="459" w:name="_Toc21419503"/>
      <w:bookmarkStart w:id="460" w:name="_Toc49859472"/>
      <w:r w:rsidRPr="00BA331F">
        <w:rPr>
          <w:color w:val="auto"/>
          <w:sz w:val="24"/>
          <w:szCs w:val="24"/>
        </w:rPr>
        <w:lastRenderedPageBreak/>
        <w:t xml:space="preserve">Таблица </w:t>
      </w:r>
      <w:bookmarkEnd w:id="458"/>
      <w:r w:rsidR="00374427">
        <w:rPr>
          <w:color w:val="auto"/>
          <w:sz w:val="24"/>
          <w:szCs w:val="24"/>
        </w:rPr>
        <w:t>66</w:t>
      </w:r>
      <w:r w:rsidRPr="00BA331F">
        <w:rPr>
          <w:color w:val="auto"/>
          <w:sz w:val="24"/>
          <w:szCs w:val="24"/>
        </w:rPr>
        <w:t xml:space="preserve">. Прогнозная динамика регулируемых тарифов </w:t>
      </w:r>
      <w:r w:rsidR="00C740B1">
        <w:rPr>
          <w:color w:val="auto"/>
          <w:sz w:val="24"/>
          <w:szCs w:val="24"/>
        </w:rPr>
        <w:t>Ельнинского городского поселения</w:t>
      </w:r>
      <w:r>
        <w:rPr>
          <w:color w:val="auto"/>
          <w:sz w:val="24"/>
          <w:szCs w:val="24"/>
        </w:rPr>
        <w:t xml:space="preserve"> на период 20</w:t>
      </w:r>
      <w:r w:rsidR="00C740B1">
        <w:rPr>
          <w:color w:val="auto"/>
          <w:sz w:val="24"/>
          <w:szCs w:val="24"/>
        </w:rPr>
        <w:t>20</w:t>
      </w:r>
      <w:r>
        <w:rPr>
          <w:color w:val="auto"/>
          <w:sz w:val="24"/>
          <w:szCs w:val="24"/>
        </w:rPr>
        <w:t>-20</w:t>
      </w:r>
      <w:r w:rsidR="00C740B1">
        <w:rPr>
          <w:color w:val="auto"/>
          <w:sz w:val="24"/>
          <w:szCs w:val="24"/>
        </w:rPr>
        <w:t>30</w:t>
      </w:r>
      <w:r>
        <w:rPr>
          <w:color w:val="auto"/>
          <w:sz w:val="24"/>
          <w:szCs w:val="24"/>
        </w:rPr>
        <w:t xml:space="preserve"> гг.</w:t>
      </w:r>
      <w:bookmarkEnd w:id="459"/>
      <w:bookmarkEnd w:id="460"/>
    </w:p>
    <w:tbl>
      <w:tblPr>
        <w:tblW w:w="14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011"/>
        <w:gridCol w:w="1011"/>
        <w:gridCol w:w="1012"/>
        <w:gridCol w:w="1011"/>
        <w:gridCol w:w="1012"/>
        <w:gridCol w:w="1011"/>
        <w:gridCol w:w="1011"/>
        <w:gridCol w:w="1012"/>
        <w:gridCol w:w="1011"/>
        <w:gridCol w:w="1012"/>
        <w:gridCol w:w="1011"/>
        <w:gridCol w:w="1012"/>
      </w:tblGrid>
      <w:tr w:rsidR="00A23EA7" w:rsidRPr="00F22C6B" w:rsidTr="00A23EA7">
        <w:trPr>
          <w:trHeight w:val="330"/>
        </w:trPr>
        <w:tc>
          <w:tcPr>
            <w:tcW w:w="2722" w:type="dxa"/>
            <w:shd w:val="clear" w:color="000000" w:fill="FFFFFF"/>
            <w:noWrap/>
            <w:vAlign w:val="center"/>
            <w:hideMark/>
          </w:tcPr>
          <w:p w:rsidR="00A23EA7" w:rsidRPr="00F22C6B" w:rsidRDefault="00A23EA7" w:rsidP="00CB05B9">
            <w:pPr>
              <w:spacing w:line="276" w:lineRule="auto"/>
              <w:rPr>
                <w:color w:val="000000"/>
                <w:sz w:val="20"/>
                <w:szCs w:val="20"/>
              </w:rPr>
            </w:pPr>
            <w:r w:rsidRPr="00F22C6B">
              <w:rPr>
                <w:color w:val="000000"/>
                <w:sz w:val="20"/>
                <w:szCs w:val="20"/>
              </w:rPr>
              <w:t> Коммунальный ресурс</w:t>
            </w:r>
          </w:p>
        </w:tc>
        <w:tc>
          <w:tcPr>
            <w:tcW w:w="1011" w:type="dxa"/>
            <w:shd w:val="clear" w:color="000000" w:fill="FFFFFF"/>
            <w:vAlign w:val="center"/>
            <w:hideMark/>
          </w:tcPr>
          <w:p w:rsidR="00A23EA7" w:rsidRPr="00F22C6B" w:rsidRDefault="00A23EA7" w:rsidP="00CB05B9">
            <w:pPr>
              <w:spacing w:line="276" w:lineRule="auto"/>
              <w:jc w:val="center"/>
              <w:rPr>
                <w:color w:val="000000"/>
                <w:sz w:val="20"/>
                <w:szCs w:val="20"/>
              </w:rPr>
            </w:pPr>
            <w:r w:rsidRPr="00F22C6B">
              <w:rPr>
                <w:color w:val="000000"/>
                <w:sz w:val="20"/>
                <w:szCs w:val="20"/>
              </w:rPr>
              <w:t>Ед. изм.</w:t>
            </w:r>
          </w:p>
        </w:tc>
        <w:tc>
          <w:tcPr>
            <w:tcW w:w="1011" w:type="dxa"/>
            <w:shd w:val="clear" w:color="000000" w:fill="FFFFFF"/>
            <w:noWrap/>
            <w:vAlign w:val="center"/>
          </w:tcPr>
          <w:p w:rsidR="00A23EA7" w:rsidRPr="00F22C6B" w:rsidRDefault="00A23EA7" w:rsidP="00CB05B9">
            <w:pPr>
              <w:spacing w:line="276" w:lineRule="auto"/>
              <w:jc w:val="center"/>
              <w:rPr>
                <w:color w:val="000000"/>
                <w:sz w:val="20"/>
                <w:szCs w:val="20"/>
              </w:rPr>
            </w:pPr>
            <w:r w:rsidRPr="00F22C6B">
              <w:rPr>
                <w:color w:val="000000"/>
                <w:sz w:val="20"/>
                <w:szCs w:val="20"/>
              </w:rPr>
              <w:t>2020</w:t>
            </w:r>
          </w:p>
        </w:tc>
        <w:tc>
          <w:tcPr>
            <w:tcW w:w="1012" w:type="dxa"/>
            <w:shd w:val="clear" w:color="000000" w:fill="FFFFFF"/>
            <w:noWrap/>
            <w:vAlign w:val="center"/>
          </w:tcPr>
          <w:p w:rsidR="00A23EA7" w:rsidRPr="00F22C6B" w:rsidRDefault="00A23EA7" w:rsidP="00CB05B9">
            <w:pPr>
              <w:spacing w:line="276" w:lineRule="auto"/>
              <w:jc w:val="center"/>
              <w:rPr>
                <w:color w:val="000000"/>
                <w:sz w:val="20"/>
                <w:szCs w:val="20"/>
              </w:rPr>
            </w:pPr>
            <w:r w:rsidRPr="00F22C6B">
              <w:rPr>
                <w:color w:val="000000"/>
                <w:sz w:val="20"/>
                <w:szCs w:val="20"/>
              </w:rPr>
              <w:t>2021</w:t>
            </w:r>
          </w:p>
        </w:tc>
        <w:tc>
          <w:tcPr>
            <w:tcW w:w="1011" w:type="dxa"/>
            <w:shd w:val="clear" w:color="000000" w:fill="FFFFFF"/>
            <w:noWrap/>
            <w:vAlign w:val="center"/>
          </w:tcPr>
          <w:p w:rsidR="00A23EA7" w:rsidRPr="00F22C6B" w:rsidRDefault="00A23EA7" w:rsidP="00CB05B9">
            <w:pPr>
              <w:spacing w:line="276" w:lineRule="auto"/>
              <w:jc w:val="center"/>
              <w:rPr>
                <w:color w:val="000000"/>
                <w:sz w:val="20"/>
                <w:szCs w:val="20"/>
              </w:rPr>
            </w:pPr>
            <w:r w:rsidRPr="00F22C6B">
              <w:rPr>
                <w:color w:val="000000"/>
                <w:sz w:val="20"/>
                <w:szCs w:val="20"/>
              </w:rPr>
              <w:t>2022</w:t>
            </w:r>
          </w:p>
        </w:tc>
        <w:tc>
          <w:tcPr>
            <w:tcW w:w="1012" w:type="dxa"/>
            <w:shd w:val="clear" w:color="000000" w:fill="FFFFFF"/>
            <w:noWrap/>
            <w:vAlign w:val="center"/>
          </w:tcPr>
          <w:p w:rsidR="00A23EA7" w:rsidRPr="00F22C6B" w:rsidRDefault="00A23EA7" w:rsidP="00CB05B9">
            <w:pPr>
              <w:spacing w:line="276" w:lineRule="auto"/>
              <w:jc w:val="center"/>
              <w:rPr>
                <w:color w:val="000000"/>
                <w:sz w:val="20"/>
                <w:szCs w:val="20"/>
              </w:rPr>
            </w:pPr>
            <w:r w:rsidRPr="00F22C6B">
              <w:rPr>
                <w:color w:val="000000"/>
                <w:sz w:val="20"/>
                <w:szCs w:val="20"/>
              </w:rPr>
              <w:t>2023</w:t>
            </w:r>
          </w:p>
        </w:tc>
        <w:tc>
          <w:tcPr>
            <w:tcW w:w="1011" w:type="dxa"/>
            <w:shd w:val="clear" w:color="000000" w:fill="FFFFFF"/>
            <w:noWrap/>
            <w:vAlign w:val="center"/>
          </w:tcPr>
          <w:p w:rsidR="00A23EA7" w:rsidRPr="00F22C6B" w:rsidRDefault="00A23EA7" w:rsidP="00CB05B9">
            <w:pPr>
              <w:spacing w:line="276" w:lineRule="auto"/>
              <w:jc w:val="center"/>
              <w:rPr>
                <w:color w:val="000000"/>
                <w:sz w:val="20"/>
                <w:szCs w:val="20"/>
              </w:rPr>
            </w:pPr>
            <w:r w:rsidRPr="00F22C6B">
              <w:rPr>
                <w:color w:val="000000"/>
                <w:sz w:val="20"/>
                <w:szCs w:val="20"/>
              </w:rPr>
              <w:t>2024</w:t>
            </w:r>
          </w:p>
        </w:tc>
        <w:tc>
          <w:tcPr>
            <w:tcW w:w="1011" w:type="dxa"/>
            <w:shd w:val="clear" w:color="000000" w:fill="FFFFFF"/>
            <w:noWrap/>
            <w:vAlign w:val="center"/>
            <w:hideMark/>
          </w:tcPr>
          <w:p w:rsidR="00A23EA7" w:rsidRPr="00F22C6B" w:rsidRDefault="00A23EA7" w:rsidP="00A23EA7">
            <w:pPr>
              <w:spacing w:line="276" w:lineRule="auto"/>
              <w:jc w:val="center"/>
              <w:rPr>
                <w:color w:val="000000"/>
                <w:sz w:val="20"/>
                <w:szCs w:val="20"/>
              </w:rPr>
            </w:pPr>
            <w:r w:rsidRPr="00F22C6B">
              <w:rPr>
                <w:color w:val="000000"/>
                <w:sz w:val="20"/>
                <w:szCs w:val="20"/>
              </w:rPr>
              <w:t>2025</w:t>
            </w:r>
          </w:p>
        </w:tc>
        <w:tc>
          <w:tcPr>
            <w:tcW w:w="1012"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color w:val="000000"/>
                <w:sz w:val="20"/>
                <w:szCs w:val="20"/>
              </w:rPr>
              <w:t>2026</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color w:val="000000"/>
                <w:sz w:val="20"/>
                <w:szCs w:val="20"/>
              </w:rPr>
              <w:t>2027</w:t>
            </w:r>
          </w:p>
        </w:tc>
        <w:tc>
          <w:tcPr>
            <w:tcW w:w="1012"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color w:val="000000"/>
                <w:sz w:val="20"/>
                <w:szCs w:val="20"/>
              </w:rPr>
              <w:t>2028</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color w:val="000000"/>
                <w:sz w:val="20"/>
                <w:szCs w:val="20"/>
              </w:rPr>
              <w:t>2029</w:t>
            </w:r>
          </w:p>
        </w:tc>
        <w:tc>
          <w:tcPr>
            <w:tcW w:w="1012"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color w:val="000000"/>
                <w:sz w:val="20"/>
                <w:szCs w:val="20"/>
              </w:rPr>
              <w:t>2030</w:t>
            </w:r>
          </w:p>
        </w:tc>
      </w:tr>
      <w:tr w:rsidR="00A23EA7" w:rsidRPr="00F22C6B" w:rsidTr="00A23EA7">
        <w:trPr>
          <w:trHeight w:val="645"/>
        </w:trPr>
        <w:tc>
          <w:tcPr>
            <w:tcW w:w="2722" w:type="dxa"/>
            <w:shd w:val="clear" w:color="000000" w:fill="FFFFFF"/>
            <w:noWrap/>
            <w:vAlign w:val="center"/>
            <w:hideMark/>
          </w:tcPr>
          <w:p w:rsidR="00A23EA7" w:rsidRPr="00F22C6B" w:rsidRDefault="00A23EA7" w:rsidP="00A23EA7">
            <w:pPr>
              <w:spacing w:line="276" w:lineRule="auto"/>
              <w:rPr>
                <w:color w:val="000000"/>
                <w:sz w:val="20"/>
                <w:szCs w:val="20"/>
              </w:rPr>
            </w:pPr>
            <w:r w:rsidRPr="00F22C6B">
              <w:rPr>
                <w:color w:val="000000"/>
                <w:sz w:val="20"/>
                <w:szCs w:val="20"/>
              </w:rPr>
              <w:t xml:space="preserve">Тариф на электрическую энергию </w:t>
            </w:r>
          </w:p>
        </w:tc>
        <w:tc>
          <w:tcPr>
            <w:tcW w:w="1011" w:type="dxa"/>
            <w:shd w:val="clear" w:color="000000" w:fill="FFFFFF"/>
            <w:vAlign w:val="center"/>
            <w:hideMark/>
          </w:tcPr>
          <w:p w:rsidR="00A23EA7" w:rsidRPr="00F22C6B" w:rsidRDefault="00A23EA7" w:rsidP="00A23EA7">
            <w:pPr>
              <w:spacing w:line="276" w:lineRule="auto"/>
              <w:jc w:val="center"/>
              <w:rPr>
                <w:rFonts w:eastAsiaTheme="minorHAnsi"/>
                <w:color w:val="000000"/>
                <w:sz w:val="20"/>
                <w:szCs w:val="20"/>
              </w:rPr>
            </w:pPr>
            <w:r w:rsidRPr="00F22C6B">
              <w:rPr>
                <w:rFonts w:eastAsiaTheme="minorHAnsi"/>
                <w:color w:val="000000"/>
                <w:sz w:val="20"/>
                <w:szCs w:val="20"/>
              </w:rPr>
              <w:t>руб./</w:t>
            </w:r>
          </w:p>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кВт·ч</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2,84</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3,08</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3,33</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3,55</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3,78</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4,02</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4,17</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4,32</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4,47</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4,64</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4,80</w:t>
            </w:r>
          </w:p>
        </w:tc>
      </w:tr>
      <w:tr w:rsidR="00A23EA7" w:rsidRPr="00F22C6B" w:rsidTr="00A23EA7">
        <w:trPr>
          <w:trHeight w:val="645"/>
        </w:trPr>
        <w:tc>
          <w:tcPr>
            <w:tcW w:w="2722" w:type="dxa"/>
            <w:shd w:val="clear" w:color="000000" w:fill="FFFFFF"/>
            <w:noWrap/>
            <w:vAlign w:val="center"/>
            <w:hideMark/>
          </w:tcPr>
          <w:p w:rsidR="00A23EA7" w:rsidRPr="00F22C6B" w:rsidRDefault="00A23EA7" w:rsidP="00A23EA7">
            <w:pPr>
              <w:spacing w:line="276" w:lineRule="auto"/>
              <w:rPr>
                <w:color w:val="000000"/>
                <w:sz w:val="20"/>
                <w:szCs w:val="20"/>
              </w:rPr>
            </w:pPr>
            <w:r w:rsidRPr="00F22C6B">
              <w:rPr>
                <w:color w:val="000000"/>
                <w:sz w:val="20"/>
                <w:szCs w:val="20"/>
              </w:rPr>
              <w:t xml:space="preserve">Тариф на отопление </w:t>
            </w:r>
          </w:p>
        </w:tc>
        <w:tc>
          <w:tcPr>
            <w:tcW w:w="1011" w:type="dxa"/>
            <w:shd w:val="clear" w:color="000000" w:fill="FFFFFF"/>
            <w:vAlign w:val="center"/>
            <w:hideMark/>
          </w:tcPr>
          <w:p w:rsidR="00A23EA7" w:rsidRPr="00F22C6B" w:rsidRDefault="00A23EA7" w:rsidP="00A23EA7">
            <w:pPr>
              <w:spacing w:line="276" w:lineRule="auto"/>
              <w:jc w:val="center"/>
              <w:rPr>
                <w:rFonts w:eastAsiaTheme="minorHAnsi"/>
                <w:color w:val="000000"/>
                <w:sz w:val="20"/>
                <w:szCs w:val="20"/>
              </w:rPr>
            </w:pPr>
            <w:r w:rsidRPr="00F22C6B">
              <w:rPr>
                <w:rFonts w:eastAsiaTheme="minorHAnsi"/>
                <w:color w:val="000000"/>
                <w:sz w:val="20"/>
                <w:szCs w:val="20"/>
              </w:rPr>
              <w:t>руб./</w:t>
            </w:r>
          </w:p>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Гкал</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2572,78</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2786,32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3017,59</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3213,73</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3422,62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3645,09</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3776,31</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3912,26</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4053,10</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4199,01</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4350,18</w:t>
            </w:r>
          </w:p>
        </w:tc>
      </w:tr>
      <w:tr w:rsidR="00A23EA7" w:rsidRPr="00F22C6B" w:rsidTr="00A23EA7">
        <w:trPr>
          <w:trHeight w:val="645"/>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Тариф на холодное водоснабжение</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руб./м</w:t>
            </w:r>
            <w:r w:rsidRPr="00F22C6B">
              <w:rPr>
                <w:rFonts w:eastAsiaTheme="minorHAnsi"/>
                <w:color w:val="000000"/>
                <w:sz w:val="20"/>
                <w:szCs w:val="20"/>
                <w:vertAlign w:val="superscript"/>
              </w:rPr>
              <w:t>3</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50,85</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54,16</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57,68</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61,42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65,42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69,67</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72,18</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74,78</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77,47</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80,26</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83,15</w:t>
            </w:r>
          </w:p>
        </w:tc>
      </w:tr>
      <w:tr w:rsidR="00A23EA7" w:rsidRPr="00F22C6B" w:rsidTr="00A23EA7">
        <w:trPr>
          <w:trHeight w:val="557"/>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 xml:space="preserve">Тариф на водоотведение </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руб./м</w:t>
            </w:r>
            <w:r w:rsidRPr="00F22C6B">
              <w:rPr>
                <w:rFonts w:eastAsiaTheme="minorHAnsi"/>
                <w:color w:val="000000"/>
                <w:sz w:val="20"/>
                <w:szCs w:val="20"/>
                <w:vertAlign w:val="superscript"/>
              </w:rPr>
              <w:t>3</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47,98</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51,10</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54,42</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57,96</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61,72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65,74</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68,10</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70,55</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73,09</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75,73</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78,45</w:t>
            </w:r>
          </w:p>
        </w:tc>
      </w:tr>
      <w:tr w:rsidR="00A23EA7" w:rsidRPr="00F22C6B" w:rsidTr="00A23EA7">
        <w:trPr>
          <w:trHeight w:val="390"/>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 xml:space="preserve">Тариф на захоронение ТКО </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руб./м</w:t>
            </w:r>
            <w:r w:rsidRPr="00F22C6B">
              <w:rPr>
                <w:rFonts w:eastAsiaTheme="minorHAnsi"/>
                <w:color w:val="000000"/>
                <w:sz w:val="20"/>
                <w:szCs w:val="20"/>
                <w:vertAlign w:val="superscript"/>
              </w:rPr>
              <w:t>3</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89,46</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95,27</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101,47</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108,06</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115,09</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122,57</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126,98</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131,55</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136,29</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141,19</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146,28</w:t>
            </w:r>
          </w:p>
        </w:tc>
      </w:tr>
      <w:tr w:rsidR="00A23EA7" w:rsidRPr="00F22C6B" w:rsidTr="00A23EA7">
        <w:trPr>
          <w:trHeight w:val="390"/>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Тариф на природный газ</w:t>
            </w:r>
          </w:p>
        </w:tc>
        <w:tc>
          <w:tcPr>
            <w:tcW w:w="1011" w:type="dxa"/>
            <w:shd w:val="clear" w:color="000000" w:fill="FFFFFF"/>
            <w:vAlign w:val="center"/>
          </w:tcPr>
          <w:p w:rsidR="00A23EA7" w:rsidRPr="00F22C6B" w:rsidRDefault="00A23EA7" w:rsidP="00A23EA7">
            <w:pPr>
              <w:spacing w:line="276" w:lineRule="auto"/>
              <w:jc w:val="center"/>
              <w:rPr>
                <w:color w:val="000000"/>
                <w:sz w:val="20"/>
                <w:szCs w:val="20"/>
              </w:rPr>
            </w:pPr>
            <w:r w:rsidRPr="00F22C6B">
              <w:rPr>
                <w:rFonts w:eastAsiaTheme="minorHAnsi"/>
                <w:color w:val="000000"/>
                <w:sz w:val="20"/>
                <w:szCs w:val="20"/>
              </w:rPr>
              <w:t>руб./м</w:t>
            </w:r>
            <w:r w:rsidRPr="00F22C6B">
              <w:rPr>
                <w:rFonts w:eastAsiaTheme="minorHAnsi"/>
                <w:color w:val="000000"/>
                <w:sz w:val="20"/>
                <w:szCs w:val="20"/>
                <w:vertAlign w:val="superscript"/>
              </w:rPr>
              <w:t>3</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6,12</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6,52</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6,94</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7,39</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7,87</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8,38</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8,69</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9,00</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9,32</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9,66</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10,01</w:t>
            </w:r>
          </w:p>
        </w:tc>
      </w:tr>
      <w:tr w:rsidR="00A23EA7" w:rsidRPr="00F22C6B" w:rsidTr="00A23EA7">
        <w:trPr>
          <w:trHeight w:val="390"/>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Итого</w:t>
            </w:r>
          </w:p>
        </w:tc>
        <w:tc>
          <w:tcPr>
            <w:tcW w:w="1011" w:type="dxa"/>
            <w:shd w:val="clear" w:color="000000" w:fill="FFFFFF"/>
            <w:vAlign w:val="center"/>
          </w:tcPr>
          <w:p w:rsidR="00A23EA7" w:rsidRPr="00F22C6B" w:rsidRDefault="00A23EA7" w:rsidP="00A23EA7">
            <w:pPr>
              <w:spacing w:line="276" w:lineRule="auto"/>
              <w:jc w:val="center"/>
              <w:rPr>
                <w:rFonts w:eastAsiaTheme="minorHAnsi"/>
                <w:color w:val="000000"/>
                <w:sz w:val="20"/>
                <w:szCs w:val="20"/>
              </w:rPr>
            </w:pP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2770,03</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2996,44</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3241,42</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3452,11</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3676,50</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3915,47</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4056,43</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4202,46</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4353,75</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4510,49</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4672,86</w:t>
            </w:r>
          </w:p>
        </w:tc>
      </w:tr>
      <w:tr w:rsidR="00A23EA7" w:rsidRPr="00F22C6B" w:rsidTr="00A23EA7">
        <w:trPr>
          <w:trHeight w:val="390"/>
        </w:trPr>
        <w:tc>
          <w:tcPr>
            <w:tcW w:w="2722" w:type="dxa"/>
            <w:shd w:val="clear" w:color="000000" w:fill="FFFFFF"/>
            <w:noWrap/>
            <w:vAlign w:val="center"/>
          </w:tcPr>
          <w:p w:rsidR="00A23EA7" w:rsidRPr="00F22C6B" w:rsidRDefault="00A23EA7" w:rsidP="00A23EA7">
            <w:pPr>
              <w:spacing w:line="276" w:lineRule="auto"/>
              <w:rPr>
                <w:color w:val="000000"/>
                <w:sz w:val="20"/>
                <w:szCs w:val="20"/>
              </w:rPr>
            </w:pPr>
            <w:r w:rsidRPr="00F22C6B">
              <w:rPr>
                <w:color w:val="000000"/>
                <w:sz w:val="20"/>
                <w:szCs w:val="20"/>
              </w:rPr>
              <w:t>Средний тариф</w:t>
            </w:r>
          </w:p>
        </w:tc>
        <w:tc>
          <w:tcPr>
            <w:tcW w:w="1011" w:type="dxa"/>
            <w:shd w:val="clear" w:color="000000" w:fill="FFFFFF"/>
            <w:vAlign w:val="center"/>
          </w:tcPr>
          <w:p w:rsidR="00A23EA7" w:rsidRPr="00F22C6B" w:rsidRDefault="00A23EA7" w:rsidP="00A23EA7">
            <w:pPr>
              <w:spacing w:line="276" w:lineRule="auto"/>
              <w:jc w:val="center"/>
              <w:rPr>
                <w:rFonts w:eastAsiaTheme="minorHAnsi"/>
                <w:color w:val="000000"/>
                <w:sz w:val="20"/>
                <w:szCs w:val="20"/>
              </w:rPr>
            </w:pP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461,67</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499,41</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540,24</w:t>
            </w:r>
          </w:p>
        </w:tc>
        <w:tc>
          <w:tcPr>
            <w:tcW w:w="1012"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575,35</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612,75</w:t>
            </w:r>
          </w:p>
        </w:tc>
        <w:tc>
          <w:tcPr>
            <w:tcW w:w="1011" w:type="dxa"/>
            <w:shd w:val="clear" w:color="000000" w:fill="FFFFFF"/>
            <w:noWrap/>
            <w:vAlign w:val="center"/>
          </w:tcPr>
          <w:p w:rsidR="00A23EA7" w:rsidRPr="00F22C6B" w:rsidRDefault="00A23EA7" w:rsidP="00A23EA7">
            <w:pPr>
              <w:jc w:val="center"/>
              <w:rPr>
                <w:color w:val="000000"/>
                <w:sz w:val="20"/>
                <w:szCs w:val="20"/>
              </w:rPr>
            </w:pPr>
            <w:r w:rsidRPr="00F22C6B">
              <w:rPr>
                <w:color w:val="000000"/>
                <w:sz w:val="20"/>
                <w:szCs w:val="20"/>
              </w:rPr>
              <w:t>652,58</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676,07</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700,41</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725,63</w:t>
            </w:r>
          </w:p>
        </w:tc>
        <w:tc>
          <w:tcPr>
            <w:tcW w:w="1011"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751,75</w:t>
            </w:r>
          </w:p>
        </w:tc>
        <w:tc>
          <w:tcPr>
            <w:tcW w:w="1012" w:type="dxa"/>
            <w:shd w:val="clear" w:color="000000" w:fill="FFFFFF"/>
            <w:vAlign w:val="center"/>
          </w:tcPr>
          <w:p w:rsidR="00A23EA7" w:rsidRPr="00F22C6B" w:rsidRDefault="00A23EA7" w:rsidP="00A23EA7">
            <w:pPr>
              <w:jc w:val="center"/>
              <w:rPr>
                <w:color w:val="000000"/>
                <w:sz w:val="20"/>
                <w:szCs w:val="20"/>
              </w:rPr>
            </w:pPr>
            <w:r w:rsidRPr="00F22C6B">
              <w:rPr>
                <w:color w:val="000000"/>
                <w:sz w:val="20"/>
                <w:szCs w:val="20"/>
              </w:rPr>
              <w:t>778,81</w:t>
            </w:r>
          </w:p>
        </w:tc>
      </w:tr>
    </w:tbl>
    <w:p w:rsidR="00A23EA7" w:rsidRPr="00A23EA7" w:rsidRDefault="00A23EA7" w:rsidP="00A23EA7"/>
    <w:p w:rsidR="0049070D" w:rsidRPr="00AB4D97" w:rsidRDefault="0049070D" w:rsidP="0049070D">
      <w:pPr>
        <w:spacing w:line="120" w:lineRule="auto"/>
        <w:rPr>
          <w:sz w:val="2"/>
          <w:szCs w:val="2"/>
        </w:rPr>
      </w:pPr>
    </w:p>
    <w:p w:rsidR="0049070D" w:rsidRDefault="0049070D" w:rsidP="0049070D">
      <w:pPr>
        <w:pStyle w:val="22"/>
        <w:spacing w:before="120" w:after="120" w:line="360" w:lineRule="auto"/>
        <w:jc w:val="both"/>
        <w:rPr>
          <w:spacing w:val="-1"/>
        </w:rPr>
        <w:sectPr w:rsidR="0049070D" w:rsidSect="00C740B1">
          <w:footerReference w:type="default" r:id="rId86"/>
          <w:pgSz w:w="16838" w:h="11906" w:orient="landscape"/>
          <w:pgMar w:top="1134" w:right="1134" w:bottom="851" w:left="1134" w:header="709" w:footer="284" w:gutter="0"/>
          <w:cols w:space="708"/>
          <w:docGrid w:linePitch="360"/>
        </w:sectPr>
      </w:pPr>
    </w:p>
    <w:p w:rsidR="0049070D" w:rsidRDefault="0049070D" w:rsidP="00C67D96">
      <w:pPr>
        <w:pStyle w:val="22"/>
        <w:spacing w:before="120" w:after="120" w:line="360" w:lineRule="auto"/>
        <w:jc w:val="both"/>
        <w:outlineLvl w:val="0"/>
        <w:rPr>
          <w:rFonts w:cs="Times New Roman"/>
          <w:color w:val="auto"/>
        </w:rPr>
      </w:pPr>
      <w:bookmarkStart w:id="461" w:name="_Toc40616322"/>
      <w:r w:rsidRPr="0049070D">
        <w:rPr>
          <w:rFonts w:cs="Times New Roman"/>
          <w:color w:val="auto"/>
        </w:rPr>
        <w:lastRenderedPageBreak/>
        <w:t>Раздел 16. Прогноз расходов населения на коммунальные ресурсы, проверка доступности тарифов на коммунальные услуги</w:t>
      </w:r>
      <w:bookmarkEnd w:id="461"/>
    </w:p>
    <w:p w:rsidR="0049070D" w:rsidRPr="00244CA8" w:rsidRDefault="0049070D" w:rsidP="00C67D96">
      <w:pPr>
        <w:pStyle w:val="22"/>
        <w:spacing w:before="120" w:after="120" w:line="360" w:lineRule="auto"/>
        <w:jc w:val="both"/>
        <w:rPr>
          <w:rFonts w:cs="Times New Roman"/>
          <w:color w:val="auto"/>
        </w:rPr>
      </w:pPr>
      <w:bookmarkStart w:id="462" w:name="_Toc20723169"/>
      <w:bookmarkStart w:id="463" w:name="_Toc23226952"/>
      <w:bookmarkStart w:id="464" w:name="_Toc40616323"/>
      <w:r>
        <w:rPr>
          <w:rFonts w:cs="Times New Roman"/>
          <w:color w:val="auto"/>
        </w:rPr>
        <w:t>16</w:t>
      </w:r>
      <w:r w:rsidRPr="00244CA8">
        <w:rPr>
          <w:rFonts w:cs="Times New Roman"/>
          <w:color w:val="auto"/>
        </w:rPr>
        <w:t>.</w:t>
      </w:r>
      <w:r>
        <w:rPr>
          <w:rFonts w:cs="Times New Roman"/>
          <w:color w:val="auto"/>
        </w:rPr>
        <w:t>1</w:t>
      </w:r>
      <w:r w:rsidRPr="00244CA8">
        <w:rPr>
          <w:rFonts w:cs="Times New Roman"/>
          <w:color w:val="auto"/>
        </w:rPr>
        <w:t xml:space="preserve">. </w:t>
      </w:r>
      <w:bookmarkEnd w:id="462"/>
      <w:r>
        <w:rPr>
          <w:rFonts w:cs="Times New Roman"/>
          <w:color w:val="auto"/>
        </w:rPr>
        <w:t>Расчет прогнозного совокупного платежа населения города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bookmarkEnd w:id="463"/>
      <w:bookmarkEnd w:id="464"/>
    </w:p>
    <w:p w:rsidR="0049070D" w:rsidRPr="00A23EA7" w:rsidRDefault="0049070D" w:rsidP="0049070D">
      <w:pPr>
        <w:pStyle w:val="af5"/>
        <w:spacing w:line="360" w:lineRule="auto"/>
        <w:ind w:left="0" w:firstLine="567"/>
        <w:jc w:val="both"/>
        <w:rPr>
          <w:spacing w:val="-1"/>
          <w:sz w:val="28"/>
          <w:szCs w:val="28"/>
        </w:rPr>
      </w:pPr>
      <w:r w:rsidRPr="00A23EA7">
        <w:rPr>
          <w:spacing w:val="-1"/>
          <w:sz w:val="28"/>
          <w:szCs w:val="28"/>
        </w:rPr>
        <w:t xml:space="preserve">Расчет прогнозного совокупного платежа населения </w:t>
      </w:r>
      <w:r w:rsidR="00A23EA7" w:rsidRPr="00A23EA7">
        <w:rPr>
          <w:spacing w:val="-1"/>
          <w:sz w:val="28"/>
          <w:szCs w:val="28"/>
        </w:rPr>
        <w:t>Ельнинского городского поселения</w:t>
      </w:r>
      <w:r w:rsidRPr="00A23EA7">
        <w:rPr>
          <w:spacing w:val="-1"/>
          <w:sz w:val="28"/>
          <w:szCs w:val="28"/>
        </w:rPr>
        <w:t xml:space="preserve"> за коммунальные ресурсы строится на основе прогноза спроса на коммунальные ресурсы, приведенном в Разделе 2 Обосновывающих материалов.</w:t>
      </w:r>
    </w:p>
    <w:p w:rsidR="0049070D" w:rsidRPr="00A23EA7" w:rsidRDefault="0049070D" w:rsidP="0049070D">
      <w:pPr>
        <w:pStyle w:val="af5"/>
        <w:spacing w:line="360" w:lineRule="auto"/>
        <w:ind w:left="0" w:firstLine="567"/>
        <w:jc w:val="both"/>
        <w:rPr>
          <w:spacing w:val="-1"/>
          <w:sz w:val="28"/>
          <w:szCs w:val="28"/>
        </w:rPr>
      </w:pPr>
      <w:r w:rsidRPr="00A23EA7">
        <w:rPr>
          <w:spacing w:val="-1"/>
          <w:sz w:val="28"/>
          <w:szCs w:val="28"/>
        </w:rPr>
        <w:t xml:space="preserve">Кроме того, прогнозный совокупный платеж населения за коммунальные ресурсы зависит от тарифов на оплату услуг, приведенных в Разделе 15.3 Обосновывающих материалов. </w:t>
      </w:r>
    </w:p>
    <w:p w:rsidR="0049070D" w:rsidRDefault="0049070D" w:rsidP="00E10E14">
      <w:pPr>
        <w:pStyle w:val="af5"/>
        <w:spacing w:line="360" w:lineRule="auto"/>
        <w:ind w:left="0" w:firstLine="567"/>
        <w:jc w:val="both"/>
        <w:rPr>
          <w:spacing w:val="-1"/>
          <w:sz w:val="28"/>
          <w:szCs w:val="28"/>
        </w:rPr>
      </w:pPr>
      <w:r w:rsidRPr="00A23EA7">
        <w:rPr>
          <w:spacing w:val="-1"/>
          <w:sz w:val="28"/>
          <w:szCs w:val="28"/>
        </w:rPr>
        <w:t xml:space="preserve">В Таблице приведен расчет прогнозного совокупного платежа населения </w:t>
      </w:r>
      <w:r w:rsidR="00A23EA7" w:rsidRPr="00A23EA7">
        <w:rPr>
          <w:spacing w:val="-1"/>
          <w:sz w:val="28"/>
          <w:szCs w:val="28"/>
        </w:rPr>
        <w:t xml:space="preserve">Ельнинского городского поселения </w:t>
      </w:r>
      <w:r w:rsidRPr="00A23EA7">
        <w:rPr>
          <w:spacing w:val="-1"/>
          <w:sz w:val="28"/>
          <w:szCs w:val="28"/>
        </w:rPr>
        <w:t>на коммунальные ресурсы</w:t>
      </w:r>
      <w:r w:rsidR="00A23EA7" w:rsidRPr="00A23EA7">
        <w:rPr>
          <w:spacing w:val="-1"/>
          <w:sz w:val="28"/>
          <w:szCs w:val="28"/>
        </w:rPr>
        <w:t>.</w:t>
      </w:r>
    </w:p>
    <w:p w:rsidR="0049070D" w:rsidRDefault="0049070D" w:rsidP="0049070D">
      <w:pPr>
        <w:pStyle w:val="af8"/>
        <w:keepNext/>
        <w:spacing w:after="0"/>
        <w:jc w:val="right"/>
        <w:rPr>
          <w:color w:val="auto"/>
          <w:sz w:val="24"/>
          <w:szCs w:val="24"/>
        </w:rPr>
      </w:pPr>
      <w:bookmarkStart w:id="465" w:name="_Ref26516090"/>
      <w:bookmarkStart w:id="466" w:name="_Toc23226927"/>
      <w:bookmarkStart w:id="467" w:name="_Toc49859473"/>
      <w:r w:rsidRPr="00A23EA7">
        <w:rPr>
          <w:color w:val="auto"/>
          <w:sz w:val="24"/>
          <w:szCs w:val="24"/>
        </w:rPr>
        <w:t>Таблица</w:t>
      </w:r>
      <w:bookmarkEnd w:id="465"/>
      <w:r w:rsidR="00374427">
        <w:rPr>
          <w:color w:val="auto"/>
          <w:sz w:val="24"/>
          <w:szCs w:val="24"/>
        </w:rPr>
        <w:t xml:space="preserve"> 67</w:t>
      </w:r>
      <w:r w:rsidRPr="00A23EA7">
        <w:rPr>
          <w:color w:val="auto"/>
          <w:sz w:val="24"/>
          <w:szCs w:val="24"/>
        </w:rPr>
        <w:t xml:space="preserve">. Расчет прогнозного совокупного платежа населения </w:t>
      </w:r>
      <w:r w:rsidR="00C740B1" w:rsidRPr="00A23EA7">
        <w:rPr>
          <w:color w:val="auto"/>
          <w:sz w:val="24"/>
          <w:szCs w:val="24"/>
        </w:rPr>
        <w:t>Ельнинского городского поселения</w:t>
      </w:r>
      <w:r w:rsidRPr="00A23EA7">
        <w:rPr>
          <w:color w:val="auto"/>
          <w:sz w:val="24"/>
          <w:szCs w:val="24"/>
        </w:rPr>
        <w:t xml:space="preserve"> на коммунальные ресурсы</w:t>
      </w:r>
      <w:bookmarkEnd w:id="466"/>
      <w:bookmarkEnd w:id="467"/>
    </w:p>
    <w:p w:rsidR="00A23EA7" w:rsidRPr="00A23EA7" w:rsidRDefault="00A23EA7" w:rsidP="00A23EA7"/>
    <w:p w:rsidR="0049070D" w:rsidRPr="00465673" w:rsidRDefault="0049070D" w:rsidP="0049070D">
      <w:pPr>
        <w:spacing w:line="120" w:lineRule="auto"/>
        <w:rPr>
          <w:sz w:val="2"/>
          <w:szCs w:val="2"/>
        </w:rPr>
      </w:pPr>
    </w:p>
    <w:p w:rsidR="0049070D" w:rsidRPr="00BA72BE" w:rsidRDefault="0049070D" w:rsidP="0049070D">
      <w:pPr>
        <w:spacing w:line="120" w:lineRule="auto"/>
        <w:rPr>
          <w:sz w:val="2"/>
          <w:szCs w:val="2"/>
        </w:rPr>
      </w:pPr>
    </w:p>
    <w:p w:rsidR="0049070D" w:rsidRPr="00E76DCE" w:rsidRDefault="0049070D" w:rsidP="0049070D">
      <w:pPr>
        <w:spacing w:line="120" w:lineRule="auto"/>
        <w:rPr>
          <w:sz w:val="2"/>
          <w:szCs w:val="2"/>
        </w:rPr>
      </w:pPr>
    </w:p>
    <w:tbl>
      <w:tblPr>
        <w:tblStyle w:val="TableNormal"/>
        <w:tblW w:w="5000" w:type="pct"/>
        <w:tblLook w:val="01E0" w:firstRow="1" w:lastRow="1" w:firstColumn="1" w:lastColumn="1" w:noHBand="0" w:noVBand="0"/>
      </w:tblPr>
      <w:tblGrid>
        <w:gridCol w:w="3745"/>
        <w:gridCol w:w="976"/>
        <w:gridCol w:w="886"/>
        <w:gridCol w:w="985"/>
        <w:gridCol w:w="886"/>
        <w:gridCol w:w="885"/>
        <w:gridCol w:w="885"/>
        <w:gridCol w:w="885"/>
        <w:gridCol w:w="885"/>
        <w:gridCol w:w="885"/>
        <w:gridCol w:w="885"/>
        <w:gridCol w:w="885"/>
        <w:gridCol w:w="885"/>
      </w:tblGrid>
      <w:tr w:rsidR="00CA097A" w:rsidRPr="00F22C6B" w:rsidTr="00DF5B6D">
        <w:trPr>
          <w:trHeight w:hRule="exact" w:val="722"/>
        </w:trPr>
        <w:tc>
          <w:tcPr>
            <w:tcW w:w="1286" w:type="pct"/>
            <w:tcBorders>
              <w:top w:val="single" w:sz="5" w:space="0" w:color="000000"/>
              <w:left w:val="single" w:sz="5" w:space="0" w:color="000000"/>
              <w:right w:val="single" w:sz="5" w:space="0" w:color="000000"/>
            </w:tcBorders>
            <w:shd w:val="clear" w:color="auto" w:fill="auto"/>
            <w:vAlign w:val="center"/>
          </w:tcPr>
          <w:p w:rsidR="00CA097A" w:rsidRPr="00F22C6B" w:rsidRDefault="00CA097A" w:rsidP="00CB05B9">
            <w:pPr>
              <w:spacing w:line="276" w:lineRule="auto"/>
              <w:jc w:val="center"/>
              <w:rPr>
                <w:sz w:val="20"/>
                <w:szCs w:val="20"/>
                <w:lang w:val="ru-RU"/>
              </w:rPr>
            </w:pPr>
            <w:r w:rsidRPr="00F22C6B">
              <w:rPr>
                <w:sz w:val="20"/>
                <w:szCs w:val="20"/>
                <w:lang w:val="ru-RU"/>
              </w:rPr>
              <w:t>Показатель</w:t>
            </w:r>
          </w:p>
        </w:tc>
        <w:tc>
          <w:tcPr>
            <w:tcW w:w="335" w:type="pct"/>
            <w:tcBorders>
              <w:top w:val="single" w:sz="5" w:space="0" w:color="000000"/>
              <w:left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ind w:left="102" w:right="-12"/>
              <w:jc w:val="center"/>
              <w:rPr>
                <w:rFonts w:ascii="Times New Roman" w:eastAsia="Times New Roman" w:hAnsi="Times New Roman"/>
                <w:sz w:val="20"/>
                <w:szCs w:val="20"/>
              </w:rPr>
            </w:pPr>
            <w:r w:rsidRPr="00F22C6B">
              <w:rPr>
                <w:rFonts w:ascii="Times New Roman" w:eastAsia="Times New Roman" w:hAnsi="Times New Roman"/>
                <w:bCs/>
                <w:sz w:val="20"/>
                <w:szCs w:val="20"/>
              </w:rPr>
              <w:t>Ед. изм.</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bCs/>
                <w:sz w:val="20"/>
                <w:szCs w:val="20"/>
              </w:rPr>
              <w:t>20</w:t>
            </w:r>
            <w:r w:rsidRPr="00F22C6B">
              <w:rPr>
                <w:rFonts w:ascii="Times New Roman" w:eastAsia="Times New Roman" w:hAnsi="Times New Roman"/>
                <w:bCs/>
                <w:sz w:val="20"/>
                <w:szCs w:val="20"/>
                <w:lang w:val="ru-RU"/>
              </w:rPr>
              <w:t>20 г.</w:t>
            </w:r>
          </w:p>
        </w:tc>
        <w:tc>
          <w:tcPr>
            <w:tcW w:w="338"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2021 г.</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2022 г.</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2023 г.</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2024 г.</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CA097A" w:rsidRPr="00F22C6B" w:rsidRDefault="00CA097A" w:rsidP="00CA097A">
            <w:pPr>
              <w:pStyle w:val="TableParagraph"/>
              <w:spacing w:line="276" w:lineRule="auto"/>
              <w:jc w:val="center"/>
              <w:rPr>
                <w:rFonts w:ascii="Times New Roman" w:eastAsia="Times New Roman" w:hAnsi="Times New Roman"/>
                <w:bCs/>
                <w:sz w:val="20"/>
                <w:szCs w:val="20"/>
                <w:lang w:val="ru-RU"/>
              </w:rPr>
            </w:pPr>
            <w:r w:rsidRPr="00F22C6B">
              <w:rPr>
                <w:rFonts w:ascii="Times New Roman" w:eastAsia="Times New Roman" w:hAnsi="Times New Roman"/>
                <w:sz w:val="20"/>
                <w:szCs w:val="20"/>
                <w:lang w:val="ru-RU"/>
              </w:rPr>
              <w:t>2025</w:t>
            </w:r>
            <w:r w:rsidRPr="00F22C6B">
              <w:rPr>
                <w:rFonts w:ascii="Times New Roman" w:eastAsia="Times New Roman" w:hAnsi="Times New Roman"/>
                <w:bCs/>
                <w:sz w:val="20"/>
                <w:szCs w:val="20"/>
                <w:lang w:val="ru-RU"/>
              </w:rPr>
              <w:t xml:space="preserve"> г.</w:t>
            </w:r>
          </w:p>
        </w:tc>
        <w:tc>
          <w:tcPr>
            <w:tcW w:w="304" w:type="pct"/>
            <w:tcBorders>
              <w:top w:val="single" w:sz="5" w:space="0" w:color="000000"/>
              <w:left w:val="single" w:sz="5" w:space="0" w:color="000000"/>
              <w:bottom w:val="single" w:sz="5" w:space="0" w:color="000000"/>
              <w:right w:val="single" w:sz="5" w:space="0" w:color="000000"/>
            </w:tcBorders>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2026 г.</w:t>
            </w:r>
          </w:p>
        </w:tc>
        <w:tc>
          <w:tcPr>
            <w:tcW w:w="304" w:type="pct"/>
            <w:tcBorders>
              <w:top w:val="single" w:sz="5" w:space="0" w:color="000000"/>
              <w:left w:val="single" w:sz="5" w:space="0" w:color="000000"/>
              <w:bottom w:val="single" w:sz="5" w:space="0" w:color="000000"/>
              <w:right w:val="single" w:sz="5" w:space="0" w:color="000000"/>
            </w:tcBorders>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2027 г.</w:t>
            </w:r>
          </w:p>
        </w:tc>
        <w:tc>
          <w:tcPr>
            <w:tcW w:w="304" w:type="pct"/>
            <w:tcBorders>
              <w:top w:val="single" w:sz="5" w:space="0" w:color="000000"/>
              <w:left w:val="single" w:sz="5" w:space="0" w:color="000000"/>
              <w:bottom w:val="single" w:sz="5" w:space="0" w:color="000000"/>
              <w:right w:val="single" w:sz="5" w:space="0" w:color="000000"/>
            </w:tcBorders>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2028 г.</w:t>
            </w:r>
          </w:p>
        </w:tc>
        <w:tc>
          <w:tcPr>
            <w:tcW w:w="304" w:type="pct"/>
            <w:tcBorders>
              <w:top w:val="single" w:sz="5" w:space="0" w:color="000000"/>
              <w:left w:val="single" w:sz="5" w:space="0" w:color="000000"/>
              <w:bottom w:val="single" w:sz="5" w:space="0" w:color="000000"/>
              <w:right w:val="single" w:sz="5" w:space="0" w:color="000000"/>
            </w:tcBorders>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2029 г.</w:t>
            </w:r>
          </w:p>
        </w:tc>
        <w:tc>
          <w:tcPr>
            <w:tcW w:w="304" w:type="pct"/>
            <w:tcBorders>
              <w:top w:val="single" w:sz="5" w:space="0" w:color="000000"/>
              <w:left w:val="single" w:sz="5" w:space="0" w:color="000000"/>
              <w:bottom w:val="single" w:sz="5" w:space="0" w:color="000000"/>
              <w:right w:val="single" w:sz="5" w:space="0" w:color="000000"/>
            </w:tcBorders>
            <w:vAlign w:val="center"/>
          </w:tcPr>
          <w:p w:rsidR="00CA097A" w:rsidRPr="00F22C6B" w:rsidRDefault="00CA097A" w:rsidP="00CB05B9">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2030 г.</w:t>
            </w:r>
          </w:p>
        </w:tc>
      </w:tr>
      <w:tr w:rsidR="00DF5B6D" w:rsidRPr="00F22C6B" w:rsidTr="00F22C6B">
        <w:trPr>
          <w:trHeight w:hRule="exact" w:val="821"/>
        </w:trPr>
        <w:tc>
          <w:tcPr>
            <w:tcW w:w="1286"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pStyle w:val="TableParagraph"/>
              <w:spacing w:line="276" w:lineRule="auto"/>
              <w:ind w:left="102"/>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Сово</w:t>
            </w:r>
            <w:r w:rsidRPr="00F22C6B">
              <w:rPr>
                <w:rFonts w:ascii="Times New Roman" w:eastAsia="Times New Roman" w:hAnsi="Times New Roman"/>
                <w:spacing w:val="2"/>
                <w:sz w:val="20"/>
                <w:szCs w:val="20"/>
                <w:lang w:val="ru-RU"/>
              </w:rPr>
              <w:t>к</w:t>
            </w:r>
            <w:r w:rsidRPr="00F22C6B">
              <w:rPr>
                <w:rFonts w:ascii="Times New Roman" w:eastAsia="Times New Roman" w:hAnsi="Times New Roman"/>
                <w:spacing w:val="-8"/>
                <w:sz w:val="20"/>
                <w:szCs w:val="20"/>
                <w:lang w:val="ru-RU"/>
              </w:rPr>
              <w:t>у</w:t>
            </w:r>
            <w:r w:rsidRPr="00F22C6B">
              <w:rPr>
                <w:rFonts w:ascii="Times New Roman" w:eastAsia="Times New Roman" w:hAnsi="Times New Roman"/>
                <w:sz w:val="20"/>
                <w:szCs w:val="20"/>
                <w:lang w:val="ru-RU"/>
              </w:rPr>
              <w:t>пный пл</w:t>
            </w:r>
            <w:r w:rsidRPr="00F22C6B">
              <w:rPr>
                <w:rFonts w:ascii="Times New Roman" w:eastAsia="Times New Roman" w:hAnsi="Times New Roman"/>
                <w:spacing w:val="-1"/>
                <w:sz w:val="20"/>
                <w:szCs w:val="20"/>
                <w:lang w:val="ru-RU"/>
              </w:rPr>
              <w:t>а</w:t>
            </w:r>
            <w:r w:rsidRPr="00F22C6B">
              <w:rPr>
                <w:rFonts w:ascii="Times New Roman" w:eastAsia="Times New Roman" w:hAnsi="Times New Roman"/>
                <w:sz w:val="20"/>
                <w:szCs w:val="20"/>
                <w:lang w:val="ru-RU"/>
              </w:rPr>
              <w:t>т</w:t>
            </w:r>
            <w:r w:rsidRPr="00F22C6B">
              <w:rPr>
                <w:rFonts w:ascii="Times New Roman" w:eastAsia="Times New Roman" w:hAnsi="Times New Roman"/>
                <w:spacing w:val="-1"/>
                <w:sz w:val="20"/>
                <w:szCs w:val="20"/>
                <w:lang w:val="ru-RU"/>
              </w:rPr>
              <w:t>е</w:t>
            </w:r>
            <w:r w:rsidRPr="00F22C6B">
              <w:rPr>
                <w:rFonts w:ascii="Times New Roman" w:eastAsia="Times New Roman" w:hAnsi="Times New Roman"/>
                <w:sz w:val="20"/>
                <w:szCs w:val="20"/>
                <w:lang w:val="ru-RU"/>
              </w:rPr>
              <w:t>ж коммунальных услуг на 1 чел., руб./мес.</w:t>
            </w:r>
          </w:p>
        </w:tc>
        <w:tc>
          <w:tcPr>
            <w:tcW w:w="335"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z w:val="20"/>
                <w:szCs w:val="20"/>
                <w:lang w:val="ru-RU"/>
              </w:rPr>
              <w:t>ты</w:t>
            </w:r>
            <w:r w:rsidRPr="00F22C6B">
              <w:rPr>
                <w:rFonts w:ascii="Times New Roman" w:eastAsia="Times New Roman" w:hAnsi="Times New Roman"/>
                <w:spacing w:val="-2"/>
                <w:sz w:val="20"/>
                <w:szCs w:val="20"/>
                <w:lang w:val="ru-RU"/>
              </w:rPr>
              <w:t>с</w:t>
            </w:r>
            <w:r w:rsidRPr="00F22C6B">
              <w:rPr>
                <w:rFonts w:ascii="Times New Roman" w:eastAsia="Times New Roman" w:hAnsi="Times New Roman"/>
                <w:sz w:val="20"/>
                <w:szCs w:val="20"/>
                <w:lang w:val="ru-RU"/>
              </w:rPr>
              <w:t>.</w:t>
            </w:r>
          </w:p>
          <w:p w:rsidR="00DF5B6D" w:rsidRPr="00F22C6B" w:rsidRDefault="00DF5B6D" w:rsidP="00DF5B6D">
            <w:pPr>
              <w:pStyle w:val="TableParagraph"/>
              <w:spacing w:line="276" w:lineRule="auto"/>
              <w:jc w:val="center"/>
              <w:rPr>
                <w:rFonts w:ascii="Times New Roman" w:eastAsia="Times New Roman" w:hAnsi="Times New Roman"/>
                <w:sz w:val="20"/>
                <w:szCs w:val="20"/>
                <w:lang w:val="ru-RU"/>
              </w:rPr>
            </w:pPr>
            <w:r w:rsidRPr="00F22C6B">
              <w:rPr>
                <w:rFonts w:ascii="Times New Roman" w:eastAsia="Times New Roman" w:hAnsi="Times New Roman"/>
                <w:spacing w:val="2"/>
                <w:sz w:val="20"/>
                <w:szCs w:val="20"/>
                <w:lang w:val="ru-RU"/>
              </w:rPr>
              <w:t>р</w:t>
            </w:r>
            <w:r w:rsidRPr="00F22C6B">
              <w:rPr>
                <w:rFonts w:ascii="Times New Roman" w:eastAsia="Times New Roman" w:hAnsi="Times New Roman"/>
                <w:spacing w:val="-5"/>
                <w:sz w:val="20"/>
                <w:szCs w:val="20"/>
                <w:lang w:val="ru-RU"/>
              </w:rPr>
              <w:t>у</w:t>
            </w:r>
            <w:r w:rsidRPr="00F22C6B">
              <w:rPr>
                <w:rFonts w:ascii="Times New Roman" w:eastAsia="Times New Roman" w:hAnsi="Times New Roman"/>
                <w:sz w:val="20"/>
                <w:szCs w:val="20"/>
                <w:lang w:val="ru-RU"/>
              </w:rPr>
              <w:t>б.</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1 430,95</w:t>
            </w:r>
          </w:p>
        </w:tc>
        <w:tc>
          <w:tcPr>
            <w:tcW w:w="338"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1 485,95</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1 594,36</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1 688,36</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1 788,08</w:t>
            </w:r>
          </w:p>
        </w:tc>
        <w:tc>
          <w:tcPr>
            <w:tcW w:w="304" w:type="pct"/>
            <w:tcBorders>
              <w:top w:val="single" w:sz="5" w:space="0" w:color="000000"/>
              <w:left w:val="single" w:sz="5" w:space="0" w:color="000000"/>
              <w:bottom w:val="single" w:sz="5" w:space="0" w:color="000000"/>
              <w:right w:val="single" w:sz="5" w:space="0" w:color="000000"/>
            </w:tcBorders>
            <w:shd w:val="clear" w:color="auto" w:fill="auto"/>
            <w:vAlign w:val="center"/>
          </w:tcPr>
          <w:p w:rsidR="00DF5B6D" w:rsidRPr="00F22C6B" w:rsidRDefault="00DF5B6D" w:rsidP="00DF5B6D">
            <w:pPr>
              <w:jc w:val="center"/>
              <w:rPr>
                <w:color w:val="000000"/>
                <w:sz w:val="20"/>
                <w:szCs w:val="20"/>
              </w:rPr>
            </w:pPr>
            <w:r w:rsidRPr="00F22C6B">
              <w:rPr>
                <w:color w:val="000000"/>
                <w:sz w:val="20"/>
                <w:szCs w:val="20"/>
              </w:rPr>
              <w:t>1 893,99</w:t>
            </w:r>
          </w:p>
        </w:tc>
        <w:tc>
          <w:tcPr>
            <w:tcW w:w="304" w:type="pct"/>
            <w:tcBorders>
              <w:top w:val="single" w:sz="5" w:space="0" w:color="000000"/>
              <w:left w:val="single" w:sz="5" w:space="0" w:color="000000"/>
              <w:bottom w:val="single" w:sz="5" w:space="0" w:color="000000"/>
              <w:right w:val="single" w:sz="5" w:space="0" w:color="000000"/>
            </w:tcBorders>
            <w:vAlign w:val="center"/>
          </w:tcPr>
          <w:p w:rsidR="00DF5B6D" w:rsidRPr="00F22C6B" w:rsidRDefault="00DF5B6D" w:rsidP="00DF5B6D">
            <w:pPr>
              <w:jc w:val="center"/>
              <w:rPr>
                <w:color w:val="000000"/>
                <w:sz w:val="20"/>
                <w:szCs w:val="20"/>
              </w:rPr>
            </w:pPr>
            <w:r w:rsidRPr="00F22C6B">
              <w:rPr>
                <w:color w:val="000000"/>
                <w:sz w:val="20"/>
                <w:szCs w:val="20"/>
              </w:rPr>
              <w:t>1 951,72</w:t>
            </w:r>
          </w:p>
        </w:tc>
        <w:tc>
          <w:tcPr>
            <w:tcW w:w="304" w:type="pct"/>
            <w:tcBorders>
              <w:top w:val="single" w:sz="5" w:space="0" w:color="000000"/>
              <w:left w:val="single" w:sz="5" w:space="0" w:color="000000"/>
              <w:bottom w:val="single" w:sz="5" w:space="0" w:color="000000"/>
              <w:right w:val="single" w:sz="5" w:space="0" w:color="000000"/>
            </w:tcBorders>
            <w:vAlign w:val="center"/>
          </w:tcPr>
          <w:p w:rsidR="00DF5B6D" w:rsidRPr="00F22C6B" w:rsidRDefault="00DF5B6D" w:rsidP="00DF5B6D">
            <w:pPr>
              <w:jc w:val="center"/>
              <w:rPr>
                <w:color w:val="000000"/>
                <w:sz w:val="20"/>
                <w:szCs w:val="20"/>
              </w:rPr>
            </w:pPr>
            <w:r w:rsidRPr="00F22C6B">
              <w:rPr>
                <w:color w:val="000000"/>
                <w:sz w:val="20"/>
                <w:szCs w:val="20"/>
              </w:rPr>
              <w:t>2 011,50</w:t>
            </w:r>
          </w:p>
        </w:tc>
        <w:tc>
          <w:tcPr>
            <w:tcW w:w="304" w:type="pct"/>
            <w:tcBorders>
              <w:top w:val="single" w:sz="5" w:space="0" w:color="000000"/>
              <w:left w:val="single" w:sz="5" w:space="0" w:color="000000"/>
              <w:bottom w:val="single" w:sz="5" w:space="0" w:color="000000"/>
              <w:right w:val="single" w:sz="5" w:space="0" w:color="000000"/>
            </w:tcBorders>
            <w:vAlign w:val="center"/>
          </w:tcPr>
          <w:p w:rsidR="00DF5B6D" w:rsidRPr="00F22C6B" w:rsidRDefault="00DF5B6D" w:rsidP="00DF5B6D">
            <w:pPr>
              <w:jc w:val="center"/>
              <w:rPr>
                <w:color w:val="000000"/>
                <w:sz w:val="20"/>
                <w:szCs w:val="20"/>
              </w:rPr>
            </w:pPr>
            <w:r w:rsidRPr="00F22C6B">
              <w:rPr>
                <w:color w:val="000000"/>
                <w:sz w:val="20"/>
                <w:szCs w:val="20"/>
              </w:rPr>
              <w:t>2 073,35</w:t>
            </w:r>
          </w:p>
        </w:tc>
        <w:tc>
          <w:tcPr>
            <w:tcW w:w="304" w:type="pct"/>
            <w:tcBorders>
              <w:top w:val="single" w:sz="5" w:space="0" w:color="000000"/>
              <w:left w:val="single" w:sz="5" w:space="0" w:color="000000"/>
              <w:bottom w:val="single" w:sz="5" w:space="0" w:color="000000"/>
              <w:right w:val="single" w:sz="5" w:space="0" w:color="000000"/>
            </w:tcBorders>
            <w:vAlign w:val="center"/>
          </w:tcPr>
          <w:p w:rsidR="00DF5B6D" w:rsidRPr="00F22C6B" w:rsidRDefault="00DF5B6D" w:rsidP="00DF5B6D">
            <w:pPr>
              <w:jc w:val="center"/>
              <w:rPr>
                <w:color w:val="000000"/>
                <w:sz w:val="20"/>
                <w:szCs w:val="20"/>
              </w:rPr>
            </w:pPr>
            <w:r w:rsidRPr="00F22C6B">
              <w:rPr>
                <w:color w:val="000000"/>
                <w:sz w:val="20"/>
                <w:szCs w:val="20"/>
              </w:rPr>
              <w:t>2 137,28</w:t>
            </w:r>
          </w:p>
        </w:tc>
        <w:tc>
          <w:tcPr>
            <w:tcW w:w="304" w:type="pct"/>
            <w:tcBorders>
              <w:top w:val="single" w:sz="5" w:space="0" w:color="000000"/>
              <w:left w:val="single" w:sz="5" w:space="0" w:color="000000"/>
              <w:bottom w:val="single" w:sz="5" w:space="0" w:color="000000"/>
              <w:right w:val="single" w:sz="5" w:space="0" w:color="000000"/>
            </w:tcBorders>
            <w:vAlign w:val="center"/>
          </w:tcPr>
          <w:p w:rsidR="00DF5B6D" w:rsidRPr="00F22C6B" w:rsidRDefault="00DF5B6D" w:rsidP="00DF5B6D">
            <w:pPr>
              <w:jc w:val="center"/>
              <w:rPr>
                <w:color w:val="000000"/>
                <w:sz w:val="20"/>
                <w:szCs w:val="20"/>
              </w:rPr>
            </w:pPr>
            <w:r w:rsidRPr="00F22C6B">
              <w:rPr>
                <w:color w:val="000000"/>
                <w:sz w:val="20"/>
                <w:szCs w:val="20"/>
              </w:rPr>
              <w:t>2 203,47</w:t>
            </w:r>
          </w:p>
        </w:tc>
      </w:tr>
    </w:tbl>
    <w:p w:rsidR="0049070D" w:rsidRDefault="0049070D" w:rsidP="0049070D">
      <w:pPr>
        <w:sectPr w:rsidR="0049070D" w:rsidSect="00C47822">
          <w:footerReference w:type="default" r:id="rId87"/>
          <w:footerReference w:type="first" r:id="rId88"/>
          <w:pgSz w:w="16838" w:h="11906" w:orient="landscape"/>
          <w:pgMar w:top="1276" w:right="1134" w:bottom="851" w:left="1134" w:header="709" w:footer="284" w:gutter="0"/>
          <w:cols w:space="708"/>
          <w:titlePg/>
          <w:docGrid w:linePitch="360"/>
        </w:sectPr>
      </w:pPr>
    </w:p>
    <w:p w:rsidR="0049070D" w:rsidRPr="00244CA8" w:rsidRDefault="0049070D" w:rsidP="00C67D96">
      <w:pPr>
        <w:pStyle w:val="22"/>
        <w:spacing w:before="120" w:after="120" w:line="360" w:lineRule="auto"/>
        <w:jc w:val="both"/>
        <w:rPr>
          <w:rFonts w:cs="Times New Roman"/>
          <w:color w:val="auto"/>
        </w:rPr>
      </w:pPr>
      <w:bookmarkStart w:id="468" w:name="_Toc23226953"/>
      <w:bookmarkStart w:id="469" w:name="_Toc40616324"/>
      <w:r>
        <w:rPr>
          <w:rFonts w:cs="Times New Roman"/>
          <w:color w:val="auto"/>
        </w:rPr>
        <w:lastRenderedPageBreak/>
        <w:t>16</w:t>
      </w:r>
      <w:r w:rsidRPr="00244CA8">
        <w:rPr>
          <w:rFonts w:cs="Times New Roman"/>
          <w:color w:val="auto"/>
        </w:rPr>
        <w:t>.</w:t>
      </w:r>
      <w:r>
        <w:rPr>
          <w:rFonts w:cs="Times New Roman"/>
          <w:color w:val="auto"/>
        </w:rPr>
        <w:t>2</w:t>
      </w:r>
      <w:r w:rsidRPr="00244CA8">
        <w:rPr>
          <w:rFonts w:cs="Times New Roman"/>
          <w:color w:val="auto"/>
        </w:rPr>
        <w:t xml:space="preserve">. </w:t>
      </w:r>
      <w:r>
        <w:rPr>
          <w:rFonts w:cs="Times New Roman"/>
          <w:color w:val="auto"/>
        </w:rPr>
        <w:t>Проверка доступности тарифов на коммунальные услуги для населения</w:t>
      </w:r>
      <w:bookmarkEnd w:id="468"/>
      <w:bookmarkEnd w:id="469"/>
    </w:p>
    <w:p w:rsidR="0049070D" w:rsidRPr="00275737" w:rsidRDefault="0049070D" w:rsidP="0049070D">
      <w:pPr>
        <w:pStyle w:val="af5"/>
        <w:spacing w:line="360" w:lineRule="auto"/>
        <w:ind w:left="0" w:firstLine="567"/>
        <w:jc w:val="both"/>
        <w:rPr>
          <w:spacing w:val="-1"/>
          <w:sz w:val="28"/>
          <w:szCs w:val="28"/>
        </w:rPr>
      </w:pPr>
      <w:r w:rsidRPr="00275737">
        <w:rPr>
          <w:spacing w:val="-1"/>
          <w:sz w:val="28"/>
          <w:szCs w:val="28"/>
        </w:rPr>
        <w:t>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w:t>
      </w:r>
    </w:p>
    <w:p w:rsidR="0049070D" w:rsidRPr="00275737" w:rsidRDefault="0049070D" w:rsidP="0049070D">
      <w:pPr>
        <w:pStyle w:val="af5"/>
        <w:spacing w:line="360" w:lineRule="auto"/>
        <w:ind w:left="0" w:firstLine="567"/>
        <w:jc w:val="both"/>
        <w:rPr>
          <w:spacing w:val="-1"/>
          <w:sz w:val="28"/>
          <w:szCs w:val="28"/>
        </w:rPr>
      </w:pPr>
      <w:r w:rsidRPr="00275737">
        <w:rPr>
          <w:spacing w:val="-1"/>
          <w:sz w:val="28"/>
          <w:szCs w:val="28"/>
        </w:rPr>
        <w:t>В соответствии с приказом Министерства регионального развития Р</w:t>
      </w:r>
      <w:r>
        <w:rPr>
          <w:spacing w:val="-1"/>
          <w:sz w:val="28"/>
          <w:szCs w:val="28"/>
        </w:rPr>
        <w:t>оссийской Федерации</w:t>
      </w:r>
      <w:r w:rsidRPr="00275737">
        <w:rPr>
          <w:spacing w:val="-1"/>
          <w:sz w:val="28"/>
          <w:szCs w:val="28"/>
        </w:rPr>
        <w:t xml:space="preserve"> от 23.08.2010 года № 378 </w:t>
      </w:r>
      <w:r>
        <w:rPr>
          <w:spacing w:val="-1"/>
          <w:sz w:val="28"/>
          <w:szCs w:val="28"/>
        </w:rPr>
        <w:t>«</w:t>
      </w:r>
      <w:r w:rsidRPr="00275737">
        <w:rPr>
          <w:spacing w:val="-1"/>
          <w:sz w:val="28"/>
          <w:szCs w:val="28"/>
        </w:rPr>
        <w:t>Об утверждении методических указаний по расчету предельных индексов изменения размера платы граждан за коммунальные услуги</w:t>
      </w:r>
      <w:r>
        <w:rPr>
          <w:spacing w:val="-1"/>
          <w:sz w:val="28"/>
          <w:szCs w:val="28"/>
        </w:rPr>
        <w:t>»</w:t>
      </w:r>
      <w:r w:rsidRPr="00275737">
        <w:rPr>
          <w:spacing w:val="-1"/>
          <w:sz w:val="28"/>
          <w:szCs w:val="28"/>
        </w:rPr>
        <w:t xml:space="preserve">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49070D" w:rsidRPr="00275737" w:rsidRDefault="0049070D" w:rsidP="0008189C">
      <w:pPr>
        <w:pStyle w:val="af5"/>
        <w:numPr>
          <w:ilvl w:val="0"/>
          <w:numId w:val="60"/>
        </w:numPr>
        <w:spacing w:line="360" w:lineRule="auto"/>
        <w:ind w:left="0" w:firstLine="709"/>
        <w:jc w:val="both"/>
        <w:rPr>
          <w:spacing w:val="-1"/>
          <w:sz w:val="28"/>
          <w:szCs w:val="28"/>
        </w:rPr>
      </w:pPr>
      <w:r w:rsidRPr="00275737">
        <w:rPr>
          <w:spacing w:val="-1"/>
          <w:sz w:val="28"/>
          <w:szCs w:val="28"/>
        </w:rPr>
        <w:t>доля расходов на коммунальные услуги в совокупном доходе семьи (среднедушевом доходе);</w:t>
      </w:r>
    </w:p>
    <w:p w:rsidR="0049070D" w:rsidRPr="00275737" w:rsidRDefault="0049070D" w:rsidP="0008189C">
      <w:pPr>
        <w:pStyle w:val="af5"/>
        <w:numPr>
          <w:ilvl w:val="0"/>
          <w:numId w:val="60"/>
        </w:numPr>
        <w:spacing w:line="360" w:lineRule="auto"/>
        <w:ind w:left="0" w:firstLine="709"/>
        <w:jc w:val="both"/>
        <w:rPr>
          <w:spacing w:val="-1"/>
          <w:sz w:val="28"/>
          <w:szCs w:val="28"/>
        </w:rPr>
      </w:pPr>
      <w:r w:rsidRPr="00275737">
        <w:rPr>
          <w:spacing w:val="-1"/>
          <w:sz w:val="28"/>
          <w:szCs w:val="28"/>
        </w:rPr>
        <w:t>уровень собираемости платежей за коммунальные услуги;</w:t>
      </w:r>
    </w:p>
    <w:p w:rsidR="0049070D" w:rsidRPr="00275737" w:rsidRDefault="0049070D" w:rsidP="0008189C">
      <w:pPr>
        <w:pStyle w:val="af5"/>
        <w:numPr>
          <w:ilvl w:val="0"/>
          <w:numId w:val="60"/>
        </w:numPr>
        <w:spacing w:line="360" w:lineRule="auto"/>
        <w:ind w:left="0" w:firstLine="709"/>
        <w:jc w:val="both"/>
        <w:rPr>
          <w:spacing w:val="-1"/>
          <w:sz w:val="28"/>
          <w:szCs w:val="28"/>
        </w:rPr>
      </w:pPr>
      <w:r w:rsidRPr="00275737">
        <w:rPr>
          <w:spacing w:val="-1"/>
          <w:sz w:val="28"/>
          <w:szCs w:val="28"/>
        </w:rPr>
        <w:t>доля населения с доходами ниже прожиточного минимума;</w:t>
      </w:r>
    </w:p>
    <w:p w:rsidR="0049070D" w:rsidRPr="00275737" w:rsidRDefault="0049070D" w:rsidP="0008189C">
      <w:pPr>
        <w:pStyle w:val="af5"/>
        <w:numPr>
          <w:ilvl w:val="0"/>
          <w:numId w:val="60"/>
        </w:numPr>
        <w:spacing w:line="360" w:lineRule="auto"/>
        <w:ind w:left="0" w:firstLine="709"/>
        <w:jc w:val="both"/>
        <w:rPr>
          <w:spacing w:val="-1"/>
          <w:sz w:val="28"/>
          <w:szCs w:val="28"/>
        </w:rPr>
      </w:pPr>
      <w:r w:rsidRPr="00275737">
        <w:rPr>
          <w:spacing w:val="-1"/>
          <w:sz w:val="28"/>
          <w:szCs w:val="28"/>
        </w:rPr>
        <w:t>доля получателей субсидий на оплату коммунальных услуг в общей численности населения.</w:t>
      </w:r>
    </w:p>
    <w:p w:rsidR="0049070D" w:rsidRDefault="0049070D" w:rsidP="0049070D">
      <w:pPr>
        <w:pStyle w:val="af5"/>
        <w:spacing w:after="120" w:line="360" w:lineRule="auto"/>
        <w:ind w:left="0" w:firstLine="567"/>
        <w:contextualSpacing w:val="0"/>
        <w:jc w:val="both"/>
        <w:rPr>
          <w:spacing w:val="-1"/>
          <w:sz w:val="28"/>
          <w:szCs w:val="28"/>
        </w:rPr>
      </w:pPr>
      <w:r w:rsidRPr="00275737">
        <w:rPr>
          <w:spacing w:val="-1"/>
          <w:sz w:val="28"/>
          <w:szCs w:val="28"/>
        </w:rPr>
        <w:t>Средние значения критериев доступности для граждан платы за коммунальные услуги согласно приказу Министерства регионального развития Р</w:t>
      </w:r>
      <w:r>
        <w:rPr>
          <w:spacing w:val="-1"/>
          <w:sz w:val="28"/>
          <w:szCs w:val="28"/>
        </w:rPr>
        <w:t>оссийской Федерации</w:t>
      </w:r>
      <w:r w:rsidRPr="00275737">
        <w:rPr>
          <w:spacing w:val="-1"/>
          <w:sz w:val="28"/>
          <w:szCs w:val="28"/>
        </w:rPr>
        <w:t xml:space="preserve"> от 23.08.2010 года № 378 оцениваются в соответствии с критериями, приведенными в</w:t>
      </w:r>
      <w:r>
        <w:rPr>
          <w:spacing w:val="-1"/>
          <w:sz w:val="28"/>
          <w:szCs w:val="28"/>
        </w:rPr>
        <w:t xml:space="preserve"> </w:t>
      </w:r>
      <w:r w:rsidR="00374427">
        <w:rPr>
          <w:spacing w:val="-1"/>
          <w:sz w:val="28"/>
          <w:szCs w:val="28"/>
        </w:rPr>
        <w:t>т</w:t>
      </w:r>
      <w:r>
        <w:rPr>
          <w:spacing w:val="-1"/>
          <w:sz w:val="28"/>
          <w:szCs w:val="28"/>
        </w:rPr>
        <w:t>аблице</w:t>
      </w:r>
      <w:r w:rsidR="00374427">
        <w:rPr>
          <w:spacing w:val="-1"/>
          <w:sz w:val="28"/>
          <w:szCs w:val="28"/>
        </w:rPr>
        <w:t xml:space="preserve"> 68</w:t>
      </w:r>
      <w:r w:rsidRPr="00275737">
        <w:rPr>
          <w:spacing w:val="-1"/>
          <w:sz w:val="28"/>
          <w:szCs w:val="28"/>
        </w:rPr>
        <w:t>.</w:t>
      </w:r>
    </w:p>
    <w:p w:rsidR="0049070D" w:rsidRDefault="0049070D" w:rsidP="0049070D">
      <w:pPr>
        <w:rPr>
          <w:i/>
          <w:iCs/>
        </w:rPr>
      </w:pPr>
      <w:r>
        <w:br w:type="page"/>
      </w:r>
    </w:p>
    <w:p w:rsidR="0049070D" w:rsidRPr="00C55955" w:rsidRDefault="0049070D" w:rsidP="0049070D">
      <w:pPr>
        <w:pStyle w:val="af8"/>
        <w:keepNext/>
        <w:spacing w:after="0"/>
        <w:jc w:val="right"/>
        <w:rPr>
          <w:color w:val="auto"/>
          <w:sz w:val="24"/>
          <w:szCs w:val="24"/>
        </w:rPr>
      </w:pPr>
      <w:bookmarkStart w:id="470" w:name="_Ref21675665"/>
      <w:bookmarkStart w:id="471" w:name="_Toc23226928"/>
      <w:bookmarkStart w:id="472" w:name="_Toc49859474"/>
      <w:r w:rsidRPr="00C55955">
        <w:rPr>
          <w:color w:val="auto"/>
          <w:sz w:val="24"/>
          <w:szCs w:val="24"/>
        </w:rPr>
        <w:lastRenderedPageBreak/>
        <w:t xml:space="preserve">Таблица </w:t>
      </w:r>
      <w:bookmarkEnd w:id="470"/>
      <w:r w:rsidR="00374427">
        <w:rPr>
          <w:color w:val="auto"/>
          <w:sz w:val="24"/>
          <w:szCs w:val="24"/>
        </w:rPr>
        <w:t>68</w:t>
      </w:r>
      <w:r w:rsidRPr="00C55955">
        <w:rPr>
          <w:color w:val="auto"/>
          <w:sz w:val="24"/>
          <w:szCs w:val="24"/>
        </w:rPr>
        <w:t>. Средние значения критериев доступности для населения платы за коммунальные услуги</w:t>
      </w:r>
      <w:bookmarkEnd w:id="471"/>
      <w:bookmarkEnd w:id="472"/>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5"/>
        <w:gridCol w:w="4640"/>
        <w:gridCol w:w="1091"/>
        <w:gridCol w:w="1336"/>
        <w:gridCol w:w="1572"/>
      </w:tblGrid>
      <w:tr w:rsidR="0049070D" w:rsidRPr="00F22C6B" w:rsidTr="0049070D">
        <w:trPr>
          <w:cantSplit/>
          <w:trHeight w:val="397"/>
          <w:jc w:val="center"/>
        </w:trPr>
        <w:tc>
          <w:tcPr>
            <w:tcW w:w="377" w:type="pct"/>
            <w:vMerge w:val="restart"/>
            <w:tcBorders>
              <w:top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 п/п</w:t>
            </w:r>
          </w:p>
        </w:tc>
        <w:tc>
          <w:tcPr>
            <w:tcW w:w="2483" w:type="pct"/>
            <w:vMerge w:val="restart"/>
            <w:tcBorders>
              <w:top w:val="single" w:sz="4" w:space="0" w:color="auto"/>
              <w:bottom w:val="nil"/>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Критерий</w:t>
            </w:r>
          </w:p>
        </w:tc>
        <w:tc>
          <w:tcPr>
            <w:tcW w:w="2140" w:type="pct"/>
            <w:gridSpan w:val="3"/>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Уровень доступности</w:t>
            </w:r>
          </w:p>
        </w:tc>
      </w:tr>
      <w:tr w:rsidR="0049070D" w:rsidRPr="00F22C6B" w:rsidTr="0049070D">
        <w:trPr>
          <w:cantSplit/>
          <w:trHeight w:val="397"/>
          <w:jc w:val="center"/>
        </w:trPr>
        <w:tc>
          <w:tcPr>
            <w:tcW w:w="377" w:type="pct"/>
            <w:vMerge/>
            <w:tcBorders>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p>
        </w:tc>
        <w:tc>
          <w:tcPr>
            <w:tcW w:w="2483" w:type="pct"/>
            <w:vMerge/>
            <w:tcBorders>
              <w:top w:val="nil"/>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высокий</w:t>
            </w:r>
          </w:p>
        </w:tc>
        <w:tc>
          <w:tcPr>
            <w:tcW w:w="715"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доступный</w:t>
            </w:r>
          </w:p>
        </w:tc>
        <w:tc>
          <w:tcPr>
            <w:tcW w:w="841" w:type="pct"/>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недоступный</w:t>
            </w:r>
          </w:p>
        </w:tc>
      </w:tr>
      <w:tr w:rsidR="0049070D" w:rsidRPr="00F22C6B" w:rsidTr="0049070D">
        <w:trPr>
          <w:cantSplit/>
          <w:trHeight w:val="397"/>
          <w:jc w:val="center"/>
        </w:trPr>
        <w:tc>
          <w:tcPr>
            <w:tcW w:w="377"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1</w:t>
            </w:r>
          </w:p>
        </w:tc>
        <w:tc>
          <w:tcPr>
            <w:tcW w:w="2483"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left"/>
              <w:rPr>
                <w:rFonts w:ascii="Times New Roman" w:hAnsi="Times New Roman" w:cs="Times New Roman"/>
                <w:sz w:val="20"/>
                <w:szCs w:val="20"/>
              </w:rPr>
            </w:pPr>
            <w:r w:rsidRPr="00F22C6B">
              <w:rPr>
                <w:rFonts w:ascii="Times New Roman" w:hAnsi="Times New Roman" w:cs="Times New Roman"/>
                <w:sz w:val="20"/>
                <w:szCs w:val="20"/>
              </w:rPr>
              <w:t>Доля расходов на коммунальные услуги в совокупном доходе, %</w:t>
            </w:r>
          </w:p>
        </w:tc>
        <w:tc>
          <w:tcPr>
            <w:tcW w:w="584"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6,3 до 7,2</w:t>
            </w:r>
          </w:p>
        </w:tc>
        <w:tc>
          <w:tcPr>
            <w:tcW w:w="715"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7,2 до 8,6</w:t>
            </w:r>
          </w:p>
        </w:tc>
        <w:tc>
          <w:tcPr>
            <w:tcW w:w="841" w:type="pct"/>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свыше 8,6</w:t>
            </w:r>
          </w:p>
        </w:tc>
      </w:tr>
      <w:tr w:rsidR="0049070D" w:rsidRPr="00F22C6B" w:rsidTr="0049070D">
        <w:trPr>
          <w:cantSplit/>
          <w:trHeight w:val="397"/>
          <w:jc w:val="center"/>
        </w:trPr>
        <w:tc>
          <w:tcPr>
            <w:tcW w:w="377"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2</w:t>
            </w:r>
          </w:p>
        </w:tc>
        <w:tc>
          <w:tcPr>
            <w:tcW w:w="2483"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left"/>
              <w:rPr>
                <w:rFonts w:ascii="Times New Roman" w:hAnsi="Times New Roman" w:cs="Times New Roman"/>
                <w:sz w:val="20"/>
                <w:szCs w:val="20"/>
              </w:rPr>
            </w:pPr>
            <w:r w:rsidRPr="00F22C6B">
              <w:rPr>
                <w:rFonts w:ascii="Times New Roman" w:hAnsi="Times New Roman" w:cs="Times New Roman"/>
                <w:sz w:val="20"/>
                <w:szCs w:val="20"/>
              </w:rPr>
              <w:t>Доля населения с доходами ниже прожиточного минимума, %</w:t>
            </w:r>
          </w:p>
        </w:tc>
        <w:tc>
          <w:tcPr>
            <w:tcW w:w="584"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до 8</w:t>
            </w:r>
          </w:p>
        </w:tc>
        <w:tc>
          <w:tcPr>
            <w:tcW w:w="715"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8 до 12</w:t>
            </w:r>
          </w:p>
        </w:tc>
        <w:tc>
          <w:tcPr>
            <w:tcW w:w="841" w:type="pct"/>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свыше 12</w:t>
            </w:r>
          </w:p>
        </w:tc>
      </w:tr>
      <w:tr w:rsidR="0049070D" w:rsidRPr="00F22C6B" w:rsidTr="0049070D">
        <w:trPr>
          <w:cantSplit/>
          <w:trHeight w:val="397"/>
          <w:jc w:val="center"/>
        </w:trPr>
        <w:tc>
          <w:tcPr>
            <w:tcW w:w="377"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3</w:t>
            </w:r>
          </w:p>
        </w:tc>
        <w:tc>
          <w:tcPr>
            <w:tcW w:w="2483"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left"/>
              <w:rPr>
                <w:rFonts w:ascii="Times New Roman" w:hAnsi="Times New Roman" w:cs="Times New Roman"/>
                <w:sz w:val="20"/>
                <w:szCs w:val="20"/>
              </w:rPr>
            </w:pPr>
            <w:r w:rsidRPr="00F22C6B">
              <w:rPr>
                <w:rFonts w:ascii="Times New Roman" w:hAnsi="Times New Roman" w:cs="Times New Roman"/>
                <w:sz w:val="20"/>
                <w:szCs w:val="20"/>
              </w:rPr>
              <w:t>Уровень собираемости платежей за коммунальные услуги, %</w:t>
            </w:r>
          </w:p>
        </w:tc>
        <w:tc>
          <w:tcPr>
            <w:tcW w:w="584"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92 до 95</w:t>
            </w:r>
          </w:p>
        </w:tc>
        <w:tc>
          <w:tcPr>
            <w:tcW w:w="715"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85 до 92</w:t>
            </w:r>
          </w:p>
        </w:tc>
        <w:tc>
          <w:tcPr>
            <w:tcW w:w="841" w:type="pct"/>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ниже 85</w:t>
            </w:r>
          </w:p>
        </w:tc>
      </w:tr>
      <w:tr w:rsidR="0049070D" w:rsidRPr="00F22C6B" w:rsidTr="0049070D">
        <w:trPr>
          <w:cantSplit/>
          <w:trHeight w:val="397"/>
          <w:jc w:val="center"/>
        </w:trPr>
        <w:tc>
          <w:tcPr>
            <w:tcW w:w="377"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4</w:t>
            </w:r>
          </w:p>
        </w:tc>
        <w:tc>
          <w:tcPr>
            <w:tcW w:w="2483" w:type="pct"/>
            <w:tcBorders>
              <w:top w:val="single" w:sz="4" w:space="0" w:color="auto"/>
              <w:bottom w:val="single" w:sz="4" w:space="0" w:color="auto"/>
              <w:right w:val="single" w:sz="4" w:space="0" w:color="auto"/>
            </w:tcBorders>
            <w:vAlign w:val="center"/>
          </w:tcPr>
          <w:p w:rsidR="0049070D" w:rsidRPr="00F22C6B" w:rsidRDefault="0049070D" w:rsidP="0049070D">
            <w:pPr>
              <w:pStyle w:val="affffffffff3"/>
              <w:jc w:val="left"/>
              <w:rPr>
                <w:rFonts w:ascii="Times New Roman" w:hAnsi="Times New Roman" w:cs="Times New Roman"/>
                <w:sz w:val="20"/>
                <w:szCs w:val="20"/>
              </w:rPr>
            </w:pPr>
            <w:r w:rsidRPr="00F22C6B">
              <w:rPr>
                <w:rFonts w:ascii="Times New Roman" w:hAnsi="Times New Roman" w:cs="Times New Roman"/>
                <w:sz w:val="20"/>
                <w:szCs w:val="20"/>
              </w:rPr>
              <w:t>Доля получателей субсидий на оплату коммунальных услуг в общей численности населения</w:t>
            </w:r>
          </w:p>
        </w:tc>
        <w:tc>
          <w:tcPr>
            <w:tcW w:w="584"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не более 10</w:t>
            </w:r>
          </w:p>
        </w:tc>
        <w:tc>
          <w:tcPr>
            <w:tcW w:w="715" w:type="pct"/>
            <w:tcBorders>
              <w:top w:val="single" w:sz="4" w:space="0" w:color="auto"/>
              <w:left w:val="single" w:sz="4" w:space="0" w:color="auto"/>
              <w:bottom w:val="single" w:sz="4" w:space="0" w:color="auto"/>
              <w:right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от 10 до 15</w:t>
            </w:r>
          </w:p>
        </w:tc>
        <w:tc>
          <w:tcPr>
            <w:tcW w:w="841" w:type="pct"/>
            <w:tcBorders>
              <w:top w:val="single" w:sz="4" w:space="0" w:color="auto"/>
              <w:left w:val="single" w:sz="4" w:space="0" w:color="auto"/>
              <w:bottom w:val="single" w:sz="4" w:space="0" w:color="auto"/>
            </w:tcBorders>
            <w:vAlign w:val="center"/>
          </w:tcPr>
          <w:p w:rsidR="0049070D" w:rsidRPr="00F22C6B" w:rsidRDefault="0049070D" w:rsidP="0049070D">
            <w:pPr>
              <w:pStyle w:val="affffffffff3"/>
              <w:jc w:val="center"/>
              <w:rPr>
                <w:rFonts w:ascii="Times New Roman" w:hAnsi="Times New Roman" w:cs="Times New Roman"/>
                <w:sz w:val="20"/>
                <w:szCs w:val="20"/>
              </w:rPr>
            </w:pPr>
            <w:r w:rsidRPr="00F22C6B">
              <w:rPr>
                <w:rFonts w:ascii="Times New Roman" w:hAnsi="Times New Roman" w:cs="Times New Roman"/>
                <w:sz w:val="20"/>
                <w:szCs w:val="20"/>
              </w:rPr>
              <w:t>свыше 15</w:t>
            </w:r>
          </w:p>
        </w:tc>
      </w:tr>
    </w:tbl>
    <w:p w:rsidR="0049070D" w:rsidRPr="00C55955" w:rsidRDefault="0049070D" w:rsidP="0049070D">
      <w:pPr>
        <w:pStyle w:val="af5"/>
        <w:spacing w:before="240" w:line="360" w:lineRule="auto"/>
        <w:ind w:left="0" w:firstLine="567"/>
        <w:contextualSpacing w:val="0"/>
        <w:jc w:val="both"/>
        <w:rPr>
          <w:spacing w:val="-1"/>
          <w:sz w:val="28"/>
          <w:szCs w:val="28"/>
        </w:rPr>
      </w:pPr>
      <w:r w:rsidRPr="00C55955">
        <w:rPr>
          <w:spacing w:val="-1"/>
          <w:sz w:val="28"/>
          <w:szCs w:val="28"/>
        </w:rPr>
        <w:t xml:space="preserve">Проверка доступности коммунальных услуг для населения </w:t>
      </w:r>
      <w:r w:rsidR="00C740B1">
        <w:rPr>
          <w:spacing w:val="-1"/>
          <w:sz w:val="28"/>
          <w:szCs w:val="28"/>
        </w:rPr>
        <w:t>Ельнинского городского поселения</w:t>
      </w:r>
      <w:r w:rsidRPr="00C55955">
        <w:rPr>
          <w:spacing w:val="-1"/>
          <w:sz w:val="28"/>
          <w:szCs w:val="28"/>
        </w:rPr>
        <w:t xml:space="preserve"> приведена</w:t>
      </w:r>
      <w:r>
        <w:rPr>
          <w:spacing w:val="-1"/>
          <w:sz w:val="28"/>
          <w:szCs w:val="28"/>
        </w:rPr>
        <w:t xml:space="preserve"> в </w:t>
      </w:r>
      <w:r w:rsidR="00374427">
        <w:rPr>
          <w:spacing w:val="-1"/>
          <w:sz w:val="28"/>
          <w:szCs w:val="28"/>
        </w:rPr>
        <w:t>т</w:t>
      </w:r>
      <w:r>
        <w:rPr>
          <w:spacing w:val="-1"/>
          <w:sz w:val="28"/>
          <w:szCs w:val="28"/>
        </w:rPr>
        <w:t>аблице</w:t>
      </w:r>
      <w:r w:rsidR="00374427">
        <w:rPr>
          <w:spacing w:val="-1"/>
          <w:sz w:val="28"/>
          <w:szCs w:val="28"/>
        </w:rPr>
        <w:t xml:space="preserve"> 69</w:t>
      </w:r>
      <w:r w:rsidRPr="00C55955">
        <w:rPr>
          <w:spacing w:val="-1"/>
          <w:sz w:val="28"/>
          <w:szCs w:val="28"/>
        </w:rPr>
        <w:t xml:space="preserve">. </w:t>
      </w:r>
    </w:p>
    <w:p w:rsidR="00653731" w:rsidRDefault="00653731" w:rsidP="0049070D">
      <w:pPr>
        <w:pStyle w:val="af5"/>
        <w:spacing w:line="360" w:lineRule="auto"/>
        <w:ind w:left="0" w:firstLine="567"/>
        <w:contextualSpacing w:val="0"/>
        <w:jc w:val="both"/>
        <w:rPr>
          <w:spacing w:val="-1"/>
          <w:sz w:val="28"/>
          <w:szCs w:val="28"/>
        </w:rPr>
        <w:sectPr w:rsidR="00653731" w:rsidSect="00C47822">
          <w:footerReference w:type="default" r:id="rId89"/>
          <w:footerReference w:type="first" r:id="rId90"/>
          <w:pgSz w:w="11906" w:h="16838"/>
          <w:pgMar w:top="1134" w:right="851" w:bottom="1134" w:left="1701" w:header="709" w:footer="284" w:gutter="0"/>
          <w:cols w:space="708"/>
          <w:titlePg/>
          <w:docGrid w:linePitch="360"/>
        </w:sectPr>
      </w:pPr>
    </w:p>
    <w:p w:rsidR="0049070D" w:rsidRPr="00C55955" w:rsidRDefault="0049070D" w:rsidP="0049070D">
      <w:pPr>
        <w:pStyle w:val="af8"/>
        <w:keepNext/>
        <w:spacing w:after="0"/>
        <w:jc w:val="right"/>
        <w:rPr>
          <w:color w:val="auto"/>
          <w:sz w:val="24"/>
          <w:szCs w:val="24"/>
        </w:rPr>
      </w:pPr>
      <w:bookmarkStart w:id="473" w:name="_Ref21675646"/>
      <w:bookmarkStart w:id="474" w:name="_Toc23226929"/>
      <w:bookmarkStart w:id="475" w:name="_Toc49859475"/>
      <w:r w:rsidRPr="00C55955">
        <w:rPr>
          <w:color w:val="auto"/>
          <w:sz w:val="24"/>
          <w:szCs w:val="24"/>
        </w:rPr>
        <w:lastRenderedPageBreak/>
        <w:t>Таблица</w:t>
      </w:r>
      <w:bookmarkEnd w:id="473"/>
      <w:r w:rsidR="00374427">
        <w:rPr>
          <w:color w:val="auto"/>
          <w:sz w:val="24"/>
          <w:szCs w:val="24"/>
        </w:rPr>
        <w:t xml:space="preserve"> 70</w:t>
      </w:r>
      <w:r w:rsidRPr="00C55955">
        <w:rPr>
          <w:color w:val="auto"/>
          <w:sz w:val="24"/>
          <w:szCs w:val="24"/>
        </w:rPr>
        <w:t xml:space="preserve">. Проверка доступности коммунальных услуг для населения </w:t>
      </w:r>
      <w:bookmarkEnd w:id="474"/>
      <w:bookmarkEnd w:id="475"/>
      <w:r w:rsidR="00C740B1">
        <w:rPr>
          <w:color w:val="auto"/>
          <w:sz w:val="24"/>
          <w:szCs w:val="24"/>
        </w:rPr>
        <w:t>Ельнинского городского поселения</w:t>
      </w:r>
    </w:p>
    <w:tbl>
      <w:tblPr>
        <w:tblW w:w="5304" w:type="pct"/>
        <w:jc w:val="center"/>
        <w:tblLayout w:type="fixed"/>
        <w:tblCellMar>
          <w:left w:w="57" w:type="dxa"/>
          <w:right w:w="57" w:type="dxa"/>
        </w:tblCellMar>
        <w:tblLook w:val="04A0" w:firstRow="1" w:lastRow="0" w:firstColumn="1" w:lastColumn="0" w:noHBand="0" w:noVBand="1"/>
      </w:tblPr>
      <w:tblGrid>
        <w:gridCol w:w="562"/>
        <w:gridCol w:w="6521"/>
        <w:gridCol w:w="747"/>
        <w:gridCol w:w="748"/>
        <w:gridCol w:w="748"/>
        <w:gridCol w:w="747"/>
        <w:gridCol w:w="748"/>
        <w:gridCol w:w="748"/>
        <w:gridCol w:w="747"/>
        <w:gridCol w:w="748"/>
        <w:gridCol w:w="748"/>
        <w:gridCol w:w="748"/>
        <w:gridCol w:w="885"/>
      </w:tblGrid>
      <w:tr w:rsidR="00BD3A12" w:rsidRPr="00F22C6B" w:rsidTr="00BD3A12">
        <w:trPr>
          <w:cantSplit/>
          <w:trHeight w:val="227"/>
          <w:jc w:val="center"/>
        </w:trPr>
        <w:tc>
          <w:tcPr>
            <w:tcW w:w="562" w:type="dxa"/>
            <w:vMerge w:val="restart"/>
            <w:tcBorders>
              <w:top w:val="single" w:sz="4" w:space="0" w:color="auto"/>
              <w:left w:val="single" w:sz="4" w:space="0" w:color="auto"/>
              <w:right w:val="single" w:sz="4" w:space="0" w:color="auto"/>
            </w:tcBorders>
            <w:vAlign w:val="center"/>
          </w:tcPr>
          <w:p w:rsidR="00BD3A12" w:rsidRPr="00F22C6B" w:rsidRDefault="00BD3A12" w:rsidP="0049070D">
            <w:pPr>
              <w:jc w:val="center"/>
              <w:rPr>
                <w:bCs/>
                <w:color w:val="000000"/>
                <w:sz w:val="20"/>
                <w:szCs w:val="20"/>
              </w:rPr>
            </w:pPr>
            <w:r w:rsidRPr="00F22C6B">
              <w:rPr>
                <w:bCs/>
                <w:color w:val="000000"/>
                <w:sz w:val="20"/>
                <w:szCs w:val="20"/>
              </w:rPr>
              <w:t>№ п/п</w:t>
            </w:r>
          </w:p>
        </w:tc>
        <w:tc>
          <w:tcPr>
            <w:tcW w:w="6521" w:type="dxa"/>
            <w:vMerge w:val="restart"/>
            <w:tcBorders>
              <w:top w:val="single" w:sz="4" w:space="0" w:color="auto"/>
              <w:left w:val="single" w:sz="4" w:space="0" w:color="auto"/>
              <w:right w:val="single" w:sz="4" w:space="0" w:color="auto"/>
            </w:tcBorders>
            <w:shd w:val="clear" w:color="auto" w:fill="auto"/>
            <w:vAlign w:val="center"/>
          </w:tcPr>
          <w:p w:rsidR="00BD3A12" w:rsidRPr="00F22C6B" w:rsidRDefault="00BD3A12" w:rsidP="0049070D">
            <w:pPr>
              <w:jc w:val="center"/>
              <w:rPr>
                <w:bCs/>
                <w:color w:val="000000"/>
                <w:sz w:val="20"/>
                <w:szCs w:val="20"/>
              </w:rPr>
            </w:pPr>
            <w:r w:rsidRPr="00F22C6B">
              <w:rPr>
                <w:bCs/>
                <w:color w:val="000000"/>
                <w:sz w:val="20"/>
                <w:szCs w:val="20"/>
              </w:rPr>
              <w:t>Наименование</w:t>
            </w:r>
          </w:p>
        </w:tc>
        <w:tc>
          <w:tcPr>
            <w:tcW w:w="8362" w:type="dxa"/>
            <w:gridSpan w:val="11"/>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49070D">
            <w:pPr>
              <w:jc w:val="center"/>
              <w:rPr>
                <w:bCs/>
                <w:color w:val="000000"/>
                <w:sz w:val="20"/>
                <w:szCs w:val="20"/>
              </w:rPr>
            </w:pPr>
            <w:r w:rsidRPr="00F22C6B">
              <w:rPr>
                <w:bCs/>
                <w:color w:val="000000"/>
                <w:sz w:val="20"/>
                <w:szCs w:val="20"/>
              </w:rPr>
              <w:t>Период</w:t>
            </w:r>
          </w:p>
        </w:tc>
      </w:tr>
      <w:tr w:rsidR="00BD3A12" w:rsidRPr="00F22C6B" w:rsidTr="00BD3A12">
        <w:trPr>
          <w:cantSplit/>
          <w:trHeight w:val="227"/>
          <w:jc w:val="center"/>
        </w:trPr>
        <w:tc>
          <w:tcPr>
            <w:tcW w:w="562" w:type="dxa"/>
            <w:vMerge/>
            <w:tcBorders>
              <w:left w:val="single" w:sz="4" w:space="0" w:color="auto"/>
              <w:bottom w:val="single" w:sz="4" w:space="0" w:color="auto"/>
              <w:right w:val="single" w:sz="4" w:space="0" w:color="auto"/>
            </w:tcBorders>
            <w:vAlign w:val="center"/>
          </w:tcPr>
          <w:p w:rsidR="00BD3A12" w:rsidRPr="00F22C6B" w:rsidRDefault="00BD3A12" w:rsidP="00DF5B6D">
            <w:pPr>
              <w:jc w:val="center"/>
              <w:rPr>
                <w:bCs/>
                <w:color w:val="000000"/>
                <w:sz w:val="20"/>
                <w:szCs w:val="20"/>
              </w:rPr>
            </w:pPr>
          </w:p>
        </w:tc>
        <w:tc>
          <w:tcPr>
            <w:tcW w:w="6521" w:type="dxa"/>
            <w:vMerge/>
            <w:tcBorders>
              <w:left w:val="single" w:sz="4" w:space="0" w:color="auto"/>
              <w:bottom w:val="single" w:sz="4" w:space="0" w:color="auto"/>
              <w:right w:val="single" w:sz="4" w:space="0" w:color="auto"/>
            </w:tcBorders>
            <w:shd w:val="clear" w:color="auto" w:fill="auto"/>
            <w:vAlign w:val="center"/>
            <w:hideMark/>
          </w:tcPr>
          <w:p w:rsidR="00BD3A12" w:rsidRPr="00F22C6B" w:rsidRDefault="00BD3A12" w:rsidP="00DF5B6D">
            <w:pPr>
              <w:jc w:val="center"/>
              <w:rPr>
                <w:bCs/>
                <w:color w:val="000000"/>
                <w:sz w:val="20"/>
                <w:szCs w:val="20"/>
              </w:rPr>
            </w:pPr>
          </w:p>
        </w:tc>
        <w:tc>
          <w:tcPr>
            <w:tcW w:w="747" w:type="dxa"/>
            <w:tcBorders>
              <w:top w:val="single" w:sz="4" w:space="0" w:color="auto"/>
              <w:left w:val="nil"/>
              <w:bottom w:val="single" w:sz="4" w:space="0" w:color="auto"/>
              <w:right w:val="single" w:sz="4" w:space="0" w:color="auto"/>
            </w:tcBorders>
            <w:shd w:val="clear" w:color="auto" w:fill="auto"/>
            <w:vAlign w:val="center"/>
            <w:hideMark/>
          </w:tcPr>
          <w:p w:rsidR="00BD3A12" w:rsidRPr="00F22C6B" w:rsidRDefault="00BD3A12" w:rsidP="00DF5B6D">
            <w:pPr>
              <w:jc w:val="center"/>
              <w:rPr>
                <w:bCs/>
                <w:color w:val="000000"/>
                <w:sz w:val="20"/>
                <w:szCs w:val="20"/>
              </w:rPr>
            </w:pPr>
            <w:r w:rsidRPr="00F22C6B">
              <w:rPr>
                <w:bCs/>
                <w:color w:val="000000"/>
                <w:sz w:val="20"/>
                <w:szCs w:val="20"/>
              </w:rPr>
              <w:t>2020</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rPr>
            </w:pPr>
            <w:r w:rsidRPr="00F22C6B">
              <w:rPr>
                <w:bCs/>
                <w:color w:val="000000"/>
                <w:sz w:val="20"/>
                <w:szCs w:val="20"/>
              </w:rPr>
              <w:t>2021</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rPr>
            </w:pPr>
            <w:r w:rsidRPr="00F22C6B">
              <w:rPr>
                <w:bCs/>
                <w:color w:val="000000"/>
                <w:sz w:val="20"/>
                <w:szCs w:val="20"/>
              </w:rPr>
              <w:t>2022</w:t>
            </w:r>
          </w:p>
        </w:tc>
        <w:tc>
          <w:tcPr>
            <w:tcW w:w="747"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rPr>
            </w:pPr>
            <w:r w:rsidRPr="00F22C6B">
              <w:rPr>
                <w:bCs/>
                <w:color w:val="000000"/>
                <w:sz w:val="20"/>
                <w:szCs w:val="20"/>
              </w:rPr>
              <w:t>2023</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rPr>
            </w:pPr>
            <w:r w:rsidRPr="00F22C6B">
              <w:rPr>
                <w:bCs/>
                <w:color w:val="000000"/>
                <w:sz w:val="20"/>
                <w:szCs w:val="20"/>
              </w:rPr>
              <w:t>2024</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lang w:val="en-US"/>
              </w:rPr>
            </w:pPr>
            <w:r w:rsidRPr="00F22C6B">
              <w:rPr>
                <w:bCs/>
                <w:color w:val="000000"/>
                <w:sz w:val="20"/>
                <w:szCs w:val="20"/>
                <w:lang w:val="en-US"/>
              </w:rPr>
              <w:t>2025</w:t>
            </w:r>
          </w:p>
        </w:tc>
        <w:tc>
          <w:tcPr>
            <w:tcW w:w="747"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lang w:val="en-US"/>
              </w:rPr>
            </w:pPr>
            <w:r w:rsidRPr="00F22C6B">
              <w:rPr>
                <w:bCs/>
                <w:color w:val="000000"/>
                <w:sz w:val="20"/>
                <w:szCs w:val="20"/>
                <w:lang w:val="en-US"/>
              </w:rPr>
              <w:t>2026</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lang w:val="en-US"/>
              </w:rPr>
            </w:pPr>
            <w:r w:rsidRPr="00F22C6B">
              <w:rPr>
                <w:bCs/>
                <w:color w:val="000000"/>
                <w:sz w:val="20"/>
                <w:szCs w:val="20"/>
                <w:lang w:val="en-US"/>
              </w:rPr>
              <w:t>2027</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lang w:val="en-US"/>
              </w:rPr>
            </w:pPr>
            <w:r w:rsidRPr="00F22C6B">
              <w:rPr>
                <w:bCs/>
                <w:color w:val="000000"/>
                <w:sz w:val="20"/>
                <w:szCs w:val="20"/>
                <w:lang w:val="en-US"/>
              </w:rPr>
              <w:t>2028</w:t>
            </w:r>
          </w:p>
        </w:tc>
        <w:tc>
          <w:tcPr>
            <w:tcW w:w="748" w:type="dxa"/>
            <w:tcBorders>
              <w:top w:val="single" w:sz="4" w:space="0" w:color="auto"/>
              <w:left w:val="nil"/>
              <w:bottom w:val="single" w:sz="4" w:space="0" w:color="auto"/>
              <w:right w:val="single" w:sz="4" w:space="0" w:color="auto"/>
            </w:tcBorders>
            <w:shd w:val="clear" w:color="auto" w:fill="auto"/>
            <w:vAlign w:val="center"/>
          </w:tcPr>
          <w:p w:rsidR="00BD3A12" w:rsidRPr="00F22C6B" w:rsidRDefault="00BD3A12" w:rsidP="00DF5B6D">
            <w:pPr>
              <w:jc w:val="center"/>
              <w:rPr>
                <w:bCs/>
                <w:color w:val="000000"/>
                <w:sz w:val="20"/>
                <w:szCs w:val="20"/>
                <w:lang w:val="en-US"/>
              </w:rPr>
            </w:pPr>
            <w:r w:rsidRPr="00F22C6B">
              <w:rPr>
                <w:bCs/>
                <w:color w:val="000000"/>
                <w:sz w:val="20"/>
                <w:szCs w:val="20"/>
                <w:lang w:val="en-US"/>
              </w:rPr>
              <w:t>2029</w:t>
            </w:r>
          </w:p>
        </w:tc>
        <w:tc>
          <w:tcPr>
            <w:tcW w:w="885" w:type="dxa"/>
            <w:tcBorders>
              <w:top w:val="single" w:sz="4" w:space="0" w:color="auto"/>
              <w:left w:val="nil"/>
              <w:bottom w:val="single" w:sz="4" w:space="0" w:color="auto"/>
              <w:right w:val="single" w:sz="4" w:space="0" w:color="auto"/>
            </w:tcBorders>
          </w:tcPr>
          <w:p w:rsidR="00BD3A12" w:rsidRPr="00F22C6B" w:rsidRDefault="00BD3A12" w:rsidP="00DF5B6D">
            <w:pPr>
              <w:jc w:val="center"/>
              <w:rPr>
                <w:bCs/>
                <w:color w:val="000000"/>
                <w:sz w:val="20"/>
                <w:szCs w:val="20"/>
                <w:lang w:val="en-US"/>
              </w:rPr>
            </w:pPr>
            <w:r w:rsidRPr="00F22C6B">
              <w:rPr>
                <w:bCs/>
                <w:color w:val="000000"/>
                <w:sz w:val="20"/>
                <w:szCs w:val="20"/>
                <w:lang w:val="en-US"/>
              </w:rPr>
              <w:t>2030</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BD3A12" w:rsidP="00BD3A12">
            <w:pPr>
              <w:jc w:val="center"/>
              <w:rPr>
                <w:color w:val="000000"/>
                <w:sz w:val="20"/>
                <w:szCs w:val="20"/>
              </w:rPr>
            </w:pPr>
            <w:r w:rsidRPr="00F22C6B">
              <w:rPr>
                <w:color w:val="000000"/>
                <w:sz w:val="20"/>
                <w:szCs w:val="20"/>
              </w:rPr>
              <w:t>1</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BD3A12" w:rsidRPr="00F22C6B" w:rsidRDefault="00BD3A12" w:rsidP="00BD3A12">
            <w:pPr>
              <w:jc w:val="center"/>
              <w:rPr>
                <w:color w:val="000000"/>
                <w:sz w:val="20"/>
                <w:szCs w:val="20"/>
              </w:rPr>
            </w:pPr>
            <w:r w:rsidRPr="00F22C6B">
              <w:rPr>
                <w:color w:val="000000"/>
                <w:sz w:val="20"/>
                <w:szCs w:val="20"/>
              </w:rPr>
              <w:t>Доля расходов на коммунальные услуги</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7,15%</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7,08%</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7,25%</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7,34%</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7,45%</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7,58%</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7,51%</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7,45%</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7,40%</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7,37%</w:t>
            </w:r>
          </w:p>
        </w:tc>
        <w:tc>
          <w:tcPr>
            <w:tcW w:w="885" w:type="dxa"/>
            <w:tcBorders>
              <w:top w:val="nil"/>
              <w:left w:val="nil"/>
              <w:bottom w:val="single" w:sz="4" w:space="0" w:color="auto"/>
              <w:right w:val="single" w:sz="4" w:space="0" w:color="auto"/>
            </w:tcBorders>
            <w:vAlign w:val="center"/>
          </w:tcPr>
          <w:p w:rsidR="00BD3A12" w:rsidRPr="00F22C6B" w:rsidRDefault="00BD3A12" w:rsidP="00BD3A12">
            <w:pPr>
              <w:jc w:val="center"/>
              <w:rPr>
                <w:color w:val="000000"/>
                <w:sz w:val="20"/>
                <w:szCs w:val="20"/>
              </w:rPr>
            </w:pPr>
            <w:r w:rsidRPr="00F22C6B">
              <w:rPr>
                <w:color w:val="000000"/>
                <w:sz w:val="20"/>
                <w:szCs w:val="20"/>
              </w:rPr>
              <w:t>6,48%</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BD3A12" w:rsidP="00DF5B6D">
            <w:pPr>
              <w:jc w:val="center"/>
              <w:rPr>
                <w:color w:val="000000"/>
                <w:sz w:val="20"/>
                <w:szCs w:val="20"/>
              </w:rPr>
            </w:pPr>
          </w:p>
        </w:tc>
        <w:tc>
          <w:tcPr>
            <w:tcW w:w="6521" w:type="dxa"/>
            <w:tcBorders>
              <w:top w:val="nil"/>
              <w:left w:val="single" w:sz="4" w:space="0" w:color="auto"/>
              <w:bottom w:val="single" w:sz="4" w:space="0" w:color="auto"/>
              <w:right w:val="single" w:sz="4" w:space="0" w:color="auto"/>
            </w:tcBorders>
            <w:shd w:val="clear" w:color="auto" w:fill="auto"/>
            <w:vAlign w:val="center"/>
            <w:hideMark/>
          </w:tcPr>
          <w:p w:rsidR="00BD3A12" w:rsidRPr="00F22C6B" w:rsidRDefault="00BD3A12" w:rsidP="00DF5B6D">
            <w:pPr>
              <w:jc w:val="right"/>
              <w:rPr>
                <w:color w:val="000000"/>
                <w:sz w:val="20"/>
                <w:szCs w:val="20"/>
              </w:rPr>
            </w:pPr>
            <w:r w:rsidRPr="00F22C6B">
              <w:rPr>
                <w:color w:val="000000"/>
                <w:sz w:val="20"/>
                <w:szCs w:val="20"/>
              </w:rPr>
              <w:t>Уровень доступности</w:t>
            </w:r>
          </w:p>
        </w:tc>
        <w:tc>
          <w:tcPr>
            <w:tcW w:w="8362" w:type="dxa"/>
            <w:gridSpan w:val="11"/>
            <w:tcBorders>
              <w:top w:val="nil"/>
              <w:left w:val="nil"/>
              <w:bottom w:val="single" w:sz="4" w:space="0" w:color="auto"/>
              <w:right w:val="single" w:sz="4" w:space="0" w:color="auto"/>
            </w:tcBorders>
            <w:shd w:val="clear" w:color="auto" w:fill="auto"/>
            <w:vAlign w:val="center"/>
          </w:tcPr>
          <w:p w:rsidR="00BD3A12" w:rsidRPr="00F22C6B" w:rsidRDefault="00BD3A12" w:rsidP="00DF5B6D">
            <w:pPr>
              <w:jc w:val="center"/>
              <w:rPr>
                <w:color w:val="000000"/>
                <w:sz w:val="20"/>
                <w:szCs w:val="20"/>
              </w:rPr>
            </w:pPr>
            <w:r w:rsidRPr="00F22C6B">
              <w:rPr>
                <w:color w:val="000000"/>
                <w:sz w:val="20"/>
                <w:szCs w:val="20"/>
              </w:rPr>
              <w:t>высокий</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3819F0" w:rsidP="00BD3A12">
            <w:pPr>
              <w:jc w:val="center"/>
              <w:rPr>
                <w:color w:val="000000"/>
                <w:sz w:val="20"/>
                <w:szCs w:val="20"/>
              </w:rPr>
            </w:pPr>
            <w:r>
              <w:rPr>
                <w:color w:val="000000"/>
                <w:sz w:val="20"/>
                <w:szCs w:val="20"/>
              </w:rPr>
              <w:t>2</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BD3A12" w:rsidRPr="00F22C6B" w:rsidRDefault="00BD3A12" w:rsidP="00BD3A12">
            <w:pPr>
              <w:jc w:val="center"/>
              <w:rPr>
                <w:color w:val="000000"/>
                <w:sz w:val="20"/>
                <w:szCs w:val="20"/>
              </w:rPr>
            </w:pPr>
            <w:r w:rsidRPr="00F22C6B">
              <w:rPr>
                <w:color w:val="000000"/>
                <w:sz w:val="20"/>
                <w:szCs w:val="20"/>
              </w:rPr>
              <w:t>Доля населения с доходами ниже прожиточного минимума</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11,73%</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11,48%</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11,23%</w:t>
            </w:r>
          </w:p>
        </w:tc>
        <w:tc>
          <w:tcPr>
            <w:tcW w:w="747"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10,99%</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10,76%</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10,54%</w:t>
            </w:r>
          </w:p>
        </w:tc>
        <w:tc>
          <w:tcPr>
            <w:tcW w:w="747"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10,32%</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10,10%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9,90%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9,69%</w:t>
            </w:r>
          </w:p>
        </w:tc>
        <w:tc>
          <w:tcPr>
            <w:tcW w:w="885" w:type="dxa"/>
            <w:tcBorders>
              <w:top w:val="nil"/>
              <w:left w:val="nil"/>
              <w:bottom w:val="single" w:sz="4" w:space="0" w:color="auto"/>
              <w:right w:val="single" w:sz="4" w:space="0" w:color="auto"/>
            </w:tcBorders>
            <w:vAlign w:val="center"/>
          </w:tcPr>
          <w:p w:rsidR="00BD3A12" w:rsidRPr="00F22C6B" w:rsidRDefault="00BD3A12" w:rsidP="00BD3A12">
            <w:pPr>
              <w:jc w:val="center"/>
              <w:rPr>
                <w:color w:val="000000"/>
                <w:sz w:val="20"/>
                <w:szCs w:val="20"/>
              </w:rPr>
            </w:pPr>
            <w:r w:rsidRPr="00F22C6B">
              <w:rPr>
                <w:color w:val="000000"/>
                <w:sz w:val="20"/>
                <w:szCs w:val="20"/>
              </w:rPr>
              <w:t>9,50%</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BD3A12" w:rsidP="00DF5B6D">
            <w:pPr>
              <w:jc w:val="center"/>
              <w:rPr>
                <w:color w:val="000000"/>
                <w:sz w:val="20"/>
                <w:szCs w:val="20"/>
              </w:rPr>
            </w:pPr>
          </w:p>
        </w:tc>
        <w:tc>
          <w:tcPr>
            <w:tcW w:w="6521" w:type="dxa"/>
            <w:tcBorders>
              <w:top w:val="nil"/>
              <w:left w:val="single" w:sz="4" w:space="0" w:color="auto"/>
              <w:bottom w:val="single" w:sz="4" w:space="0" w:color="auto"/>
              <w:right w:val="single" w:sz="4" w:space="0" w:color="auto"/>
            </w:tcBorders>
            <w:shd w:val="clear" w:color="auto" w:fill="auto"/>
            <w:vAlign w:val="center"/>
            <w:hideMark/>
          </w:tcPr>
          <w:p w:rsidR="00BD3A12" w:rsidRPr="00F22C6B" w:rsidRDefault="00BD3A12" w:rsidP="00DF5B6D">
            <w:pPr>
              <w:jc w:val="right"/>
              <w:rPr>
                <w:color w:val="000000"/>
                <w:sz w:val="20"/>
                <w:szCs w:val="20"/>
              </w:rPr>
            </w:pPr>
            <w:r w:rsidRPr="00F22C6B">
              <w:rPr>
                <w:color w:val="000000"/>
                <w:sz w:val="20"/>
                <w:szCs w:val="20"/>
              </w:rPr>
              <w:t>Уровень доступности</w:t>
            </w:r>
          </w:p>
        </w:tc>
        <w:tc>
          <w:tcPr>
            <w:tcW w:w="8362" w:type="dxa"/>
            <w:gridSpan w:val="11"/>
            <w:tcBorders>
              <w:top w:val="nil"/>
              <w:left w:val="nil"/>
              <w:bottom w:val="single" w:sz="4" w:space="0" w:color="auto"/>
              <w:right w:val="single" w:sz="4" w:space="0" w:color="auto"/>
            </w:tcBorders>
            <w:shd w:val="clear" w:color="auto" w:fill="auto"/>
            <w:vAlign w:val="center"/>
          </w:tcPr>
          <w:p w:rsidR="00BD3A12" w:rsidRPr="00F22C6B" w:rsidRDefault="00BD3A12" w:rsidP="00DF5B6D">
            <w:pPr>
              <w:jc w:val="center"/>
              <w:rPr>
                <w:color w:val="000000"/>
                <w:sz w:val="20"/>
                <w:szCs w:val="20"/>
              </w:rPr>
            </w:pPr>
            <w:r w:rsidRPr="00F22C6B">
              <w:rPr>
                <w:color w:val="000000"/>
                <w:sz w:val="20"/>
                <w:szCs w:val="20"/>
              </w:rPr>
              <w:t>доступный</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3819F0" w:rsidP="00BD3A12">
            <w:pPr>
              <w:jc w:val="center"/>
              <w:rPr>
                <w:color w:val="000000"/>
                <w:sz w:val="20"/>
                <w:szCs w:val="20"/>
              </w:rPr>
            </w:pPr>
            <w:r>
              <w:rPr>
                <w:color w:val="000000"/>
                <w:sz w:val="20"/>
                <w:szCs w:val="20"/>
              </w:rPr>
              <w:t>3</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BD3A12" w:rsidRPr="00F22C6B" w:rsidRDefault="00BD3A12" w:rsidP="00BD3A12">
            <w:pPr>
              <w:rPr>
                <w:color w:val="000000"/>
                <w:sz w:val="20"/>
                <w:szCs w:val="20"/>
              </w:rPr>
            </w:pPr>
            <w:r w:rsidRPr="00F22C6B">
              <w:rPr>
                <w:color w:val="000000"/>
                <w:sz w:val="20"/>
                <w:szCs w:val="20"/>
              </w:rPr>
              <w:t>Уровень собираемости платежей за коммунальные услуги</w:t>
            </w:r>
          </w:p>
        </w:tc>
        <w:tc>
          <w:tcPr>
            <w:tcW w:w="747"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87,97%</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80,00%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80,50%</w:t>
            </w:r>
          </w:p>
        </w:tc>
        <w:tc>
          <w:tcPr>
            <w:tcW w:w="747"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81,00%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81,50%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82,00%</w:t>
            </w:r>
          </w:p>
        </w:tc>
        <w:tc>
          <w:tcPr>
            <w:tcW w:w="747"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82,50%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83,00%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83,50%</w:t>
            </w:r>
          </w:p>
        </w:tc>
        <w:tc>
          <w:tcPr>
            <w:tcW w:w="748" w:type="dxa"/>
            <w:tcBorders>
              <w:top w:val="nil"/>
              <w:left w:val="nil"/>
              <w:bottom w:val="single" w:sz="4" w:space="0" w:color="auto"/>
              <w:right w:val="single" w:sz="4" w:space="0" w:color="auto"/>
            </w:tcBorders>
            <w:shd w:val="clear" w:color="auto" w:fill="auto"/>
            <w:vAlign w:val="center"/>
          </w:tcPr>
          <w:p w:rsidR="00BD3A12" w:rsidRPr="00F22C6B" w:rsidRDefault="00BD3A12" w:rsidP="00BD3A12">
            <w:pPr>
              <w:jc w:val="center"/>
              <w:rPr>
                <w:color w:val="000000"/>
                <w:sz w:val="20"/>
                <w:szCs w:val="20"/>
              </w:rPr>
            </w:pPr>
            <w:r w:rsidRPr="00F22C6B">
              <w:rPr>
                <w:color w:val="000000"/>
                <w:sz w:val="20"/>
                <w:szCs w:val="20"/>
              </w:rPr>
              <w:t>84,00%</w:t>
            </w:r>
          </w:p>
        </w:tc>
        <w:tc>
          <w:tcPr>
            <w:tcW w:w="885" w:type="dxa"/>
            <w:tcBorders>
              <w:top w:val="nil"/>
              <w:left w:val="nil"/>
              <w:bottom w:val="single" w:sz="4" w:space="0" w:color="auto"/>
              <w:right w:val="single" w:sz="4" w:space="0" w:color="auto"/>
            </w:tcBorders>
            <w:vAlign w:val="center"/>
          </w:tcPr>
          <w:p w:rsidR="00BD3A12" w:rsidRPr="00F22C6B" w:rsidRDefault="00BD3A12" w:rsidP="00BD3A12">
            <w:pPr>
              <w:jc w:val="center"/>
              <w:rPr>
                <w:color w:val="000000"/>
                <w:sz w:val="20"/>
                <w:szCs w:val="20"/>
              </w:rPr>
            </w:pPr>
            <w:r w:rsidRPr="00F22C6B">
              <w:rPr>
                <w:color w:val="000000"/>
                <w:sz w:val="20"/>
                <w:szCs w:val="20"/>
              </w:rPr>
              <w:t>84,50%</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BD3A12" w:rsidP="00DF5B6D">
            <w:pPr>
              <w:jc w:val="center"/>
              <w:rPr>
                <w:color w:val="000000"/>
                <w:sz w:val="20"/>
                <w:szCs w:val="20"/>
              </w:rPr>
            </w:pPr>
          </w:p>
        </w:tc>
        <w:tc>
          <w:tcPr>
            <w:tcW w:w="6521" w:type="dxa"/>
            <w:tcBorders>
              <w:top w:val="nil"/>
              <w:left w:val="single" w:sz="4" w:space="0" w:color="auto"/>
              <w:bottom w:val="single" w:sz="4" w:space="0" w:color="auto"/>
              <w:right w:val="single" w:sz="4" w:space="0" w:color="auto"/>
            </w:tcBorders>
            <w:shd w:val="clear" w:color="auto" w:fill="auto"/>
            <w:vAlign w:val="center"/>
            <w:hideMark/>
          </w:tcPr>
          <w:p w:rsidR="00BD3A12" w:rsidRPr="00F22C6B" w:rsidRDefault="00BD3A12" w:rsidP="00DF5B6D">
            <w:pPr>
              <w:jc w:val="right"/>
              <w:rPr>
                <w:color w:val="000000"/>
                <w:sz w:val="20"/>
                <w:szCs w:val="20"/>
              </w:rPr>
            </w:pPr>
            <w:r w:rsidRPr="00F22C6B">
              <w:rPr>
                <w:color w:val="000000"/>
                <w:sz w:val="20"/>
                <w:szCs w:val="20"/>
              </w:rPr>
              <w:t>Уровень доступности</w:t>
            </w:r>
          </w:p>
        </w:tc>
        <w:tc>
          <w:tcPr>
            <w:tcW w:w="8362" w:type="dxa"/>
            <w:gridSpan w:val="11"/>
            <w:tcBorders>
              <w:top w:val="nil"/>
              <w:left w:val="nil"/>
              <w:bottom w:val="single" w:sz="4" w:space="0" w:color="auto"/>
              <w:right w:val="single" w:sz="4" w:space="0" w:color="auto"/>
            </w:tcBorders>
            <w:shd w:val="clear" w:color="auto" w:fill="auto"/>
            <w:vAlign w:val="center"/>
          </w:tcPr>
          <w:p w:rsidR="00BD3A12" w:rsidRPr="00F22C6B" w:rsidRDefault="00BD3A12" w:rsidP="00DF5B6D">
            <w:pPr>
              <w:jc w:val="center"/>
              <w:rPr>
                <w:color w:val="000000"/>
                <w:sz w:val="20"/>
                <w:szCs w:val="20"/>
              </w:rPr>
            </w:pPr>
            <w:r w:rsidRPr="00F22C6B">
              <w:rPr>
                <w:color w:val="000000"/>
                <w:sz w:val="20"/>
                <w:szCs w:val="20"/>
              </w:rPr>
              <w:t>доступный</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3819F0" w:rsidP="00BD3A12">
            <w:pPr>
              <w:jc w:val="center"/>
              <w:rPr>
                <w:color w:val="000000"/>
                <w:sz w:val="20"/>
                <w:szCs w:val="20"/>
              </w:rPr>
            </w:pPr>
            <w:r>
              <w:rPr>
                <w:color w:val="000000"/>
                <w:sz w:val="20"/>
                <w:szCs w:val="20"/>
              </w:rPr>
              <w:t>4</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BD3A12" w:rsidRPr="00F22C6B" w:rsidRDefault="00BD3A12" w:rsidP="00BD3A12">
            <w:pPr>
              <w:jc w:val="center"/>
              <w:rPr>
                <w:color w:val="000000"/>
                <w:sz w:val="20"/>
                <w:szCs w:val="20"/>
              </w:rPr>
            </w:pPr>
            <w:r w:rsidRPr="00F22C6B">
              <w:rPr>
                <w:color w:val="000000"/>
                <w:sz w:val="20"/>
                <w:szCs w:val="20"/>
              </w:rPr>
              <w:t>Доля получателей субсидий на оплату коммунальных услуг в общей численности населения</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8,09%</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7,81%</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7,46%</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7,20%</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6,94%</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6,77%</w:t>
            </w:r>
          </w:p>
        </w:tc>
        <w:tc>
          <w:tcPr>
            <w:tcW w:w="747"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6,60%</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6,44%</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6,28%</w:t>
            </w:r>
          </w:p>
        </w:tc>
        <w:tc>
          <w:tcPr>
            <w:tcW w:w="748" w:type="dxa"/>
            <w:tcBorders>
              <w:top w:val="nil"/>
              <w:left w:val="nil"/>
              <w:bottom w:val="single" w:sz="4" w:space="0" w:color="auto"/>
              <w:right w:val="single" w:sz="4" w:space="0" w:color="auto"/>
            </w:tcBorders>
            <w:shd w:val="clear" w:color="auto" w:fill="auto"/>
            <w:noWrap/>
            <w:vAlign w:val="center"/>
          </w:tcPr>
          <w:p w:rsidR="00BD3A12" w:rsidRPr="00F22C6B" w:rsidRDefault="00BD3A12" w:rsidP="00BD3A12">
            <w:pPr>
              <w:jc w:val="center"/>
              <w:rPr>
                <w:color w:val="000000"/>
                <w:sz w:val="20"/>
                <w:szCs w:val="20"/>
              </w:rPr>
            </w:pPr>
            <w:r w:rsidRPr="00F22C6B">
              <w:rPr>
                <w:color w:val="000000"/>
                <w:sz w:val="20"/>
                <w:szCs w:val="20"/>
              </w:rPr>
              <w:t>6,13%</w:t>
            </w:r>
          </w:p>
        </w:tc>
        <w:tc>
          <w:tcPr>
            <w:tcW w:w="885" w:type="dxa"/>
            <w:tcBorders>
              <w:top w:val="nil"/>
              <w:left w:val="nil"/>
              <w:bottom w:val="single" w:sz="4" w:space="0" w:color="auto"/>
              <w:right w:val="single" w:sz="4" w:space="0" w:color="auto"/>
            </w:tcBorders>
            <w:vAlign w:val="center"/>
          </w:tcPr>
          <w:p w:rsidR="00BD3A12" w:rsidRPr="00F22C6B" w:rsidRDefault="00BD3A12" w:rsidP="00BD3A12">
            <w:pPr>
              <w:jc w:val="center"/>
              <w:rPr>
                <w:color w:val="000000"/>
                <w:sz w:val="20"/>
                <w:szCs w:val="20"/>
              </w:rPr>
            </w:pPr>
            <w:r w:rsidRPr="00F22C6B">
              <w:rPr>
                <w:color w:val="000000"/>
                <w:sz w:val="20"/>
                <w:szCs w:val="20"/>
              </w:rPr>
              <w:t>5,98%</w:t>
            </w:r>
          </w:p>
        </w:tc>
      </w:tr>
      <w:tr w:rsidR="00BD3A12" w:rsidRPr="00F22C6B" w:rsidTr="00156F5D">
        <w:trPr>
          <w:cantSplit/>
          <w:trHeight w:val="227"/>
          <w:jc w:val="center"/>
        </w:trPr>
        <w:tc>
          <w:tcPr>
            <w:tcW w:w="562" w:type="dxa"/>
            <w:tcBorders>
              <w:top w:val="nil"/>
              <w:left w:val="single" w:sz="4" w:space="0" w:color="auto"/>
              <w:bottom w:val="single" w:sz="4" w:space="0" w:color="auto"/>
              <w:right w:val="single" w:sz="4" w:space="0" w:color="auto"/>
            </w:tcBorders>
            <w:vAlign w:val="center"/>
          </w:tcPr>
          <w:p w:rsidR="00BD3A12" w:rsidRPr="00F22C6B" w:rsidRDefault="00BD3A12" w:rsidP="00DF5B6D">
            <w:pPr>
              <w:jc w:val="center"/>
              <w:rPr>
                <w:color w:val="000000"/>
                <w:sz w:val="20"/>
                <w:szCs w:val="20"/>
              </w:rPr>
            </w:pPr>
          </w:p>
        </w:tc>
        <w:tc>
          <w:tcPr>
            <w:tcW w:w="6521" w:type="dxa"/>
            <w:tcBorders>
              <w:top w:val="nil"/>
              <w:left w:val="single" w:sz="4" w:space="0" w:color="auto"/>
              <w:bottom w:val="single" w:sz="4" w:space="0" w:color="auto"/>
              <w:right w:val="single" w:sz="4" w:space="0" w:color="auto"/>
            </w:tcBorders>
            <w:shd w:val="clear" w:color="auto" w:fill="auto"/>
            <w:vAlign w:val="center"/>
            <w:hideMark/>
          </w:tcPr>
          <w:p w:rsidR="00BD3A12" w:rsidRPr="00F22C6B" w:rsidRDefault="00BD3A12" w:rsidP="00DF5B6D">
            <w:pPr>
              <w:jc w:val="right"/>
              <w:rPr>
                <w:color w:val="000000"/>
                <w:sz w:val="20"/>
                <w:szCs w:val="20"/>
              </w:rPr>
            </w:pPr>
            <w:r w:rsidRPr="00F22C6B">
              <w:rPr>
                <w:color w:val="000000"/>
                <w:sz w:val="20"/>
                <w:szCs w:val="20"/>
              </w:rPr>
              <w:t>Уровень доступности</w:t>
            </w:r>
          </w:p>
        </w:tc>
        <w:tc>
          <w:tcPr>
            <w:tcW w:w="8362" w:type="dxa"/>
            <w:gridSpan w:val="11"/>
            <w:tcBorders>
              <w:top w:val="nil"/>
              <w:left w:val="nil"/>
              <w:bottom w:val="single" w:sz="4" w:space="0" w:color="auto"/>
              <w:right w:val="single" w:sz="4" w:space="0" w:color="auto"/>
            </w:tcBorders>
            <w:shd w:val="clear" w:color="auto" w:fill="auto"/>
            <w:vAlign w:val="center"/>
          </w:tcPr>
          <w:p w:rsidR="00BD3A12" w:rsidRPr="00F22C6B" w:rsidRDefault="00BD3A12" w:rsidP="00DF5B6D">
            <w:pPr>
              <w:jc w:val="center"/>
              <w:rPr>
                <w:color w:val="000000"/>
                <w:sz w:val="20"/>
                <w:szCs w:val="20"/>
              </w:rPr>
            </w:pPr>
            <w:r w:rsidRPr="00F22C6B">
              <w:rPr>
                <w:color w:val="000000"/>
                <w:sz w:val="20"/>
                <w:szCs w:val="20"/>
              </w:rPr>
              <w:t>высокий</w:t>
            </w:r>
          </w:p>
        </w:tc>
      </w:tr>
    </w:tbl>
    <w:p w:rsidR="004E34C7" w:rsidRDefault="004E34C7" w:rsidP="00BC2F81">
      <w:pPr>
        <w:pStyle w:val="22"/>
        <w:spacing w:before="120" w:after="120" w:line="360" w:lineRule="auto"/>
        <w:jc w:val="both"/>
        <w:rPr>
          <w:spacing w:val="-1"/>
        </w:rPr>
        <w:sectPr w:rsidR="004E34C7" w:rsidSect="004E34C7">
          <w:footerReference w:type="default" r:id="rId91"/>
          <w:pgSz w:w="16838" w:h="11906" w:orient="landscape"/>
          <w:pgMar w:top="992" w:right="1134" w:bottom="1134" w:left="1134" w:header="709" w:footer="284" w:gutter="0"/>
          <w:cols w:space="708"/>
          <w:titlePg/>
          <w:docGrid w:linePitch="360"/>
        </w:sectPr>
      </w:pPr>
    </w:p>
    <w:p w:rsidR="00042014" w:rsidRDefault="00042014" w:rsidP="00BC2F81">
      <w:pPr>
        <w:pStyle w:val="22"/>
        <w:spacing w:before="120" w:after="120" w:line="360" w:lineRule="auto"/>
        <w:jc w:val="both"/>
        <w:rPr>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014">
        <w:rPr>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17.</w:t>
      </w:r>
      <w:r>
        <w:rPr>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«Модель для расчета программы»</w:t>
      </w:r>
    </w:p>
    <w:p w:rsidR="00042014" w:rsidRDefault="00042014" w:rsidP="00BC2F81">
      <w:pPr>
        <w:pStyle w:val="22"/>
        <w:spacing w:before="120" w:after="120" w:line="360" w:lineRule="auto"/>
        <w:jc w:val="both"/>
        <w:rPr>
          <w:b w:val="0"/>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Моделью расчетов по Программе комплексного развития систем коммунальной инфраструктуры Ельнинского городского поселения Ельнинского района Смоленской области на период до 2030 года» были предусмотрены расчеты сроков окупаемости мероприятий программы, распределении затрат и возникших экономических эффектов по годам. Для обеспечения сопоставимости вариантов все цены приняты на уровне 2020 года.</w:t>
      </w:r>
    </w:p>
    <w:p w:rsidR="00042014" w:rsidRPr="00042014" w:rsidRDefault="00042014" w:rsidP="00BC2F81">
      <w:pPr>
        <w:pStyle w:val="22"/>
        <w:spacing w:before="120" w:after="120" w:line="360" w:lineRule="auto"/>
        <w:jc w:val="both"/>
        <w:rPr>
          <w:b w:val="0"/>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Эффект от каждого мероприятия был учтн отдельно, при реализации мероприятий</w:t>
      </w:r>
      <w:r>
        <w:rPr>
          <w:b w:val="0"/>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в совокупности возможен больший экономический эффект за счет «наложения» эффекта от одного мероприятия на эффект от другого. Также в модели был учтен временной лаг от времени реализации мероприятия до времени начала поступления экономического эффекта.</w:t>
      </w:r>
    </w:p>
    <w:sectPr w:rsidR="00042014" w:rsidRPr="00042014" w:rsidSect="004E34C7">
      <w:pgSz w:w="11906" w:h="16838"/>
      <w:pgMar w:top="1134" w:right="1134" w:bottom="1134" w:left="992"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533" w:rsidRDefault="009A7533" w:rsidP="00A24CF7">
      <w:r>
        <w:separator/>
      </w:r>
    </w:p>
  </w:endnote>
  <w:endnote w:type="continuationSeparator" w:id="0">
    <w:p w:rsidR="009A7533" w:rsidRDefault="009A7533" w:rsidP="00A2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tarSymbol">
    <w:altName w:val="Arial Unicode MS"/>
    <w:charset w:val="80"/>
    <w:family w:val="auto"/>
    <w:pitch w:val="default"/>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Sans Serif">
    <w:charset w:val="00"/>
    <w:family w:val="auto"/>
    <w:pitch w:val="default"/>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2"/>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722689"/>
      <w:docPartObj>
        <w:docPartGallery w:val="Page Numbers (Bottom of Page)"/>
        <w:docPartUnique/>
      </w:docPartObj>
    </w:sdtPr>
    <w:sdtEndPr/>
    <w:sdtContent>
      <w:p w:rsidR="00D575BB" w:rsidRPr="00C20096" w:rsidRDefault="00D575BB">
        <w:pPr>
          <w:pStyle w:val="aff2"/>
          <w:jc w:val="right"/>
        </w:pPr>
        <w:r w:rsidRPr="00C20096">
          <w:fldChar w:fldCharType="begin"/>
        </w:r>
        <w:r w:rsidRPr="00C20096">
          <w:instrText>PAGE   \* MERGEFORMAT</w:instrText>
        </w:r>
        <w:r w:rsidRPr="00C20096">
          <w:fldChar w:fldCharType="separate"/>
        </w:r>
        <w:r w:rsidR="006D3562">
          <w:rPr>
            <w:noProof/>
          </w:rPr>
          <w:t>48</w:t>
        </w:r>
        <w:r w:rsidRPr="00C20096">
          <w:fldChar w:fldCharType="end"/>
        </w:r>
      </w:p>
    </w:sdtContent>
  </w:sdt>
  <w:p w:rsidR="00D575BB" w:rsidRDefault="00D575BB">
    <w:pPr>
      <w:pStyle w:val="aff2"/>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89901"/>
      <w:docPartObj>
        <w:docPartGallery w:val="Page Numbers (Bottom of Page)"/>
        <w:docPartUnique/>
      </w:docPartObj>
    </w:sdtPr>
    <w:sdtEndPr/>
    <w:sdtContent>
      <w:p w:rsidR="00D575BB" w:rsidRPr="00C20096" w:rsidRDefault="00D575BB">
        <w:pPr>
          <w:pStyle w:val="aff2"/>
          <w:jc w:val="right"/>
        </w:pPr>
        <w:r w:rsidRPr="00C20096">
          <w:fldChar w:fldCharType="begin"/>
        </w:r>
        <w:r w:rsidRPr="00C20096">
          <w:instrText>PAGE   \* MERGEFORMAT</w:instrText>
        </w:r>
        <w:r w:rsidRPr="00C20096">
          <w:fldChar w:fldCharType="separate"/>
        </w:r>
        <w:r w:rsidR="006D3562">
          <w:rPr>
            <w:noProof/>
          </w:rPr>
          <w:t>58</w:t>
        </w:r>
        <w:r w:rsidRPr="00C20096">
          <w:fldChar w:fldCharType="end"/>
        </w:r>
      </w:p>
    </w:sdtContent>
  </w:sdt>
  <w:p w:rsidR="00D575BB" w:rsidRDefault="00D575BB">
    <w:pPr>
      <w:pStyle w:val="aff2"/>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528823"/>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83</w:t>
        </w:r>
        <w:r>
          <w:fldChar w:fldCharType="end"/>
        </w:r>
      </w:p>
    </w:sdtContent>
  </w:sdt>
  <w:p w:rsidR="00D575BB" w:rsidRDefault="00D575BB">
    <w:pPr>
      <w:pStyle w:val="aff2"/>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334609"/>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84</w:t>
        </w:r>
        <w:r>
          <w:fldChar w:fldCharType="end"/>
        </w:r>
      </w:p>
    </w:sdtContent>
  </w:sdt>
  <w:p w:rsidR="00D575BB" w:rsidRDefault="00D575BB">
    <w:pPr>
      <w:pStyle w:val="aff2"/>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896432"/>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88</w:t>
        </w:r>
        <w:r>
          <w:fldChar w:fldCharType="end"/>
        </w:r>
      </w:p>
    </w:sdtContent>
  </w:sdt>
  <w:p w:rsidR="00D575BB" w:rsidRDefault="00D575BB">
    <w:pPr>
      <w:pStyle w:val="aff2"/>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081470"/>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94</w:t>
        </w:r>
        <w:r>
          <w:fldChar w:fldCharType="end"/>
        </w:r>
      </w:p>
    </w:sdtContent>
  </w:sdt>
  <w:p w:rsidR="00D575BB" w:rsidRDefault="00D575BB">
    <w:pPr>
      <w:pStyle w:val="aff2"/>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45991"/>
      <w:docPartObj>
        <w:docPartGallery w:val="Page Numbers (Bottom of Page)"/>
        <w:docPartUnique/>
      </w:docPartObj>
    </w:sdtPr>
    <w:sdtEndPr/>
    <w:sdtContent>
      <w:p w:rsidR="00D575BB" w:rsidRPr="00C20096" w:rsidRDefault="009A7533">
        <w:pPr>
          <w:pStyle w:val="aff2"/>
          <w:jc w:val="right"/>
        </w:pPr>
      </w:p>
    </w:sdtContent>
  </w:sdt>
  <w:p w:rsidR="00D575BB" w:rsidRDefault="00D575BB">
    <w:pPr>
      <w:pStyle w:val="aff2"/>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39416"/>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122</w:t>
        </w:r>
        <w:r>
          <w:fldChar w:fldCharType="end"/>
        </w:r>
      </w:p>
    </w:sdtContent>
  </w:sdt>
  <w:p w:rsidR="00D575BB" w:rsidRDefault="00D575BB">
    <w:pPr>
      <w:pStyle w:val="aff2"/>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762444"/>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130</w:t>
        </w:r>
        <w:r>
          <w:fldChar w:fldCharType="end"/>
        </w:r>
      </w:p>
    </w:sdtContent>
  </w:sdt>
  <w:p w:rsidR="00D575BB" w:rsidRDefault="00D575BB">
    <w:pPr>
      <w:pStyle w:val="aff2"/>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32607"/>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149</w:t>
        </w:r>
        <w:r>
          <w:fldChar w:fldCharType="end"/>
        </w:r>
      </w:p>
    </w:sdtContent>
  </w:sdt>
  <w:p w:rsidR="00D575BB" w:rsidRDefault="00D575BB">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754291"/>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2</w:t>
        </w:r>
        <w:r>
          <w:fldChar w:fldCharType="end"/>
        </w:r>
      </w:p>
    </w:sdtContent>
  </w:sdt>
  <w:p w:rsidR="00D575BB" w:rsidRDefault="00D575BB">
    <w:pPr>
      <w:pStyle w:val="aff2"/>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632880"/>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131</w:t>
        </w:r>
        <w:r>
          <w:fldChar w:fldCharType="end"/>
        </w:r>
      </w:p>
    </w:sdtContent>
  </w:sdt>
  <w:p w:rsidR="00D575BB" w:rsidRDefault="00D575BB" w:rsidP="00653731">
    <w:pPr>
      <w:pStyle w:val="aff2"/>
      <w:tabs>
        <w:tab w:val="clear" w:pos="4677"/>
        <w:tab w:val="clear" w:pos="9355"/>
        <w:tab w:val="left" w:pos="12465"/>
      </w:tabs>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606404"/>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151</w:t>
        </w:r>
        <w:r>
          <w:fldChar w:fldCharType="end"/>
        </w:r>
      </w:p>
    </w:sdtContent>
  </w:sdt>
  <w:p w:rsidR="00D575BB" w:rsidRDefault="00D575BB">
    <w:pPr>
      <w:pStyle w:val="aff2"/>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736986"/>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149</w:t>
        </w:r>
        <w:r>
          <w:fldChar w:fldCharType="end"/>
        </w:r>
      </w:p>
    </w:sdtContent>
  </w:sdt>
  <w:p w:rsidR="00D575BB" w:rsidRDefault="00D575BB" w:rsidP="001536D1">
    <w:pPr>
      <w:pStyle w:val="aff2"/>
      <w:tabs>
        <w:tab w:val="clear" w:pos="4677"/>
        <w:tab w:val="clear" w:pos="9355"/>
        <w:tab w:val="left" w:pos="12465"/>
      </w:tabs>
      <w:jc w:val="righ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626405"/>
      <w:docPartObj>
        <w:docPartGallery w:val="Page Numbers (Bottom of Page)"/>
        <w:docPartUnique/>
      </w:docPartObj>
    </w:sdtPr>
    <w:sdtEndPr/>
    <w:sdtContent>
      <w:p w:rsidR="00D575BB" w:rsidRPr="002D7B35" w:rsidRDefault="00D575BB">
        <w:pPr>
          <w:pStyle w:val="aff2"/>
          <w:jc w:val="right"/>
        </w:pPr>
        <w:r w:rsidRPr="002D7B35">
          <w:fldChar w:fldCharType="begin"/>
        </w:r>
        <w:r w:rsidRPr="002D7B35">
          <w:instrText>PAGE   \* MERGEFORMAT</w:instrText>
        </w:r>
        <w:r w:rsidRPr="002D7B35">
          <w:fldChar w:fldCharType="separate"/>
        </w:r>
        <w:r>
          <w:rPr>
            <w:noProof/>
          </w:rPr>
          <w:t>165</w:t>
        </w:r>
        <w:r w:rsidRPr="002D7B35">
          <w:fldChar w:fldCharType="end"/>
        </w:r>
      </w:p>
    </w:sdtContent>
  </w:sdt>
  <w:p w:rsidR="00D575BB" w:rsidRDefault="00D575BB">
    <w:pPr>
      <w:pStyle w:val="aff2"/>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917257"/>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152</w:t>
        </w:r>
        <w:r>
          <w:fldChar w:fldCharType="end"/>
        </w:r>
      </w:p>
    </w:sdtContent>
  </w:sdt>
  <w:p w:rsidR="00D575BB" w:rsidRDefault="00D575BB" w:rsidP="001536D1">
    <w:pPr>
      <w:pStyle w:val="aff2"/>
      <w:tabs>
        <w:tab w:val="clear" w:pos="4677"/>
        <w:tab w:val="clear" w:pos="9355"/>
        <w:tab w:val="left" w:pos="12465"/>
      </w:tabs>
      <w:jc w:val="righ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896572"/>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153</w:t>
        </w:r>
        <w:r>
          <w:fldChar w:fldCharType="end"/>
        </w:r>
      </w:p>
    </w:sdtContent>
  </w:sdt>
  <w:p w:rsidR="00D575BB" w:rsidRDefault="00D575BB" w:rsidP="001536D1">
    <w:pPr>
      <w:pStyle w:val="aff2"/>
      <w:tabs>
        <w:tab w:val="clear" w:pos="4677"/>
        <w:tab w:val="clear" w:pos="9355"/>
        <w:tab w:val="left" w:pos="12465"/>
      </w:tabs>
      <w:jc w:val="righ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918655"/>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154</w:t>
        </w:r>
        <w:r>
          <w:fldChar w:fldCharType="end"/>
        </w:r>
      </w:p>
    </w:sdtContent>
  </w:sdt>
  <w:p w:rsidR="00D575BB" w:rsidRDefault="00D575BB" w:rsidP="001536D1">
    <w:pPr>
      <w:pStyle w:val="aff2"/>
      <w:tabs>
        <w:tab w:val="clear" w:pos="4677"/>
        <w:tab w:val="clear" w:pos="9355"/>
        <w:tab w:val="left" w:pos="12465"/>
      </w:tabs>
      <w:jc w:val="righ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25010"/>
      <w:docPartObj>
        <w:docPartGallery w:val="Page Numbers (Bottom of Page)"/>
        <w:docPartUnique/>
      </w:docPartObj>
    </w:sdtPr>
    <w:sdtEndPr/>
    <w:sdtContent>
      <w:p w:rsidR="00D575BB" w:rsidRPr="00981BE0" w:rsidRDefault="00D575BB">
        <w:pPr>
          <w:pStyle w:val="aff2"/>
          <w:jc w:val="right"/>
        </w:pPr>
        <w:r w:rsidRPr="00981BE0">
          <w:fldChar w:fldCharType="begin"/>
        </w:r>
        <w:r w:rsidRPr="00981BE0">
          <w:instrText>PAGE   \* MERGEFORMAT</w:instrText>
        </w:r>
        <w:r w:rsidRPr="00981BE0">
          <w:fldChar w:fldCharType="separate"/>
        </w:r>
        <w:r>
          <w:rPr>
            <w:noProof/>
          </w:rPr>
          <w:t>395</w:t>
        </w:r>
        <w:r w:rsidRPr="00981BE0">
          <w:fldChar w:fldCharType="end"/>
        </w:r>
      </w:p>
    </w:sdtContent>
  </w:sdt>
  <w:p w:rsidR="00D575BB" w:rsidRDefault="00D575BB">
    <w:pPr>
      <w:pStyle w:val="aff2"/>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943800"/>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155</w:t>
        </w:r>
        <w:r>
          <w:fldChar w:fldCharType="end"/>
        </w:r>
      </w:p>
    </w:sdtContent>
  </w:sdt>
  <w:p w:rsidR="00D575BB" w:rsidRDefault="00D575BB" w:rsidP="001536D1">
    <w:pPr>
      <w:pStyle w:val="aff2"/>
      <w:tabs>
        <w:tab w:val="clear" w:pos="4677"/>
        <w:tab w:val="clear" w:pos="9355"/>
        <w:tab w:val="left" w:pos="12465"/>
      </w:tabs>
      <w:jc w:val="righ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49301"/>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157</w:t>
        </w:r>
        <w:r>
          <w:fldChar w:fldCharType="end"/>
        </w:r>
      </w:p>
    </w:sdtContent>
  </w:sdt>
  <w:p w:rsidR="00D575BB" w:rsidRDefault="00D575BB">
    <w:pPr>
      <w:pStyle w:val="af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2"/>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416101"/>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164</w:t>
        </w:r>
        <w:r>
          <w:fldChar w:fldCharType="end"/>
        </w:r>
      </w:p>
    </w:sdtContent>
  </w:sdt>
  <w:p w:rsidR="00D575BB" w:rsidRDefault="00D575BB">
    <w:pPr>
      <w:pStyle w:val="aff2"/>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266508"/>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158</w:t>
        </w:r>
        <w:r>
          <w:fldChar w:fldCharType="end"/>
        </w:r>
      </w:p>
    </w:sdtContent>
  </w:sdt>
  <w:p w:rsidR="00D575BB" w:rsidRPr="00CA69F0" w:rsidRDefault="00D575BB" w:rsidP="00CA69F0">
    <w:pPr>
      <w:pStyle w:val="aff2"/>
      <w:tabs>
        <w:tab w:val="clear" w:pos="4677"/>
        <w:tab w:val="clear" w:pos="9355"/>
        <w:tab w:val="left" w:pos="12465"/>
      </w:tabs>
      <w:jc w:val="right"/>
      <w:rPr>
        <w:noProof/>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980118"/>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165</w:t>
        </w:r>
        <w:r>
          <w:fldChar w:fldCharType="end"/>
        </w:r>
      </w:p>
    </w:sdtContent>
  </w:sdt>
  <w:p w:rsidR="00D575BB" w:rsidRDefault="00D575BB">
    <w:pPr>
      <w:pStyle w:val="aff2"/>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2"/>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152797"/>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166</w:t>
        </w:r>
        <w:r>
          <w:fldChar w:fldCharType="end"/>
        </w:r>
      </w:p>
    </w:sdtContent>
  </w:sdt>
  <w:p w:rsidR="00D575BB" w:rsidRPr="006F65ED" w:rsidRDefault="00D575BB" w:rsidP="006F65ED">
    <w:pPr>
      <w:pStyle w:val="aff2"/>
      <w:jc w:val="right"/>
      <w:rPr>
        <w:noProof/>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55322"/>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167</w:t>
        </w:r>
        <w:r>
          <w:fldChar w:fldCharType="end"/>
        </w:r>
      </w:p>
    </w:sdtContent>
  </w:sdt>
  <w:p w:rsidR="00D575BB" w:rsidRDefault="00D575BB">
    <w:pPr>
      <w:pStyle w:val="aff2"/>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136747"/>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168</w:t>
        </w:r>
        <w:r>
          <w:fldChar w:fldCharType="end"/>
        </w:r>
      </w:p>
    </w:sdtContent>
  </w:sdt>
  <w:p w:rsidR="00D575BB" w:rsidRDefault="00D575BB">
    <w:pPr>
      <w:pStyle w:val="aff2"/>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754359"/>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173</w:t>
        </w:r>
        <w:r>
          <w:fldChar w:fldCharType="end"/>
        </w:r>
      </w:p>
    </w:sdtContent>
  </w:sdt>
  <w:p w:rsidR="00D575BB" w:rsidRDefault="00D575BB">
    <w:pPr>
      <w:pStyle w:val="aff2"/>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717421"/>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169</w:t>
        </w:r>
        <w:r>
          <w:fldChar w:fldCharType="end"/>
        </w:r>
      </w:p>
    </w:sdtContent>
  </w:sdt>
  <w:p w:rsidR="00D575BB" w:rsidRPr="00653731" w:rsidRDefault="00D575BB" w:rsidP="0049070D">
    <w:pPr>
      <w:pStyle w:val="aff2"/>
      <w:jc w:val="right"/>
      <w:rPr>
        <w:noProof/>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464365"/>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174</w:t>
        </w:r>
        <w:r>
          <w:fldChar w:fldCharType="end"/>
        </w:r>
      </w:p>
    </w:sdtContent>
  </w:sdt>
  <w:p w:rsidR="00D575BB" w:rsidRDefault="00D575BB">
    <w:pPr>
      <w:pStyle w:val="af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673775"/>
      <w:docPartObj>
        <w:docPartGallery w:val="Page Numbers (Bottom of Page)"/>
        <w:docPartUnique/>
      </w:docPartObj>
    </w:sdtPr>
    <w:sdtEndPr/>
    <w:sdtContent>
      <w:p w:rsidR="00D575BB" w:rsidRPr="002D7B35" w:rsidRDefault="00D575BB">
        <w:pPr>
          <w:pStyle w:val="aff2"/>
          <w:jc w:val="right"/>
        </w:pPr>
        <w:r w:rsidRPr="002D7B35">
          <w:fldChar w:fldCharType="begin"/>
        </w:r>
        <w:r w:rsidRPr="002D7B35">
          <w:instrText>PAGE   \* MERGEFORMAT</w:instrText>
        </w:r>
        <w:r w:rsidRPr="002D7B35">
          <w:fldChar w:fldCharType="separate"/>
        </w:r>
        <w:r w:rsidR="006D3562">
          <w:rPr>
            <w:noProof/>
          </w:rPr>
          <w:t>27</w:t>
        </w:r>
        <w:r w:rsidRPr="002D7B35">
          <w:fldChar w:fldCharType="end"/>
        </w:r>
      </w:p>
    </w:sdtContent>
  </w:sdt>
  <w:p w:rsidR="00D575BB" w:rsidRDefault="00D575BB">
    <w:pPr>
      <w:pStyle w:val="aff2"/>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517038"/>
      <w:docPartObj>
        <w:docPartGallery w:val="Page Numbers (Bottom of Page)"/>
        <w:docPartUnique/>
      </w:docPartObj>
    </w:sdtPr>
    <w:sdtEndPr/>
    <w:sdtContent>
      <w:p w:rsidR="00D575BB" w:rsidRPr="00BA72BE" w:rsidRDefault="00D575BB">
        <w:pPr>
          <w:pStyle w:val="aff2"/>
          <w:jc w:val="right"/>
        </w:pPr>
        <w:r w:rsidRPr="00BA72BE">
          <w:fldChar w:fldCharType="begin"/>
        </w:r>
        <w:r w:rsidRPr="00BA72BE">
          <w:instrText>PAGE   \* MERGEFORMAT</w:instrText>
        </w:r>
        <w:r w:rsidRPr="00BA72BE">
          <w:fldChar w:fldCharType="separate"/>
        </w:r>
        <w:r>
          <w:rPr>
            <w:noProof/>
          </w:rPr>
          <w:t>202</w:t>
        </w:r>
        <w:r w:rsidRPr="00BA72BE">
          <w:fldChar w:fldCharType="end"/>
        </w:r>
      </w:p>
    </w:sdtContent>
  </w:sdt>
  <w:p w:rsidR="00D575BB" w:rsidRDefault="00D575BB">
    <w:pPr>
      <w:pStyle w:val="aff2"/>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572322"/>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175</w:t>
        </w:r>
        <w:r>
          <w:fldChar w:fldCharType="end"/>
        </w:r>
      </w:p>
    </w:sdtContent>
  </w:sdt>
  <w:p w:rsidR="00D575BB" w:rsidRPr="0049070D" w:rsidRDefault="00D575BB" w:rsidP="0049070D">
    <w:pPr>
      <w:pStyle w:val="aff2"/>
      <w:jc w:val="right"/>
      <w:rPr>
        <w:noProof/>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19114"/>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177</w:t>
        </w:r>
        <w:r>
          <w:fldChar w:fldCharType="end"/>
        </w:r>
      </w:p>
    </w:sdtContent>
  </w:sdt>
  <w:p w:rsidR="00D575BB" w:rsidRDefault="00D575BB">
    <w:pPr>
      <w:pStyle w:val="aff2"/>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854453"/>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179</w:t>
        </w:r>
        <w:r>
          <w:fldChar w:fldCharType="end"/>
        </w:r>
      </w:p>
    </w:sdtContent>
  </w:sdt>
  <w:p w:rsidR="00D575BB" w:rsidRPr="0049070D" w:rsidRDefault="00D575BB" w:rsidP="0049070D">
    <w:pPr>
      <w:pStyle w:val="aff2"/>
      <w:jc w:val="right"/>
      <w:rPr>
        <w:noProof/>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183490"/>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4E34C7">
          <w:rPr>
            <w:noProof/>
          </w:rPr>
          <w:t>180</w:t>
        </w:r>
        <w:r>
          <w:fldChar w:fldCharType="end"/>
        </w:r>
      </w:p>
    </w:sdtContent>
  </w:sdt>
  <w:p w:rsidR="00D575BB" w:rsidRDefault="00D575BB">
    <w:pPr>
      <w:pStyle w:val="aff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2"/>
      <w:jc w:val="right"/>
    </w:pPr>
  </w:p>
  <w:p w:rsidR="00D575BB" w:rsidRDefault="00D575BB" w:rsidP="00E10E14">
    <w:pPr>
      <w:pStyle w:val="aff2"/>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445394"/>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24</w:t>
        </w:r>
        <w:r>
          <w:fldChar w:fldCharType="end"/>
        </w:r>
      </w:p>
    </w:sdtContent>
  </w:sdt>
  <w:p w:rsidR="00D575BB" w:rsidRPr="006C5B7F" w:rsidRDefault="00D575BB" w:rsidP="002C6623">
    <w:pPr>
      <w:pStyle w:val="aff2"/>
      <w:tabs>
        <w:tab w:val="clear" w:pos="4677"/>
        <w:tab w:val="clear" w:pos="9355"/>
        <w:tab w:val="left" w:pos="12225"/>
      </w:tabs>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766662"/>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25</w:t>
        </w:r>
        <w:r>
          <w:fldChar w:fldCharType="end"/>
        </w:r>
      </w:p>
    </w:sdtContent>
  </w:sdt>
  <w:p w:rsidR="00D575BB" w:rsidRPr="00E10E14" w:rsidRDefault="00D575BB" w:rsidP="002C6623">
    <w:pPr>
      <w:pStyle w:val="aff2"/>
      <w:tabs>
        <w:tab w:val="clear" w:pos="4677"/>
        <w:tab w:val="clear" w:pos="9355"/>
        <w:tab w:val="left" w:pos="12225"/>
      </w:tabs>
      <w:jc w:val="righ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138158"/>
      <w:docPartObj>
        <w:docPartGallery w:val="Page Numbers (Bottom of Page)"/>
        <w:docPartUnique/>
      </w:docPartObj>
    </w:sdtPr>
    <w:sdtEndPr/>
    <w:sdtContent>
      <w:p w:rsidR="00D575BB" w:rsidRDefault="00D575BB">
        <w:pPr>
          <w:pStyle w:val="aff2"/>
          <w:jc w:val="right"/>
        </w:pPr>
        <w:r>
          <w:fldChar w:fldCharType="begin"/>
        </w:r>
        <w:r>
          <w:instrText>PAGE   \* MERGEFORMAT</w:instrText>
        </w:r>
        <w:r>
          <w:fldChar w:fldCharType="separate"/>
        </w:r>
        <w:r w:rsidR="006D3562">
          <w:rPr>
            <w:noProof/>
          </w:rPr>
          <w:t>76</w:t>
        </w:r>
        <w:r>
          <w:fldChar w:fldCharType="end"/>
        </w:r>
      </w:p>
    </w:sdtContent>
  </w:sdt>
  <w:p w:rsidR="00D575BB" w:rsidRPr="00E10E14" w:rsidRDefault="00D575BB" w:rsidP="002C6623">
    <w:pPr>
      <w:pStyle w:val="aff2"/>
      <w:tabs>
        <w:tab w:val="clear" w:pos="4677"/>
        <w:tab w:val="clear" w:pos="9355"/>
        <w:tab w:val="left" w:pos="12225"/>
      </w:tabs>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852667"/>
      <w:docPartObj>
        <w:docPartGallery w:val="Page Numbers (Bottom of Page)"/>
        <w:docPartUnique/>
      </w:docPartObj>
    </w:sdtPr>
    <w:sdtEndPr/>
    <w:sdtContent>
      <w:p w:rsidR="00D575BB" w:rsidRPr="00C20096" w:rsidRDefault="00D575BB">
        <w:pPr>
          <w:pStyle w:val="aff2"/>
          <w:jc w:val="right"/>
        </w:pPr>
        <w:r w:rsidRPr="00C20096">
          <w:fldChar w:fldCharType="begin"/>
        </w:r>
        <w:r w:rsidRPr="00C20096">
          <w:instrText>PAGE   \* MERGEFORMAT</w:instrText>
        </w:r>
        <w:r w:rsidRPr="00C20096">
          <w:fldChar w:fldCharType="separate"/>
        </w:r>
        <w:r w:rsidR="006D3562">
          <w:rPr>
            <w:noProof/>
          </w:rPr>
          <w:t>43</w:t>
        </w:r>
        <w:r w:rsidRPr="00C20096">
          <w:fldChar w:fldCharType="end"/>
        </w:r>
      </w:p>
    </w:sdtContent>
  </w:sdt>
  <w:p w:rsidR="00D575BB" w:rsidRDefault="00D575BB">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533" w:rsidRDefault="009A7533" w:rsidP="00A24CF7">
      <w:r>
        <w:separator/>
      </w:r>
    </w:p>
  </w:footnote>
  <w:footnote w:type="continuationSeparator" w:id="0">
    <w:p w:rsidR="009A7533" w:rsidRDefault="009A7533" w:rsidP="00A2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5BB" w:rsidRDefault="00D575BB">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7E28B90"/>
    <w:lvl w:ilvl="0">
      <w:start w:val="1"/>
      <w:numFmt w:val="bullet"/>
      <w:pStyle w:val="xl26"/>
      <w:lvlText w:val=""/>
      <w:lvlJc w:val="left"/>
      <w:pPr>
        <w:tabs>
          <w:tab w:val="num" w:pos="926"/>
        </w:tabs>
        <w:ind w:left="926" w:hanging="360"/>
      </w:pPr>
      <w:rPr>
        <w:rFonts w:ascii="Symbol" w:hAnsi="Symbol" w:hint="default"/>
      </w:rPr>
    </w:lvl>
  </w:abstractNum>
  <w:abstractNum w:abstractNumId="1"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3E47B20"/>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B30C8"/>
    <w:multiLevelType w:val="hybridMultilevel"/>
    <w:tmpl w:val="FA7287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4F758B"/>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149675F7"/>
    <w:multiLevelType w:val="hybridMultilevel"/>
    <w:tmpl w:val="8B5CE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8720D7C"/>
    <w:multiLevelType w:val="hybridMultilevel"/>
    <w:tmpl w:val="043A6728"/>
    <w:lvl w:ilvl="0" w:tplc="CF0C8B56">
      <w:start w:val="1"/>
      <w:numFmt w:val="upperRoman"/>
      <w:pStyle w:val="a0"/>
      <w:lvlText w:val="%1."/>
      <w:lvlJc w:val="righ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1A1F3F59"/>
    <w:multiLevelType w:val="hybridMultilevel"/>
    <w:tmpl w:val="E26CCD0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ED3879"/>
    <w:multiLevelType w:val="hybridMultilevel"/>
    <w:tmpl w:val="6818B866"/>
    <w:lvl w:ilvl="0" w:tplc="CD04AB4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4F03B9"/>
    <w:multiLevelType w:val="hybridMultilevel"/>
    <w:tmpl w:val="D758E36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C557F61"/>
    <w:multiLevelType w:val="hybridMultilevel"/>
    <w:tmpl w:val="82020AA2"/>
    <w:lvl w:ilvl="0" w:tplc="1DDA9506">
      <w:start w:val="1"/>
      <w:numFmt w:val="decimal"/>
      <w:pStyle w:val="a2"/>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15:restartNumberingAfterBreak="0">
    <w:nsid w:val="2CAA1E41"/>
    <w:multiLevelType w:val="hybridMultilevel"/>
    <w:tmpl w:val="360615C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ED90662"/>
    <w:multiLevelType w:val="hybridMultilevel"/>
    <w:tmpl w:val="D18EB798"/>
    <w:lvl w:ilvl="0" w:tplc="05640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BB27D9"/>
    <w:multiLevelType w:val="hybridMultilevel"/>
    <w:tmpl w:val="E26CCD0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09705E"/>
    <w:multiLevelType w:val="hybridMultilevel"/>
    <w:tmpl w:val="DF288980"/>
    <w:lvl w:ilvl="0" w:tplc="D180D408">
      <w:start w:val="1"/>
      <w:numFmt w:val="bullet"/>
      <w:pStyle w:val="a3"/>
      <w:lvlText w:val=""/>
      <w:lvlJc w:val="left"/>
      <w:pPr>
        <w:tabs>
          <w:tab w:val="num" w:pos="1307"/>
        </w:tabs>
        <w:ind w:left="720" w:firstLine="227"/>
      </w:pPr>
      <w:rPr>
        <w:rFonts w:ascii="Symbol" w:hAnsi="Symbol" w:hint="default"/>
        <w:caps w:val="0"/>
        <w:strike w:val="0"/>
        <w:dstrike w:val="0"/>
        <w:vanish w:val="0"/>
        <w:color w:val="000000"/>
        <w:vertAlign w:val="baseline"/>
      </w:rPr>
    </w:lvl>
    <w:lvl w:ilvl="1" w:tplc="F6EC5498">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1AD7D67"/>
    <w:multiLevelType w:val="multilevel"/>
    <w:tmpl w:val="FF34F2F2"/>
    <w:lvl w:ilvl="0">
      <w:start w:val="1"/>
      <w:numFmt w:val="decimal"/>
      <w:pStyle w:val="a4"/>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0" w15:restartNumberingAfterBreak="0">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3CBF190C"/>
    <w:multiLevelType w:val="hybridMultilevel"/>
    <w:tmpl w:val="A4DAD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D257844"/>
    <w:multiLevelType w:val="hybridMultilevel"/>
    <w:tmpl w:val="5AB09D68"/>
    <w:lvl w:ilvl="0" w:tplc="04190011">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3DF11151"/>
    <w:multiLevelType w:val="hybridMultilevel"/>
    <w:tmpl w:val="2DEAB33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FC40FCA"/>
    <w:multiLevelType w:val="hybridMultilevel"/>
    <w:tmpl w:val="E26CCD0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1146EC1"/>
    <w:multiLevelType w:val="hybridMultilevel"/>
    <w:tmpl w:val="B03C7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18760D"/>
    <w:multiLevelType w:val="hybridMultilevel"/>
    <w:tmpl w:val="580406BC"/>
    <w:name w:val="WW8Num22"/>
    <w:lvl w:ilvl="0" w:tplc="8F7AC106">
      <w:start w:val="1"/>
      <w:numFmt w:val="bullet"/>
      <w:lvlText w:val=""/>
      <w:lvlJc w:val="left"/>
      <w:pPr>
        <w:tabs>
          <w:tab w:val="num" w:pos="1457"/>
        </w:tabs>
        <w:ind w:left="145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E64474"/>
    <w:multiLevelType w:val="hybridMultilevel"/>
    <w:tmpl w:val="9B7EC888"/>
    <w:lvl w:ilvl="0" w:tplc="F6EC58E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4523131"/>
    <w:multiLevelType w:val="hybridMultilevel"/>
    <w:tmpl w:val="360615C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4DC7E12"/>
    <w:multiLevelType w:val="hybridMultilevel"/>
    <w:tmpl w:val="C9F2CC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59A5849"/>
    <w:multiLevelType w:val="hybridMultilevel"/>
    <w:tmpl w:val="3F228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607312A"/>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7FD03E0"/>
    <w:multiLevelType w:val="hybridMultilevel"/>
    <w:tmpl w:val="D17E4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817515D"/>
    <w:multiLevelType w:val="hybridMultilevel"/>
    <w:tmpl w:val="E26CCD0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9382695"/>
    <w:multiLevelType w:val="hybridMultilevel"/>
    <w:tmpl w:val="01B6E8BC"/>
    <w:lvl w:ilvl="0" w:tplc="F07684F8">
      <w:start w:val="1"/>
      <w:numFmt w:val="bullet"/>
      <w:pStyle w:val="a5"/>
      <w:lvlText w:val=""/>
      <w:lvlJc w:val="left"/>
      <w:pPr>
        <w:ind w:left="1429" w:hanging="360"/>
      </w:pPr>
      <w:rPr>
        <w:rFonts w:ascii="Symbol" w:hAnsi="Symbol" w:hint="default"/>
        <w:color w:val="auto"/>
      </w:rPr>
    </w:lvl>
    <w:lvl w:ilvl="1" w:tplc="2676FAD0">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951782F"/>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49643F15"/>
    <w:multiLevelType w:val="hybridMultilevel"/>
    <w:tmpl w:val="51220E92"/>
    <w:styleLink w:val="1ai"/>
    <w:lvl w:ilvl="0" w:tplc="F66297C2">
      <w:start w:val="1"/>
      <w:numFmt w:val="decimal"/>
      <w:lvlText w:val="%1."/>
      <w:lvlJc w:val="left"/>
      <w:pPr>
        <w:tabs>
          <w:tab w:val="num" w:pos="2448"/>
        </w:tabs>
        <w:ind w:left="2448" w:hanging="1368"/>
      </w:pPr>
      <w:rPr>
        <w:rFonts w:hint="default"/>
      </w:rPr>
    </w:lvl>
    <w:lvl w:ilvl="1" w:tplc="63845070" w:tentative="1">
      <w:start w:val="1"/>
      <w:numFmt w:val="lowerLetter"/>
      <w:lvlText w:val="%2."/>
      <w:lvlJc w:val="left"/>
      <w:pPr>
        <w:tabs>
          <w:tab w:val="num" w:pos="2160"/>
        </w:tabs>
        <w:ind w:left="2160" w:hanging="360"/>
      </w:pPr>
    </w:lvl>
    <w:lvl w:ilvl="2" w:tplc="3606FE66" w:tentative="1">
      <w:start w:val="1"/>
      <w:numFmt w:val="lowerRoman"/>
      <w:lvlText w:val="%3."/>
      <w:lvlJc w:val="right"/>
      <w:pPr>
        <w:tabs>
          <w:tab w:val="num" w:pos="2880"/>
        </w:tabs>
        <w:ind w:left="2880" w:hanging="180"/>
      </w:pPr>
    </w:lvl>
    <w:lvl w:ilvl="3" w:tplc="2F2C394A" w:tentative="1">
      <w:start w:val="1"/>
      <w:numFmt w:val="decimal"/>
      <w:lvlText w:val="%4."/>
      <w:lvlJc w:val="left"/>
      <w:pPr>
        <w:tabs>
          <w:tab w:val="num" w:pos="3600"/>
        </w:tabs>
        <w:ind w:left="3600" w:hanging="360"/>
      </w:pPr>
    </w:lvl>
    <w:lvl w:ilvl="4" w:tplc="44EA5108" w:tentative="1">
      <w:start w:val="1"/>
      <w:numFmt w:val="lowerLetter"/>
      <w:lvlText w:val="%5."/>
      <w:lvlJc w:val="left"/>
      <w:pPr>
        <w:tabs>
          <w:tab w:val="num" w:pos="4320"/>
        </w:tabs>
        <w:ind w:left="4320" w:hanging="360"/>
      </w:pPr>
    </w:lvl>
    <w:lvl w:ilvl="5" w:tplc="324E26B0" w:tentative="1">
      <w:start w:val="1"/>
      <w:numFmt w:val="lowerRoman"/>
      <w:lvlText w:val="%6."/>
      <w:lvlJc w:val="right"/>
      <w:pPr>
        <w:tabs>
          <w:tab w:val="num" w:pos="5040"/>
        </w:tabs>
        <w:ind w:left="5040" w:hanging="180"/>
      </w:pPr>
    </w:lvl>
    <w:lvl w:ilvl="6" w:tplc="B6C8A26E" w:tentative="1">
      <w:start w:val="1"/>
      <w:numFmt w:val="decimal"/>
      <w:lvlText w:val="%7."/>
      <w:lvlJc w:val="left"/>
      <w:pPr>
        <w:tabs>
          <w:tab w:val="num" w:pos="5760"/>
        </w:tabs>
        <w:ind w:left="5760" w:hanging="360"/>
      </w:pPr>
    </w:lvl>
    <w:lvl w:ilvl="7" w:tplc="EF567B6A" w:tentative="1">
      <w:start w:val="1"/>
      <w:numFmt w:val="lowerLetter"/>
      <w:lvlText w:val="%8."/>
      <w:lvlJc w:val="left"/>
      <w:pPr>
        <w:tabs>
          <w:tab w:val="num" w:pos="6480"/>
        </w:tabs>
        <w:ind w:left="6480" w:hanging="360"/>
      </w:pPr>
    </w:lvl>
    <w:lvl w:ilvl="8" w:tplc="F190A570" w:tentative="1">
      <w:start w:val="1"/>
      <w:numFmt w:val="lowerRoman"/>
      <w:lvlText w:val="%9."/>
      <w:lvlJc w:val="right"/>
      <w:pPr>
        <w:tabs>
          <w:tab w:val="num" w:pos="7200"/>
        </w:tabs>
        <w:ind w:left="7200" w:hanging="180"/>
      </w:pPr>
    </w:lvl>
  </w:abstractNum>
  <w:abstractNum w:abstractNumId="37" w15:restartNumberingAfterBreak="0">
    <w:nsid w:val="49864CA8"/>
    <w:multiLevelType w:val="hybridMultilevel"/>
    <w:tmpl w:val="5BC85D9A"/>
    <w:lvl w:ilvl="0" w:tplc="04190001">
      <w:start w:val="1"/>
      <w:numFmt w:val="bullet"/>
      <w:pStyle w:val="xl2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A2F353E"/>
    <w:multiLevelType w:val="hybridMultilevel"/>
    <w:tmpl w:val="C1D0C1FA"/>
    <w:lvl w:ilvl="0" w:tplc="87F898FC">
      <w:start w:val="1"/>
      <w:numFmt w:val="decimal"/>
      <w:pStyle w:val="S"/>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857079"/>
    <w:multiLevelType w:val="hybridMultilevel"/>
    <w:tmpl w:val="56881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C341998"/>
    <w:multiLevelType w:val="hybridMultilevel"/>
    <w:tmpl w:val="360615C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3" w15:restartNumberingAfterBreak="0">
    <w:nsid w:val="51F26B7B"/>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5369292D"/>
    <w:multiLevelType w:val="multilevel"/>
    <w:tmpl w:val="869A69DA"/>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9"/>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5" w15:restartNumberingAfterBreak="0">
    <w:nsid w:val="559A3DBF"/>
    <w:multiLevelType w:val="hybridMultilevel"/>
    <w:tmpl w:val="204EA2B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84C1824"/>
    <w:multiLevelType w:val="hybridMultilevel"/>
    <w:tmpl w:val="04208E48"/>
    <w:lvl w:ilvl="0" w:tplc="6C82283A">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15:restartNumberingAfterBreak="0">
    <w:nsid w:val="586200F3"/>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59E60585"/>
    <w:multiLevelType w:val="hybridMultilevel"/>
    <w:tmpl w:val="87F898FC"/>
    <w:styleLink w:val="a6"/>
    <w:lvl w:ilvl="0" w:tplc="87F898FC">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C1D0039"/>
    <w:multiLevelType w:val="hybridMultilevel"/>
    <w:tmpl w:val="4126BB6A"/>
    <w:lvl w:ilvl="0" w:tplc="1B9EBE5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62F05797"/>
    <w:multiLevelType w:val="hybridMultilevel"/>
    <w:tmpl w:val="07468B94"/>
    <w:lvl w:ilvl="0" w:tplc="7CE835A2">
      <w:start w:val="1"/>
      <w:numFmt w:val="bullet"/>
      <w:lvlText w:val=""/>
      <w:lvlJc w:val="left"/>
      <w:pPr>
        <w:ind w:left="1494"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636D237D"/>
    <w:multiLevelType w:val="multilevel"/>
    <w:tmpl w:val="FFFA9CC8"/>
    <w:lvl w:ilvl="0">
      <w:start w:val="1"/>
      <w:numFmt w:val="bullet"/>
      <w:pStyle w:val="a7"/>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2" w15:restartNumberingAfterBreak="0">
    <w:nsid w:val="66522586"/>
    <w:multiLevelType w:val="hybridMultilevel"/>
    <w:tmpl w:val="5E9609E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6A17FDB"/>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66AA58D9"/>
    <w:multiLevelType w:val="hybridMultilevel"/>
    <w:tmpl w:val="9A60F7FA"/>
    <w:lvl w:ilvl="0" w:tplc="04190001">
      <w:start w:val="1"/>
      <w:numFmt w:val="bullet"/>
      <w:pStyle w:val="a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78D692E"/>
    <w:multiLevelType w:val="hybridMultilevel"/>
    <w:tmpl w:val="CD82829C"/>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6" w15:restartNumberingAfterBreak="0">
    <w:nsid w:val="691F2121"/>
    <w:multiLevelType w:val="hybridMultilevel"/>
    <w:tmpl w:val="AD040F6A"/>
    <w:lvl w:ilvl="0" w:tplc="6CB8614C">
      <w:start w:val="1"/>
      <w:numFmt w:val="bullet"/>
      <w:pStyle w:val="a9"/>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CF66149"/>
    <w:multiLevelType w:val="multilevel"/>
    <w:tmpl w:val="ABAA1F20"/>
    <w:lvl w:ilvl="0">
      <w:start w:val="5"/>
      <w:numFmt w:val="decimal"/>
      <w:pStyle w:val="11"/>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11111"/>
      <w:isLgl/>
      <w:lvlText w:val="Таблица %1.%2.%3.%4-%9."/>
      <w:lvlJc w:val="left"/>
      <w:pPr>
        <w:ind w:left="930" w:hanging="363"/>
      </w:pPr>
      <w:rPr>
        <w:rFonts w:hint="default"/>
      </w:rPr>
    </w:lvl>
  </w:abstractNum>
  <w:abstractNum w:abstractNumId="58" w15:restartNumberingAfterBreak="0">
    <w:nsid w:val="70CC008F"/>
    <w:multiLevelType w:val="multilevel"/>
    <w:tmpl w:val="D3A4E860"/>
    <w:lvl w:ilvl="0">
      <w:start w:val="1"/>
      <w:numFmt w:val="decimal"/>
      <w:pStyle w:val="ab"/>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b"/>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9" w15:restartNumberingAfterBreak="0">
    <w:nsid w:val="73566F7C"/>
    <w:multiLevelType w:val="hybridMultilevel"/>
    <w:tmpl w:val="886655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3776476"/>
    <w:multiLevelType w:val="hybridMultilevel"/>
    <w:tmpl w:val="E26CCD0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781E75DC"/>
    <w:multiLevelType w:val="hybridMultilevel"/>
    <w:tmpl w:val="3DD6C1C4"/>
    <w:lvl w:ilvl="0" w:tplc="00EEFC26">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96158A6"/>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7A196984"/>
    <w:multiLevelType w:val="hybridMultilevel"/>
    <w:tmpl w:val="91D63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CE6682A"/>
    <w:multiLevelType w:val="hybridMultilevel"/>
    <w:tmpl w:val="9E9C70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D7F3E8C"/>
    <w:multiLevelType w:val="hybridMultilevel"/>
    <w:tmpl w:val="81984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DCF3B07"/>
    <w:multiLevelType w:val="hybridMultilevel"/>
    <w:tmpl w:val="4B243B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7EC23D5B"/>
    <w:multiLevelType w:val="hybridMultilevel"/>
    <w:tmpl w:val="2B744B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4"/>
  </w:num>
  <w:num w:numId="2">
    <w:abstractNumId w:val="9"/>
  </w:num>
  <w:num w:numId="3">
    <w:abstractNumId w:val="13"/>
  </w:num>
  <w:num w:numId="4">
    <w:abstractNumId w:val="42"/>
  </w:num>
  <w:num w:numId="5">
    <w:abstractNumId w:val="58"/>
  </w:num>
  <w:num w:numId="6">
    <w:abstractNumId w:val="51"/>
  </w:num>
  <w:num w:numId="7">
    <w:abstractNumId w:val="1"/>
  </w:num>
  <w:num w:numId="8">
    <w:abstractNumId w:val="3"/>
  </w:num>
  <w:num w:numId="9">
    <w:abstractNumId w:val="40"/>
  </w:num>
  <w:num w:numId="10">
    <w:abstractNumId w:val="36"/>
  </w:num>
  <w:num w:numId="11">
    <w:abstractNumId w:val="48"/>
  </w:num>
  <w:num w:numId="12">
    <w:abstractNumId w:val="20"/>
  </w:num>
  <w:num w:numId="13">
    <w:abstractNumId w:val="38"/>
  </w:num>
  <w:num w:numId="14">
    <w:abstractNumId w:val="46"/>
  </w:num>
  <w:num w:numId="15">
    <w:abstractNumId w:val="19"/>
  </w:num>
  <w:num w:numId="16">
    <w:abstractNumId w:val="6"/>
  </w:num>
  <w:num w:numId="17">
    <w:abstractNumId w:val="17"/>
  </w:num>
  <w:num w:numId="18">
    <w:abstractNumId w:val="11"/>
  </w:num>
  <w:num w:numId="19">
    <w:abstractNumId w:val="43"/>
  </w:num>
  <w:num w:numId="20">
    <w:abstractNumId w:val="66"/>
  </w:num>
  <w:num w:numId="21">
    <w:abstractNumId w:val="37"/>
  </w:num>
  <w:num w:numId="22">
    <w:abstractNumId w:val="53"/>
  </w:num>
  <w:num w:numId="23">
    <w:abstractNumId w:val="23"/>
  </w:num>
  <w:num w:numId="24">
    <w:abstractNumId w:val="12"/>
  </w:num>
  <w:num w:numId="25">
    <w:abstractNumId w:val="31"/>
  </w:num>
  <w:num w:numId="26">
    <w:abstractNumId w:val="25"/>
  </w:num>
  <w:num w:numId="27">
    <w:abstractNumId w:val="65"/>
  </w:num>
  <w:num w:numId="28">
    <w:abstractNumId w:val="7"/>
  </w:num>
  <w:num w:numId="29">
    <w:abstractNumId w:val="47"/>
  </w:num>
  <w:num w:numId="30">
    <w:abstractNumId w:val="67"/>
  </w:num>
  <w:num w:numId="31">
    <w:abstractNumId w:val="5"/>
  </w:num>
  <w:num w:numId="32">
    <w:abstractNumId w:val="2"/>
  </w:num>
  <w:num w:numId="33">
    <w:abstractNumId w:val="35"/>
  </w:num>
  <w:num w:numId="34">
    <w:abstractNumId w:val="62"/>
  </w:num>
  <w:num w:numId="35">
    <w:abstractNumId w:val="4"/>
  </w:num>
  <w:num w:numId="36">
    <w:abstractNumId w:val="41"/>
  </w:num>
  <w:num w:numId="37">
    <w:abstractNumId w:val="14"/>
  </w:num>
  <w:num w:numId="38">
    <w:abstractNumId w:val="28"/>
  </w:num>
  <w:num w:numId="39">
    <w:abstractNumId w:val="64"/>
  </w:num>
  <w:num w:numId="40">
    <w:abstractNumId w:val="63"/>
  </w:num>
  <w:num w:numId="41">
    <w:abstractNumId w:val="16"/>
  </w:num>
  <w:num w:numId="42">
    <w:abstractNumId w:val="60"/>
  </w:num>
  <w:num w:numId="43">
    <w:abstractNumId w:val="10"/>
  </w:num>
  <w:num w:numId="44">
    <w:abstractNumId w:val="33"/>
  </w:num>
  <w:num w:numId="45">
    <w:abstractNumId w:val="24"/>
  </w:num>
  <w:num w:numId="46">
    <w:abstractNumId w:val="15"/>
  </w:num>
  <w:num w:numId="47">
    <w:abstractNumId w:val="44"/>
  </w:num>
  <w:num w:numId="48">
    <w:abstractNumId w:val="32"/>
  </w:num>
  <w:num w:numId="49">
    <w:abstractNumId w:val="49"/>
  </w:num>
  <w:num w:numId="50">
    <w:abstractNumId w:val="30"/>
  </w:num>
  <w:num w:numId="51">
    <w:abstractNumId w:val="21"/>
  </w:num>
  <w:num w:numId="52">
    <w:abstractNumId w:val="45"/>
  </w:num>
  <w:num w:numId="53">
    <w:abstractNumId w:val="59"/>
  </w:num>
  <w:num w:numId="54">
    <w:abstractNumId w:val="29"/>
  </w:num>
  <w:num w:numId="55">
    <w:abstractNumId w:val="34"/>
  </w:num>
  <w:num w:numId="56">
    <w:abstractNumId w:val="18"/>
  </w:num>
  <w:num w:numId="57">
    <w:abstractNumId w:val="56"/>
  </w:num>
  <w:num w:numId="58">
    <w:abstractNumId w:val="8"/>
  </w:num>
  <w:num w:numId="59">
    <w:abstractNumId w:val="57"/>
  </w:num>
  <w:num w:numId="60">
    <w:abstractNumId w:val="39"/>
  </w:num>
  <w:num w:numId="61">
    <w:abstractNumId w:val="52"/>
  </w:num>
  <w:num w:numId="62">
    <w:abstractNumId w:val="27"/>
  </w:num>
  <w:num w:numId="63">
    <w:abstractNumId w:val="50"/>
  </w:num>
  <w:num w:numId="64">
    <w:abstractNumId w:val="22"/>
  </w:num>
  <w:num w:numId="65">
    <w:abstractNumId w:val="0"/>
  </w:num>
  <w:num w:numId="66">
    <w:abstractNumId w:val="61"/>
  </w:num>
  <w:num w:numId="67">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73"/>
    <w:rsid w:val="00000F93"/>
    <w:rsid w:val="0000137F"/>
    <w:rsid w:val="00011E04"/>
    <w:rsid w:val="0001397B"/>
    <w:rsid w:val="000141B3"/>
    <w:rsid w:val="00014A2F"/>
    <w:rsid w:val="00020E3A"/>
    <w:rsid w:val="00024519"/>
    <w:rsid w:val="00030367"/>
    <w:rsid w:val="00037406"/>
    <w:rsid w:val="00042014"/>
    <w:rsid w:val="00050BEC"/>
    <w:rsid w:val="00053E49"/>
    <w:rsid w:val="00053EE5"/>
    <w:rsid w:val="0005464F"/>
    <w:rsid w:val="00063326"/>
    <w:rsid w:val="00064FB4"/>
    <w:rsid w:val="000650E9"/>
    <w:rsid w:val="00075602"/>
    <w:rsid w:val="00075E83"/>
    <w:rsid w:val="00080D54"/>
    <w:rsid w:val="0008189C"/>
    <w:rsid w:val="00085ECD"/>
    <w:rsid w:val="00087EE7"/>
    <w:rsid w:val="000929F4"/>
    <w:rsid w:val="00094BFA"/>
    <w:rsid w:val="00097C28"/>
    <w:rsid w:val="000A0B89"/>
    <w:rsid w:val="000A174E"/>
    <w:rsid w:val="000C0735"/>
    <w:rsid w:val="000C136B"/>
    <w:rsid w:val="000C1A0B"/>
    <w:rsid w:val="000C560F"/>
    <w:rsid w:val="000C5FA5"/>
    <w:rsid w:val="000C7AA9"/>
    <w:rsid w:val="000D391B"/>
    <w:rsid w:val="000D4205"/>
    <w:rsid w:val="000D4B3D"/>
    <w:rsid w:val="000D61C0"/>
    <w:rsid w:val="000D6DA0"/>
    <w:rsid w:val="000D6E25"/>
    <w:rsid w:val="000E080A"/>
    <w:rsid w:val="000E39C1"/>
    <w:rsid w:val="000E49DB"/>
    <w:rsid w:val="000E69E5"/>
    <w:rsid w:val="000F5A89"/>
    <w:rsid w:val="001037B1"/>
    <w:rsid w:val="001064FC"/>
    <w:rsid w:val="00114608"/>
    <w:rsid w:val="00120ADB"/>
    <w:rsid w:val="00121712"/>
    <w:rsid w:val="00121DFD"/>
    <w:rsid w:val="0012307D"/>
    <w:rsid w:val="00123196"/>
    <w:rsid w:val="00132245"/>
    <w:rsid w:val="0013485A"/>
    <w:rsid w:val="00135F4B"/>
    <w:rsid w:val="001363B7"/>
    <w:rsid w:val="00140830"/>
    <w:rsid w:val="00145D7A"/>
    <w:rsid w:val="001536D1"/>
    <w:rsid w:val="00156F5D"/>
    <w:rsid w:val="00162372"/>
    <w:rsid w:val="00162934"/>
    <w:rsid w:val="00162A4F"/>
    <w:rsid w:val="001658D5"/>
    <w:rsid w:val="00170426"/>
    <w:rsid w:val="00171EBA"/>
    <w:rsid w:val="00173132"/>
    <w:rsid w:val="00174366"/>
    <w:rsid w:val="00176FB7"/>
    <w:rsid w:val="0017746C"/>
    <w:rsid w:val="00177F3A"/>
    <w:rsid w:val="00180738"/>
    <w:rsid w:val="00187CC3"/>
    <w:rsid w:val="0019081C"/>
    <w:rsid w:val="00190C73"/>
    <w:rsid w:val="00197765"/>
    <w:rsid w:val="001A3023"/>
    <w:rsid w:val="001A39D2"/>
    <w:rsid w:val="001A6454"/>
    <w:rsid w:val="001A7F4A"/>
    <w:rsid w:val="001B7D3A"/>
    <w:rsid w:val="001C370B"/>
    <w:rsid w:val="001C654D"/>
    <w:rsid w:val="001C6586"/>
    <w:rsid w:val="001E1386"/>
    <w:rsid w:val="001E2442"/>
    <w:rsid w:val="001E6BDA"/>
    <w:rsid w:val="001F1446"/>
    <w:rsid w:val="001F6036"/>
    <w:rsid w:val="0020105B"/>
    <w:rsid w:val="00203C6F"/>
    <w:rsid w:val="00204297"/>
    <w:rsid w:val="00205566"/>
    <w:rsid w:val="00213708"/>
    <w:rsid w:val="00214A51"/>
    <w:rsid w:val="00214E33"/>
    <w:rsid w:val="00220F39"/>
    <w:rsid w:val="00227EF7"/>
    <w:rsid w:val="00234989"/>
    <w:rsid w:val="002359E6"/>
    <w:rsid w:val="00235F13"/>
    <w:rsid w:val="002372A5"/>
    <w:rsid w:val="00244A35"/>
    <w:rsid w:val="00244CA8"/>
    <w:rsid w:val="00244D7F"/>
    <w:rsid w:val="00247AED"/>
    <w:rsid w:val="00250357"/>
    <w:rsid w:val="00255D54"/>
    <w:rsid w:val="002735BB"/>
    <w:rsid w:val="0027560D"/>
    <w:rsid w:val="00281412"/>
    <w:rsid w:val="002819EF"/>
    <w:rsid w:val="0028223E"/>
    <w:rsid w:val="00282827"/>
    <w:rsid w:val="00295971"/>
    <w:rsid w:val="00296B5B"/>
    <w:rsid w:val="002A1B46"/>
    <w:rsid w:val="002A4490"/>
    <w:rsid w:val="002A59E2"/>
    <w:rsid w:val="002A6016"/>
    <w:rsid w:val="002A7321"/>
    <w:rsid w:val="002B1AA7"/>
    <w:rsid w:val="002B5EA6"/>
    <w:rsid w:val="002B72B8"/>
    <w:rsid w:val="002C05E3"/>
    <w:rsid w:val="002C0CFE"/>
    <w:rsid w:val="002C28DA"/>
    <w:rsid w:val="002C6623"/>
    <w:rsid w:val="002D0322"/>
    <w:rsid w:val="002D105F"/>
    <w:rsid w:val="002D2DA5"/>
    <w:rsid w:val="002D2ED5"/>
    <w:rsid w:val="002D63AF"/>
    <w:rsid w:val="002E01E4"/>
    <w:rsid w:val="002E33C2"/>
    <w:rsid w:val="002F0A79"/>
    <w:rsid w:val="002F1F5A"/>
    <w:rsid w:val="002F5918"/>
    <w:rsid w:val="002F5C0E"/>
    <w:rsid w:val="002F7BAB"/>
    <w:rsid w:val="00305299"/>
    <w:rsid w:val="00311C54"/>
    <w:rsid w:val="0031281D"/>
    <w:rsid w:val="00313482"/>
    <w:rsid w:val="00321DE3"/>
    <w:rsid w:val="00326077"/>
    <w:rsid w:val="00327A53"/>
    <w:rsid w:val="003302E9"/>
    <w:rsid w:val="003305F8"/>
    <w:rsid w:val="00331297"/>
    <w:rsid w:val="00331329"/>
    <w:rsid w:val="00342018"/>
    <w:rsid w:val="00347412"/>
    <w:rsid w:val="00354B73"/>
    <w:rsid w:val="00357C42"/>
    <w:rsid w:val="0036078C"/>
    <w:rsid w:val="003619E4"/>
    <w:rsid w:val="00363760"/>
    <w:rsid w:val="00363C5E"/>
    <w:rsid w:val="00374427"/>
    <w:rsid w:val="00375CC5"/>
    <w:rsid w:val="003819F0"/>
    <w:rsid w:val="00387D8F"/>
    <w:rsid w:val="003A0DD6"/>
    <w:rsid w:val="003A4C2E"/>
    <w:rsid w:val="003B3518"/>
    <w:rsid w:val="003B5AC8"/>
    <w:rsid w:val="003B7E04"/>
    <w:rsid w:val="003C2522"/>
    <w:rsid w:val="003C28C2"/>
    <w:rsid w:val="003C3851"/>
    <w:rsid w:val="003D013C"/>
    <w:rsid w:val="003D06D9"/>
    <w:rsid w:val="003D39A0"/>
    <w:rsid w:val="003D6068"/>
    <w:rsid w:val="003E18CA"/>
    <w:rsid w:val="003E4F99"/>
    <w:rsid w:val="003E6542"/>
    <w:rsid w:val="003E70BC"/>
    <w:rsid w:val="003E779A"/>
    <w:rsid w:val="003F507C"/>
    <w:rsid w:val="003F6D2E"/>
    <w:rsid w:val="003F6E97"/>
    <w:rsid w:val="00413AA8"/>
    <w:rsid w:val="00421B19"/>
    <w:rsid w:val="00431541"/>
    <w:rsid w:val="0043456E"/>
    <w:rsid w:val="00436897"/>
    <w:rsid w:val="00440BAC"/>
    <w:rsid w:val="00443832"/>
    <w:rsid w:val="00443FAD"/>
    <w:rsid w:val="0044584F"/>
    <w:rsid w:val="00445D63"/>
    <w:rsid w:val="00455192"/>
    <w:rsid w:val="0046366C"/>
    <w:rsid w:val="00466867"/>
    <w:rsid w:val="00472BD7"/>
    <w:rsid w:val="00483582"/>
    <w:rsid w:val="00483768"/>
    <w:rsid w:val="004837E7"/>
    <w:rsid w:val="0048661C"/>
    <w:rsid w:val="0049070D"/>
    <w:rsid w:val="00491EA0"/>
    <w:rsid w:val="004A3142"/>
    <w:rsid w:val="004B490C"/>
    <w:rsid w:val="004B6EC1"/>
    <w:rsid w:val="004B78F0"/>
    <w:rsid w:val="004B7EAB"/>
    <w:rsid w:val="004C0224"/>
    <w:rsid w:val="004C2925"/>
    <w:rsid w:val="004C292B"/>
    <w:rsid w:val="004C6179"/>
    <w:rsid w:val="004D3382"/>
    <w:rsid w:val="004E12C2"/>
    <w:rsid w:val="004E248F"/>
    <w:rsid w:val="004E34C7"/>
    <w:rsid w:val="004E4F88"/>
    <w:rsid w:val="004E6F08"/>
    <w:rsid w:val="004F08A6"/>
    <w:rsid w:val="004F3017"/>
    <w:rsid w:val="004F370A"/>
    <w:rsid w:val="004F3D89"/>
    <w:rsid w:val="004F7BFC"/>
    <w:rsid w:val="00516FB2"/>
    <w:rsid w:val="0052031D"/>
    <w:rsid w:val="00523A53"/>
    <w:rsid w:val="00525748"/>
    <w:rsid w:val="00534C5E"/>
    <w:rsid w:val="0053744D"/>
    <w:rsid w:val="00542D4C"/>
    <w:rsid w:val="0054333B"/>
    <w:rsid w:val="00545020"/>
    <w:rsid w:val="0054641D"/>
    <w:rsid w:val="00553BB5"/>
    <w:rsid w:val="00554BA7"/>
    <w:rsid w:val="00563392"/>
    <w:rsid w:val="0056629D"/>
    <w:rsid w:val="005751A4"/>
    <w:rsid w:val="00577F10"/>
    <w:rsid w:val="00584D75"/>
    <w:rsid w:val="00585FC4"/>
    <w:rsid w:val="00587925"/>
    <w:rsid w:val="0059106D"/>
    <w:rsid w:val="005928F1"/>
    <w:rsid w:val="005A0CE6"/>
    <w:rsid w:val="005A5845"/>
    <w:rsid w:val="005B0E14"/>
    <w:rsid w:val="005B31BB"/>
    <w:rsid w:val="005B3793"/>
    <w:rsid w:val="005B4F8E"/>
    <w:rsid w:val="005B748C"/>
    <w:rsid w:val="005D16CA"/>
    <w:rsid w:val="005D4E07"/>
    <w:rsid w:val="005D5D12"/>
    <w:rsid w:val="005D7738"/>
    <w:rsid w:val="005D7B54"/>
    <w:rsid w:val="005E2B48"/>
    <w:rsid w:val="005E2D1B"/>
    <w:rsid w:val="005E5893"/>
    <w:rsid w:val="005F17A7"/>
    <w:rsid w:val="005F2FD1"/>
    <w:rsid w:val="005F4244"/>
    <w:rsid w:val="00604099"/>
    <w:rsid w:val="006064D6"/>
    <w:rsid w:val="006115E4"/>
    <w:rsid w:val="00611F71"/>
    <w:rsid w:val="00622B5B"/>
    <w:rsid w:val="006244DA"/>
    <w:rsid w:val="00626503"/>
    <w:rsid w:val="006276D0"/>
    <w:rsid w:val="006307D9"/>
    <w:rsid w:val="00632A3C"/>
    <w:rsid w:val="00640F40"/>
    <w:rsid w:val="00646616"/>
    <w:rsid w:val="00653731"/>
    <w:rsid w:val="00662866"/>
    <w:rsid w:val="00664D06"/>
    <w:rsid w:val="0066798E"/>
    <w:rsid w:val="0067028F"/>
    <w:rsid w:val="00691482"/>
    <w:rsid w:val="00691D2B"/>
    <w:rsid w:val="0069563E"/>
    <w:rsid w:val="0069613C"/>
    <w:rsid w:val="006A1F13"/>
    <w:rsid w:val="006A3E30"/>
    <w:rsid w:val="006A4595"/>
    <w:rsid w:val="006A66B0"/>
    <w:rsid w:val="006A6D9F"/>
    <w:rsid w:val="006A787A"/>
    <w:rsid w:val="006B1AAB"/>
    <w:rsid w:val="006B3831"/>
    <w:rsid w:val="006B4F46"/>
    <w:rsid w:val="006B565D"/>
    <w:rsid w:val="006B77B2"/>
    <w:rsid w:val="006B7A3B"/>
    <w:rsid w:val="006C0B0F"/>
    <w:rsid w:val="006C37C7"/>
    <w:rsid w:val="006C4C30"/>
    <w:rsid w:val="006C547E"/>
    <w:rsid w:val="006C5B7F"/>
    <w:rsid w:val="006D3562"/>
    <w:rsid w:val="006E4008"/>
    <w:rsid w:val="006E6EE9"/>
    <w:rsid w:val="006F65ED"/>
    <w:rsid w:val="00700F4E"/>
    <w:rsid w:val="00704639"/>
    <w:rsid w:val="007103DD"/>
    <w:rsid w:val="007107E7"/>
    <w:rsid w:val="00712E73"/>
    <w:rsid w:val="00713B83"/>
    <w:rsid w:val="00715B15"/>
    <w:rsid w:val="00722A93"/>
    <w:rsid w:val="00733DF1"/>
    <w:rsid w:val="00737140"/>
    <w:rsid w:val="00743A9C"/>
    <w:rsid w:val="00746E68"/>
    <w:rsid w:val="007470E6"/>
    <w:rsid w:val="00751363"/>
    <w:rsid w:val="007530F9"/>
    <w:rsid w:val="007532CD"/>
    <w:rsid w:val="00756678"/>
    <w:rsid w:val="007570E1"/>
    <w:rsid w:val="00764C52"/>
    <w:rsid w:val="00764FDA"/>
    <w:rsid w:val="00766C12"/>
    <w:rsid w:val="0077072D"/>
    <w:rsid w:val="00771C01"/>
    <w:rsid w:val="0077281F"/>
    <w:rsid w:val="00774692"/>
    <w:rsid w:val="0077739E"/>
    <w:rsid w:val="00777EB8"/>
    <w:rsid w:val="00790038"/>
    <w:rsid w:val="007A08B1"/>
    <w:rsid w:val="007A2773"/>
    <w:rsid w:val="007A7853"/>
    <w:rsid w:val="007B5926"/>
    <w:rsid w:val="007C23E4"/>
    <w:rsid w:val="007D37AC"/>
    <w:rsid w:val="007E1A14"/>
    <w:rsid w:val="007F1CD6"/>
    <w:rsid w:val="007F2C4C"/>
    <w:rsid w:val="007F32F9"/>
    <w:rsid w:val="008074AC"/>
    <w:rsid w:val="00807FE0"/>
    <w:rsid w:val="0081071B"/>
    <w:rsid w:val="0081754F"/>
    <w:rsid w:val="008229C8"/>
    <w:rsid w:val="00822E26"/>
    <w:rsid w:val="00823F67"/>
    <w:rsid w:val="00825B5D"/>
    <w:rsid w:val="00830761"/>
    <w:rsid w:val="0083468A"/>
    <w:rsid w:val="0084258B"/>
    <w:rsid w:val="008432C7"/>
    <w:rsid w:val="00843E83"/>
    <w:rsid w:val="008448CC"/>
    <w:rsid w:val="0085671B"/>
    <w:rsid w:val="00857422"/>
    <w:rsid w:val="008574B4"/>
    <w:rsid w:val="008623E8"/>
    <w:rsid w:val="00863555"/>
    <w:rsid w:val="00863651"/>
    <w:rsid w:val="008648DD"/>
    <w:rsid w:val="008700FB"/>
    <w:rsid w:val="00877369"/>
    <w:rsid w:val="00877D68"/>
    <w:rsid w:val="008836FD"/>
    <w:rsid w:val="008837AB"/>
    <w:rsid w:val="00883BAB"/>
    <w:rsid w:val="008870CB"/>
    <w:rsid w:val="008872BA"/>
    <w:rsid w:val="008954AE"/>
    <w:rsid w:val="008A2C32"/>
    <w:rsid w:val="008A3468"/>
    <w:rsid w:val="008A3AE4"/>
    <w:rsid w:val="008A402A"/>
    <w:rsid w:val="008A48A0"/>
    <w:rsid w:val="008A4B9B"/>
    <w:rsid w:val="008B257E"/>
    <w:rsid w:val="008B4F47"/>
    <w:rsid w:val="008C2403"/>
    <w:rsid w:val="008C2D23"/>
    <w:rsid w:val="008C35B2"/>
    <w:rsid w:val="008C49BE"/>
    <w:rsid w:val="008C4C8F"/>
    <w:rsid w:val="008C7C9C"/>
    <w:rsid w:val="008D2AA2"/>
    <w:rsid w:val="008D5254"/>
    <w:rsid w:val="008D6EC0"/>
    <w:rsid w:val="008D7CCC"/>
    <w:rsid w:val="008E7CFC"/>
    <w:rsid w:val="008F0473"/>
    <w:rsid w:val="008F5847"/>
    <w:rsid w:val="008F6173"/>
    <w:rsid w:val="008F7679"/>
    <w:rsid w:val="009007D9"/>
    <w:rsid w:val="00905D1A"/>
    <w:rsid w:val="00905D88"/>
    <w:rsid w:val="00920882"/>
    <w:rsid w:val="00922C8D"/>
    <w:rsid w:val="00923496"/>
    <w:rsid w:val="00930C2E"/>
    <w:rsid w:val="009332D2"/>
    <w:rsid w:val="009375CA"/>
    <w:rsid w:val="00940805"/>
    <w:rsid w:val="00942369"/>
    <w:rsid w:val="00943FFF"/>
    <w:rsid w:val="0094713C"/>
    <w:rsid w:val="00947848"/>
    <w:rsid w:val="00950842"/>
    <w:rsid w:val="00951F4D"/>
    <w:rsid w:val="009557F4"/>
    <w:rsid w:val="00961591"/>
    <w:rsid w:val="009632F0"/>
    <w:rsid w:val="00971DC1"/>
    <w:rsid w:val="00980AAA"/>
    <w:rsid w:val="00980EE1"/>
    <w:rsid w:val="009859C5"/>
    <w:rsid w:val="00990FA7"/>
    <w:rsid w:val="00991CEB"/>
    <w:rsid w:val="00995035"/>
    <w:rsid w:val="00997C7E"/>
    <w:rsid w:val="009A0AE9"/>
    <w:rsid w:val="009A4D50"/>
    <w:rsid w:val="009A7533"/>
    <w:rsid w:val="009B2252"/>
    <w:rsid w:val="009B5185"/>
    <w:rsid w:val="009B719E"/>
    <w:rsid w:val="009C0706"/>
    <w:rsid w:val="009C3F5D"/>
    <w:rsid w:val="009C5F80"/>
    <w:rsid w:val="009C668B"/>
    <w:rsid w:val="009D14AB"/>
    <w:rsid w:val="009E3802"/>
    <w:rsid w:val="009F134F"/>
    <w:rsid w:val="009F33E9"/>
    <w:rsid w:val="00A02CEB"/>
    <w:rsid w:val="00A05C59"/>
    <w:rsid w:val="00A15E0E"/>
    <w:rsid w:val="00A15E41"/>
    <w:rsid w:val="00A21BDF"/>
    <w:rsid w:val="00A23EA7"/>
    <w:rsid w:val="00A242CE"/>
    <w:rsid w:val="00A24984"/>
    <w:rsid w:val="00A24CF7"/>
    <w:rsid w:val="00A27AB3"/>
    <w:rsid w:val="00A3387C"/>
    <w:rsid w:val="00A432BE"/>
    <w:rsid w:val="00A474F2"/>
    <w:rsid w:val="00A47FC2"/>
    <w:rsid w:val="00A5716E"/>
    <w:rsid w:val="00A609ED"/>
    <w:rsid w:val="00A62AC7"/>
    <w:rsid w:val="00A72F71"/>
    <w:rsid w:val="00A73C73"/>
    <w:rsid w:val="00A803E4"/>
    <w:rsid w:val="00A80785"/>
    <w:rsid w:val="00A83BE8"/>
    <w:rsid w:val="00A9452D"/>
    <w:rsid w:val="00A94FB3"/>
    <w:rsid w:val="00AB2EE5"/>
    <w:rsid w:val="00AB3289"/>
    <w:rsid w:val="00AB52A8"/>
    <w:rsid w:val="00AC5668"/>
    <w:rsid w:val="00AC692E"/>
    <w:rsid w:val="00AD1292"/>
    <w:rsid w:val="00AD349F"/>
    <w:rsid w:val="00AD7D2E"/>
    <w:rsid w:val="00AE119D"/>
    <w:rsid w:val="00AE3836"/>
    <w:rsid w:val="00AE385F"/>
    <w:rsid w:val="00AE4A33"/>
    <w:rsid w:val="00AF0A95"/>
    <w:rsid w:val="00B0522D"/>
    <w:rsid w:val="00B112D2"/>
    <w:rsid w:val="00B12EF3"/>
    <w:rsid w:val="00B1466D"/>
    <w:rsid w:val="00B170BD"/>
    <w:rsid w:val="00B17B91"/>
    <w:rsid w:val="00B234C8"/>
    <w:rsid w:val="00B24060"/>
    <w:rsid w:val="00B261B0"/>
    <w:rsid w:val="00B30832"/>
    <w:rsid w:val="00B31AE1"/>
    <w:rsid w:val="00B34188"/>
    <w:rsid w:val="00B34D7C"/>
    <w:rsid w:val="00B46F4B"/>
    <w:rsid w:val="00B51438"/>
    <w:rsid w:val="00B5403E"/>
    <w:rsid w:val="00B603C6"/>
    <w:rsid w:val="00B63478"/>
    <w:rsid w:val="00B650D8"/>
    <w:rsid w:val="00B71B36"/>
    <w:rsid w:val="00B779D3"/>
    <w:rsid w:val="00B900BE"/>
    <w:rsid w:val="00B90A33"/>
    <w:rsid w:val="00BA0728"/>
    <w:rsid w:val="00BA12F0"/>
    <w:rsid w:val="00BA2C8F"/>
    <w:rsid w:val="00BA31F7"/>
    <w:rsid w:val="00BA3F79"/>
    <w:rsid w:val="00BA5761"/>
    <w:rsid w:val="00BA612B"/>
    <w:rsid w:val="00BB5FE4"/>
    <w:rsid w:val="00BC12A7"/>
    <w:rsid w:val="00BC19C9"/>
    <w:rsid w:val="00BC2F81"/>
    <w:rsid w:val="00BC3A3A"/>
    <w:rsid w:val="00BC6A5B"/>
    <w:rsid w:val="00BC70C1"/>
    <w:rsid w:val="00BD3630"/>
    <w:rsid w:val="00BD3A12"/>
    <w:rsid w:val="00BE3525"/>
    <w:rsid w:val="00BE3C2A"/>
    <w:rsid w:val="00BE3FE9"/>
    <w:rsid w:val="00BF2810"/>
    <w:rsid w:val="00BF4210"/>
    <w:rsid w:val="00C031D5"/>
    <w:rsid w:val="00C03672"/>
    <w:rsid w:val="00C104B3"/>
    <w:rsid w:val="00C1437C"/>
    <w:rsid w:val="00C14727"/>
    <w:rsid w:val="00C148C4"/>
    <w:rsid w:val="00C16AC5"/>
    <w:rsid w:val="00C20096"/>
    <w:rsid w:val="00C20A8B"/>
    <w:rsid w:val="00C22BA4"/>
    <w:rsid w:val="00C33FF5"/>
    <w:rsid w:val="00C3415C"/>
    <w:rsid w:val="00C37AE8"/>
    <w:rsid w:val="00C41101"/>
    <w:rsid w:val="00C435D7"/>
    <w:rsid w:val="00C44F51"/>
    <w:rsid w:val="00C47431"/>
    <w:rsid w:val="00C47822"/>
    <w:rsid w:val="00C55A74"/>
    <w:rsid w:val="00C60D00"/>
    <w:rsid w:val="00C66262"/>
    <w:rsid w:val="00C67D96"/>
    <w:rsid w:val="00C716FF"/>
    <w:rsid w:val="00C740B1"/>
    <w:rsid w:val="00C77657"/>
    <w:rsid w:val="00C77806"/>
    <w:rsid w:val="00C808F3"/>
    <w:rsid w:val="00C82D12"/>
    <w:rsid w:val="00C850E4"/>
    <w:rsid w:val="00C8592E"/>
    <w:rsid w:val="00C867DB"/>
    <w:rsid w:val="00C871B5"/>
    <w:rsid w:val="00C872FF"/>
    <w:rsid w:val="00C94A79"/>
    <w:rsid w:val="00C9554F"/>
    <w:rsid w:val="00CA097A"/>
    <w:rsid w:val="00CA69F0"/>
    <w:rsid w:val="00CA6D4C"/>
    <w:rsid w:val="00CB05B9"/>
    <w:rsid w:val="00CB41F3"/>
    <w:rsid w:val="00CB5A74"/>
    <w:rsid w:val="00CC17ED"/>
    <w:rsid w:val="00CC1EE8"/>
    <w:rsid w:val="00CD43D1"/>
    <w:rsid w:val="00CD5623"/>
    <w:rsid w:val="00CD6951"/>
    <w:rsid w:val="00CE2343"/>
    <w:rsid w:val="00CE55A3"/>
    <w:rsid w:val="00CF2F33"/>
    <w:rsid w:val="00CF4445"/>
    <w:rsid w:val="00CF4A67"/>
    <w:rsid w:val="00D00658"/>
    <w:rsid w:val="00D0638F"/>
    <w:rsid w:val="00D11988"/>
    <w:rsid w:val="00D11A99"/>
    <w:rsid w:val="00D12665"/>
    <w:rsid w:val="00D139B3"/>
    <w:rsid w:val="00D150C6"/>
    <w:rsid w:val="00D220B4"/>
    <w:rsid w:val="00D22D47"/>
    <w:rsid w:val="00D23E00"/>
    <w:rsid w:val="00D245E0"/>
    <w:rsid w:val="00D26F5B"/>
    <w:rsid w:val="00D3067E"/>
    <w:rsid w:val="00D34E86"/>
    <w:rsid w:val="00D36A2C"/>
    <w:rsid w:val="00D36AB6"/>
    <w:rsid w:val="00D36ED1"/>
    <w:rsid w:val="00D4028D"/>
    <w:rsid w:val="00D40B22"/>
    <w:rsid w:val="00D415DD"/>
    <w:rsid w:val="00D46CE7"/>
    <w:rsid w:val="00D46D99"/>
    <w:rsid w:val="00D477AB"/>
    <w:rsid w:val="00D5205A"/>
    <w:rsid w:val="00D52D97"/>
    <w:rsid w:val="00D53497"/>
    <w:rsid w:val="00D559AC"/>
    <w:rsid w:val="00D56DDC"/>
    <w:rsid w:val="00D575BB"/>
    <w:rsid w:val="00D7207B"/>
    <w:rsid w:val="00D75E7C"/>
    <w:rsid w:val="00D81644"/>
    <w:rsid w:val="00D86C14"/>
    <w:rsid w:val="00D8792D"/>
    <w:rsid w:val="00D87AB5"/>
    <w:rsid w:val="00D9225B"/>
    <w:rsid w:val="00D95DE7"/>
    <w:rsid w:val="00DA0F3B"/>
    <w:rsid w:val="00DC7343"/>
    <w:rsid w:val="00DC7B46"/>
    <w:rsid w:val="00DD6CB1"/>
    <w:rsid w:val="00DE1E46"/>
    <w:rsid w:val="00DE61F6"/>
    <w:rsid w:val="00DF04AD"/>
    <w:rsid w:val="00DF05AC"/>
    <w:rsid w:val="00DF0CDF"/>
    <w:rsid w:val="00DF5B6D"/>
    <w:rsid w:val="00E067F4"/>
    <w:rsid w:val="00E075EC"/>
    <w:rsid w:val="00E10E14"/>
    <w:rsid w:val="00E11B4C"/>
    <w:rsid w:val="00E14CCA"/>
    <w:rsid w:val="00E14E1F"/>
    <w:rsid w:val="00E2130D"/>
    <w:rsid w:val="00E25405"/>
    <w:rsid w:val="00E30739"/>
    <w:rsid w:val="00E36DB7"/>
    <w:rsid w:val="00E41FE7"/>
    <w:rsid w:val="00E421CD"/>
    <w:rsid w:val="00E4376D"/>
    <w:rsid w:val="00E466F5"/>
    <w:rsid w:val="00E536EE"/>
    <w:rsid w:val="00E56C23"/>
    <w:rsid w:val="00E57C4C"/>
    <w:rsid w:val="00E76346"/>
    <w:rsid w:val="00E779E0"/>
    <w:rsid w:val="00E80647"/>
    <w:rsid w:val="00E8126A"/>
    <w:rsid w:val="00E85F79"/>
    <w:rsid w:val="00E87B39"/>
    <w:rsid w:val="00E9161B"/>
    <w:rsid w:val="00E920F0"/>
    <w:rsid w:val="00EA52C1"/>
    <w:rsid w:val="00EA6EE3"/>
    <w:rsid w:val="00EB2A6D"/>
    <w:rsid w:val="00EB4E1B"/>
    <w:rsid w:val="00EB6960"/>
    <w:rsid w:val="00EB726F"/>
    <w:rsid w:val="00EC3519"/>
    <w:rsid w:val="00EC624A"/>
    <w:rsid w:val="00ED19EE"/>
    <w:rsid w:val="00ED3DD1"/>
    <w:rsid w:val="00ED550F"/>
    <w:rsid w:val="00ED582A"/>
    <w:rsid w:val="00EE22B4"/>
    <w:rsid w:val="00EF0A13"/>
    <w:rsid w:val="00EF2688"/>
    <w:rsid w:val="00EF472B"/>
    <w:rsid w:val="00F0261C"/>
    <w:rsid w:val="00F032D4"/>
    <w:rsid w:val="00F075B0"/>
    <w:rsid w:val="00F10675"/>
    <w:rsid w:val="00F140BC"/>
    <w:rsid w:val="00F15C1A"/>
    <w:rsid w:val="00F17B2A"/>
    <w:rsid w:val="00F22C6B"/>
    <w:rsid w:val="00F3204A"/>
    <w:rsid w:val="00F328FA"/>
    <w:rsid w:val="00F35BD3"/>
    <w:rsid w:val="00F41D63"/>
    <w:rsid w:val="00F51E1B"/>
    <w:rsid w:val="00F65B2D"/>
    <w:rsid w:val="00F703CB"/>
    <w:rsid w:val="00F7241B"/>
    <w:rsid w:val="00F74D69"/>
    <w:rsid w:val="00F77FDB"/>
    <w:rsid w:val="00F81270"/>
    <w:rsid w:val="00F84069"/>
    <w:rsid w:val="00F85E96"/>
    <w:rsid w:val="00F90A32"/>
    <w:rsid w:val="00FA6054"/>
    <w:rsid w:val="00FA742C"/>
    <w:rsid w:val="00FA760E"/>
    <w:rsid w:val="00FA7C33"/>
    <w:rsid w:val="00FB6E55"/>
    <w:rsid w:val="00FB6F4E"/>
    <w:rsid w:val="00FB7F87"/>
    <w:rsid w:val="00FC034F"/>
    <w:rsid w:val="00FC10AF"/>
    <w:rsid w:val="00FC4B03"/>
    <w:rsid w:val="00FC75D7"/>
    <w:rsid w:val="00FD0C8B"/>
    <w:rsid w:val="00FD5162"/>
    <w:rsid w:val="00FE0316"/>
    <w:rsid w:val="00FE09F5"/>
    <w:rsid w:val="00FE139F"/>
    <w:rsid w:val="00FE1829"/>
    <w:rsid w:val="00FE61E8"/>
    <w:rsid w:val="00FF5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128D740"/>
  <w15:docId w15:val="{963FBC5D-FE89-4D1A-8704-6C470D41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CD6951"/>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c"/>
    <w:next w:val="ac"/>
    <w:link w:val="13"/>
    <w:qFormat/>
    <w:rsid w:val="008432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c"/>
    <w:next w:val="ac"/>
    <w:link w:val="21"/>
    <w:unhideWhenUsed/>
    <w:qFormat/>
    <w:rsid w:val="00244C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нак3 Знак, Знак3, Знак3 Знак Знак Знак,Знак3,Знак3 Знак Знак Знак,ПодЗаголовок"/>
    <w:basedOn w:val="ac"/>
    <w:next w:val="ac"/>
    <w:link w:val="30"/>
    <w:unhideWhenUsed/>
    <w:qFormat/>
    <w:rsid w:val="00244CA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c"/>
    <w:next w:val="ad"/>
    <w:link w:val="40"/>
    <w:qFormat/>
    <w:rsid w:val="00FC10AF"/>
    <w:pPr>
      <w:keepNext/>
      <w:tabs>
        <w:tab w:val="left" w:pos="1418"/>
      </w:tabs>
      <w:spacing w:before="120" w:after="60"/>
      <w:ind w:left="864" w:hanging="864"/>
      <w:outlineLvl w:val="3"/>
    </w:pPr>
    <w:rPr>
      <w:b/>
      <w:bCs/>
    </w:rPr>
  </w:style>
  <w:style w:type="paragraph" w:styleId="5">
    <w:name w:val="heading 5"/>
    <w:basedOn w:val="ac"/>
    <w:next w:val="ac"/>
    <w:link w:val="50"/>
    <w:qFormat/>
    <w:rsid w:val="00FC10AF"/>
    <w:pPr>
      <w:tabs>
        <w:tab w:val="left" w:pos="1701"/>
      </w:tabs>
      <w:spacing w:before="240" w:after="60"/>
      <w:ind w:left="1008" w:hanging="1008"/>
      <w:outlineLvl w:val="4"/>
    </w:pPr>
    <w:rPr>
      <w:b/>
      <w:bCs/>
      <w:iCs/>
    </w:rPr>
  </w:style>
  <w:style w:type="paragraph" w:styleId="6">
    <w:name w:val="heading 6"/>
    <w:basedOn w:val="ac"/>
    <w:next w:val="ac"/>
    <w:link w:val="60"/>
    <w:qFormat/>
    <w:rsid w:val="00FC10AF"/>
    <w:pPr>
      <w:spacing w:before="240" w:after="60"/>
      <w:ind w:left="1152" w:hanging="1152"/>
      <w:outlineLvl w:val="5"/>
    </w:pPr>
    <w:rPr>
      <w:b/>
      <w:bCs/>
    </w:rPr>
  </w:style>
  <w:style w:type="paragraph" w:styleId="7">
    <w:name w:val="heading 7"/>
    <w:aliases w:val="Заголовок x.x"/>
    <w:basedOn w:val="ac"/>
    <w:next w:val="ac"/>
    <w:link w:val="70"/>
    <w:uiPriority w:val="9"/>
    <w:qFormat/>
    <w:rsid w:val="00FC10AF"/>
    <w:pPr>
      <w:spacing w:before="240" w:after="60"/>
      <w:ind w:left="1296" w:hanging="1296"/>
      <w:outlineLvl w:val="6"/>
    </w:pPr>
  </w:style>
  <w:style w:type="paragraph" w:styleId="8">
    <w:name w:val="heading 8"/>
    <w:basedOn w:val="ac"/>
    <w:next w:val="ac"/>
    <w:link w:val="80"/>
    <w:uiPriority w:val="9"/>
    <w:qFormat/>
    <w:rsid w:val="00FC10AF"/>
    <w:pPr>
      <w:spacing w:before="240" w:after="60"/>
      <w:ind w:left="1440" w:hanging="1440"/>
      <w:outlineLvl w:val="7"/>
    </w:pPr>
    <w:rPr>
      <w:i/>
      <w:iCs/>
    </w:rPr>
  </w:style>
  <w:style w:type="paragraph" w:styleId="9">
    <w:name w:val="heading 9"/>
    <w:basedOn w:val="ac"/>
    <w:next w:val="ac"/>
    <w:link w:val="90"/>
    <w:uiPriority w:val="9"/>
    <w:qFormat/>
    <w:rsid w:val="00FC10AF"/>
    <w:pPr>
      <w:spacing w:before="240" w:after="60"/>
      <w:ind w:left="1584" w:hanging="1584"/>
      <w:outlineLvl w:val="8"/>
    </w:pPr>
    <w:rPr>
      <w:rFonts w:ascii="Arial" w:hAnsi="Arial"/>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31">
    <w:name w:val="ААЗаг3"/>
    <w:basedOn w:val="3"/>
    <w:link w:val="32"/>
    <w:qFormat/>
    <w:rsid w:val="00244CA8"/>
    <w:pPr>
      <w:keepLines w:val="0"/>
      <w:spacing w:before="360" w:after="240"/>
      <w:jc w:val="both"/>
    </w:pPr>
    <w:rPr>
      <w:rFonts w:ascii="Times New Roman" w:eastAsia="Times New Roman" w:hAnsi="Times New Roman" w:cs="Times New Roman"/>
      <w:b/>
      <w:bCs/>
      <w:i/>
    </w:rPr>
  </w:style>
  <w:style w:type="character" w:customStyle="1" w:styleId="32">
    <w:name w:val="ААЗаг3 Знак"/>
    <w:basedOn w:val="30"/>
    <w:link w:val="31"/>
    <w:rsid w:val="00244CA8"/>
    <w:rPr>
      <w:rFonts w:ascii="Times New Roman" w:eastAsia="Times New Roman" w:hAnsi="Times New Roman" w:cs="Times New Roman"/>
      <w:b/>
      <w:bCs/>
      <w:i/>
      <w:color w:val="1F4D78" w:themeColor="accent1" w:themeShade="7F"/>
      <w:sz w:val="24"/>
      <w:szCs w:val="24"/>
      <w:lang w:eastAsia="ru-RU"/>
    </w:rPr>
  </w:style>
  <w:style w:type="paragraph" w:customStyle="1" w:styleId="af1">
    <w:name w:val="ААПодзаг"/>
    <w:basedOn w:val="ac"/>
    <w:link w:val="af2"/>
    <w:qFormat/>
    <w:rsid w:val="00244CA8"/>
    <w:pPr>
      <w:spacing w:before="240" w:after="240" w:line="276" w:lineRule="auto"/>
      <w:jc w:val="center"/>
    </w:pPr>
    <w:rPr>
      <w:i/>
    </w:rPr>
  </w:style>
  <w:style w:type="character" w:customStyle="1" w:styleId="af2">
    <w:name w:val="ААПодзаг Знак"/>
    <w:basedOn w:val="ae"/>
    <w:link w:val="af1"/>
    <w:rsid w:val="00244CA8"/>
    <w:rPr>
      <w:rFonts w:ascii="Times New Roman" w:hAnsi="Times New Roman" w:cs="Times New Roman"/>
      <w:i/>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e"/>
    <w:link w:val="3"/>
    <w:rsid w:val="00244CA8"/>
    <w:rPr>
      <w:rFonts w:asciiTheme="majorHAnsi" w:eastAsiaTheme="majorEastAsia" w:hAnsiTheme="majorHAnsi" w:cstheme="majorBidi"/>
      <w:color w:val="1F4D78" w:themeColor="accent1" w:themeShade="7F"/>
      <w:sz w:val="24"/>
      <w:szCs w:val="24"/>
    </w:rPr>
  </w:style>
  <w:style w:type="paragraph" w:customStyle="1" w:styleId="22">
    <w:name w:val="ААЗаг2"/>
    <w:basedOn w:val="20"/>
    <w:link w:val="23"/>
    <w:qFormat/>
    <w:rsid w:val="00244CA8"/>
    <w:pPr>
      <w:keepLines w:val="0"/>
      <w:spacing w:before="240" w:after="360"/>
      <w:jc w:val="center"/>
    </w:pPr>
    <w:rPr>
      <w:rFonts w:ascii="Times New Roman" w:eastAsia="Times New Roman" w:hAnsi="Times New Roman" w:cs="Arial"/>
      <w:b/>
      <w:i/>
      <w:iCs/>
      <w:sz w:val="28"/>
      <w:szCs w:val="28"/>
    </w:rPr>
  </w:style>
  <w:style w:type="character" w:customStyle="1" w:styleId="23">
    <w:name w:val="ААЗаг2 Знак"/>
    <w:basedOn w:val="21"/>
    <w:link w:val="22"/>
    <w:rsid w:val="00244CA8"/>
    <w:rPr>
      <w:rFonts w:ascii="Times New Roman" w:eastAsia="Times New Roman" w:hAnsi="Times New Roman" w:cs="Arial"/>
      <w:b/>
      <w:i/>
      <w:iCs/>
      <w:color w:val="2E74B5" w:themeColor="accent1" w:themeShade="BF"/>
      <w:sz w:val="28"/>
      <w:szCs w:val="28"/>
      <w:lang w:eastAsia="ru-RU"/>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e"/>
    <w:link w:val="20"/>
    <w:rsid w:val="00244CA8"/>
    <w:rPr>
      <w:rFonts w:asciiTheme="majorHAnsi" w:eastAsiaTheme="majorEastAsia" w:hAnsiTheme="majorHAnsi" w:cstheme="majorBidi"/>
      <w:color w:val="2E74B5" w:themeColor="accent1" w:themeShade="BF"/>
      <w:sz w:val="26"/>
      <w:szCs w:val="26"/>
    </w:rPr>
  </w:style>
  <w:style w:type="paragraph" w:customStyle="1" w:styleId="af3">
    <w:name w:val="АААОбычн"/>
    <w:basedOn w:val="ac"/>
    <w:link w:val="af4"/>
    <w:qFormat/>
    <w:rsid w:val="00244CA8"/>
    <w:pPr>
      <w:spacing w:after="120" w:line="276" w:lineRule="auto"/>
      <w:ind w:firstLine="567"/>
      <w:jc w:val="both"/>
    </w:pPr>
    <w:rPr>
      <w:spacing w:val="-1"/>
    </w:rPr>
  </w:style>
  <w:style w:type="character" w:customStyle="1" w:styleId="af4">
    <w:name w:val="АААОбычн Знак"/>
    <w:link w:val="af3"/>
    <w:rsid w:val="00244CA8"/>
    <w:rPr>
      <w:rFonts w:ascii="Times New Roman" w:hAnsi="Times New Roman" w:cs="Times New Roman"/>
      <w:spacing w:val="-1"/>
      <w:sz w:val="24"/>
      <w:szCs w:val="24"/>
    </w:rPr>
  </w:style>
  <w:style w:type="paragraph" w:styleId="af5">
    <w:name w:val="List Paragraph"/>
    <w:aliases w:val="ПАРАГРАФ,Введение"/>
    <w:basedOn w:val="ac"/>
    <w:link w:val="af6"/>
    <w:uiPriority w:val="99"/>
    <w:qFormat/>
    <w:rsid w:val="00244CA8"/>
    <w:pPr>
      <w:ind w:left="720"/>
      <w:contextualSpacing/>
    </w:pPr>
  </w:style>
  <w:style w:type="table" w:styleId="af7">
    <w:name w:val="Table Grid"/>
    <w:basedOn w:val="af"/>
    <w:uiPriority w:val="59"/>
    <w:rsid w:val="004C2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c"/>
    <w:next w:val="ac"/>
    <w:link w:val="24"/>
    <w:uiPriority w:val="35"/>
    <w:unhideWhenUsed/>
    <w:qFormat/>
    <w:rsid w:val="004C2925"/>
    <w:pPr>
      <w:spacing w:after="200"/>
    </w:pPr>
    <w:rPr>
      <w:i/>
      <w:iCs/>
      <w:color w:val="44546A" w:themeColor="text2"/>
      <w:sz w:val="18"/>
      <w:szCs w:val="18"/>
    </w:rPr>
  </w:style>
  <w:style w:type="paragraph" w:customStyle="1" w:styleId="Default">
    <w:name w:val="Default"/>
    <w:rsid w:val="0017746C"/>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annotation reference"/>
    <w:basedOn w:val="ae"/>
    <w:uiPriority w:val="99"/>
    <w:unhideWhenUsed/>
    <w:rsid w:val="00E9161B"/>
    <w:rPr>
      <w:sz w:val="16"/>
      <w:szCs w:val="16"/>
    </w:rPr>
  </w:style>
  <w:style w:type="paragraph" w:styleId="afa">
    <w:name w:val="annotation text"/>
    <w:basedOn w:val="ac"/>
    <w:link w:val="afb"/>
    <w:uiPriority w:val="99"/>
    <w:unhideWhenUsed/>
    <w:rsid w:val="00E9161B"/>
    <w:rPr>
      <w:sz w:val="20"/>
      <w:szCs w:val="20"/>
    </w:rPr>
  </w:style>
  <w:style w:type="character" w:customStyle="1" w:styleId="afb">
    <w:name w:val="Текст примечания Знак"/>
    <w:basedOn w:val="ae"/>
    <w:link w:val="afa"/>
    <w:uiPriority w:val="99"/>
    <w:rsid w:val="00E9161B"/>
    <w:rPr>
      <w:sz w:val="20"/>
      <w:szCs w:val="20"/>
    </w:rPr>
  </w:style>
  <w:style w:type="paragraph" w:styleId="afc">
    <w:name w:val="annotation subject"/>
    <w:basedOn w:val="afa"/>
    <w:next w:val="afa"/>
    <w:link w:val="afd"/>
    <w:uiPriority w:val="99"/>
    <w:semiHidden/>
    <w:unhideWhenUsed/>
    <w:rsid w:val="00E9161B"/>
    <w:rPr>
      <w:b/>
      <w:bCs/>
    </w:rPr>
  </w:style>
  <w:style w:type="character" w:customStyle="1" w:styleId="afd">
    <w:name w:val="Тема примечания Знак"/>
    <w:basedOn w:val="afb"/>
    <w:link w:val="afc"/>
    <w:uiPriority w:val="99"/>
    <w:rsid w:val="00E9161B"/>
    <w:rPr>
      <w:b/>
      <w:bCs/>
      <w:sz w:val="20"/>
      <w:szCs w:val="20"/>
    </w:rPr>
  </w:style>
  <w:style w:type="paragraph" w:styleId="afe">
    <w:name w:val="Balloon Text"/>
    <w:aliases w:val=" Знак5,Знак5"/>
    <w:basedOn w:val="ac"/>
    <w:link w:val="aff"/>
    <w:unhideWhenUsed/>
    <w:rsid w:val="00E9161B"/>
    <w:rPr>
      <w:rFonts w:ascii="Segoe UI" w:hAnsi="Segoe UI" w:cs="Segoe UI"/>
      <w:sz w:val="18"/>
      <w:szCs w:val="18"/>
    </w:rPr>
  </w:style>
  <w:style w:type="character" w:customStyle="1" w:styleId="aff">
    <w:name w:val="Текст выноски Знак"/>
    <w:aliases w:val=" Знак5 Знак,Знак5 Знак"/>
    <w:basedOn w:val="ae"/>
    <w:link w:val="afe"/>
    <w:rsid w:val="00E9161B"/>
    <w:rPr>
      <w:rFonts w:ascii="Segoe UI" w:hAnsi="Segoe UI" w:cs="Segoe UI"/>
      <w:sz w:val="18"/>
      <w:szCs w:val="18"/>
    </w:rPr>
  </w:style>
  <w:style w:type="paragraph" w:styleId="aff0">
    <w:name w:val="header"/>
    <w:aliases w:val=" Знак4,Знак4,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
    <w:basedOn w:val="ac"/>
    <w:link w:val="aff1"/>
    <w:unhideWhenUsed/>
    <w:rsid w:val="00A24CF7"/>
    <w:pPr>
      <w:tabs>
        <w:tab w:val="center" w:pos="4677"/>
        <w:tab w:val="right" w:pos="9355"/>
      </w:tabs>
    </w:pPr>
  </w:style>
  <w:style w:type="character" w:customStyle="1" w:styleId="aff1">
    <w:name w:val="Верхний колонтитул Знак"/>
    <w:aliases w:val=" Знак4 Знак,Знак4 Знак,Знак Знак Знак Знак Знак,Верхний колонтитул1 Знак,Знак Знак Знак1 Знак,Знак Знак1 Знак,Знак Знак Знак Знак Знак Знак Знак Знак Знак1 Знак,Знак Знак Знак Знак Знак Знак Знак Знак Знак2 Знак"/>
    <w:basedOn w:val="ae"/>
    <w:link w:val="aff0"/>
    <w:rsid w:val="00A24CF7"/>
  </w:style>
  <w:style w:type="paragraph" w:styleId="aff2">
    <w:name w:val="footer"/>
    <w:aliases w:val=" Знак, Знак6,Знак,Знак6"/>
    <w:basedOn w:val="ac"/>
    <w:link w:val="aff3"/>
    <w:uiPriority w:val="99"/>
    <w:unhideWhenUsed/>
    <w:qFormat/>
    <w:rsid w:val="00A24CF7"/>
    <w:pPr>
      <w:tabs>
        <w:tab w:val="center" w:pos="4677"/>
        <w:tab w:val="right" w:pos="9355"/>
      </w:tabs>
    </w:pPr>
  </w:style>
  <w:style w:type="character" w:customStyle="1" w:styleId="aff3">
    <w:name w:val="Нижний колонтитул Знак"/>
    <w:aliases w:val=" Знак Знак, Знак6 Знак,Знак Знак,Знак6 Знак"/>
    <w:basedOn w:val="ae"/>
    <w:link w:val="aff2"/>
    <w:uiPriority w:val="99"/>
    <w:rsid w:val="00A24CF7"/>
  </w:style>
  <w:style w:type="character" w:styleId="aff4">
    <w:name w:val="Hyperlink"/>
    <w:rsid w:val="000C136B"/>
    <w:rPr>
      <w:color w:val="0000FF"/>
      <w:u w:val="single"/>
    </w:rPr>
  </w:style>
  <w:style w:type="paragraph" w:customStyle="1" w:styleId="xl49">
    <w:name w:val="xl49"/>
    <w:basedOn w:val="ac"/>
    <w:rsid w:val="00930C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rPr>
  </w:style>
  <w:style w:type="paragraph" w:customStyle="1" w:styleId="ConsPlusNormal">
    <w:name w:val="ConsPlusNormal"/>
    <w:link w:val="ConsPlusNormal0"/>
    <w:rsid w:val="00930C2E"/>
    <w:pPr>
      <w:widowControl w:val="0"/>
      <w:autoSpaceDE w:val="0"/>
      <w:autoSpaceDN w:val="0"/>
      <w:spacing w:after="0" w:line="240" w:lineRule="auto"/>
    </w:pPr>
    <w:rPr>
      <w:rFonts w:ascii="Calibri" w:eastAsia="Times New Roman" w:hAnsi="Calibri" w:cs="Calibri"/>
      <w:szCs w:val="20"/>
      <w:lang w:eastAsia="ru-RU"/>
    </w:rPr>
  </w:style>
  <w:style w:type="paragraph" w:styleId="a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c"/>
    <w:link w:val="aff6"/>
    <w:uiPriority w:val="99"/>
    <w:unhideWhenUsed/>
    <w:rsid w:val="00EF0A13"/>
    <w:pPr>
      <w:ind w:firstLine="709"/>
    </w:pPr>
    <w:rPr>
      <w:sz w:val="20"/>
      <w:szCs w:val="20"/>
    </w:rPr>
  </w:style>
  <w:style w:type="character" w:customStyle="1" w:styleId="a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e"/>
    <w:link w:val="aff5"/>
    <w:uiPriority w:val="99"/>
    <w:rsid w:val="00EF0A13"/>
    <w:rPr>
      <w:rFonts w:ascii="Times New Roman" w:hAnsi="Times New Roman"/>
      <w:sz w:val="20"/>
      <w:szCs w:val="20"/>
    </w:rPr>
  </w:style>
  <w:style w:type="character" w:styleId="aff7">
    <w:name w:val="footnote reference"/>
    <w:aliases w:val="Знак сноски-FN,Знак сноски 1,Ciae niinee-FN,Referencia nota al pie,Ссылка на сноску 45,Appel note de bas de page"/>
    <w:basedOn w:val="ae"/>
    <w:uiPriority w:val="99"/>
    <w:unhideWhenUsed/>
    <w:rsid w:val="00EF0A13"/>
    <w:rPr>
      <w:vertAlign w:val="superscript"/>
    </w:rPr>
  </w:style>
  <w:style w:type="character" w:customStyle="1" w:styleId="13">
    <w:name w:val="Заголовок 1 Знак"/>
    <w:aliases w:val="Заголовок 1 Знак Знак Знак1,Заголовок 1 Знак Знак Знак Знак"/>
    <w:basedOn w:val="ae"/>
    <w:link w:val="12"/>
    <w:rsid w:val="008432C7"/>
    <w:rPr>
      <w:rFonts w:asciiTheme="majorHAnsi" w:eastAsiaTheme="majorEastAsia" w:hAnsiTheme="majorHAnsi" w:cstheme="majorBidi"/>
      <w:color w:val="2E74B5" w:themeColor="accent1" w:themeShade="BF"/>
      <w:sz w:val="32"/>
      <w:szCs w:val="32"/>
    </w:rPr>
  </w:style>
  <w:style w:type="paragraph" w:styleId="aff8">
    <w:name w:val="TOC Heading"/>
    <w:basedOn w:val="12"/>
    <w:next w:val="ac"/>
    <w:uiPriority w:val="39"/>
    <w:unhideWhenUsed/>
    <w:qFormat/>
    <w:rsid w:val="008432C7"/>
    <w:pPr>
      <w:outlineLvl w:val="9"/>
    </w:pPr>
  </w:style>
  <w:style w:type="paragraph" w:styleId="25">
    <w:name w:val="toc 2"/>
    <w:basedOn w:val="ac"/>
    <w:next w:val="ac"/>
    <w:autoRedefine/>
    <w:unhideWhenUsed/>
    <w:qFormat/>
    <w:rsid w:val="008C2D23"/>
    <w:pPr>
      <w:spacing w:after="100"/>
      <w:ind w:left="220"/>
    </w:pPr>
    <w:rPr>
      <w:sz w:val="28"/>
    </w:rPr>
  </w:style>
  <w:style w:type="paragraph" w:styleId="33">
    <w:name w:val="toc 3"/>
    <w:basedOn w:val="ac"/>
    <w:next w:val="ac"/>
    <w:autoRedefine/>
    <w:unhideWhenUsed/>
    <w:rsid w:val="008C2D23"/>
    <w:pPr>
      <w:spacing w:after="100"/>
      <w:ind w:left="440"/>
    </w:pPr>
    <w:rPr>
      <w:sz w:val="28"/>
    </w:rPr>
  </w:style>
  <w:style w:type="paragraph" w:styleId="14">
    <w:name w:val="toc 1"/>
    <w:basedOn w:val="ac"/>
    <w:next w:val="ac"/>
    <w:autoRedefine/>
    <w:unhideWhenUsed/>
    <w:qFormat/>
    <w:rsid w:val="008B4F47"/>
    <w:pPr>
      <w:spacing w:after="100"/>
    </w:pPr>
    <w:rPr>
      <w:rFonts w:eastAsiaTheme="minorEastAsia"/>
      <w:b/>
      <w:sz w:val="28"/>
    </w:rPr>
  </w:style>
  <w:style w:type="paragraph" w:styleId="aff9">
    <w:name w:val="table of figures"/>
    <w:basedOn w:val="ac"/>
    <w:next w:val="ac"/>
    <w:uiPriority w:val="99"/>
    <w:unhideWhenUsed/>
    <w:rsid w:val="008B4F47"/>
    <w:rPr>
      <w:sz w:val="28"/>
    </w:rPr>
  </w:style>
  <w:style w:type="character" w:customStyle="1" w:styleId="40">
    <w:name w:val="Заголовок 4 Знак"/>
    <w:basedOn w:val="ae"/>
    <w:link w:val="4"/>
    <w:rsid w:val="00FC10AF"/>
    <w:rPr>
      <w:rFonts w:ascii="Times New Roman" w:eastAsia="Times New Roman" w:hAnsi="Times New Roman" w:cs="Times New Roman"/>
      <w:b/>
      <w:bCs/>
      <w:sz w:val="24"/>
      <w:szCs w:val="24"/>
      <w:lang w:eastAsia="ru-RU"/>
    </w:rPr>
  </w:style>
  <w:style w:type="character" w:customStyle="1" w:styleId="50">
    <w:name w:val="Заголовок 5 Знак"/>
    <w:basedOn w:val="ae"/>
    <w:link w:val="5"/>
    <w:rsid w:val="00FC10AF"/>
    <w:rPr>
      <w:rFonts w:ascii="Times New Roman" w:eastAsia="Times New Roman" w:hAnsi="Times New Roman" w:cs="Times New Roman"/>
      <w:b/>
      <w:bCs/>
      <w:iCs/>
      <w:lang w:eastAsia="ru-RU"/>
    </w:rPr>
  </w:style>
  <w:style w:type="character" w:customStyle="1" w:styleId="60">
    <w:name w:val="Заголовок 6 Знак"/>
    <w:basedOn w:val="ae"/>
    <w:link w:val="6"/>
    <w:rsid w:val="00FC10AF"/>
    <w:rPr>
      <w:rFonts w:ascii="Times New Roman" w:eastAsia="Times New Roman" w:hAnsi="Times New Roman" w:cs="Times New Roman"/>
      <w:b/>
      <w:bCs/>
      <w:lang w:eastAsia="ru-RU"/>
    </w:rPr>
  </w:style>
  <w:style w:type="character" w:customStyle="1" w:styleId="70">
    <w:name w:val="Заголовок 7 Знак"/>
    <w:aliases w:val="Заголовок x.x Знак1"/>
    <w:basedOn w:val="ae"/>
    <w:link w:val="7"/>
    <w:uiPriority w:val="9"/>
    <w:rsid w:val="00FC10AF"/>
    <w:rPr>
      <w:rFonts w:ascii="Times New Roman" w:eastAsia="Times New Roman" w:hAnsi="Times New Roman" w:cs="Times New Roman"/>
      <w:sz w:val="24"/>
      <w:szCs w:val="24"/>
      <w:lang w:eastAsia="ru-RU"/>
    </w:rPr>
  </w:style>
  <w:style w:type="character" w:customStyle="1" w:styleId="80">
    <w:name w:val="Заголовок 8 Знак"/>
    <w:basedOn w:val="ae"/>
    <w:link w:val="8"/>
    <w:uiPriority w:val="9"/>
    <w:rsid w:val="00FC10AF"/>
    <w:rPr>
      <w:rFonts w:ascii="Times New Roman" w:eastAsia="Times New Roman" w:hAnsi="Times New Roman" w:cs="Times New Roman"/>
      <w:i/>
      <w:iCs/>
      <w:sz w:val="24"/>
      <w:szCs w:val="24"/>
      <w:lang w:eastAsia="ru-RU"/>
    </w:rPr>
  </w:style>
  <w:style w:type="character" w:customStyle="1" w:styleId="90">
    <w:name w:val="Заголовок 9 Знак"/>
    <w:basedOn w:val="ae"/>
    <w:link w:val="9"/>
    <w:uiPriority w:val="9"/>
    <w:rsid w:val="00FC10AF"/>
    <w:rPr>
      <w:rFonts w:ascii="Arial" w:eastAsia="Times New Roman" w:hAnsi="Arial" w:cs="Times New Roman"/>
      <w:lang w:eastAsia="ru-RU"/>
    </w:rPr>
  </w:style>
  <w:style w:type="paragraph" w:customStyle="1" w:styleId="ad">
    <w:name w:val="Абзац"/>
    <w:basedOn w:val="ac"/>
    <w:link w:val="affa"/>
    <w:qFormat/>
    <w:rsid w:val="00FC10AF"/>
    <w:pPr>
      <w:spacing w:before="120" w:after="60"/>
      <w:ind w:firstLine="567"/>
      <w:jc w:val="both"/>
    </w:pPr>
  </w:style>
  <w:style w:type="character" w:customStyle="1" w:styleId="affa">
    <w:name w:val="Абзац Знак"/>
    <w:link w:val="ad"/>
    <w:rsid w:val="00FC10AF"/>
    <w:rPr>
      <w:rFonts w:ascii="Times New Roman" w:eastAsia="Times New Roman" w:hAnsi="Times New Roman" w:cs="Times New Roman"/>
      <w:sz w:val="24"/>
      <w:szCs w:val="24"/>
      <w:lang w:eastAsia="ru-RU"/>
    </w:rPr>
  </w:style>
  <w:style w:type="paragraph" w:styleId="a7">
    <w:name w:val="List"/>
    <w:basedOn w:val="ac"/>
    <w:link w:val="affb"/>
    <w:rsid w:val="00FC10AF"/>
    <w:pPr>
      <w:numPr>
        <w:numId w:val="6"/>
      </w:numPr>
      <w:spacing w:after="60"/>
      <w:jc w:val="both"/>
    </w:pPr>
    <w:rPr>
      <w:snapToGrid w:val="0"/>
    </w:rPr>
  </w:style>
  <w:style w:type="character" w:customStyle="1" w:styleId="affb">
    <w:name w:val="Список Знак"/>
    <w:link w:val="a7"/>
    <w:rsid w:val="00FC10AF"/>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c"/>
    <w:uiPriority w:val="99"/>
    <w:rsid w:val="00FC10AF"/>
    <w:pPr>
      <w:numPr>
        <w:numId w:val="7"/>
      </w:numPr>
      <w:spacing w:before="120"/>
      <w:jc w:val="both"/>
    </w:pPr>
  </w:style>
  <w:style w:type="paragraph" w:customStyle="1" w:styleId="affc">
    <w:name w:val="Табличный"/>
    <w:basedOn w:val="ac"/>
    <w:rsid w:val="00FC10AF"/>
    <w:pPr>
      <w:keepNext/>
      <w:widowControl w:val="0"/>
      <w:spacing w:before="60" w:after="60"/>
      <w:jc w:val="center"/>
    </w:pPr>
    <w:rPr>
      <w:b/>
      <w:szCs w:val="20"/>
    </w:rPr>
  </w:style>
  <w:style w:type="paragraph" w:customStyle="1" w:styleId="affd">
    <w:name w:val="Содержание"/>
    <w:basedOn w:val="ac"/>
    <w:rsid w:val="00FC10AF"/>
    <w:pPr>
      <w:widowControl w:val="0"/>
      <w:spacing w:before="240" w:after="240"/>
      <w:jc w:val="center"/>
    </w:pPr>
    <w:rPr>
      <w:b/>
      <w:caps/>
      <w:szCs w:val="20"/>
    </w:rPr>
  </w:style>
  <w:style w:type="paragraph" w:customStyle="1" w:styleId="affe">
    <w:name w:val="Название таблицы"/>
    <w:basedOn w:val="af8"/>
    <w:rsid w:val="00FC10AF"/>
    <w:pPr>
      <w:keepNext/>
      <w:spacing w:before="120" w:after="0"/>
    </w:pPr>
    <w:rPr>
      <w:b/>
      <w:bCs/>
      <w:i w:val="0"/>
      <w:iCs w:val="0"/>
      <w:color w:val="auto"/>
      <w:sz w:val="22"/>
      <w:szCs w:val="22"/>
    </w:rPr>
  </w:style>
  <w:style w:type="paragraph" w:customStyle="1" w:styleId="afff">
    <w:name w:val="Табличный_заголовки"/>
    <w:basedOn w:val="ac"/>
    <w:rsid w:val="00FC10AF"/>
    <w:pPr>
      <w:keepNext/>
      <w:keepLines/>
      <w:jc w:val="center"/>
    </w:pPr>
    <w:rPr>
      <w:b/>
      <w:sz w:val="20"/>
      <w:szCs w:val="20"/>
    </w:rPr>
  </w:style>
  <w:style w:type="paragraph" w:customStyle="1" w:styleId="afff0">
    <w:name w:val="Табличный_центр"/>
    <w:basedOn w:val="ac"/>
    <w:rsid w:val="00FC10AF"/>
    <w:pPr>
      <w:jc w:val="center"/>
    </w:pPr>
  </w:style>
  <w:style w:type="paragraph" w:customStyle="1" w:styleId="1">
    <w:name w:val="Список 1)"/>
    <w:basedOn w:val="ac"/>
    <w:rsid w:val="00FC10AF"/>
    <w:pPr>
      <w:numPr>
        <w:numId w:val="4"/>
      </w:numPr>
      <w:spacing w:after="60"/>
      <w:jc w:val="both"/>
    </w:pPr>
  </w:style>
  <w:style w:type="paragraph" w:customStyle="1" w:styleId="a2">
    <w:name w:val="Табличный_нумерованный"/>
    <w:basedOn w:val="ac"/>
    <w:link w:val="afff1"/>
    <w:rsid w:val="00FC10AF"/>
    <w:pPr>
      <w:numPr>
        <w:numId w:val="3"/>
      </w:numPr>
    </w:pPr>
  </w:style>
  <w:style w:type="character" w:customStyle="1" w:styleId="afff1">
    <w:name w:val="Табличный_нумерованный Знак"/>
    <w:link w:val="a2"/>
    <w:rsid w:val="00FC10AF"/>
    <w:rPr>
      <w:rFonts w:ascii="Times New Roman" w:eastAsia="Times New Roman" w:hAnsi="Times New Roman" w:cs="Times New Roman"/>
      <w:sz w:val="24"/>
      <w:szCs w:val="24"/>
      <w:lang w:eastAsia="ru-RU"/>
    </w:rPr>
  </w:style>
  <w:style w:type="paragraph" w:styleId="41">
    <w:name w:val="toc 4"/>
    <w:basedOn w:val="ac"/>
    <w:next w:val="ac"/>
    <w:autoRedefine/>
    <w:uiPriority w:val="39"/>
    <w:rsid w:val="00FC10AF"/>
    <w:pPr>
      <w:ind w:left="720"/>
    </w:pPr>
    <w:rPr>
      <w:sz w:val="18"/>
      <w:szCs w:val="18"/>
    </w:rPr>
  </w:style>
  <w:style w:type="paragraph" w:styleId="51">
    <w:name w:val="toc 5"/>
    <w:basedOn w:val="ac"/>
    <w:next w:val="ac"/>
    <w:autoRedefine/>
    <w:uiPriority w:val="39"/>
    <w:rsid w:val="00FC10AF"/>
    <w:pPr>
      <w:ind w:left="960"/>
    </w:pPr>
    <w:rPr>
      <w:sz w:val="18"/>
      <w:szCs w:val="18"/>
    </w:rPr>
  </w:style>
  <w:style w:type="paragraph" w:styleId="61">
    <w:name w:val="toc 6"/>
    <w:basedOn w:val="ac"/>
    <w:next w:val="ac"/>
    <w:autoRedefine/>
    <w:uiPriority w:val="39"/>
    <w:rsid w:val="00FC10AF"/>
    <w:pPr>
      <w:ind w:left="1200"/>
    </w:pPr>
    <w:rPr>
      <w:sz w:val="18"/>
      <w:szCs w:val="18"/>
    </w:rPr>
  </w:style>
  <w:style w:type="paragraph" w:styleId="71">
    <w:name w:val="toc 7"/>
    <w:basedOn w:val="ac"/>
    <w:next w:val="ac"/>
    <w:autoRedefine/>
    <w:uiPriority w:val="39"/>
    <w:rsid w:val="00FC10AF"/>
    <w:pPr>
      <w:ind w:left="1440"/>
    </w:pPr>
    <w:rPr>
      <w:sz w:val="18"/>
      <w:szCs w:val="18"/>
    </w:rPr>
  </w:style>
  <w:style w:type="paragraph" w:styleId="81">
    <w:name w:val="toc 8"/>
    <w:basedOn w:val="ac"/>
    <w:next w:val="ac"/>
    <w:autoRedefine/>
    <w:uiPriority w:val="39"/>
    <w:rsid w:val="00FC10AF"/>
    <w:pPr>
      <w:ind w:left="1680"/>
    </w:pPr>
    <w:rPr>
      <w:sz w:val="18"/>
      <w:szCs w:val="18"/>
    </w:rPr>
  </w:style>
  <w:style w:type="paragraph" w:styleId="91">
    <w:name w:val="toc 9"/>
    <w:basedOn w:val="ac"/>
    <w:next w:val="ac"/>
    <w:autoRedefine/>
    <w:uiPriority w:val="39"/>
    <w:rsid w:val="00FC10AF"/>
    <w:pPr>
      <w:ind w:left="1920"/>
    </w:pPr>
    <w:rPr>
      <w:sz w:val="18"/>
      <w:szCs w:val="18"/>
    </w:rPr>
  </w:style>
  <w:style w:type="paragraph" w:styleId="afff2">
    <w:name w:val="toa heading"/>
    <w:basedOn w:val="ac"/>
    <w:next w:val="ac"/>
    <w:semiHidden/>
    <w:rsid w:val="00FC10AF"/>
    <w:pPr>
      <w:spacing w:before="40" w:after="20"/>
      <w:jc w:val="center"/>
    </w:pPr>
    <w:rPr>
      <w:b/>
      <w:szCs w:val="20"/>
    </w:rPr>
  </w:style>
  <w:style w:type="paragraph" w:customStyle="1" w:styleId="ab">
    <w:name w:val="Требования"/>
    <w:basedOn w:val="ac"/>
    <w:rsid w:val="00FC10AF"/>
    <w:pPr>
      <w:numPr>
        <w:ilvl w:val="1"/>
        <w:numId w:val="5"/>
      </w:numPr>
      <w:spacing w:before="120" w:after="60"/>
      <w:ind w:left="0" w:firstLine="567"/>
      <w:jc w:val="both"/>
      <w:outlineLvl w:val="1"/>
    </w:pPr>
    <w:rPr>
      <w:bCs/>
      <w:i/>
      <w:iCs/>
    </w:rPr>
  </w:style>
  <w:style w:type="paragraph" w:customStyle="1" w:styleId="a1">
    <w:name w:val="Список а)"/>
    <w:basedOn w:val="a7"/>
    <w:rsid w:val="00FC10AF"/>
    <w:pPr>
      <w:numPr>
        <w:numId w:val="2"/>
      </w:numPr>
      <w:ind w:left="1287" w:hanging="360"/>
    </w:pPr>
  </w:style>
  <w:style w:type="paragraph" w:styleId="afff3">
    <w:name w:val="Document Map"/>
    <w:basedOn w:val="ac"/>
    <w:link w:val="afff4"/>
    <w:semiHidden/>
    <w:rsid w:val="00FC10AF"/>
    <w:pPr>
      <w:widowControl w:val="0"/>
      <w:shd w:val="clear" w:color="auto" w:fill="000080"/>
      <w:suppressAutoHyphens/>
      <w:jc w:val="both"/>
    </w:pPr>
    <w:rPr>
      <w:rFonts w:ascii="Tahoma" w:hAnsi="Tahoma"/>
      <w:szCs w:val="20"/>
    </w:rPr>
  </w:style>
  <w:style w:type="character" w:customStyle="1" w:styleId="afff4">
    <w:name w:val="Схема документа Знак"/>
    <w:basedOn w:val="ae"/>
    <w:link w:val="afff3"/>
    <w:semiHidden/>
    <w:rsid w:val="00FC10AF"/>
    <w:rPr>
      <w:rFonts w:ascii="Tahoma" w:eastAsia="Times New Roman" w:hAnsi="Tahoma" w:cs="Times New Roman"/>
      <w:sz w:val="24"/>
      <w:szCs w:val="20"/>
      <w:shd w:val="clear" w:color="auto" w:fill="000080"/>
      <w:lang w:eastAsia="ru-RU"/>
    </w:rPr>
  </w:style>
  <w:style w:type="paragraph" w:customStyle="1" w:styleId="afff5">
    <w:name w:val="Табличный_слева"/>
    <w:basedOn w:val="ac"/>
    <w:rsid w:val="00FC10AF"/>
  </w:style>
  <w:style w:type="paragraph" w:customStyle="1" w:styleId="15">
    <w:name w:val="Обычный 1"/>
    <w:basedOn w:val="ac"/>
    <w:next w:val="ac"/>
    <w:semiHidden/>
    <w:rsid w:val="00FC10AF"/>
    <w:pPr>
      <w:tabs>
        <w:tab w:val="num" w:pos="360"/>
      </w:tabs>
      <w:spacing w:before="120"/>
      <w:ind w:left="360" w:hanging="360"/>
      <w:jc w:val="both"/>
    </w:pPr>
    <w:rPr>
      <w:szCs w:val="20"/>
    </w:rPr>
  </w:style>
  <w:style w:type="paragraph" w:customStyle="1" w:styleId="afff6">
    <w:name w:val="Обычный влево"/>
    <w:basedOn w:val="15"/>
    <w:rsid w:val="00FC10AF"/>
    <w:pPr>
      <w:tabs>
        <w:tab w:val="clear" w:pos="360"/>
      </w:tabs>
      <w:spacing w:before="0"/>
      <w:ind w:left="0" w:firstLine="0"/>
      <w:jc w:val="left"/>
    </w:pPr>
  </w:style>
  <w:style w:type="paragraph" w:customStyle="1" w:styleId="afff7">
    <w:name w:val="Табличный_по ширине"/>
    <w:basedOn w:val="afff5"/>
    <w:rsid w:val="00FC10AF"/>
    <w:pPr>
      <w:jc w:val="both"/>
    </w:pPr>
  </w:style>
  <w:style w:type="paragraph" w:customStyle="1" w:styleId="100">
    <w:name w:val="Табличный_центр_10"/>
    <w:basedOn w:val="ac"/>
    <w:qFormat/>
    <w:rsid w:val="00FC10AF"/>
    <w:pPr>
      <w:jc w:val="center"/>
    </w:pPr>
    <w:rPr>
      <w:sz w:val="20"/>
    </w:rPr>
  </w:style>
  <w:style w:type="paragraph" w:customStyle="1" w:styleId="101">
    <w:name w:val="Табличный_слева_10"/>
    <w:basedOn w:val="ac"/>
    <w:qFormat/>
    <w:rsid w:val="00FC10AF"/>
    <w:rPr>
      <w:sz w:val="20"/>
    </w:rPr>
  </w:style>
  <w:style w:type="paragraph" w:customStyle="1" w:styleId="102">
    <w:name w:val="Табличный_по ширине_10"/>
    <w:basedOn w:val="ac"/>
    <w:qFormat/>
    <w:rsid w:val="00FC10AF"/>
    <w:pPr>
      <w:jc w:val="both"/>
    </w:pPr>
    <w:rPr>
      <w:sz w:val="20"/>
    </w:rPr>
  </w:style>
  <w:style w:type="paragraph" w:customStyle="1" w:styleId="10">
    <w:name w:val="Табличный_нумерованный_10"/>
    <w:basedOn w:val="ac"/>
    <w:qFormat/>
    <w:rsid w:val="00FC10AF"/>
    <w:pPr>
      <w:numPr>
        <w:numId w:val="8"/>
      </w:numPr>
    </w:pPr>
    <w:rPr>
      <w:sz w:val="20"/>
    </w:rPr>
  </w:style>
  <w:style w:type="paragraph" w:customStyle="1" w:styleId="103">
    <w:name w:val="Табличный_заголовки_10"/>
    <w:basedOn w:val="ad"/>
    <w:qFormat/>
    <w:rsid w:val="00FC10AF"/>
    <w:pPr>
      <w:jc w:val="center"/>
    </w:pPr>
    <w:rPr>
      <w:b/>
      <w:sz w:val="20"/>
    </w:rPr>
  </w:style>
  <w:style w:type="paragraph" w:styleId="afff8">
    <w:name w:val="Title"/>
    <w:basedOn w:val="ac"/>
    <w:next w:val="ac"/>
    <w:link w:val="afff9"/>
    <w:qFormat/>
    <w:rsid w:val="00FC10A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9">
    <w:name w:val="Заголовок Знак"/>
    <w:basedOn w:val="ae"/>
    <w:link w:val="afff8"/>
    <w:rsid w:val="00FC10AF"/>
    <w:rPr>
      <w:rFonts w:ascii="Cambria" w:eastAsia="Times New Roman" w:hAnsi="Cambria" w:cs="Times New Roman"/>
      <w:i/>
      <w:iCs/>
      <w:color w:val="243F60"/>
      <w:sz w:val="60"/>
      <w:szCs w:val="60"/>
      <w:lang w:eastAsia="ru-RU"/>
    </w:rPr>
  </w:style>
  <w:style w:type="paragraph" w:styleId="afffa">
    <w:name w:val="Subtitle"/>
    <w:basedOn w:val="ac"/>
    <w:next w:val="ac"/>
    <w:link w:val="afffb"/>
    <w:qFormat/>
    <w:rsid w:val="00FC10AF"/>
    <w:pPr>
      <w:spacing w:before="200" w:after="900" w:line="360" w:lineRule="auto"/>
      <w:ind w:firstLine="680"/>
      <w:jc w:val="right"/>
    </w:pPr>
    <w:rPr>
      <w:i/>
      <w:iCs/>
    </w:rPr>
  </w:style>
  <w:style w:type="character" w:customStyle="1" w:styleId="afffb">
    <w:name w:val="Подзаголовок Знак"/>
    <w:basedOn w:val="ae"/>
    <w:link w:val="afffa"/>
    <w:rsid w:val="00FC10AF"/>
    <w:rPr>
      <w:rFonts w:ascii="Times New Roman" w:eastAsia="Times New Roman" w:hAnsi="Times New Roman" w:cs="Times New Roman"/>
      <w:i/>
      <w:iCs/>
      <w:sz w:val="24"/>
      <w:szCs w:val="24"/>
      <w:lang w:eastAsia="ru-RU"/>
    </w:rPr>
  </w:style>
  <w:style w:type="character" w:styleId="afffc">
    <w:name w:val="Strong"/>
    <w:qFormat/>
    <w:rsid w:val="00FC10AF"/>
    <w:rPr>
      <w:b/>
      <w:bCs/>
      <w:spacing w:val="0"/>
    </w:rPr>
  </w:style>
  <w:style w:type="character" w:styleId="afffd">
    <w:name w:val="Emphasis"/>
    <w:qFormat/>
    <w:rsid w:val="00FC10AF"/>
    <w:rPr>
      <w:b/>
      <w:bCs/>
      <w:i/>
      <w:iCs/>
      <w:color w:val="5A5A5A"/>
    </w:rPr>
  </w:style>
  <w:style w:type="paragraph" w:styleId="afffe">
    <w:name w:val="No Spacing"/>
    <w:aliases w:val="С интервалом и отступом"/>
    <w:basedOn w:val="ac"/>
    <w:link w:val="affff"/>
    <w:uiPriority w:val="99"/>
    <w:qFormat/>
    <w:rsid w:val="00FC10AF"/>
    <w:pPr>
      <w:spacing w:line="360" w:lineRule="auto"/>
      <w:ind w:firstLine="680"/>
      <w:jc w:val="both"/>
    </w:pPr>
  </w:style>
  <w:style w:type="paragraph" w:styleId="26">
    <w:name w:val="Quote"/>
    <w:basedOn w:val="ac"/>
    <w:next w:val="ac"/>
    <w:link w:val="27"/>
    <w:uiPriority w:val="29"/>
    <w:qFormat/>
    <w:rsid w:val="00FC10AF"/>
    <w:pPr>
      <w:spacing w:line="360" w:lineRule="auto"/>
      <w:ind w:firstLine="680"/>
      <w:jc w:val="both"/>
    </w:pPr>
    <w:rPr>
      <w:rFonts w:ascii="Cambria" w:hAnsi="Cambria"/>
      <w:i/>
      <w:iCs/>
      <w:color w:val="5A5A5A"/>
    </w:rPr>
  </w:style>
  <w:style w:type="character" w:customStyle="1" w:styleId="27">
    <w:name w:val="Цитата 2 Знак"/>
    <w:basedOn w:val="ae"/>
    <w:link w:val="26"/>
    <w:uiPriority w:val="29"/>
    <w:rsid w:val="00FC10AF"/>
    <w:rPr>
      <w:rFonts w:ascii="Cambria" w:eastAsia="Times New Roman" w:hAnsi="Cambria" w:cs="Times New Roman"/>
      <w:i/>
      <w:iCs/>
      <w:color w:val="5A5A5A"/>
      <w:sz w:val="24"/>
      <w:szCs w:val="24"/>
      <w:lang w:eastAsia="ru-RU"/>
    </w:rPr>
  </w:style>
  <w:style w:type="paragraph" w:styleId="affff0">
    <w:name w:val="Intense Quote"/>
    <w:basedOn w:val="ac"/>
    <w:next w:val="ac"/>
    <w:link w:val="affff1"/>
    <w:uiPriority w:val="30"/>
    <w:qFormat/>
    <w:rsid w:val="00FC10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f1">
    <w:name w:val="Выделенная цитата Знак"/>
    <w:basedOn w:val="ae"/>
    <w:link w:val="affff0"/>
    <w:uiPriority w:val="30"/>
    <w:rsid w:val="00FC10AF"/>
    <w:rPr>
      <w:rFonts w:ascii="Cambria" w:eastAsia="Times New Roman" w:hAnsi="Cambria" w:cs="Times New Roman"/>
      <w:i/>
      <w:iCs/>
      <w:color w:val="F4F4F4"/>
      <w:sz w:val="24"/>
      <w:szCs w:val="24"/>
      <w:shd w:val="clear" w:color="auto" w:fill="4F81BD"/>
      <w:lang w:eastAsia="ru-RU"/>
    </w:rPr>
  </w:style>
  <w:style w:type="character" w:styleId="affff2">
    <w:name w:val="Subtle Emphasis"/>
    <w:uiPriority w:val="19"/>
    <w:qFormat/>
    <w:rsid w:val="00FC10AF"/>
    <w:rPr>
      <w:i/>
      <w:iCs/>
      <w:color w:val="5A5A5A"/>
    </w:rPr>
  </w:style>
  <w:style w:type="character" w:styleId="affff3">
    <w:name w:val="Intense Emphasis"/>
    <w:uiPriority w:val="21"/>
    <w:qFormat/>
    <w:rsid w:val="00FC10AF"/>
    <w:rPr>
      <w:b/>
      <w:bCs/>
      <w:i/>
      <w:iCs/>
      <w:color w:val="4F81BD"/>
      <w:sz w:val="22"/>
      <w:szCs w:val="22"/>
    </w:rPr>
  </w:style>
  <w:style w:type="character" w:styleId="affff4">
    <w:name w:val="Subtle Reference"/>
    <w:uiPriority w:val="31"/>
    <w:qFormat/>
    <w:rsid w:val="00FC10AF"/>
    <w:rPr>
      <w:color w:val="auto"/>
      <w:u w:val="single" w:color="9BBB59"/>
    </w:rPr>
  </w:style>
  <w:style w:type="character" w:styleId="affff5">
    <w:name w:val="Intense Reference"/>
    <w:uiPriority w:val="32"/>
    <w:qFormat/>
    <w:rsid w:val="00FC10AF"/>
    <w:rPr>
      <w:b/>
      <w:bCs/>
      <w:color w:val="76923C"/>
      <w:u w:val="single" w:color="9BBB59"/>
    </w:rPr>
  </w:style>
  <w:style w:type="character" w:styleId="affff6">
    <w:name w:val="Book Title"/>
    <w:uiPriority w:val="33"/>
    <w:qFormat/>
    <w:rsid w:val="00FC10AF"/>
    <w:rPr>
      <w:rFonts w:ascii="Cambria" w:eastAsia="Times New Roman" w:hAnsi="Cambria" w:cs="Times New Roman"/>
      <w:b/>
      <w:bCs/>
      <w:i/>
      <w:iCs/>
      <w:color w:val="auto"/>
    </w:rPr>
  </w:style>
  <w:style w:type="paragraph" w:styleId="affff7">
    <w:name w:val="List Bullet"/>
    <w:basedOn w:val="ac"/>
    <w:unhideWhenUsed/>
    <w:rsid w:val="00FC10AF"/>
    <w:pPr>
      <w:spacing w:line="360" w:lineRule="auto"/>
      <w:ind w:left="1571" w:hanging="360"/>
      <w:contextualSpacing/>
      <w:jc w:val="both"/>
    </w:pPr>
  </w:style>
  <w:style w:type="character" w:styleId="affff8">
    <w:name w:val="FollowedHyperlink"/>
    <w:unhideWhenUsed/>
    <w:rsid w:val="00FC10AF"/>
    <w:rPr>
      <w:color w:val="800080"/>
      <w:u w:val="single"/>
    </w:rPr>
  </w:style>
  <w:style w:type="paragraph" w:styleId="affff9">
    <w:name w:val="Body Text"/>
    <w:aliases w:val=" Знак1 Знак Знак Знак Знак, Знак1 Знак Знак Знак,Знак1 Знак Знак Знак Знак,Знак1 Знак Знак Знак,TabelTekst,text,Body Text2, Char,Body Text2 Char Char Char Char Char Char Char Char Char,Char,Main text,Body Text Char2 Char"/>
    <w:basedOn w:val="ac"/>
    <w:link w:val="affffa"/>
    <w:unhideWhenUsed/>
    <w:qFormat/>
    <w:rsid w:val="00FC10AF"/>
    <w:pPr>
      <w:spacing w:after="120" w:line="360" w:lineRule="auto"/>
      <w:ind w:firstLine="709"/>
      <w:jc w:val="both"/>
    </w:pPr>
  </w:style>
  <w:style w:type="character" w:customStyle="1" w:styleId="affffa">
    <w:name w:val="Основной текст Знак"/>
    <w:aliases w:val=" Знак1 Знак Знак Знак Знак Знак, Знак1 Знак Знак Знак Знак1,Знак1 Знак Знак Знак Знак Знак,Знак1 Знак Знак Знак Знак1,TabelTekst Знак1,text Знак1,Body Text2 Знак1, Char Знак1,Char Знак1,Main text Знак1,Body Text Char2 Char Знак1"/>
    <w:basedOn w:val="ae"/>
    <w:link w:val="affff9"/>
    <w:rsid w:val="00FC10AF"/>
    <w:rPr>
      <w:rFonts w:ascii="Times New Roman" w:eastAsia="Times New Roman" w:hAnsi="Times New Roman" w:cs="Times New Roman"/>
      <w:sz w:val="24"/>
      <w:szCs w:val="24"/>
      <w:lang w:eastAsia="ru-RU"/>
    </w:rPr>
  </w:style>
  <w:style w:type="paragraph" w:styleId="affffb">
    <w:name w:val="Normal (Web)"/>
    <w:aliases w:val="Обычный (Web),Обычный (веб)3"/>
    <w:basedOn w:val="ac"/>
    <w:link w:val="affffc"/>
    <w:uiPriority w:val="99"/>
    <w:unhideWhenUsed/>
    <w:rsid w:val="00FC10AF"/>
    <w:pPr>
      <w:tabs>
        <w:tab w:val="num" w:pos="0"/>
      </w:tabs>
      <w:spacing w:before="100" w:beforeAutospacing="1" w:after="100" w:afterAutospacing="1"/>
    </w:pPr>
    <w:rPr>
      <w:rFonts w:eastAsia="Calibri"/>
      <w:bCs/>
      <w:color w:val="000000"/>
      <w:kern w:val="24"/>
      <w:lang w:eastAsia="ar-SA"/>
    </w:rPr>
  </w:style>
  <w:style w:type="paragraph" w:styleId="affffd">
    <w:name w:val="Body Text Indent"/>
    <w:basedOn w:val="ac"/>
    <w:link w:val="affffe"/>
    <w:rsid w:val="00FC10AF"/>
    <w:pPr>
      <w:spacing w:line="360" w:lineRule="auto"/>
      <w:ind w:firstLine="708"/>
      <w:jc w:val="both"/>
    </w:pPr>
  </w:style>
  <w:style w:type="character" w:customStyle="1" w:styleId="affffe">
    <w:name w:val="Основной текст с отступом Знак"/>
    <w:basedOn w:val="ae"/>
    <w:link w:val="affffd"/>
    <w:rsid w:val="00FC10AF"/>
    <w:rPr>
      <w:rFonts w:ascii="Times New Roman" w:eastAsia="Times New Roman" w:hAnsi="Times New Roman" w:cs="Times New Roman"/>
      <w:sz w:val="24"/>
      <w:szCs w:val="24"/>
      <w:lang w:eastAsia="ru-RU"/>
    </w:rPr>
  </w:style>
  <w:style w:type="paragraph" w:styleId="28">
    <w:name w:val="Body Text 2"/>
    <w:aliases w:val=" Знак1,Знак1"/>
    <w:basedOn w:val="ac"/>
    <w:link w:val="29"/>
    <w:rsid w:val="00FC10AF"/>
    <w:pPr>
      <w:spacing w:line="360" w:lineRule="auto"/>
      <w:ind w:firstLine="680"/>
      <w:jc w:val="center"/>
    </w:pPr>
    <w:rPr>
      <w:b/>
      <w:bCs/>
      <w:caps/>
    </w:rPr>
  </w:style>
  <w:style w:type="character" w:customStyle="1" w:styleId="29">
    <w:name w:val="Основной текст 2 Знак"/>
    <w:aliases w:val=" Знак1 Знак,Знак1 Знак"/>
    <w:basedOn w:val="ae"/>
    <w:link w:val="28"/>
    <w:rsid w:val="00FC10AF"/>
    <w:rPr>
      <w:rFonts w:ascii="Times New Roman" w:eastAsia="Times New Roman" w:hAnsi="Times New Roman" w:cs="Times New Roman"/>
      <w:b/>
      <w:bCs/>
      <w:caps/>
      <w:sz w:val="24"/>
      <w:szCs w:val="24"/>
      <w:lang w:eastAsia="ru-RU"/>
    </w:rPr>
  </w:style>
  <w:style w:type="numbering" w:styleId="111111">
    <w:name w:val="Outline List 2"/>
    <w:basedOn w:val="af0"/>
    <w:rsid w:val="00FC10AF"/>
    <w:pPr>
      <w:numPr>
        <w:numId w:val="9"/>
      </w:numPr>
    </w:pPr>
  </w:style>
  <w:style w:type="character" w:styleId="afffff">
    <w:name w:val="page number"/>
    <w:basedOn w:val="ae"/>
    <w:rsid w:val="00FC10AF"/>
  </w:style>
  <w:style w:type="paragraph" w:styleId="2a">
    <w:name w:val="Body Text Indent 2"/>
    <w:basedOn w:val="ac"/>
    <w:link w:val="2b"/>
    <w:rsid w:val="00FC10AF"/>
    <w:pPr>
      <w:spacing w:after="120" w:line="480" w:lineRule="auto"/>
      <w:ind w:left="283" w:firstLine="680"/>
      <w:jc w:val="both"/>
    </w:pPr>
  </w:style>
  <w:style w:type="character" w:customStyle="1" w:styleId="2b">
    <w:name w:val="Основной текст с отступом 2 Знак"/>
    <w:basedOn w:val="ae"/>
    <w:link w:val="2a"/>
    <w:rsid w:val="00FC10AF"/>
    <w:rPr>
      <w:rFonts w:ascii="Times New Roman" w:eastAsia="Times New Roman" w:hAnsi="Times New Roman" w:cs="Times New Roman"/>
      <w:sz w:val="24"/>
      <w:szCs w:val="24"/>
      <w:lang w:eastAsia="ru-RU"/>
    </w:rPr>
  </w:style>
  <w:style w:type="numbering" w:styleId="1ai">
    <w:name w:val="Outline List 1"/>
    <w:basedOn w:val="af0"/>
    <w:rsid w:val="00FC10AF"/>
    <w:pPr>
      <w:numPr>
        <w:numId w:val="10"/>
      </w:numPr>
    </w:pPr>
  </w:style>
  <w:style w:type="paragraph" w:styleId="34">
    <w:name w:val="Body Text 3"/>
    <w:basedOn w:val="ac"/>
    <w:link w:val="35"/>
    <w:rsid w:val="00FC10AF"/>
    <w:pPr>
      <w:spacing w:after="120" w:line="360" w:lineRule="auto"/>
      <w:ind w:firstLine="680"/>
      <w:jc w:val="both"/>
    </w:pPr>
    <w:rPr>
      <w:sz w:val="16"/>
      <w:szCs w:val="16"/>
    </w:rPr>
  </w:style>
  <w:style w:type="character" w:customStyle="1" w:styleId="35">
    <w:name w:val="Основной текст 3 Знак"/>
    <w:basedOn w:val="ae"/>
    <w:link w:val="34"/>
    <w:rsid w:val="00FC10AF"/>
    <w:rPr>
      <w:rFonts w:ascii="Times New Roman" w:eastAsia="Times New Roman" w:hAnsi="Times New Roman" w:cs="Times New Roman"/>
      <w:sz w:val="16"/>
      <w:szCs w:val="16"/>
      <w:lang w:eastAsia="ru-RU"/>
    </w:rPr>
  </w:style>
  <w:style w:type="paragraph" w:styleId="36">
    <w:name w:val="Body Text Indent 3"/>
    <w:basedOn w:val="ac"/>
    <w:link w:val="37"/>
    <w:rsid w:val="00FC10AF"/>
    <w:pPr>
      <w:spacing w:line="360" w:lineRule="auto"/>
      <w:ind w:left="708" w:firstLine="709"/>
      <w:jc w:val="both"/>
    </w:pPr>
    <w:rPr>
      <w:sz w:val="28"/>
      <w:szCs w:val="28"/>
    </w:rPr>
  </w:style>
  <w:style w:type="character" w:customStyle="1" w:styleId="37">
    <w:name w:val="Основной текст с отступом 3 Знак"/>
    <w:basedOn w:val="ae"/>
    <w:link w:val="36"/>
    <w:rsid w:val="00FC10AF"/>
    <w:rPr>
      <w:rFonts w:ascii="Times New Roman" w:eastAsia="Times New Roman" w:hAnsi="Times New Roman" w:cs="Times New Roman"/>
      <w:sz w:val="28"/>
      <w:szCs w:val="28"/>
      <w:lang w:eastAsia="ru-RU"/>
    </w:rPr>
  </w:style>
  <w:style w:type="paragraph" w:styleId="afffff0">
    <w:name w:val="Block Text"/>
    <w:basedOn w:val="ac"/>
    <w:rsid w:val="00FC10AF"/>
    <w:pPr>
      <w:spacing w:line="360" w:lineRule="auto"/>
      <w:ind w:left="526" w:right="43" w:firstLine="709"/>
      <w:jc w:val="both"/>
    </w:pPr>
    <w:rPr>
      <w:sz w:val="28"/>
      <w:szCs w:val="28"/>
    </w:rPr>
  </w:style>
  <w:style w:type="character" w:styleId="afffff1">
    <w:name w:val="line number"/>
    <w:rsid w:val="00FC10AF"/>
    <w:rPr>
      <w:sz w:val="18"/>
      <w:szCs w:val="18"/>
    </w:rPr>
  </w:style>
  <w:style w:type="paragraph" w:styleId="2c">
    <w:name w:val="List 2"/>
    <w:basedOn w:val="a7"/>
    <w:rsid w:val="00FC10AF"/>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7"/>
    <w:rsid w:val="00FC10AF"/>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7"/>
    <w:rsid w:val="00FC10AF"/>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7"/>
    <w:rsid w:val="00FC10AF"/>
    <w:pPr>
      <w:numPr>
        <w:numId w:val="0"/>
      </w:numPr>
      <w:spacing w:after="240" w:line="240" w:lineRule="atLeast"/>
      <w:ind w:left="2880" w:hanging="360"/>
    </w:pPr>
    <w:rPr>
      <w:rFonts w:ascii="Arial" w:hAnsi="Arial" w:cs="Arial"/>
      <w:snapToGrid/>
      <w:spacing w:val="-5"/>
      <w:sz w:val="20"/>
      <w:szCs w:val="20"/>
      <w:lang w:eastAsia="en-US"/>
    </w:rPr>
  </w:style>
  <w:style w:type="paragraph" w:styleId="2d">
    <w:name w:val="List Bullet 2"/>
    <w:basedOn w:val="affff7"/>
    <w:autoRedefine/>
    <w:rsid w:val="00FC10AF"/>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7"/>
    <w:autoRedefine/>
    <w:rsid w:val="00FC10A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FC10A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FC10A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2">
    <w:name w:val="List Continue"/>
    <w:basedOn w:val="a7"/>
    <w:rsid w:val="00FC10AF"/>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2"/>
    <w:rsid w:val="00FC10AF"/>
    <w:pPr>
      <w:ind w:left="2160"/>
    </w:pPr>
  </w:style>
  <w:style w:type="paragraph" w:styleId="3a">
    <w:name w:val="List Continue 3"/>
    <w:basedOn w:val="afffff2"/>
    <w:rsid w:val="00FC10AF"/>
    <w:pPr>
      <w:ind w:left="2520"/>
    </w:pPr>
  </w:style>
  <w:style w:type="paragraph" w:styleId="44">
    <w:name w:val="List Continue 4"/>
    <w:basedOn w:val="afffff2"/>
    <w:rsid w:val="00FC10AF"/>
    <w:pPr>
      <w:ind w:left="2880"/>
    </w:pPr>
  </w:style>
  <w:style w:type="paragraph" w:styleId="54">
    <w:name w:val="List Continue 5"/>
    <w:basedOn w:val="afffff2"/>
    <w:rsid w:val="00FC10AF"/>
    <w:pPr>
      <w:ind w:left="3240"/>
    </w:pPr>
  </w:style>
  <w:style w:type="paragraph" w:styleId="afffff3">
    <w:name w:val="List Number"/>
    <w:basedOn w:val="ac"/>
    <w:rsid w:val="00FC10AF"/>
    <w:pPr>
      <w:spacing w:before="100" w:beforeAutospacing="1" w:after="100" w:afterAutospacing="1" w:line="360" w:lineRule="auto"/>
      <w:ind w:firstLine="709"/>
      <w:jc w:val="both"/>
    </w:pPr>
    <w:rPr>
      <w:sz w:val="28"/>
      <w:szCs w:val="28"/>
    </w:rPr>
  </w:style>
  <w:style w:type="paragraph" w:styleId="2f">
    <w:name w:val="List Number 2"/>
    <w:basedOn w:val="afffff3"/>
    <w:rsid w:val="00FC10A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3"/>
    <w:rsid w:val="00FC10A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3"/>
    <w:rsid w:val="00FC10A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3"/>
    <w:rsid w:val="00FC10A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4">
    <w:name w:val="Message Header"/>
    <w:basedOn w:val="affff9"/>
    <w:link w:val="afffff5"/>
    <w:rsid w:val="00FC10A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5">
    <w:name w:val="Шапка Знак"/>
    <w:basedOn w:val="ae"/>
    <w:link w:val="afffff4"/>
    <w:rsid w:val="00FC10AF"/>
    <w:rPr>
      <w:rFonts w:ascii="Arial" w:eastAsia="Times New Roman" w:hAnsi="Arial" w:cs="Times New Roman"/>
    </w:rPr>
  </w:style>
  <w:style w:type="paragraph" w:styleId="afffff6">
    <w:name w:val="Normal Indent"/>
    <w:basedOn w:val="ac"/>
    <w:rsid w:val="00FC10AF"/>
    <w:pPr>
      <w:spacing w:line="360" w:lineRule="auto"/>
      <w:ind w:left="1440" w:firstLine="709"/>
      <w:jc w:val="both"/>
    </w:pPr>
    <w:rPr>
      <w:rFonts w:ascii="Arial" w:hAnsi="Arial" w:cs="Arial"/>
      <w:spacing w:val="-5"/>
      <w:sz w:val="20"/>
      <w:szCs w:val="20"/>
    </w:rPr>
  </w:style>
  <w:style w:type="paragraph" w:styleId="HTML">
    <w:name w:val="HTML Address"/>
    <w:basedOn w:val="ac"/>
    <w:link w:val="HTML0"/>
    <w:rsid w:val="00FC10AF"/>
    <w:pPr>
      <w:spacing w:line="360" w:lineRule="auto"/>
      <w:ind w:left="1080" w:firstLine="709"/>
      <w:jc w:val="both"/>
    </w:pPr>
    <w:rPr>
      <w:rFonts w:ascii="Arial" w:hAnsi="Arial"/>
      <w:i/>
      <w:iCs/>
      <w:spacing w:val="-5"/>
      <w:sz w:val="20"/>
      <w:szCs w:val="20"/>
    </w:rPr>
  </w:style>
  <w:style w:type="character" w:customStyle="1" w:styleId="HTML0">
    <w:name w:val="Адрес HTML Знак"/>
    <w:basedOn w:val="ae"/>
    <w:link w:val="HTML"/>
    <w:rsid w:val="00FC10AF"/>
    <w:rPr>
      <w:rFonts w:ascii="Arial" w:eastAsia="Times New Roman" w:hAnsi="Arial" w:cs="Times New Roman"/>
      <w:i/>
      <w:iCs/>
      <w:spacing w:val="-5"/>
      <w:sz w:val="20"/>
      <w:szCs w:val="20"/>
    </w:rPr>
  </w:style>
  <w:style w:type="paragraph" w:styleId="afffff7">
    <w:name w:val="envelope address"/>
    <w:basedOn w:val="ac"/>
    <w:rsid w:val="00FC10AF"/>
    <w:pPr>
      <w:framePr w:w="7920" w:h="1980" w:hRule="exact" w:hSpace="180" w:wrap="auto" w:hAnchor="page" w:xAlign="center" w:yAlign="bottom"/>
      <w:spacing w:line="360" w:lineRule="auto"/>
      <w:ind w:left="2880" w:firstLine="709"/>
      <w:jc w:val="both"/>
    </w:pPr>
    <w:rPr>
      <w:rFonts w:ascii="Arial" w:hAnsi="Arial" w:cs="Arial"/>
      <w:spacing w:val="-5"/>
      <w:sz w:val="28"/>
      <w:szCs w:val="28"/>
    </w:rPr>
  </w:style>
  <w:style w:type="character" w:styleId="HTML1">
    <w:name w:val="HTML Acronym"/>
    <w:rsid w:val="00FC10AF"/>
    <w:rPr>
      <w:lang w:val="ru-RU"/>
    </w:rPr>
  </w:style>
  <w:style w:type="paragraph" w:styleId="afffff8">
    <w:name w:val="Date"/>
    <w:basedOn w:val="ac"/>
    <w:next w:val="ac"/>
    <w:link w:val="afffff9"/>
    <w:rsid w:val="00FC10AF"/>
    <w:pPr>
      <w:spacing w:line="360" w:lineRule="auto"/>
      <w:ind w:left="1080" w:firstLine="709"/>
      <w:jc w:val="both"/>
    </w:pPr>
    <w:rPr>
      <w:rFonts w:ascii="Arial" w:hAnsi="Arial"/>
      <w:spacing w:val="-5"/>
      <w:sz w:val="20"/>
      <w:szCs w:val="20"/>
    </w:rPr>
  </w:style>
  <w:style w:type="character" w:customStyle="1" w:styleId="afffff9">
    <w:name w:val="Дата Знак"/>
    <w:basedOn w:val="ae"/>
    <w:link w:val="afffff8"/>
    <w:rsid w:val="00FC10AF"/>
    <w:rPr>
      <w:rFonts w:ascii="Arial" w:eastAsia="Times New Roman" w:hAnsi="Arial" w:cs="Times New Roman"/>
      <w:spacing w:val="-5"/>
      <w:sz w:val="20"/>
      <w:szCs w:val="20"/>
    </w:rPr>
  </w:style>
  <w:style w:type="paragraph" w:styleId="afffffa">
    <w:name w:val="Note Heading"/>
    <w:basedOn w:val="ac"/>
    <w:next w:val="ac"/>
    <w:link w:val="afffffb"/>
    <w:rsid w:val="00FC10AF"/>
    <w:pPr>
      <w:spacing w:line="360" w:lineRule="auto"/>
      <w:ind w:left="1080" w:firstLine="709"/>
      <w:jc w:val="both"/>
    </w:pPr>
    <w:rPr>
      <w:rFonts w:ascii="Arial" w:hAnsi="Arial"/>
      <w:spacing w:val="-5"/>
      <w:sz w:val="20"/>
      <w:szCs w:val="20"/>
    </w:rPr>
  </w:style>
  <w:style w:type="character" w:customStyle="1" w:styleId="afffffb">
    <w:name w:val="Заголовок записки Знак"/>
    <w:basedOn w:val="ae"/>
    <w:link w:val="afffffa"/>
    <w:rsid w:val="00FC10AF"/>
    <w:rPr>
      <w:rFonts w:ascii="Arial" w:eastAsia="Times New Roman" w:hAnsi="Arial" w:cs="Times New Roman"/>
      <w:spacing w:val="-5"/>
      <w:sz w:val="20"/>
      <w:szCs w:val="20"/>
    </w:rPr>
  </w:style>
  <w:style w:type="character" w:styleId="HTML2">
    <w:name w:val="HTML Keyboard"/>
    <w:rsid w:val="00FC10AF"/>
    <w:rPr>
      <w:rFonts w:ascii="Courier New" w:hAnsi="Courier New" w:cs="Courier New"/>
      <w:sz w:val="20"/>
      <w:szCs w:val="20"/>
      <w:lang w:val="ru-RU"/>
    </w:rPr>
  </w:style>
  <w:style w:type="character" w:styleId="HTML3">
    <w:name w:val="HTML Code"/>
    <w:rsid w:val="00FC10AF"/>
    <w:rPr>
      <w:rFonts w:ascii="Courier New" w:hAnsi="Courier New" w:cs="Courier New"/>
      <w:sz w:val="20"/>
      <w:szCs w:val="20"/>
      <w:lang w:val="ru-RU"/>
    </w:rPr>
  </w:style>
  <w:style w:type="paragraph" w:styleId="afffffc">
    <w:name w:val="Body Text First Indent"/>
    <w:basedOn w:val="affff9"/>
    <w:link w:val="afffffd"/>
    <w:rsid w:val="00FC10AF"/>
    <w:pPr>
      <w:ind w:left="1080" w:firstLine="210"/>
    </w:pPr>
    <w:rPr>
      <w:rFonts w:ascii="Arial" w:hAnsi="Arial"/>
      <w:spacing w:val="-5"/>
      <w:lang w:eastAsia="en-US"/>
    </w:rPr>
  </w:style>
  <w:style w:type="character" w:customStyle="1" w:styleId="afffffd">
    <w:name w:val="Красная строка Знак"/>
    <w:basedOn w:val="affffa"/>
    <w:link w:val="afffffc"/>
    <w:rsid w:val="00FC10AF"/>
    <w:rPr>
      <w:rFonts w:ascii="Arial" w:eastAsia="Times New Roman" w:hAnsi="Arial" w:cs="Times New Roman"/>
      <w:spacing w:val="-5"/>
      <w:sz w:val="24"/>
      <w:szCs w:val="24"/>
      <w:lang w:eastAsia="ru-RU"/>
    </w:rPr>
  </w:style>
  <w:style w:type="paragraph" w:styleId="2f0">
    <w:name w:val="Body Text First Indent 2"/>
    <w:basedOn w:val="affffd"/>
    <w:link w:val="2f1"/>
    <w:rsid w:val="00FC10AF"/>
    <w:pPr>
      <w:spacing w:after="120"/>
      <w:ind w:left="283" w:firstLine="210"/>
      <w:jc w:val="left"/>
    </w:pPr>
    <w:rPr>
      <w:rFonts w:ascii="Arial" w:hAnsi="Arial"/>
      <w:spacing w:val="-5"/>
      <w:lang w:eastAsia="en-US"/>
    </w:rPr>
  </w:style>
  <w:style w:type="character" w:customStyle="1" w:styleId="2f1">
    <w:name w:val="Красная строка 2 Знак"/>
    <w:basedOn w:val="affffe"/>
    <w:link w:val="2f0"/>
    <w:rsid w:val="00FC10AF"/>
    <w:rPr>
      <w:rFonts w:ascii="Arial" w:eastAsia="Times New Roman" w:hAnsi="Arial" w:cs="Times New Roman"/>
      <w:spacing w:val="-5"/>
      <w:sz w:val="24"/>
      <w:szCs w:val="24"/>
      <w:lang w:eastAsia="ru-RU"/>
    </w:rPr>
  </w:style>
  <w:style w:type="character" w:styleId="HTML4">
    <w:name w:val="HTML Sample"/>
    <w:rsid w:val="00FC10AF"/>
    <w:rPr>
      <w:rFonts w:ascii="Courier New" w:hAnsi="Courier New" w:cs="Courier New"/>
      <w:lang w:val="ru-RU"/>
    </w:rPr>
  </w:style>
  <w:style w:type="paragraph" w:styleId="2f2">
    <w:name w:val="envelope return"/>
    <w:basedOn w:val="ac"/>
    <w:rsid w:val="00FC10AF"/>
    <w:pPr>
      <w:spacing w:line="360" w:lineRule="auto"/>
      <w:ind w:left="1080" w:firstLine="709"/>
      <w:jc w:val="both"/>
    </w:pPr>
    <w:rPr>
      <w:rFonts w:ascii="Arial" w:hAnsi="Arial" w:cs="Arial"/>
      <w:spacing w:val="-5"/>
      <w:sz w:val="20"/>
      <w:szCs w:val="20"/>
    </w:rPr>
  </w:style>
  <w:style w:type="character" w:styleId="HTML5">
    <w:name w:val="HTML Definition"/>
    <w:rsid w:val="00FC10AF"/>
    <w:rPr>
      <w:i/>
      <w:iCs/>
      <w:lang w:val="ru-RU"/>
    </w:rPr>
  </w:style>
  <w:style w:type="character" w:styleId="HTML6">
    <w:name w:val="HTML Variable"/>
    <w:rsid w:val="00FC10AF"/>
    <w:rPr>
      <w:i/>
      <w:iCs/>
      <w:lang w:val="ru-RU"/>
    </w:rPr>
  </w:style>
  <w:style w:type="character" w:styleId="HTML7">
    <w:name w:val="HTML Typewriter"/>
    <w:rsid w:val="00FC10AF"/>
    <w:rPr>
      <w:rFonts w:ascii="Courier New" w:hAnsi="Courier New" w:cs="Courier New"/>
      <w:sz w:val="20"/>
      <w:szCs w:val="20"/>
      <w:lang w:val="ru-RU"/>
    </w:rPr>
  </w:style>
  <w:style w:type="paragraph" w:styleId="afffffe">
    <w:name w:val="Signature"/>
    <w:basedOn w:val="ac"/>
    <w:link w:val="affffff"/>
    <w:rsid w:val="00FC10AF"/>
    <w:pPr>
      <w:spacing w:line="360" w:lineRule="auto"/>
      <w:ind w:left="4252" w:firstLine="709"/>
      <w:jc w:val="both"/>
    </w:pPr>
    <w:rPr>
      <w:rFonts w:ascii="Arial" w:hAnsi="Arial"/>
      <w:spacing w:val="-5"/>
      <w:sz w:val="20"/>
      <w:szCs w:val="20"/>
    </w:rPr>
  </w:style>
  <w:style w:type="character" w:customStyle="1" w:styleId="affffff">
    <w:name w:val="Подпись Знак"/>
    <w:basedOn w:val="ae"/>
    <w:link w:val="afffffe"/>
    <w:rsid w:val="00FC10AF"/>
    <w:rPr>
      <w:rFonts w:ascii="Arial" w:eastAsia="Times New Roman" w:hAnsi="Arial" w:cs="Times New Roman"/>
      <w:spacing w:val="-5"/>
      <w:sz w:val="20"/>
      <w:szCs w:val="20"/>
    </w:rPr>
  </w:style>
  <w:style w:type="paragraph" w:styleId="affffff0">
    <w:name w:val="Salutation"/>
    <w:basedOn w:val="ac"/>
    <w:next w:val="ac"/>
    <w:link w:val="affffff1"/>
    <w:rsid w:val="00FC10AF"/>
    <w:pPr>
      <w:spacing w:line="360" w:lineRule="auto"/>
      <w:ind w:left="1080" w:firstLine="709"/>
      <w:jc w:val="both"/>
    </w:pPr>
    <w:rPr>
      <w:rFonts w:ascii="Arial" w:hAnsi="Arial"/>
      <w:spacing w:val="-5"/>
      <w:sz w:val="20"/>
      <w:szCs w:val="20"/>
    </w:rPr>
  </w:style>
  <w:style w:type="character" w:customStyle="1" w:styleId="affffff1">
    <w:name w:val="Приветствие Знак"/>
    <w:basedOn w:val="ae"/>
    <w:link w:val="affffff0"/>
    <w:rsid w:val="00FC10AF"/>
    <w:rPr>
      <w:rFonts w:ascii="Arial" w:eastAsia="Times New Roman" w:hAnsi="Arial" w:cs="Times New Roman"/>
      <w:spacing w:val="-5"/>
      <w:sz w:val="20"/>
      <w:szCs w:val="20"/>
    </w:rPr>
  </w:style>
  <w:style w:type="paragraph" w:styleId="affffff2">
    <w:name w:val="Closing"/>
    <w:basedOn w:val="ac"/>
    <w:link w:val="affffff3"/>
    <w:rsid w:val="00FC10AF"/>
    <w:pPr>
      <w:spacing w:line="360" w:lineRule="auto"/>
      <w:ind w:left="4252" w:firstLine="709"/>
      <w:jc w:val="both"/>
    </w:pPr>
    <w:rPr>
      <w:rFonts w:ascii="Arial" w:hAnsi="Arial"/>
      <w:spacing w:val="-5"/>
      <w:sz w:val="20"/>
      <w:szCs w:val="20"/>
    </w:rPr>
  </w:style>
  <w:style w:type="character" w:customStyle="1" w:styleId="affffff3">
    <w:name w:val="Прощание Знак"/>
    <w:basedOn w:val="ae"/>
    <w:link w:val="affffff2"/>
    <w:rsid w:val="00FC10AF"/>
    <w:rPr>
      <w:rFonts w:ascii="Arial" w:eastAsia="Times New Roman" w:hAnsi="Arial" w:cs="Times New Roman"/>
      <w:spacing w:val="-5"/>
      <w:sz w:val="20"/>
      <w:szCs w:val="20"/>
    </w:rPr>
  </w:style>
  <w:style w:type="paragraph" w:styleId="HTML8">
    <w:name w:val="HTML Preformatted"/>
    <w:basedOn w:val="ac"/>
    <w:link w:val="HTML9"/>
    <w:rsid w:val="00FC10AF"/>
    <w:pPr>
      <w:spacing w:line="360" w:lineRule="auto"/>
      <w:ind w:left="1080" w:firstLine="709"/>
      <w:jc w:val="both"/>
    </w:pPr>
    <w:rPr>
      <w:rFonts w:ascii="Courier New" w:hAnsi="Courier New"/>
      <w:spacing w:val="-5"/>
      <w:sz w:val="20"/>
      <w:szCs w:val="20"/>
    </w:rPr>
  </w:style>
  <w:style w:type="character" w:customStyle="1" w:styleId="HTML9">
    <w:name w:val="Стандартный HTML Знак"/>
    <w:basedOn w:val="ae"/>
    <w:link w:val="HTML8"/>
    <w:rsid w:val="00FC10AF"/>
    <w:rPr>
      <w:rFonts w:ascii="Courier New" w:eastAsia="Times New Roman" w:hAnsi="Courier New" w:cs="Times New Roman"/>
      <w:spacing w:val="-5"/>
      <w:sz w:val="20"/>
      <w:szCs w:val="20"/>
    </w:rPr>
  </w:style>
  <w:style w:type="paragraph" w:styleId="affffff4">
    <w:name w:val="Plain Text"/>
    <w:basedOn w:val="ac"/>
    <w:link w:val="affffff5"/>
    <w:rsid w:val="00FC10AF"/>
    <w:pPr>
      <w:spacing w:line="360" w:lineRule="auto"/>
      <w:ind w:left="1080" w:firstLine="709"/>
      <w:jc w:val="both"/>
    </w:pPr>
    <w:rPr>
      <w:rFonts w:ascii="Courier New" w:hAnsi="Courier New"/>
      <w:spacing w:val="-5"/>
      <w:sz w:val="20"/>
      <w:szCs w:val="20"/>
    </w:rPr>
  </w:style>
  <w:style w:type="character" w:customStyle="1" w:styleId="affffff5">
    <w:name w:val="Текст Знак"/>
    <w:basedOn w:val="ae"/>
    <w:link w:val="affffff4"/>
    <w:rsid w:val="00FC10AF"/>
    <w:rPr>
      <w:rFonts w:ascii="Courier New" w:eastAsia="Times New Roman" w:hAnsi="Courier New" w:cs="Times New Roman"/>
      <w:spacing w:val="-5"/>
      <w:sz w:val="20"/>
      <w:szCs w:val="20"/>
    </w:rPr>
  </w:style>
  <w:style w:type="character" w:styleId="HTMLa">
    <w:name w:val="HTML Cite"/>
    <w:rsid w:val="00FC10AF"/>
    <w:rPr>
      <w:i/>
      <w:iCs/>
      <w:lang w:val="ru-RU"/>
    </w:rPr>
  </w:style>
  <w:style w:type="paragraph" w:styleId="affffff6">
    <w:name w:val="E-mail Signature"/>
    <w:basedOn w:val="ac"/>
    <w:link w:val="affffff7"/>
    <w:rsid w:val="00FC10AF"/>
    <w:pPr>
      <w:spacing w:line="360" w:lineRule="auto"/>
      <w:ind w:left="1080" w:firstLine="709"/>
      <w:jc w:val="both"/>
    </w:pPr>
    <w:rPr>
      <w:rFonts w:ascii="Arial" w:hAnsi="Arial"/>
      <w:spacing w:val="-5"/>
      <w:sz w:val="20"/>
      <w:szCs w:val="20"/>
    </w:rPr>
  </w:style>
  <w:style w:type="character" w:customStyle="1" w:styleId="affffff7">
    <w:name w:val="Электронная подпись Знак"/>
    <w:basedOn w:val="ae"/>
    <w:link w:val="affffff6"/>
    <w:rsid w:val="00FC10AF"/>
    <w:rPr>
      <w:rFonts w:ascii="Arial" w:eastAsia="Times New Roman" w:hAnsi="Arial" w:cs="Times New Roman"/>
      <w:spacing w:val="-5"/>
      <w:sz w:val="20"/>
      <w:szCs w:val="20"/>
    </w:rPr>
  </w:style>
  <w:style w:type="table" w:styleId="-1">
    <w:name w:val="Table Web 1"/>
    <w:basedOn w:val="af"/>
    <w:rsid w:val="00FC10A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FC10A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FC10A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f"/>
    <w:rsid w:val="00FC10A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
    <w:rsid w:val="00FC10A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f"/>
    <w:rsid w:val="00FC10A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f"/>
    <w:rsid w:val="00FC10A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f"/>
    <w:rsid w:val="00FC10A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
    <w:rsid w:val="00FC10A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f"/>
    <w:rsid w:val="00FC10A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f"/>
    <w:rsid w:val="00FC10A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f"/>
    <w:rsid w:val="00FC10A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f"/>
    <w:rsid w:val="00FC10A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f"/>
    <w:rsid w:val="00FC10A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f"/>
    <w:rsid w:val="00FC10A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
    <w:rsid w:val="00FC10A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FC10A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f"/>
    <w:rsid w:val="00FC10A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f"/>
    <w:rsid w:val="00FC10A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6">
    <w:name w:val="Outline List 3"/>
    <w:basedOn w:val="af0"/>
    <w:rsid w:val="00FC10AF"/>
    <w:pPr>
      <w:numPr>
        <w:numId w:val="11"/>
      </w:numPr>
    </w:pPr>
  </w:style>
  <w:style w:type="table" w:styleId="1b">
    <w:name w:val="Table Columns 1"/>
    <w:basedOn w:val="af"/>
    <w:rsid w:val="00FC10A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f"/>
    <w:rsid w:val="00FC10A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
    <w:rsid w:val="00FC10A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
    <w:rsid w:val="00FC10A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
    <w:rsid w:val="00FC10A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FC10A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FC10A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FC10A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FC10A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FC10A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FC10A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FC10A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f"/>
    <w:rsid w:val="00FC10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
    <w:rsid w:val="00FC10A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f"/>
    <w:rsid w:val="00FC10A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
    <w:rsid w:val="00FC10A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c">
    <w:name w:val="endnote text"/>
    <w:basedOn w:val="ac"/>
    <w:link w:val="affffffd"/>
    <w:rsid w:val="00FC10AF"/>
    <w:pPr>
      <w:spacing w:line="360" w:lineRule="auto"/>
      <w:ind w:firstLine="680"/>
      <w:jc w:val="both"/>
    </w:pPr>
    <w:rPr>
      <w:sz w:val="20"/>
      <w:szCs w:val="20"/>
    </w:rPr>
  </w:style>
  <w:style w:type="character" w:customStyle="1" w:styleId="affffffd">
    <w:name w:val="Текст концевой сноски Знак"/>
    <w:basedOn w:val="ae"/>
    <w:link w:val="affffffc"/>
    <w:rsid w:val="00FC10AF"/>
    <w:rPr>
      <w:rFonts w:ascii="Times New Roman" w:eastAsia="Times New Roman" w:hAnsi="Times New Roman" w:cs="Times New Roman"/>
      <w:sz w:val="20"/>
      <w:szCs w:val="20"/>
      <w:lang w:eastAsia="ru-RU"/>
    </w:rPr>
  </w:style>
  <w:style w:type="character" w:styleId="affffffe">
    <w:name w:val="endnote reference"/>
    <w:rsid w:val="00FC10AF"/>
    <w:rPr>
      <w:vertAlign w:val="superscript"/>
    </w:rPr>
  </w:style>
  <w:style w:type="table" w:styleId="2-5">
    <w:name w:val="Medium Shading 2 Accent 5"/>
    <w:basedOn w:val="af"/>
    <w:uiPriority w:val="64"/>
    <w:rsid w:val="00FC10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
    <w:name w:val="Îáû÷íûé"/>
    <w:rsid w:val="00FC10AF"/>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c"/>
    <w:link w:val="S6"/>
    <w:qFormat/>
    <w:rsid w:val="00FC10AF"/>
    <w:pPr>
      <w:spacing w:before="120" w:after="60"/>
      <w:ind w:firstLine="567"/>
      <w:jc w:val="both"/>
    </w:pPr>
    <w:rPr>
      <w:lang w:eastAsia="ar-SA"/>
    </w:rPr>
  </w:style>
  <w:style w:type="character" w:customStyle="1" w:styleId="S6">
    <w:name w:val="S_Обычный Знак"/>
    <w:link w:val="S5"/>
    <w:rsid w:val="00FC10AF"/>
    <w:rPr>
      <w:rFonts w:ascii="Times New Roman" w:eastAsia="Times New Roman" w:hAnsi="Times New Roman" w:cs="Times New Roman"/>
      <w:sz w:val="24"/>
      <w:szCs w:val="24"/>
      <w:lang w:eastAsia="ar-SA"/>
    </w:rPr>
  </w:style>
  <w:style w:type="paragraph" w:customStyle="1" w:styleId="S7">
    <w:name w:val="S_Титульный"/>
    <w:basedOn w:val="ac"/>
    <w:rsid w:val="00FC10AF"/>
    <w:pPr>
      <w:spacing w:line="360" w:lineRule="auto"/>
      <w:ind w:left="3240"/>
      <w:jc w:val="right"/>
    </w:pPr>
    <w:rPr>
      <w:b/>
      <w:sz w:val="32"/>
      <w:szCs w:val="32"/>
    </w:rPr>
  </w:style>
  <w:style w:type="paragraph" w:customStyle="1" w:styleId="afffffff0">
    <w:name w:val="ТЕКСТ ГРАД"/>
    <w:basedOn w:val="ac"/>
    <w:link w:val="afffffff1"/>
    <w:qFormat/>
    <w:rsid w:val="00FC10AF"/>
    <w:pPr>
      <w:spacing w:line="360" w:lineRule="auto"/>
      <w:ind w:firstLine="709"/>
      <w:jc w:val="both"/>
    </w:pPr>
  </w:style>
  <w:style w:type="character" w:customStyle="1" w:styleId="afffffff1">
    <w:name w:val="ТЕКСТ ГРАД Знак"/>
    <w:link w:val="afffffff0"/>
    <w:rsid w:val="00FC10AF"/>
    <w:rPr>
      <w:rFonts w:ascii="Times New Roman" w:eastAsia="Times New Roman" w:hAnsi="Times New Roman" w:cs="Times New Roman"/>
      <w:sz w:val="24"/>
      <w:szCs w:val="24"/>
      <w:lang w:eastAsia="ru-RU"/>
    </w:rPr>
  </w:style>
  <w:style w:type="paragraph" w:customStyle="1" w:styleId="afffffff2">
    <w:name w:val="ООО  «Институт Территориального Планирования"/>
    <w:basedOn w:val="ac"/>
    <w:link w:val="afffffff3"/>
    <w:qFormat/>
    <w:rsid w:val="00FC10AF"/>
    <w:pPr>
      <w:spacing w:line="360" w:lineRule="auto"/>
      <w:ind w:left="709"/>
      <w:jc w:val="right"/>
    </w:pPr>
  </w:style>
  <w:style w:type="character" w:customStyle="1" w:styleId="afffffff3">
    <w:name w:val="ООО  «Институт Территориального Планирования Знак"/>
    <w:link w:val="afffffff2"/>
    <w:rsid w:val="00FC10AF"/>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rsid w:val="00FC10AF"/>
    <w:pPr>
      <w:spacing w:line="360" w:lineRule="auto"/>
      <w:jc w:val="center"/>
    </w:pPr>
  </w:style>
  <w:style w:type="character" w:customStyle="1" w:styleId="S9">
    <w:name w:val="S_Обычный в таблице Знак"/>
    <w:link w:val="S8"/>
    <w:rsid w:val="00FC10AF"/>
    <w:rPr>
      <w:rFonts w:ascii="Times New Roman" w:eastAsia="Times New Roman" w:hAnsi="Times New Roman" w:cs="Times New Roman"/>
      <w:sz w:val="24"/>
      <w:szCs w:val="24"/>
      <w:lang w:eastAsia="ru-RU"/>
    </w:rPr>
  </w:style>
  <w:style w:type="character" w:styleId="afffffff4">
    <w:name w:val="Placeholder Text"/>
    <w:uiPriority w:val="99"/>
    <w:semiHidden/>
    <w:rsid w:val="00FC10AF"/>
    <w:rPr>
      <w:color w:val="808080"/>
    </w:rPr>
  </w:style>
  <w:style w:type="paragraph" w:styleId="afffffff5">
    <w:name w:val="Revision"/>
    <w:hidden/>
    <w:uiPriority w:val="99"/>
    <w:semiHidden/>
    <w:rsid w:val="00FC10AF"/>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FC10A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c"/>
    <w:qFormat/>
    <w:rsid w:val="00FC10A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e"/>
    <w:qFormat/>
    <w:rsid w:val="00FC10AF"/>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3">
    <w:name w:val="Заголовок 1 Знак1"/>
    <w:aliases w:val="Заголовок 1 Знак Знак Знак2,Заголовок 1 Знак Знак Знак Знак1"/>
    <w:rsid w:val="00FC10AF"/>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FC10AF"/>
    <w:rPr>
      <w:rFonts w:ascii="Cambria" w:eastAsia="Times New Roman" w:hAnsi="Cambria" w:cs="Times New Roman"/>
      <w:i/>
      <w:iCs/>
      <w:color w:val="404040"/>
      <w:sz w:val="24"/>
      <w:szCs w:val="24"/>
    </w:rPr>
  </w:style>
  <w:style w:type="character" w:customStyle="1" w:styleId="1d">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FC10AF"/>
  </w:style>
  <w:style w:type="character" w:customStyle="1" w:styleId="1e">
    <w:name w:val="Верхний колонтитул Знак1"/>
    <w:aliases w:val="Знак4 Знак1"/>
    <w:semiHidden/>
    <w:rsid w:val="00FC10AF"/>
    <w:rPr>
      <w:sz w:val="24"/>
      <w:szCs w:val="24"/>
    </w:rPr>
  </w:style>
  <w:style w:type="character" w:customStyle="1" w:styleId="1f">
    <w:name w:val="Нижний колонтитул Знак1"/>
    <w:aliases w:val="Знак Знак2,Знак6 Знак1"/>
    <w:semiHidden/>
    <w:rsid w:val="00FC10AF"/>
    <w:rPr>
      <w:sz w:val="24"/>
      <w:szCs w:val="24"/>
    </w:rPr>
  </w:style>
  <w:style w:type="character" w:customStyle="1" w:styleId="1f0">
    <w:name w:val="Основной текст Знак1"/>
    <w:aliases w:val="Знак1 Знак Знак Знак Знак Знак1,Знак1 Знак Знак Знак Знак2,TabelTekst Знак,text Знак,Body Text2 Знак, Char Знак,Body Text2 Char Char Char Char Char Char Char Char Char Знак,Char Знак,Main text Знак,Body Text Char2 Char Знак"/>
    <w:uiPriority w:val="1"/>
    <w:rsid w:val="00FC10AF"/>
    <w:rPr>
      <w:sz w:val="24"/>
      <w:szCs w:val="24"/>
    </w:rPr>
  </w:style>
  <w:style w:type="character" w:customStyle="1" w:styleId="210">
    <w:name w:val="Основной текст 2 Знак1"/>
    <w:aliases w:val="Знак1 Знак1"/>
    <w:rsid w:val="00FC10AF"/>
    <w:rPr>
      <w:sz w:val="24"/>
      <w:szCs w:val="24"/>
    </w:rPr>
  </w:style>
  <w:style w:type="character" w:customStyle="1" w:styleId="1f1">
    <w:name w:val="Текст выноски Знак1"/>
    <w:aliases w:val="Знак5 Знак1"/>
    <w:uiPriority w:val="99"/>
    <w:semiHidden/>
    <w:rsid w:val="00FC10AF"/>
    <w:rPr>
      <w:rFonts w:ascii="Tahoma" w:hAnsi="Tahoma" w:cs="Tahoma"/>
      <w:sz w:val="16"/>
      <w:szCs w:val="16"/>
    </w:rPr>
  </w:style>
  <w:style w:type="paragraph" w:customStyle="1" w:styleId="S1">
    <w:name w:val="S_Заголовок 1"/>
    <w:basedOn w:val="ac"/>
    <w:qFormat/>
    <w:rsid w:val="00FC10AF"/>
    <w:pPr>
      <w:numPr>
        <w:numId w:val="12"/>
      </w:numPr>
      <w:jc w:val="center"/>
    </w:pPr>
    <w:rPr>
      <w:b/>
      <w:caps/>
    </w:rPr>
  </w:style>
  <w:style w:type="paragraph" w:customStyle="1" w:styleId="S2">
    <w:name w:val="S_Заголовок 2"/>
    <w:basedOn w:val="20"/>
    <w:rsid w:val="00FC10AF"/>
    <w:pPr>
      <w:keepNext w:val="0"/>
      <w:keepLines w:val="0"/>
      <w:numPr>
        <w:ilvl w:val="1"/>
        <w:numId w:val="12"/>
      </w:numPr>
      <w:spacing w:before="0" w:line="360" w:lineRule="auto"/>
      <w:jc w:val="both"/>
    </w:pPr>
    <w:rPr>
      <w:rFonts w:ascii="Times New Roman" w:eastAsia="Times New Roman" w:hAnsi="Times New Roman" w:cs="Times New Roman"/>
      <w:b/>
      <w:color w:val="auto"/>
      <w:sz w:val="24"/>
      <w:szCs w:val="24"/>
    </w:rPr>
  </w:style>
  <w:style w:type="paragraph" w:customStyle="1" w:styleId="S3">
    <w:name w:val="S_Заголовок 3"/>
    <w:basedOn w:val="3"/>
    <w:rsid w:val="00FC10AF"/>
    <w:pPr>
      <w:keepNext w:val="0"/>
      <w:keepLines w:val="0"/>
      <w:numPr>
        <w:ilvl w:val="2"/>
        <w:numId w:val="12"/>
      </w:numPr>
      <w:spacing w:before="0" w:line="360" w:lineRule="auto"/>
    </w:pPr>
    <w:rPr>
      <w:rFonts w:ascii="Times New Roman" w:eastAsia="Times New Roman" w:hAnsi="Times New Roman" w:cs="Times New Roman"/>
      <w:color w:val="auto"/>
      <w:u w:val="single"/>
    </w:rPr>
  </w:style>
  <w:style w:type="paragraph" w:customStyle="1" w:styleId="S4">
    <w:name w:val="S_Заголовок 4"/>
    <w:basedOn w:val="4"/>
    <w:rsid w:val="00FC10AF"/>
    <w:pPr>
      <w:keepNext w:val="0"/>
      <w:numPr>
        <w:ilvl w:val="3"/>
        <w:numId w:val="12"/>
      </w:numPr>
      <w:tabs>
        <w:tab w:val="clear" w:pos="1418"/>
      </w:tabs>
      <w:spacing w:before="0" w:after="0"/>
    </w:pPr>
    <w:rPr>
      <w:b w:val="0"/>
      <w:bCs w:val="0"/>
      <w:i/>
    </w:rPr>
  </w:style>
  <w:style w:type="paragraph" w:customStyle="1" w:styleId="Sa">
    <w:name w:val="S_Маркированный"/>
    <w:basedOn w:val="affff7"/>
    <w:link w:val="S10"/>
    <w:autoRedefine/>
    <w:qFormat/>
    <w:rsid w:val="00FC10AF"/>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a"/>
    <w:autoRedefine/>
    <w:rsid w:val="00FC10AF"/>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c"/>
    <w:rsid w:val="00FC10AF"/>
    <w:pPr>
      <w:numPr>
        <w:numId w:val="13"/>
      </w:numPr>
      <w:tabs>
        <w:tab w:val="clear" w:pos="2149"/>
        <w:tab w:val="num" w:pos="1069"/>
      </w:tabs>
      <w:spacing w:line="360" w:lineRule="auto"/>
      <w:ind w:left="1069"/>
      <w:jc w:val="right"/>
    </w:pPr>
  </w:style>
  <w:style w:type="paragraph" w:customStyle="1" w:styleId="-S">
    <w:name w:val="- S_Маркированный"/>
    <w:basedOn w:val="ac"/>
    <w:autoRedefine/>
    <w:rsid w:val="00FC10AF"/>
    <w:pPr>
      <w:ind w:left="284"/>
    </w:pPr>
    <w:rPr>
      <w:b/>
      <w:color w:val="76923C"/>
    </w:rPr>
  </w:style>
  <w:style w:type="paragraph" w:customStyle="1" w:styleId="Sc">
    <w:name w:val="S_Маркированный+Обычный"/>
    <w:basedOn w:val="affff7"/>
    <w:autoRedefine/>
    <w:rsid w:val="00FC10AF"/>
    <w:pPr>
      <w:ind w:left="0" w:firstLine="0"/>
      <w:contextualSpacing w:val="0"/>
      <w:jc w:val="center"/>
    </w:pPr>
    <w:rPr>
      <w:w w:val="109"/>
    </w:rPr>
  </w:style>
  <w:style w:type="paragraph" w:customStyle="1" w:styleId="Sd">
    <w:name w:val="S_Обычный Знак Знак Знак Знак"/>
    <w:basedOn w:val="ac"/>
    <w:link w:val="Se"/>
    <w:rsid w:val="00FC10AF"/>
    <w:pPr>
      <w:spacing w:line="360" w:lineRule="auto"/>
      <w:ind w:firstLine="709"/>
      <w:jc w:val="both"/>
    </w:pPr>
  </w:style>
  <w:style w:type="character" w:customStyle="1" w:styleId="Se">
    <w:name w:val="S_Обычный Знак Знак Знак Знак Знак"/>
    <w:link w:val="Sd"/>
    <w:rsid w:val="00FC10AF"/>
    <w:rPr>
      <w:rFonts w:ascii="Times New Roman" w:eastAsia="Times New Roman" w:hAnsi="Times New Roman" w:cs="Times New Roman"/>
      <w:sz w:val="24"/>
      <w:szCs w:val="24"/>
      <w:lang w:eastAsia="ru-RU"/>
    </w:rPr>
  </w:style>
  <w:style w:type="paragraph" w:customStyle="1" w:styleId="Sf">
    <w:name w:val="Стиль S_Маркированный+Обычный + Междустр.интервал:  полуторный"/>
    <w:basedOn w:val="Sc"/>
    <w:autoRedefine/>
    <w:rsid w:val="00FC10AF"/>
    <w:pPr>
      <w:tabs>
        <w:tab w:val="num" w:pos="851"/>
      </w:tabs>
      <w:ind w:firstLine="284"/>
      <w:jc w:val="left"/>
    </w:pPr>
    <w:rPr>
      <w:w w:val="100"/>
      <w:szCs w:val="20"/>
    </w:rPr>
  </w:style>
  <w:style w:type="paragraph" w:customStyle="1" w:styleId="Sf0">
    <w:name w:val="S_Обычный_Жирный"/>
    <w:basedOn w:val="ac"/>
    <w:rsid w:val="00FC10AF"/>
    <w:pPr>
      <w:spacing w:line="360" w:lineRule="auto"/>
      <w:ind w:firstLine="1259"/>
      <w:jc w:val="both"/>
    </w:pPr>
  </w:style>
  <w:style w:type="paragraph" w:customStyle="1" w:styleId="S20">
    <w:name w:val="Стиль S_Заголовок 2 + не полужирный"/>
    <w:basedOn w:val="S2"/>
    <w:autoRedefine/>
    <w:rsid w:val="00FC10AF"/>
    <w:pPr>
      <w:numPr>
        <w:ilvl w:val="0"/>
        <w:numId w:val="0"/>
      </w:numPr>
    </w:pPr>
  </w:style>
  <w:style w:type="paragraph" w:customStyle="1" w:styleId="S0">
    <w:name w:val="S_Маркированный+Обычеый"/>
    <w:basedOn w:val="affff7"/>
    <w:autoRedefine/>
    <w:rsid w:val="00FC10AF"/>
    <w:pPr>
      <w:numPr>
        <w:numId w:val="14"/>
      </w:numPr>
      <w:contextualSpacing w:val="0"/>
    </w:pPr>
    <w:rPr>
      <w:w w:val="109"/>
    </w:rPr>
  </w:style>
  <w:style w:type="numbering" w:customStyle="1" w:styleId="1f2">
    <w:name w:val="Нет списка1"/>
    <w:next w:val="af0"/>
    <w:uiPriority w:val="99"/>
    <w:semiHidden/>
    <w:unhideWhenUsed/>
    <w:rsid w:val="00FC10AF"/>
  </w:style>
  <w:style w:type="paragraph" w:customStyle="1" w:styleId="1f3">
    <w:name w:val="Заголовок оглавления1"/>
    <w:basedOn w:val="12"/>
    <w:next w:val="ac"/>
    <w:uiPriority w:val="39"/>
    <w:qFormat/>
    <w:rsid w:val="00FC10AF"/>
    <w:pPr>
      <w:tabs>
        <w:tab w:val="num" w:pos="935"/>
      </w:tabs>
      <w:spacing w:before="480"/>
      <w:ind w:left="935"/>
      <w:outlineLvl w:val="9"/>
    </w:pPr>
    <w:rPr>
      <w:rFonts w:ascii="Cambria" w:eastAsia="Times New Roman" w:hAnsi="Cambria" w:cs="Times New Roman"/>
      <w:b/>
      <w:bCs/>
      <w:color w:val="365F91"/>
      <w:sz w:val="28"/>
      <w:szCs w:val="28"/>
    </w:rPr>
  </w:style>
  <w:style w:type="paragraph" w:customStyle="1" w:styleId="ConsPlusNonformat">
    <w:name w:val="ConsPlusNonformat"/>
    <w:rsid w:val="00FC10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Табличный_справа"/>
    <w:basedOn w:val="ac"/>
    <w:rsid w:val="00FC10AF"/>
    <w:pPr>
      <w:jc w:val="right"/>
    </w:pPr>
  </w:style>
  <w:style w:type="paragraph" w:customStyle="1" w:styleId="2fa">
    <w:name w:val="Обычный2"/>
    <w:rsid w:val="00FC10A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4">
    <w:name w:val="Основной текст1"/>
    <w:basedOn w:val="ac"/>
    <w:link w:val="bodytext"/>
    <w:rsid w:val="00FC10AF"/>
    <w:pPr>
      <w:spacing w:before="60" w:after="60"/>
      <w:ind w:firstLine="567"/>
      <w:jc w:val="both"/>
    </w:pPr>
    <w:rPr>
      <w:rFonts w:ascii="Arial" w:hAnsi="Arial"/>
      <w:lang w:val="en-US"/>
    </w:rPr>
  </w:style>
  <w:style w:type="character" w:customStyle="1" w:styleId="bodytext">
    <w:name w:val="body text Знак"/>
    <w:link w:val="1f4"/>
    <w:rsid w:val="00FC10AF"/>
    <w:rPr>
      <w:rFonts w:ascii="Arial" w:eastAsia="Times New Roman" w:hAnsi="Arial" w:cs="Times New Roman"/>
      <w:szCs w:val="24"/>
      <w:lang w:val="en-US" w:eastAsia="ru-RU"/>
    </w:rPr>
  </w:style>
  <w:style w:type="paragraph" w:customStyle="1" w:styleId="1f5">
    <w:name w:val="Обычный1"/>
    <w:rsid w:val="00FC10A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FC10AF"/>
    <w:rPr>
      <w:i/>
      <w:iCs/>
      <w:color w:val="44546A" w:themeColor="text2"/>
      <w:sz w:val="18"/>
      <w:szCs w:val="18"/>
    </w:rPr>
  </w:style>
  <w:style w:type="paragraph" w:customStyle="1" w:styleId="afffffff7">
    <w:name w:val="Основной текст продолжение"/>
    <w:basedOn w:val="ac"/>
    <w:next w:val="affff9"/>
    <w:link w:val="1f6"/>
    <w:rsid w:val="00FC10AF"/>
    <w:pPr>
      <w:spacing w:before="120"/>
      <w:ind w:firstLine="709"/>
      <w:jc w:val="both"/>
    </w:pPr>
    <w:rPr>
      <w:szCs w:val="20"/>
    </w:rPr>
  </w:style>
  <w:style w:type="numbering" w:customStyle="1" w:styleId="2010">
    <w:name w:val="Перечисление 2010"/>
    <w:rsid w:val="00FC10AF"/>
    <w:pPr>
      <w:numPr>
        <w:numId w:val="15"/>
      </w:numPr>
    </w:pPr>
  </w:style>
  <w:style w:type="character" w:customStyle="1" w:styleId="1f6">
    <w:name w:val="Основной текст продолжение Знак1"/>
    <w:link w:val="afffffff7"/>
    <w:rsid w:val="00FC10AF"/>
    <w:rPr>
      <w:rFonts w:ascii="Times New Roman" w:eastAsia="Times New Roman" w:hAnsi="Times New Roman" w:cs="Times New Roman"/>
      <w:sz w:val="24"/>
      <w:szCs w:val="20"/>
      <w:lang w:eastAsia="ru-RU"/>
    </w:rPr>
  </w:style>
  <w:style w:type="paragraph" w:customStyle="1" w:styleId="2">
    <w:name w:val="Стиль2"/>
    <w:basedOn w:val="ac"/>
    <w:link w:val="2fb"/>
    <w:qFormat/>
    <w:rsid w:val="00FC10AF"/>
    <w:pPr>
      <w:numPr>
        <w:numId w:val="16"/>
      </w:numPr>
      <w:autoSpaceDE w:val="0"/>
      <w:autoSpaceDN w:val="0"/>
      <w:adjustRightInd w:val="0"/>
      <w:spacing w:before="120" w:after="120"/>
      <w:jc w:val="both"/>
    </w:pPr>
  </w:style>
  <w:style w:type="paragraph" w:customStyle="1" w:styleId="S21">
    <w:name w:val="S_Титульный 2"/>
    <w:basedOn w:val="ac"/>
    <w:rsid w:val="00FC10AF"/>
    <w:pPr>
      <w:spacing w:line="360" w:lineRule="auto"/>
      <w:jc w:val="center"/>
    </w:pPr>
    <w:rPr>
      <w:rFonts w:eastAsia="Calibri"/>
      <w:lang w:eastAsia="ar-SA"/>
    </w:rPr>
  </w:style>
  <w:style w:type="paragraph" w:customStyle="1" w:styleId="Sf1">
    <w:name w:val="S_Отступ"/>
    <w:basedOn w:val="ac"/>
    <w:rsid w:val="00FC10AF"/>
    <w:pPr>
      <w:spacing w:line="360" w:lineRule="auto"/>
    </w:pPr>
    <w:rPr>
      <w:rFonts w:eastAsia="Calibri"/>
      <w:lang w:eastAsia="ar-SA"/>
    </w:rPr>
  </w:style>
  <w:style w:type="paragraph" w:customStyle="1" w:styleId="E">
    <w:name w:val="E_Обычный"/>
    <w:basedOn w:val="ac"/>
    <w:link w:val="E0"/>
    <w:qFormat/>
    <w:rsid w:val="00FC10AF"/>
    <w:pPr>
      <w:spacing w:after="200"/>
      <w:ind w:firstLine="567"/>
      <w:contextualSpacing/>
      <w:jc w:val="both"/>
    </w:pPr>
    <w:rPr>
      <w:rFonts w:eastAsia="Calibri"/>
    </w:rPr>
  </w:style>
  <w:style w:type="character" w:customStyle="1" w:styleId="E0">
    <w:name w:val="E_Обычный Знак"/>
    <w:link w:val="E"/>
    <w:rsid w:val="00FC10AF"/>
    <w:rPr>
      <w:rFonts w:ascii="Times New Roman" w:eastAsia="Calibri" w:hAnsi="Times New Roman" w:cs="Times New Roman"/>
      <w:sz w:val="24"/>
    </w:rPr>
  </w:style>
  <w:style w:type="character" w:customStyle="1" w:styleId="WW8Num5z0">
    <w:name w:val="WW8Num5z0"/>
    <w:rsid w:val="00FC10AF"/>
    <w:rPr>
      <w:rFonts w:ascii="Symbol" w:hAnsi="Symbol" w:cs="StarSymbol"/>
      <w:sz w:val="18"/>
      <w:szCs w:val="18"/>
    </w:rPr>
  </w:style>
  <w:style w:type="character" w:customStyle="1" w:styleId="WW8Num2z0">
    <w:name w:val="WW8Num2z0"/>
    <w:rsid w:val="00FC10AF"/>
    <w:rPr>
      <w:rFonts w:ascii="Times New Roman" w:hAnsi="Times New Roman" w:cs="Times New Roman"/>
    </w:rPr>
  </w:style>
  <w:style w:type="paragraph" w:customStyle="1" w:styleId="Label">
    <w:name w:val="Label"/>
    <w:basedOn w:val="ac"/>
    <w:uiPriority w:val="99"/>
    <w:rsid w:val="00FC10AF"/>
    <w:pPr>
      <w:spacing w:before="120"/>
    </w:pPr>
    <w:rPr>
      <w:rFonts w:ascii="Antiqua" w:hAnsi="Antiqua" w:cs="Antiqua"/>
      <w:sz w:val="17"/>
      <w:szCs w:val="17"/>
      <w:lang w:val="en-US"/>
    </w:rPr>
  </w:style>
  <w:style w:type="paragraph" w:customStyle="1" w:styleId="Ieinoie">
    <w:name w:val="Ieino?ie"/>
    <w:basedOn w:val="ac"/>
    <w:uiPriority w:val="99"/>
    <w:rsid w:val="00FC10AF"/>
    <w:pPr>
      <w:jc w:val="center"/>
    </w:pPr>
    <w:rPr>
      <w:rFonts w:ascii="AGGal" w:hAnsi="AGGal" w:cs="AGGal"/>
    </w:rPr>
  </w:style>
  <w:style w:type="paragraph" w:customStyle="1" w:styleId="FORMATTEXT">
    <w:name w:val=".FORMATTEXT"/>
    <w:rsid w:val="00FC10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FC10AF"/>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character" w:customStyle="1" w:styleId="2fb">
    <w:name w:val="Стиль2 Знак Знак"/>
    <w:link w:val="2"/>
    <w:locked/>
    <w:rsid w:val="00FC10AF"/>
    <w:rPr>
      <w:rFonts w:ascii="Times New Roman" w:eastAsia="Times New Roman" w:hAnsi="Times New Roman" w:cs="Times New Roman"/>
      <w:sz w:val="24"/>
      <w:szCs w:val="24"/>
      <w:lang w:eastAsia="ru-RU"/>
    </w:rPr>
  </w:style>
  <w:style w:type="paragraph" w:customStyle="1" w:styleId="310">
    <w:name w:val="Основной текст 31"/>
    <w:basedOn w:val="ac"/>
    <w:link w:val="311"/>
    <w:rsid w:val="00FC10AF"/>
    <w:pPr>
      <w:suppressAutoHyphens/>
      <w:spacing w:after="120"/>
    </w:pPr>
    <w:rPr>
      <w:sz w:val="16"/>
      <w:szCs w:val="16"/>
      <w:lang w:eastAsia="ar-SA"/>
    </w:rPr>
  </w:style>
  <w:style w:type="character" w:customStyle="1" w:styleId="311">
    <w:name w:val="Основной текст 31 Знак"/>
    <w:link w:val="310"/>
    <w:locked/>
    <w:rsid w:val="00FC10AF"/>
    <w:rPr>
      <w:rFonts w:ascii="Times New Roman" w:eastAsia="Times New Roman" w:hAnsi="Times New Roman" w:cs="Times New Roman"/>
      <w:sz w:val="16"/>
      <w:szCs w:val="16"/>
      <w:lang w:eastAsia="ar-SA"/>
    </w:rPr>
  </w:style>
  <w:style w:type="paragraph" w:customStyle="1" w:styleId="2fc">
    <w:name w:val="Îñíîâíîé òåêñò 2"/>
    <w:basedOn w:val="ac"/>
    <w:rsid w:val="00FC10AF"/>
    <w:pPr>
      <w:autoSpaceDE w:val="0"/>
      <w:ind w:right="-852"/>
    </w:pPr>
    <w:rPr>
      <w:sz w:val="28"/>
      <w:szCs w:val="20"/>
      <w:lang w:eastAsia="ar-SA"/>
    </w:rPr>
  </w:style>
  <w:style w:type="paragraph" w:customStyle="1" w:styleId="1f7">
    <w:name w:val="заголовок 1"/>
    <w:basedOn w:val="ac"/>
    <w:next w:val="ac"/>
    <w:link w:val="1f8"/>
    <w:rsid w:val="00FC10AF"/>
    <w:pPr>
      <w:keepNext/>
      <w:ind w:firstLine="720"/>
      <w:jc w:val="both"/>
    </w:pPr>
    <w:rPr>
      <w:b/>
      <w:szCs w:val="20"/>
    </w:rPr>
  </w:style>
  <w:style w:type="character" w:customStyle="1" w:styleId="1f8">
    <w:name w:val="заголовок 1 Знак"/>
    <w:link w:val="1f7"/>
    <w:rsid w:val="00FC10AF"/>
    <w:rPr>
      <w:rFonts w:ascii="Times New Roman" w:eastAsia="Times New Roman" w:hAnsi="Times New Roman" w:cs="Times New Roman"/>
      <w:b/>
      <w:sz w:val="24"/>
      <w:szCs w:val="20"/>
    </w:rPr>
  </w:style>
  <w:style w:type="paragraph" w:customStyle="1" w:styleId="1f9">
    <w:name w:val="Стиль1 Знак Знак"/>
    <w:basedOn w:val="ac"/>
    <w:link w:val="1fa"/>
    <w:rsid w:val="00FC10AF"/>
    <w:pPr>
      <w:jc w:val="both"/>
    </w:pPr>
  </w:style>
  <w:style w:type="character" w:customStyle="1" w:styleId="1fa">
    <w:name w:val="Стиль1 Знак Знак Знак"/>
    <w:link w:val="1f9"/>
    <w:locked/>
    <w:rsid w:val="00FC10AF"/>
    <w:rPr>
      <w:rFonts w:ascii="Times New Roman" w:eastAsia="Times New Roman" w:hAnsi="Times New Roman" w:cs="Times New Roman"/>
      <w:sz w:val="24"/>
      <w:szCs w:val="24"/>
      <w:lang w:eastAsia="ru-RU"/>
    </w:rPr>
  </w:style>
  <w:style w:type="paragraph" w:customStyle="1" w:styleId="ConsNormal">
    <w:name w:val="ConsNormal"/>
    <w:rsid w:val="00FC10A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rsid w:val="00FC10AF"/>
  </w:style>
  <w:style w:type="paragraph" w:customStyle="1" w:styleId="s11">
    <w:name w:val="s_1"/>
    <w:basedOn w:val="ac"/>
    <w:rsid w:val="00FC10AF"/>
    <w:pPr>
      <w:spacing w:before="100" w:beforeAutospacing="1" w:after="100" w:afterAutospacing="1"/>
    </w:pPr>
  </w:style>
  <w:style w:type="character" w:customStyle="1" w:styleId="titlerazdel">
    <w:name w:val="title_razdel"/>
    <w:rsid w:val="00FC10AF"/>
  </w:style>
  <w:style w:type="paragraph" w:customStyle="1" w:styleId="afffffff8">
    <w:name w:val="Текст таблицы"/>
    <w:basedOn w:val="ac"/>
    <w:qFormat/>
    <w:rsid w:val="00FC10AF"/>
    <w:pPr>
      <w:widowControl w:val="0"/>
      <w:autoSpaceDE w:val="0"/>
      <w:autoSpaceDN w:val="0"/>
      <w:adjustRightInd w:val="0"/>
      <w:jc w:val="both"/>
    </w:pPr>
  </w:style>
  <w:style w:type="paragraph" w:customStyle="1" w:styleId="1fb">
    <w:name w:val="Название объекта1"/>
    <w:basedOn w:val="ac"/>
    <w:next w:val="ac"/>
    <w:rsid w:val="00FC10AF"/>
    <w:pPr>
      <w:suppressAutoHyphens/>
      <w:spacing w:before="120" w:after="120"/>
    </w:pPr>
    <w:rPr>
      <w:rFonts w:eastAsia="Lucida Sans Unicode"/>
      <w:b/>
      <w:bCs/>
      <w:lang w:eastAsia="ar-SA"/>
    </w:rPr>
  </w:style>
  <w:style w:type="paragraph" w:customStyle="1" w:styleId="211">
    <w:name w:val="Основной текст с отступом 21"/>
    <w:basedOn w:val="ac"/>
    <w:rsid w:val="00FC10AF"/>
    <w:pPr>
      <w:suppressAutoHyphens/>
      <w:ind w:firstLine="720"/>
    </w:pPr>
    <w:rPr>
      <w:rFonts w:eastAsia="Lucida Sans Unicode"/>
      <w:lang w:eastAsia="ar-SA"/>
    </w:rPr>
  </w:style>
  <w:style w:type="character" w:customStyle="1" w:styleId="2fd">
    <w:name w:val="Основной текст (2)_"/>
    <w:link w:val="212"/>
    <w:rsid w:val="00FC10AF"/>
    <w:rPr>
      <w:shd w:val="clear" w:color="auto" w:fill="FFFFFF"/>
    </w:rPr>
  </w:style>
  <w:style w:type="character" w:customStyle="1" w:styleId="58">
    <w:name w:val="Основной текст (5)_"/>
    <w:link w:val="59"/>
    <w:uiPriority w:val="99"/>
    <w:rsid w:val="00FC10AF"/>
    <w:rPr>
      <w:b/>
      <w:bCs/>
      <w:shd w:val="clear" w:color="auto" w:fill="FFFFFF"/>
    </w:rPr>
  </w:style>
  <w:style w:type="paragraph" w:customStyle="1" w:styleId="59">
    <w:name w:val="Основной текст (5)"/>
    <w:basedOn w:val="ac"/>
    <w:link w:val="58"/>
    <w:uiPriority w:val="99"/>
    <w:rsid w:val="00FC10AF"/>
    <w:pPr>
      <w:widowControl w:val="0"/>
      <w:shd w:val="clear" w:color="auto" w:fill="FFFFFF"/>
      <w:spacing w:line="240" w:lineRule="atLeast"/>
      <w:ind w:hanging="1440"/>
    </w:pPr>
    <w:rPr>
      <w:b/>
      <w:bCs/>
    </w:rPr>
  </w:style>
  <w:style w:type="paragraph" w:customStyle="1" w:styleId="212">
    <w:name w:val="Основной текст (2)1"/>
    <w:basedOn w:val="ac"/>
    <w:link w:val="2fd"/>
    <w:uiPriority w:val="99"/>
    <w:rsid w:val="00FC10AF"/>
    <w:pPr>
      <w:widowControl w:val="0"/>
      <w:shd w:val="clear" w:color="auto" w:fill="FFFFFF"/>
      <w:spacing w:line="274" w:lineRule="exact"/>
      <w:jc w:val="center"/>
    </w:pPr>
  </w:style>
  <w:style w:type="character" w:customStyle="1" w:styleId="140">
    <w:name w:val="Основной текст (14)_"/>
    <w:link w:val="141"/>
    <w:uiPriority w:val="99"/>
    <w:rsid w:val="00FC10AF"/>
    <w:rPr>
      <w:b/>
      <w:bCs/>
      <w:i/>
      <w:iCs/>
      <w:sz w:val="23"/>
      <w:szCs w:val="23"/>
      <w:shd w:val="clear" w:color="auto" w:fill="FFFFFF"/>
    </w:rPr>
  </w:style>
  <w:style w:type="character" w:customStyle="1" w:styleId="1412pt">
    <w:name w:val="Основной текст (14) + 12 pt"/>
    <w:aliases w:val="Не полужирный1,Не курсив"/>
    <w:uiPriority w:val="99"/>
    <w:rsid w:val="00FC10AF"/>
    <w:rPr>
      <w:rFonts w:ascii="Times New Roman" w:hAnsi="Times New Roman" w:cs="Times New Roman"/>
      <w:b w:val="0"/>
      <w:bCs w:val="0"/>
      <w:i w:val="0"/>
      <w:iCs w:val="0"/>
      <w:sz w:val="24"/>
      <w:szCs w:val="24"/>
      <w:shd w:val="clear" w:color="auto" w:fill="FFFFFF"/>
    </w:rPr>
  </w:style>
  <w:style w:type="paragraph" w:customStyle="1" w:styleId="141">
    <w:name w:val="Основной текст (14)"/>
    <w:basedOn w:val="ac"/>
    <w:link w:val="140"/>
    <w:uiPriority w:val="99"/>
    <w:rsid w:val="00FC10AF"/>
    <w:pPr>
      <w:widowControl w:val="0"/>
      <w:shd w:val="clear" w:color="auto" w:fill="FFFFFF"/>
      <w:spacing w:line="274" w:lineRule="exact"/>
      <w:jc w:val="both"/>
    </w:pPr>
    <w:rPr>
      <w:b/>
      <w:bCs/>
      <w:i/>
      <w:iCs/>
      <w:sz w:val="23"/>
      <w:szCs w:val="23"/>
    </w:rPr>
  </w:style>
  <w:style w:type="character" w:customStyle="1" w:styleId="220">
    <w:name w:val="Заголовок №2 (2)_"/>
    <w:link w:val="221"/>
    <w:uiPriority w:val="99"/>
    <w:rsid w:val="00FC10AF"/>
    <w:rPr>
      <w:shd w:val="clear" w:color="auto" w:fill="FFFFFF"/>
    </w:rPr>
  </w:style>
  <w:style w:type="character" w:customStyle="1" w:styleId="2110">
    <w:name w:val="Основной текст (2) + 11"/>
    <w:aliases w:val="5 pt1,Полужирный1,Курсив1"/>
    <w:uiPriority w:val="99"/>
    <w:rsid w:val="00FC10AF"/>
    <w:rPr>
      <w:rFonts w:ascii="Times New Roman" w:hAnsi="Times New Roman" w:cs="Times New Roman"/>
      <w:b/>
      <w:bCs/>
      <w:i/>
      <w:iCs/>
      <w:sz w:val="23"/>
      <w:szCs w:val="23"/>
      <w:shd w:val="clear" w:color="auto" w:fill="FFFFFF"/>
    </w:rPr>
  </w:style>
  <w:style w:type="paragraph" w:customStyle="1" w:styleId="221">
    <w:name w:val="Заголовок №2 (2)"/>
    <w:basedOn w:val="ac"/>
    <w:link w:val="220"/>
    <w:uiPriority w:val="99"/>
    <w:rsid w:val="00FC10AF"/>
    <w:pPr>
      <w:widowControl w:val="0"/>
      <w:shd w:val="clear" w:color="auto" w:fill="FFFFFF"/>
      <w:spacing w:before="60" w:after="180" w:line="240" w:lineRule="atLeast"/>
      <w:ind w:firstLine="700"/>
      <w:jc w:val="both"/>
      <w:outlineLvl w:val="1"/>
    </w:pPr>
  </w:style>
  <w:style w:type="character" w:customStyle="1" w:styleId="afffffff9">
    <w:name w:val="Подпись к таблице"/>
    <w:uiPriority w:val="99"/>
    <w:rsid w:val="00FC10AF"/>
    <w:rPr>
      <w:rFonts w:ascii="Times New Roman" w:hAnsi="Times New Roman" w:cs="Times New Roman"/>
      <w:b/>
      <w:bCs/>
      <w:u w:val="single"/>
      <w:shd w:val="clear" w:color="auto" w:fill="FFFFFF"/>
    </w:rPr>
  </w:style>
  <w:style w:type="character" w:customStyle="1" w:styleId="S10">
    <w:name w:val="S_Маркированный Знак1"/>
    <w:link w:val="Sa"/>
    <w:locked/>
    <w:rsid w:val="00FC10AF"/>
    <w:rPr>
      <w:rFonts w:ascii="Times New Roman" w:eastAsia="Times New Roman" w:hAnsi="Times New Roman" w:cs="Times New Roman"/>
      <w:b/>
      <w:caps/>
      <w:w w:val="109"/>
      <w:sz w:val="20"/>
      <w:szCs w:val="20"/>
      <w:lang w:eastAsia="ru-RU"/>
    </w:rPr>
  </w:style>
  <w:style w:type="character" w:customStyle="1" w:styleId="Sf2">
    <w:name w:val="S_Маркированный Знак"/>
    <w:rsid w:val="00FC10AF"/>
    <w:rPr>
      <w:w w:val="109"/>
      <w:sz w:val="24"/>
      <w:szCs w:val="24"/>
      <w:lang w:val="ru-RU" w:eastAsia="ru-RU"/>
    </w:rPr>
  </w:style>
  <w:style w:type="character" w:customStyle="1" w:styleId="afffffffa">
    <w:name w:val="Подпись к таблице_"/>
    <w:link w:val="1fc"/>
    <w:uiPriority w:val="99"/>
    <w:rsid w:val="00FC10AF"/>
    <w:rPr>
      <w:b/>
      <w:bCs/>
      <w:shd w:val="clear" w:color="auto" w:fill="FFFFFF"/>
    </w:rPr>
  </w:style>
  <w:style w:type="character" w:customStyle="1" w:styleId="210pt2">
    <w:name w:val="Основной текст (2) + 10 pt2"/>
    <w:uiPriority w:val="99"/>
    <w:rsid w:val="00FC10AF"/>
    <w:rPr>
      <w:rFonts w:ascii="Times New Roman" w:hAnsi="Times New Roman" w:cs="Times New Roman"/>
      <w:sz w:val="20"/>
      <w:szCs w:val="20"/>
      <w:u w:val="none"/>
      <w:shd w:val="clear" w:color="auto" w:fill="FFFFFF"/>
    </w:rPr>
  </w:style>
  <w:style w:type="character" w:customStyle="1" w:styleId="290">
    <w:name w:val="Основной текст (2) + 9"/>
    <w:aliases w:val="5 pt12,Полужирный12"/>
    <w:uiPriority w:val="99"/>
    <w:rsid w:val="00FC10AF"/>
    <w:rPr>
      <w:rFonts w:ascii="Times New Roman" w:hAnsi="Times New Roman" w:cs="Times New Roman"/>
      <w:b/>
      <w:bCs/>
      <w:sz w:val="19"/>
      <w:szCs w:val="19"/>
      <w:u w:val="none"/>
      <w:shd w:val="clear" w:color="auto" w:fill="FFFFFF"/>
    </w:rPr>
  </w:style>
  <w:style w:type="paragraph" w:customStyle="1" w:styleId="1fc">
    <w:name w:val="Подпись к таблице1"/>
    <w:basedOn w:val="ac"/>
    <w:link w:val="afffffffa"/>
    <w:uiPriority w:val="99"/>
    <w:rsid w:val="00FC10AF"/>
    <w:pPr>
      <w:widowControl w:val="0"/>
      <w:shd w:val="clear" w:color="auto" w:fill="FFFFFF"/>
      <w:spacing w:line="240" w:lineRule="atLeast"/>
    </w:pPr>
    <w:rPr>
      <w:b/>
      <w:bCs/>
    </w:rPr>
  </w:style>
  <w:style w:type="character" w:customStyle="1" w:styleId="222">
    <w:name w:val="Основной текст (2) + Полужирный2"/>
    <w:uiPriority w:val="99"/>
    <w:rsid w:val="00FC10AF"/>
    <w:rPr>
      <w:rFonts w:ascii="Times New Roman" w:hAnsi="Times New Roman" w:cs="Times New Roman"/>
      <w:b/>
      <w:bCs/>
      <w:u w:val="none"/>
      <w:shd w:val="clear" w:color="auto" w:fill="FFFFFF"/>
    </w:rPr>
  </w:style>
  <w:style w:type="character" w:customStyle="1" w:styleId="afffffffb">
    <w:name w:val="Основной текст_"/>
    <w:rsid w:val="00FC10AF"/>
    <w:rPr>
      <w:sz w:val="26"/>
      <w:lang w:val="ru-RU" w:eastAsia="ru-RU" w:bidi="ar-SA"/>
    </w:rPr>
  </w:style>
  <w:style w:type="character" w:customStyle="1" w:styleId="11pt">
    <w:name w:val="Основной текст + 11 pt"/>
    <w:rsid w:val="00FC10AF"/>
    <w:rPr>
      <w:sz w:val="22"/>
      <w:szCs w:val="22"/>
      <w:lang w:val="ru-RU" w:eastAsia="ru-RU" w:bidi="ar-SA"/>
    </w:rPr>
  </w:style>
  <w:style w:type="paragraph" w:customStyle="1" w:styleId="312">
    <w:name w:val="Основной текст с отступом 31"/>
    <w:basedOn w:val="ac"/>
    <w:rsid w:val="00FC10AF"/>
    <w:pPr>
      <w:suppressAutoHyphens/>
      <w:spacing w:line="252" w:lineRule="auto"/>
      <w:ind w:firstLine="709"/>
      <w:jc w:val="both"/>
    </w:pPr>
    <w:rPr>
      <w:szCs w:val="20"/>
      <w:lang w:eastAsia="ar-SA"/>
    </w:rPr>
  </w:style>
  <w:style w:type="paragraph" w:customStyle="1" w:styleId="a3">
    <w:name w:val="МаркСписок"/>
    <w:basedOn w:val="ac"/>
    <w:rsid w:val="00FC10AF"/>
    <w:pPr>
      <w:widowControl w:val="0"/>
      <w:numPr>
        <w:numId w:val="17"/>
      </w:numPr>
      <w:autoSpaceDE w:val="0"/>
      <w:autoSpaceDN w:val="0"/>
      <w:adjustRightInd w:val="0"/>
    </w:pPr>
    <w:rPr>
      <w:sz w:val="20"/>
      <w:szCs w:val="20"/>
    </w:rPr>
  </w:style>
  <w:style w:type="paragraph" w:customStyle="1" w:styleId="afffffffc">
    <w:name w:val="Основной"/>
    <w:basedOn w:val="af5"/>
    <w:link w:val="afffffffd"/>
    <w:qFormat/>
    <w:rsid w:val="00FC10AF"/>
    <w:pPr>
      <w:tabs>
        <w:tab w:val="left" w:pos="1134"/>
      </w:tabs>
      <w:autoSpaceDE w:val="0"/>
      <w:autoSpaceDN w:val="0"/>
      <w:adjustRightInd w:val="0"/>
      <w:spacing w:before="120" w:after="120" w:line="276" w:lineRule="auto"/>
      <w:ind w:left="0" w:firstLine="709"/>
      <w:contextualSpacing w:val="0"/>
      <w:jc w:val="both"/>
      <w:outlineLvl w:val="2"/>
    </w:pPr>
  </w:style>
  <w:style w:type="character" w:customStyle="1" w:styleId="afffffffd">
    <w:name w:val="Основной Знак"/>
    <w:link w:val="afffffffc"/>
    <w:rsid w:val="00FC10AF"/>
    <w:rPr>
      <w:rFonts w:ascii="Times New Roman" w:eastAsia="Times New Roman" w:hAnsi="Times New Roman" w:cs="Times New Roman"/>
      <w:sz w:val="24"/>
      <w:szCs w:val="24"/>
      <w:lang w:eastAsia="ru-RU"/>
    </w:rPr>
  </w:style>
  <w:style w:type="paragraph" w:customStyle="1" w:styleId="textb">
    <w:name w:val="textb"/>
    <w:basedOn w:val="ac"/>
    <w:rsid w:val="00FC10AF"/>
    <w:pPr>
      <w:spacing w:before="100" w:beforeAutospacing="1" w:after="100" w:afterAutospacing="1"/>
    </w:pPr>
  </w:style>
  <w:style w:type="paragraph" w:customStyle="1" w:styleId="1fd">
    <w:name w:val="Абзац списка1"/>
    <w:basedOn w:val="ac"/>
    <w:uiPriority w:val="34"/>
    <w:qFormat/>
    <w:rsid w:val="00FC10AF"/>
    <w:pPr>
      <w:spacing w:line="360" w:lineRule="auto"/>
      <w:ind w:left="708" w:firstLine="680"/>
      <w:jc w:val="both"/>
    </w:pPr>
  </w:style>
  <w:style w:type="paragraph" w:customStyle="1" w:styleId="western">
    <w:name w:val="western"/>
    <w:basedOn w:val="ac"/>
    <w:rsid w:val="00FC10AF"/>
    <w:pPr>
      <w:spacing w:before="100" w:beforeAutospacing="1" w:after="100" w:afterAutospacing="1"/>
    </w:pPr>
  </w:style>
  <w:style w:type="paragraph" w:customStyle="1" w:styleId="2fe">
    <w:name w:val="Абзац списка2"/>
    <w:basedOn w:val="ac"/>
    <w:rsid w:val="00FC10AF"/>
    <w:pPr>
      <w:spacing w:line="360" w:lineRule="auto"/>
      <w:ind w:left="708" w:firstLine="680"/>
      <w:jc w:val="both"/>
    </w:pPr>
  </w:style>
  <w:style w:type="character" w:customStyle="1" w:styleId="ConsPlusNormal0">
    <w:name w:val="ConsPlusNormal Знак"/>
    <w:link w:val="ConsPlusNormal"/>
    <w:locked/>
    <w:rsid w:val="002C6623"/>
    <w:rPr>
      <w:rFonts w:ascii="Calibri" w:eastAsia="Times New Roman" w:hAnsi="Calibri" w:cs="Calibri"/>
      <w:szCs w:val="20"/>
      <w:lang w:eastAsia="ru-RU"/>
    </w:rPr>
  </w:style>
  <w:style w:type="paragraph" w:customStyle="1" w:styleId="1fe">
    <w:name w:val="ААЗаг1"/>
    <w:basedOn w:val="12"/>
    <w:link w:val="1ff"/>
    <w:qFormat/>
    <w:rsid w:val="002C6623"/>
    <w:pPr>
      <w:keepLines w:val="0"/>
      <w:spacing w:after="360"/>
      <w:jc w:val="center"/>
    </w:pPr>
    <w:rPr>
      <w:rFonts w:ascii="Times New Roman" w:eastAsia="Times New Roman" w:hAnsi="Times New Roman" w:cs="Times New Roman"/>
      <w:b/>
      <w:bCs/>
    </w:rPr>
  </w:style>
  <w:style w:type="character" w:customStyle="1" w:styleId="1ff">
    <w:name w:val="ААЗаг1 Знак"/>
    <w:basedOn w:val="13"/>
    <w:link w:val="1fe"/>
    <w:rsid w:val="002C6623"/>
    <w:rPr>
      <w:rFonts w:ascii="Times New Roman" w:eastAsia="Times New Roman" w:hAnsi="Times New Roman" w:cs="Times New Roman"/>
      <w:b/>
      <w:bCs/>
      <w:color w:val="2E74B5" w:themeColor="accent1" w:themeShade="BF"/>
      <w:sz w:val="32"/>
      <w:szCs w:val="32"/>
      <w:lang w:eastAsia="ru-RU"/>
    </w:rPr>
  </w:style>
  <w:style w:type="character" w:customStyle="1" w:styleId="1ff0">
    <w:name w:val="Неразрешенное упоминание1"/>
    <w:basedOn w:val="ae"/>
    <w:uiPriority w:val="99"/>
    <w:semiHidden/>
    <w:unhideWhenUsed/>
    <w:rsid w:val="006C5B7F"/>
    <w:rPr>
      <w:color w:val="605E5C"/>
      <w:shd w:val="clear" w:color="auto" w:fill="E1DFDD"/>
    </w:rPr>
  </w:style>
  <w:style w:type="paragraph" w:customStyle="1" w:styleId="msonormal0">
    <w:name w:val="msonormal"/>
    <w:basedOn w:val="ac"/>
    <w:rsid w:val="000F5A89"/>
    <w:pPr>
      <w:spacing w:before="100" w:beforeAutospacing="1" w:after="100" w:afterAutospacing="1"/>
    </w:pPr>
  </w:style>
  <w:style w:type="paragraph" w:customStyle="1" w:styleId="afffffffe">
    <w:name w:val="_Обычный"/>
    <w:basedOn w:val="ac"/>
    <w:link w:val="affffffff"/>
    <w:qFormat/>
    <w:rsid w:val="00CA69F0"/>
    <w:pPr>
      <w:spacing w:before="120" w:after="120" w:line="360" w:lineRule="auto"/>
      <w:ind w:firstLine="709"/>
      <w:contextualSpacing/>
      <w:jc w:val="both"/>
    </w:pPr>
    <w:rPr>
      <w:rFonts w:eastAsia="Calibri"/>
      <w:iCs/>
      <w:sz w:val="26"/>
      <w:szCs w:val="26"/>
    </w:rPr>
  </w:style>
  <w:style w:type="character" w:customStyle="1" w:styleId="affffffff">
    <w:name w:val="_Обычный Знак"/>
    <w:link w:val="afffffffe"/>
    <w:rsid w:val="00CA69F0"/>
    <w:rPr>
      <w:rFonts w:ascii="Times New Roman" w:eastAsia="Calibri" w:hAnsi="Times New Roman" w:cs="Times New Roman"/>
      <w:iCs/>
      <w:sz w:val="26"/>
      <w:szCs w:val="26"/>
    </w:rPr>
  </w:style>
  <w:style w:type="character" w:customStyle="1" w:styleId="af6">
    <w:name w:val="Абзац списка Знак"/>
    <w:aliases w:val="ПАРАГРАФ Знак,Введение Знак"/>
    <w:link w:val="af5"/>
    <w:uiPriority w:val="99"/>
    <w:rsid w:val="006F65ED"/>
  </w:style>
  <w:style w:type="paragraph" w:customStyle="1" w:styleId="affffffff0">
    <w:name w:val="_Комментарий"/>
    <w:basedOn w:val="afffffffe"/>
    <w:link w:val="affffffff1"/>
    <w:qFormat/>
    <w:rsid w:val="0049070D"/>
    <w:pPr>
      <w:spacing w:line="240" w:lineRule="auto"/>
    </w:pPr>
    <w:rPr>
      <w:color w:val="FF0000"/>
      <w:sz w:val="20"/>
      <w:szCs w:val="20"/>
    </w:rPr>
  </w:style>
  <w:style w:type="character" w:customStyle="1" w:styleId="affffffff1">
    <w:name w:val="_Комментарий Знак"/>
    <w:link w:val="affffffff0"/>
    <w:rsid w:val="0049070D"/>
    <w:rPr>
      <w:rFonts w:ascii="Times New Roman" w:eastAsia="Calibri" w:hAnsi="Times New Roman" w:cs="Times New Roman"/>
      <w:iCs/>
      <w:color w:val="FF0000"/>
      <w:sz w:val="20"/>
      <w:szCs w:val="20"/>
    </w:rPr>
  </w:style>
  <w:style w:type="paragraph" w:customStyle="1" w:styleId="affffffff2">
    <w:name w:val="_Таблица_по центру"/>
    <w:basedOn w:val="afffffffe"/>
    <w:next w:val="afffffffe"/>
    <w:link w:val="affffffff3"/>
    <w:qFormat/>
    <w:rsid w:val="0049070D"/>
    <w:pPr>
      <w:spacing w:before="0" w:after="0" w:line="240" w:lineRule="auto"/>
      <w:ind w:firstLine="0"/>
      <w:jc w:val="center"/>
    </w:pPr>
    <w:rPr>
      <w:sz w:val="20"/>
      <w:szCs w:val="20"/>
    </w:rPr>
  </w:style>
  <w:style w:type="character" w:customStyle="1" w:styleId="affffffff3">
    <w:name w:val="_Таблица_по центру Знак"/>
    <w:link w:val="affffffff2"/>
    <w:rsid w:val="0049070D"/>
    <w:rPr>
      <w:rFonts w:ascii="Times New Roman" w:eastAsia="Calibri" w:hAnsi="Times New Roman" w:cs="Times New Roman"/>
      <w:iCs/>
      <w:sz w:val="20"/>
      <w:szCs w:val="20"/>
      <w:lang w:eastAsia="ru-RU"/>
    </w:rPr>
  </w:style>
  <w:style w:type="paragraph" w:customStyle="1" w:styleId="affffffff4">
    <w:name w:val="_Таблица_по левому"/>
    <w:basedOn w:val="afffffffe"/>
    <w:next w:val="afffffffe"/>
    <w:link w:val="affffffff5"/>
    <w:rsid w:val="0049070D"/>
    <w:pPr>
      <w:spacing w:before="0" w:after="0" w:line="240" w:lineRule="auto"/>
      <w:ind w:firstLine="0"/>
      <w:jc w:val="left"/>
    </w:pPr>
    <w:rPr>
      <w:sz w:val="20"/>
      <w:szCs w:val="20"/>
    </w:rPr>
  </w:style>
  <w:style w:type="character" w:customStyle="1" w:styleId="affffffff5">
    <w:name w:val="_Таблица_по левому Знак"/>
    <w:link w:val="affffffff4"/>
    <w:rsid w:val="0049070D"/>
    <w:rPr>
      <w:rFonts w:ascii="Times New Roman" w:eastAsia="Calibri" w:hAnsi="Times New Roman" w:cs="Times New Roman"/>
      <w:iCs/>
      <w:sz w:val="20"/>
      <w:szCs w:val="20"/>
    </w:rPr>
  </w:style>
  <w:style w:type="paragraph" w:customStyle="1" w:styleId="affffffff6">
    <w:name w:val="_Подразделение"/>
    <w:basedOn w:val="afffffffe"/>
    <w:next w:val="afffffffe"/>
    <w:link w:val="affffffff7"/>
    <w:qFormat/>
    <w:rsid w:val="0049070D"/>
    <w:pPr>
      <w:keepNext/>
      <w:keepLines/>
    </w:pPr>
    <w:rPr>
      <w:b/>
    </w:rPr>
  </w:style>
  <w:style w:type="character" w:customStyle="1" w:styleId="affffffff7">
    <w:name w:val="_Подразделение Знак"/>
    <w:link w:val="affffffff6"/>
    <w:rsid w:val="0049070D"/>
    <w:rPr>
      <w:rFonts w:ascii="Times New Roman" w:eastAsia="Calibri" w:hAnsi="Times New Roman" w:cs="Times New Roman"/>
      <w:b/>
      <w:iCs/>
      <w:sz w:val="26"/>
      <w:szCs w:val="26"/>
    </w:rPr>
  </w:style>
  <w:style w:type="paragraph" w:customStyle="1" w:styleId="aa">
    <w:name w:val="_Подпись рисунка"/>
    <w:basedOn w:val="ac"/>
    <w:next w:val="afffffffe"/>
    <w:link w:val="affffffff8"/>
    <w:qFormat/>
    <w:rsid w:val="0049070D"/>
    <w:pPr>
      <w:numPr>
        <w:ilvl w:val="4"/>
        <w:numId w:val="59"/>
      </w:numPr>
      <w:spacing w:after="200"/>
      <w:contextualSpacing/>
      <w:jc w:val="center"/>
    </w:pPr>
    <w:rPr>
      <w:rFonts w:eastAsia="Calibri"/>
      <w:sz w:val="26"/>
      <w:szCs w:val="26"/>
    </w:rPr>
  </w:style>
  <w:style w:type="character" w:customStyle="1" w:styleId="affffffff8">
    <w:name w:val="_Подпись рисунка Знак"/>
    <w:link w:val="aa"/>
    <w:rsid w:val="0049070D"/>
    <w:rPr>
      <w:rFonts w:ascii="Times New Roman" w:eastAsia="Calibri" w:hAnsi="Times New Roman" w:cs="Times New Roman"/>
      <w:sz w:val="26"/>
      <w:szCs w:val="26"/>
      <w:lang w:eastAsia="ru-RU"/>
    </w:rPr>
  </w:style>
  <w:style w:type="paragraph" w:customStyle="1" w:styleId="a5">
    <w:name w:val="_Список маркерны"/>
    <w:basedOn w:val="afffffffe"/>
    <w:link w:val="affffffff9"/>
    <w:qFormat/>
    <w:rsid w:val="0049070D"/>
    <w:pPr>
      <w:numPr>
        <w:numId w:val="55"/>
      </w:numPr>
      <w:tabs>
        <w:tab w:val="left" w:pos="284"/>
      </w:tabs>
      <w:spacing w:line="240" w:lineRule="auto"/>
    </w:pPr>
  </w:style>
  <w:style w:type="character" w:customStyle="1" w:styleId="affffffff9">
    <w:name w:val="_Список маркерны Знак"/>
    <w:link w:val="a5"/>
    <w:rsid w:val="0049070D"/>
    <w:rPr>
      <w:rFonts w:ascii="Times New Roman" w:eastAsia="Calibri" w:hAnsi="Times New Roman" w:cs="Times New Roman"/>
      <w:iCs/>
      <w:sz w:val="26"/>
      <w:szCs w:val="26"/>
      <w:lang w:eastAsia="ru-RU"/>
    </w:rPr>
  </w:style>
  <w:style w:type="paragraph" w:customStyle="1" w:styleId="a4">
    <w:name w:val="_Список нумерованный"/>
    <w:basedOn w:val="a5"/>
    <w:link w:val="affffffffa"/>
    <w:qFormat/>
    <w:rsid w:val="0049070D"/>
    <w:pPr>
      <w:numPr>
        <w:numId w:val="56"/>
      </w:numPr>
    </w:pPr>
  </w:style>
  <w:style w:type="character" w:customStyle="1" w:styleId="affffffffa">
    <w:name w:val="_Список нумерованный Знак"/>
    <w:link w:val="a4"/>
    <w:rsid w:val="0049070D"/>
    <w:rPr>
      <w:rFonts w:ascii="Times New Roman" w:eastAsia="Calibri" w:hAnsi="Times New Roman" w:cs="Times New Roman"/>
      <w:iCs/>
      <w:sz w:val="26"/>
      <w:szCs w:val="26"/>
      <w:lang w:eastAsia="ru-RU"/>
    </w:rPr>
  </w:style>
  <w:style w:type="paragraph" w:customStyle="1" w:styleId="112">
    <w:name w:val="_Таблица 1.1"/>
    <w:basedOn w:val="afffffffe"/>
    <w:next w:val="afffffffe"/>
    <w:link w:val="114"/>
    <w:qFormat/>
    <w:rsid w:val="0049070D"/>
    <w:pPr>
      <w:numPr>
        <w:ilvl w:val="5"/>
        <w:numId w:val="59"/>
      </w:numPr>
      <w:spacing w:before="240"/>
      <w:ind w:right="282"/>
    </w:pPr>
  </w:style>
  <w:style w:type="character" w:customStyle="1" w:styleId="114">
    <w:name w:val="_Таблица 1.1 Знак"/>
    <w:link w:val="112"/>
    <w:rsid w:val="0049070D"/>
    <w:rPr>
      <w:rFonts w:ascii="Times New Roman" w:eastAsia="Calibri" w:hAnsi="Times New Roman" w:cs="Times New Roman"/>
      <w:iCs/>
      <w:sz w:val="26"/>
      <w:szCs w:val="26"/>
      <w:lang w:eastAsia="ru-RU"/>
    </w:rPr>
  </w:style>
  <w:style w:type="paragraph" w:customStyle="1" w:styleId="1110">
    <w:name w:val="_Таблица 1.1.1"/>
    <w:basedOn w:val="112"/>
    <w:next w:val="afffffffe"/>
    <w:link w:val="1112"/>
    <w:qFormat/>
    <w:rsid w:val="0049070D"/>
    <w:pPr>
      <w:numPr>
        <w:ilvl w:val="6"/>
      </w:numPr>
      <w:spacing w:line="240" w:lineRule="auto"/>
      <w:ind w:right="284"/>
      <w:mirrorIndents/>
    </w:pPr>
  </w:style>
  <w:style w:type="character" w:customStyle="1" w:styleId="1112">
    <w:name w:val="_Таблица 1.1.1 Знак"/>
    <w:link w:val="1110"/>
    <w:rsid w:val="0049070D"/>
    <w:rPr>
      <w:rFonts w:ascii="Times New Roman" w:eastAsia="Calibri" w:hAnsi="Times New Roman" w:cs="Times New Roman"/>
      <w:iCs/>
      <w:sz w:val="26"/>
      <w:szCs w:val="26"/>
      <w:lang w:eastAsia="ru-RU"/>
    </w:rPr>
  </w:style>
  <w:style w:type="paragraph" w:customStyle="1" w:styleId="11110">
    <w:name w:val="_Таблица 1.1.1.1"/>
    <w:basedOn w:val="1110"/>
    <w:next w:val="afffffffe"/>
    <w:link w:val="11112"/>
    <w:qFormat/>
    <w:rsid w:val="0049070D"/>
    <w:pPr>
      <w:numPr>
        <w:ilvl w:val="7"/>
      </w:numPr>
    </w:pPr>
  </w:style>
  <w:style w:type="character" w:customStyle="1" w:styleId="11112">
    <w:name w:val="_Таблица 1.1.1.1 Знак"/>
    <w:link w:val="11110"/>
    <w:rsid w:val="0049070D"/>
    <w:rPr>
      <w:rFonts w:ascii="Times New Roman" w:eastAsia="Calibri" w:hAnsi="Times New Roman" w:cs="Times New Roman"/>
      <w:iCs/>
      <w:sz w:val="26"/>
      <w:szCs w:val="26"/>
      <w:lang w:eastAsia="ru-RU"/>
    </w:rPr>
  </w:style>
  <w:style w:type="paragraph" w:customStyle="1" w:styleId="11111">
    <w:name w:val="_Таблица 1.1.1.1.1"/>
    <w:basedOn w:val="11110"/>
    <w:next w:val="afffffffe"/>
    <w:link w:val="111110"/>
    <w:qFormat/>
    <w:rsid w:val="0049070D"/>
    <w:pPr>
      <w:numPr>
        <w:ilvl w:val="8"/>
      </w:numPr>
    </w:pPr>
  </w:style>
  <w:style w:type="character" w:customStyle="1" w:styleId="111110">
    <w:name w:val="_Таблица 1.1.1.1.1 Знак"/>
    <w:link w:val="11111"/>
    <w:rsid w:val="0049070D"/>
    <w:rPr>
      <w:rFonts w:ascii="Times New Roman" w:eastAsia="Calibri" w:hAnsi="Times New Roman" w:cs="Times New Roman"/>
      <w:iCs/>
      <w:sz w:val="26"/>
      <w:szCs w:val="26"/>
      <w:lang w:eastAsia="ru-RU"/>
    </w:rPr>
  </w:style>
  <w:style w:type="paragraph" w:customStyle="1" w:styleId="affffffffb">
    <w:name w:val="_Титул_название_работы"/>
    <w:basedOn w:val="ac"/>
    <w:qFormat/>
    <w:rsid w:val="0049070D"/>
    <w:pPr>
      <w:numPr>
        <w:ilvl w:val="1"/>
      </w:numPr>
      <w:snapToGrid w:val="0"/>
      <w:spacing w:line="300" w:lineRule="auto"/>
      <w:ind w:firstLine="709"/>
      <w:contextualSpacing/>
      <w:jc w:val="center"/>
    </w:pPr>
    <w:rPr>
      <w:rFonts w:eastAsia="MS Mincho"/>
      <w:b/>
      <w:caps/>
      <w:sz w:val="32"/>
      <w:szCs w:val="32"/>
    </w:rPr>
  </w:style>
  <w:style w:type="paragraph" w:customStyle="1" w:styleId="affffffffc">
    <w:name w:val="_Титул_СПБПУ"/>
    <w:basedOn w:val="ac"/>
    <w:qFormat/>
    <w:rsid w:val="0049070D"/>
    <w:pPr>
      <w:snapToGrid w:val="0"/>
      <w:spacing w:line="300" w:lineRule="auto"/>
      <w:contextualSpacing/>
      <w:jc w:val="center"/>
    </w:pPr>
    <w:rPr>
      <w:rFonts w:eastAsia="MS Mincho"/>
      <w:b/>
      <w:sz w:val="26"/>
    </w:rPr>
  </w:style>
  <w:style w:type="paragraph" w:customStyle="1" w:styleId="affffffffd">
    <w:name w:val="_Титул_подписи"/>
    <w:basedOn w:val="ac"/>
    <w:qFormat/>
    <w:rsid w:val="0049070D"/>
    <w:pPr>
      <w:snapToGrid w:val="0"/>
      <w:spacing w:line="300" w:lineRule="auto"/>
      <w:contextualSpacing/>
    </w:pPr>
    <w:rPr>
      <w:rFonts w:eastAsia="MS Mincho"/>
      <w:sz w:val="26"/>
    </w:rPr>
  </w:style>
  <w:style w:type="paragraph" w:customStyle="1" w:styleId="affffffffe">
    <w:name w:val="_Титул_название_книги"/>
    <w:basedOn w:val="affffffffb"/>
    <w:qFormat/>
    <w:rsid w:val="0049070D"/>
    <w:rPr>
      <w:sz w:val="28"/>
    </w:rPr>
  </w:style>
  <w:style w:type="paragraph" w:customStyle="1" w:styleId="11">
    <w:name w:val="_1."/>
    <w:basedOn w:val="12"/>
    <w:next w:val="afffffffe"/>
    <w:link w:val="1ff1"/>
    <w:qFormat/>
    <w:rsid w:val="0049070D"/>
    <w:pPr>
      <w:pageBreakBefore/>
      <w:numPr>
        <w:numId w:val="59"/>
      </w:numPr>
      <w:spacing w:before="0" w:after="360"/>
      <w:ind w:right="680"/>
      <w:jc w:val="both"/>
    </w:pPr>
    <w:rPr>
      <w:rFonts w:ascii="Times New Roman" w:eastAsia="MS Gothic" w:hAnsi="Times New Roman" w:cs="Times New Roman"/>
      <w:b/>
      <w:bCs/>
      <w:color w:val="auto"/>
      <w:sz w:val="26"/>
      <w:szCs w:val="26"/>
    </w:rPr>
  </w:style>
  <w:style w:type="character" w:customStyle="1" w:styleId="1ff1">
    <w:name w:val="_1. Знак"/>
    <w:link w:val="11"/>
    <w:rsid w:val="0049070D"/>
    <w:rPr>
      <w:rFonts w:ascii="Times New Roman" w:eastAsia="MS Gothic" w:hAnsi="Times New Roman" w:cs="Times New Roman"/>
      <w:b/>
      <w:bCs/>
      <w:sz w:val="26"/>
      <w:szCs w:val="26"/>
      <w:lang w:eastAsia="ru-RU"/>
    </w:rPr>
  </w:style>
  <w:style w:type="paragraph" w:customStyle="1" w:styleId="110">
    <w:name w:val="_1.1."/>
    <w:basedOn w:val="20"/>
    <w:next w:val="afffffffe"/>
    <w:link w:val="115"/>
    <w:qFormat/>
    <w:rsid w:val="0049070D"/>
    <w:pPr>
      <w:numPr>
        <w:ilvl w:val="1"/>
        <w:numId w:val="59"/>
      </w:numPr>
      <w:spacing w:before="360" w:after="360"/>
      <w:ind w:right="424"/>
      <w:jc w:val="both"/>
    </w:pPr>
    <w:rPr>
      <w:rFonts w:ascii="Times New Roman" w:eastAsia="MS Gothic" w:hAnsi="Times New Roman" w:cs="Times New Roman"/>
      <w:b/>
      <w:bCs/>
      <w:color w:val="auto"/>
    </w:rPr>
  </w:style>
  <w:style w:type="character" w:customStyle="1" w:styleId="115">
    <w:name w:val="_1.1. Знак"/>
    <w:link w:val="110"/>
    <w:rsid w:val="0049070D"/>
    <w:rPr>
      <w:rFonts w:ascii="Times New Roman" w:eastAsia="MS Gothic" w:hAnsi="Times New Roman" w:cs="Times New Roman"/>
      <w:b/>
      <w:bCs/>
      <w:sz w:val="26"/>
      <w:szCs w:val="26"/>
      <w:lang w:eastAsia="ru-RU"/>
    </w:rPr>
  </w:style>
  <w:style w:type="paragraph" w:customStyle="1" w:styleId="111">
    <w:name w:val="_1.1.1."/>
    <w:basedOn w:val="3"/>
    <w:next w:val="afffffffe"/>
    <w:link w:val="1113"/>
    <w:qFormat/>
    <w:rsid w:val="0049070D"/>
    <w:pPr>
      <w:numPr>
        <w:ilvl w:val="2"/>
        <w:numId w:val="59"/>
      </w:numPr>
      <w:spacing w:before="360" w:after="360"/>
      <w:jc w:val="both"/>
    </w:pPr>
    <w:rPr>
      <w:rFonts w:ascii="Times New Roman" w:eastAsia="MS Gothic" w:hAnsi="Times New Roman" w:cs="Times New Roman"/>
      <w:b/>
      <w:bCs/>
      <w:color w:val="auto"/>
      <w:sz w:val="26"/>
      <w:szCs w:val="26"/>
    </w:rPr>
  </w:style>
  <w:style w:type="character" w:customStyle="1" w:styleId="1113">
    <w:name w:val="_1.1.1. Знак"/>
    <w:link w:val="111"/>
    <w:rsid w:val="0049070D"/>
    <w:rPr>
      <w:rFonts w:ascii="Times New Roman" w:eastAsia="MS Gothic" w:hAnsi="Times New Roman" w:cs="Times New Roman"/>
      <w:b/>
      <w:bCs/>
      <w:sz w:val="26"/>
      <w:szCs w:val="26"/>
      <w:lang w:eastAsia="ru-RU"/>
    </w:rPr>
  </w:style>
  <w:style w:type="paragraph" w:customStyle="1" w:styleId="1111">
    <w:name w:val="_1.1.1.1."/>
    <w:basedOn w:val="4"/>
    <w:next w:val="afffffffe"/>
    <w:link w:val="11113"/>
    <w:qFormat/>
    <w:rsid w:val="0049070D"/>
    <w:pPr>
      <w:keepLines/>
      <w:numPr>
        <w:ilvl w:val="3"/>
        <w:numId w:val="59"/>
      </w:numPr>
      <w:tabs>
        <w:tab w:val="clear" w:pos="1418"/>
      </w:tabs>
      <w:spacing w:before="240" w:after="120"/>
      <w:jc w:val="both"/>
    </w:pPr>
    <w:rPr>
      <w:rFonts w:eastAsia="MS Gothic"/>
      <w:i/>
      <w:iCs/>
      <w:sz w:val="26"/>
      <w:szCs w:val="26"/>
    </w:rPr>
  </w:style>
  <w:style w:type="character" w:customStyle="1" w:styleId="11113">
    <w:name w:val="_1.1.1.1. Знак"/>
    <w:link w:val="1111"/>
    <w:rsid w:val="0049070D"/>
    <w:rPr>
      <w:rFonts w:ascii="Times New Roman" w:eastAsia="MS Gothic" w:hAnsi="Times New Roman" w:cs="Times New Roman"/>
      <w:b/>
      <w:bCs/>
      <w:i/>
      <w:iCs/>
      <w:sz w:val="26"/>
      <w:szCs w:val="26"/>
      <w:lang w:eastAsia="ru-RU"/>
    </w:rPr>
  </w:style>
  <w:style w:type="paragraph" w:customStyle="1" w:styleId="afffffffff">
    <w:name w:val="_Оглавление"/>
    <w:basedOn w:val="ac"/>
    <w:next w:val="afffffffe"/>
    <w:rsid w:val="0049070D"/>
    <w:pPr>
      <w:tabs>
        <w:tab w:val="left" w:pos="709"/>
        <w:tab w:val="right" w:leader="dot" w:pos="9498"/>
      </w:tabs>
      <w:ind w:right="566"/>
      <w:jc w:val="both"/>
    </w:pPr>
    <w:rPr>
      <w:rFonts w:eastAsia="Calibri"/>
      <w:noProof/>
    </w:rPr>
  </w:style>
  <w:style w:type="paragraph" w:customStyle="1" w:styleId="afffffffff0">
    <w:name w:val="_Верхний колонтитул"/>
    <w:basedOn w:val="ac"/>
    <w:qFormat/>
    <w:rsid w:val="0049070D"/>
    <w:pPr>
      <w:tabs>
        <w:tab w:val="center" w:pos="4677"/>
        <w:tab w:val="right" w:pos="9355"/>
      </w:tabs>
      <w:snapToGrid w:val="0"/>
      <w:contextualSpacing/>
      <w:jc w:val="center"/>
    </w:pPr>
    <w:rPr>
      <w:rFonts w:eastAsia="MS Mincho"/>
      <w:noProof/>
      <w:sz w:val="26"/>
    </w:rPr>
  </w:style>
  <w:style w:type="paragraph" w:customStyle="1" w:styleId="afffffffff1">
    <w:name w:val="_Сам рисунок"/>
    <w:basedOn w:val="afffffffe"/>
    <w:next w:val="aa"/>
    <w:link w:val="afffffffff2"/>
    <w:qFormat/>
    <w:rsid w:val="0049070D"/>
    <w:pPr>
      <w:ind w:firstLine="0"/>
      <w:jc w:val="center"/>
    </w:pPr>
    <w:rPr>
      <w:noProof/>
    </w:rPr>
  </w:style>
  <w:style w:type="character" w:customStyle="1" w:styleId="afffffffff2">
    <w:name w:val="_Сам рисунок Знак"/>
    <w:link w:val="afffffffff1"/>
    <w:rsid w:val="0049070D"/>
    <w:rPr>
      <w:rFonts w:ascii="Times New Roman" w:eastAsia="Calibri" w:hAnsi="Times New Roman" w:cs="Times New Roman"/>
      <w:iCs/>
      <w:noProof/>
      <w:sz w:val="26"/>
      <w:szCs w:val="26"/>
      <w:lang w:eastAsia="ru-RU"/>
    </w:rPr>
  </w:style>
  <w:style w:type="paragraph" w:customStyle="1" w:styleId="afffffffff3">
    <w:name w:val="_Нижний колонтитул"/>
    <w:basedOn w:val="afffffffff0"/>
    <w:qFormat/>
    <w:rsid w:val="0049070D"/>
    <w:rPr>
      <w:b/>
    </w:rPr>
  </w:style>
  <w:style w:type="paragraph" w:customStyle="1" w:styleId="afffffffff4">
    <w:name w:val="_Обычный_т"/>
    <w:basedOn w:val="afffffffe"/>
    <w:link w:val="afffffffff5"/>
    <w:rsid w:val="0049070D"/>
    <w:pPr>
      <w:spacing w:before="0" w:after="0" w:line="240" w:lineRule="auto"/>
      <w:ind w:firstLine="0"/>
      <w:contextualSpacing w:val="0"/>
      <w:jc w:val="left"/>
    </w:pPr>
    <w:rPr>
      <w:sz w:val="20"/>
      <w:szCs w:val="20"/>
    </w:rPr>
  </w:style>
  <w:style w:type="character" w:customStyle="1" w:styleId="afffffffff5">
    <w:name w:val="_Обычный_т Знак"/>
    <w:link w:val="afffffffff4"/>
    <w:locked/>
    <w:rsid w:val="0049070D"/>
    <w:rPr>
      <w:rFonts w:ascii="Times New Roman" w:eastAsia="Calibri" w:hAnsi="Times New Roman" w:cs="Times New Roman"/>
      <w:iCs/>
      <w:sz w:val="20"/>
      <w:szCs w:val="20"/>
    </w:rPr>
  </w:style>
  <w:style w:type="table" w:customStyle="1" w:styleId="-11">
    <w:name w:val="Таблица-сетка 1 светлая1"/>
    <w:basedOn w:val="af"/>
    <w:uiPriority w:val="46"/>
    <w:rsid w:val="0049070D"/>
    <w:pPr>
      <w:spacing w:after="0" w:line="240" w:lineRule="auto"/>
      <w:jc w:val="center"/>
    </w:pPr>
    <w:rPr>
      <w:rFonts w:ascii="Times New Roman" w:eastAsia="Calibri" w:hAnsi="Times New Roman"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EECE1"/>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afffffffff6">
    <w:name w:val="_Обычный_тц"/>
    <w:basedOn w:val="afffffffff4"/>
    <w:rsid w:val="0049070D"/>
    <w:pPr>
      <w:jc w:val="center"/>
    </w:pPr>
    <w:rPr>
      <w:bCs/>
    </w:rPr>
  </w:style>
  <w:style w:type="paragraph" w:customStyle="1" w:styleId="afffffffff7">
    <w:name w:val="_комментарий"/>
    <w:basedOn w:val="afffffffe"/>
    <w:link w:val="afffffffff8"/>
    <w:qFormat/>
    <w:rsid w:val="0049070D"/>
    <w:pPr>
      <w:spacing w:line="240" w:lineRule="auto"/>
    </w:pPr>
    <w:rPr>
      <w:color w:val="FF0000"/>
      <w:sz w:val="20"/>
      <w:szCs w:val="20"/>
    </w:rPr>
  </w:style>
  <w:style w:type="character" w:customStyle="1" w:styleId="afffffffff8">
    <w:name w:val="_комментарий Знак"/>
    <w:link w:val="afffffffff7"/>
    <w:rsid w:val="0049070D"/>
    <w:rPr>
      <w:rFonts w:ascii="Times New Roman" w:eastAsia="Calibri" w:hAnsi="Times New Roman" w:cs="Times New Roman"/>
      <w:iCs/>
      <w:color w:val="FF0000"/>
      <w:sz w:val="20"/>
      <w:szCs w:val="20"/>
    </w:rPr>
  </w:style>
  <w:style w:type="paragraph" w:customStyle="1" w:styleId="afffffffff9">
    <w:name w:val="_Об_Таблица"/>
    <w:basedOn w:val="afffffffe"/>
    <w:link w:val="afffffffffa"/>
    <w:qFormat/>
    <w:rsid w:val="0049070D"/>
    <w:pPr>
      <w:spacing w:before="0" w:after="0" w:line="240" w:lineRule="auto"/>
      <w:ind w:firstLine="0"/>
      <w:jc w:val="center"/>
    </w:pPr>
    <w:rPr>
      <w:sz w:val="20"/>
      <w:szCs w:val="20"/>
    </w:rPr>
  </w:style>
  <w:style w:type="character" w:customStyle="1" w:styleId="afffffffffa">
    <w:name w:val="_Об_Таблица Знак"/>
    <w:link w:val="afffffffff9"/>
    <w:rsid w:val="0049070D"/>
    <w:rPr>
      <w:rFonts w:ascii="Times New Roman" w:eastAsia="Calibri" w:hAnsi="Times New Roman" w:cs="Times New Roman"/>
      <w:iCs/>
      <w:sz w:val="20"/>
      <w:szCs w:val="20"/>
      <w:lang w:eastAsia="ru-RU"/>
    </w:rPr>
  </w:style>
  <w:style w:type="paragraph" w:customStyle="1" w:styleId="afffffffffb">
    <w:name w:val="_Рисунок"/>
    <w:basedOn w:val="ac"/>
    <w:link w:val="afffffffffc"/>
    <w:qFormat/>
    <w:rsid w:val="0049070D"/>
    <w:pPr>
      <w:snapToGrid w:val="0"/>
      <w:spacing w:before="40" w:after="400" w:line="300" w:lineRule="auto"/>
      <w:contextualSpacing/>
      <w:jc w:val="center"/>
    </w:pPr>
    <w:rPr>
      <w:rFonts w:eastAsia="MS Mincho"/>
      <w:sz w:val="26"/>
      <w:szCs w:val="26"/>
    </w:rPr>
  </w:style>
  <w:style w:type="character" w:customStyle="1" w:styleId="afffffffffc">
    <w:name w:val="_Рисунок Знак"/>
    <w:link w:val="afffffffffb"/>
    <w:rsid w:val="0049070D"/>
    <w:rPr>
      <w:rFonts w:ascii="Times New Roman" w:eastAsia="MS Mincho" w:hAnsi="Times New Roman" w:cs="Times New Roman"/>
      <w:sz w:val="26"/>
      <w:szCs w:val="26"/>
    </w:rPr>
  </w:style>
  <w:style w:type="paragraph" w:customStyle="1" w:styleId="afffffffffd">
    <w:name w:val="Текст титула"/>
    <w:link w:val="afffffffffe"/>
    <w:qFormat/>
    <w:rsid w:val="0049070D"/>
    <w:pPr>
      <w:spacing w:after="120" w:line="240" w:lineRule="auto"/>
      <w:jc w:val="center"/>
    </w:pPr>
    <w:rPr>
      <w:rFonts w:ascii="Times New Roman" w:eastAsia="MS Mincho" w:hAnsi="Times New Roman" w:cs="Times New Roman"/>
      <w:b/>
      <w:sz w:val="24"/>
      <w:szCs w:val="20"/>
    </w:rPr>
  </w:style>
  <w:style w:type="character" w:customStyle="1" w:styleId="afffffffffe">
    <w:name w:val="Текст титула Знак"/>
    <w:link w:val="afffffffffd"/>
    <w:rsid w:val="0049070D"/>
    <w:rPr>
      <w:rFonts w:ascii="Times New Roman" w:eastAsia="MS Mincho" w:hAnsi="Times New Roman" w:cs="Times New Roman"/>
      <w:b/>
      <w:sz w:val="24"/>
      <w:szCs w:val="20"/>
    </w:rPr>
  </w:style>
  <w:style w:type="paragraph" w:customStyle="1" w:styleId="2ff">
    <w:name w:val="Текст титула 2"/>
    <w:basedOn w:val="ac"/>
    <w:qFormat/>
    <w:rsid w:val="0049070D"/>
    <w:pPr>
      <w:widowControl w:val="0"/>
      <w:snapToGrid w:val="0"/>
      <w:spacing w:before="4800" w:line="300" w:lineRule="auto"/>
      <w:ind w:firstLine="709"/>
      <w:contextualSpacing/>
      <w:jc w:val="center"/>
    </w:pPr>
    <w:rPr>
      <w:rFonts w:eastAsia="MS Mincho"/>
      <w:b/>
    </w:rPr>
  </w:style>
  <w:style w:type="paragraph" w:customStyle="1" w:styleId="116">
    <w:name w:val="_Рисунок 1.1"/>
    <w:basedOn w:val="afffffffe"/>
    <w:next w:val="afffffffe"/>
    <w:rsid w:val="0049070D"/>
    <w:pPr>
      <w:spacing w:before="240"/>
      <w:ind w:left="357" w:right="282" w:hanging="357"/>
      <w:jc w:val="center"/>
    </w:pPr>
    <w:rPr>
      <w:b/>
    </w:rPr>
  </w:style>
  <w:style w:type="paragraph" w:customStyle="1" w:styleId="111112">
    <w:name w:val="_1.1.1.1.1"/>
    <w:basedOn w:val="5"/>
    <w:next w:val="afffffffe"/>
    <w:qFormat/>
    <w:rsid w:val="0049070D"/>
    <w:pPr>
      <w:tabs>
        <w:tab w:val="clear" w:pos="1701"/>
        <w:tab w:val="num" w:pos="360"/>
        <w:tab w:val="left" w:pos="8647"/>
      </w:tabs>
      <w:spacing w:before="0" w:after="120" w:line="300" w:lineRule="auto"/>
      <w:ind w:left="930" w:hanging="363"/>
      <w:jc w:val="both"/>
    </w:pPr>
    <w:rPr>
      <w:rFonts w:eastAsia="MS Gothic"/>
      <w:b w:val="0"/>
      <w:bCs w:val="0"/>
      <w:i/>
      <w:spacing w:val="5"/>
      <w:sz w:val="26"/>
      <w:lang w:eastAsia="en-US"/>
    </w:rPr>
  </w:style>
  <w:style w:type="paragraph" w:customStyle="1" w:styleId="1-1">
    <w:name w:val="_Рисунок 1-1"/>
    <w:basedOn w:val="116"/>
    <w:next w:val="afffffffe"/>
    <w:link w:val="1-10"/>
    <w:qFormat/>
    <w:rsid w:val="0049070D"/>
    <w:pPr>
      <w:ind w:left="0" w:firstLine="0"/>
    </w:pPr>
  </w:style>
  <w:style w:type="character" w:customStyle="1" w:styleId="1-10">
    <w:name w:val="_Рисунок 1-1 Знак"/>
    <w:link w:val="1-1"/>
    <w:rsid w:val="0049070D"/>
    <w:rPr>
      <w:rFonts w:ascii="Times New Roman" w:eastAsia="Calibri" w:hAnsi="Times New Roman" w:cs="Times New Roman"/>
      <w:b/>
      <w:iCs/>
      <w:sz w:val="26"/>
      <w:szCs w:val="26"/>
    </w:rPr>
  </w:style>
  <w:style w:type="character" w:customStyle="1" w:styleId="affffc">
    <w:name w:val="Обычный (веб) Знак"/>
    <w:aliases w:val="Обычный (Web) Знак,Обычный (веб)3 Знак"/>
    <w:link w:val="affffb"/>
    <w:uiPriority w:val="99"/>
    <w:rsid w:val="0049070D"/>
    <w:rPr>
      <w:rFonts w:ascii="Times New Roman" w:eastAsia="Calibri" w:hAnsi="Times New Roman" w:cs="Times New Roman"/>
      <w:bCs/>
      <w:color w:val="000000"/>
      <w:kern w:val="24"/>
      <w:sz w:val="24"/>
      <w:szCs w:val="24"/>
      <w:lang w:eastAsia="ar-SA"/>
    </w:rPr>
  </w:style>
  <w:style w:type="paragraph" w:customStyle="1" w:styleId="doktekstj">
    <w:name w:val="doktekstj"/>
    <w:basedOn w:val="ac"/>
    <w:rsid w:val="0049070D"/>
    <w:pPr>
      <w:snapToGrid w:val="0"/>
      <w:spacing w:before="100" w:beforeAutospacing="1" w:after="100" w:afterAutospacing="1"/>
      <w:ind w:firstLine="709"/>
      <w:contextualSpacing/>
      <w:jc w:val="both"/>
    </w:pPr>
  </w:style>
  <w:style w:type="paragraph" w:customStyle="1" w:styleId="doktekstl">
    <w:name w:val="doktekstl"/>
    <w:basedOn w:val="ac"/>
    <w:rsid w:val="0049070D"/>
    <w:pPr>
      <w:snapToGrid w:val="0"/>
      <w:spacing w:before="100" w:beforeAutospacing="1" w:after="100" w:afterAutospacing="1"/>
      <w:ind w:firstLine="709"/>
      <w:contextualSpacing/>
      <w:jc w:val="both"/>
    </w:pPr>
  </w:style>
  <w:style w:type="paragraph" w:customStyle="1" w:styleId="xl63">
    <w:name w:val="xl63"/>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b/>
      <w:bCs/>
      <w:color w:val="000000"/>
    </w:rPr>
  </w:style>
  <w:style w:type="paragraph" w:customStyle="1" w:styleId="xl64">
    <w:name w:val="xl64"/>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b/>
      <w:bCs/>
      <w:color w:val="000000"/>
    </w:rPr>
  </w:style>
  <w:style w:type="paragraph" w:customStyle="1" w:styleId="xl65">
    <w:name w:val="xl65"/>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color w:val="000000"/>
    </w:rPr>
  </w:style>
  <w:style w:type="paragraph" w:customStyle="1" w:styleId="xl66">
    <w:name w:val="xl66"/>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color w:val="000000"/>
    </w:rPr>
  </w:style>
  <w:style w:type="paragraph" w:customStyle="1" w:styleId="xl67">
    <w:name w:val="xl67"/>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b/>
      <w:bCs/>
      <w:color w:val="000000"/>
    </w:rPr>
  </w:style>
  <w:style w:type="paragraph" w:customStyle="1" w:styleId="xl68">
    <w:name w:val="xl68"/>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style>
  <w:style w:type="paragraph" w:customStyle="1" w:styleId="xl69">
    <w:name w:val="xl69"/>
    <w:basedOn w:val="ac"/>
    <w:rsid w:val="0049070D"/>
    <w:pPr>
      <w:pBdr>
        <w:top w:val="single" w:sz="4" w:space="0" w:color="auto"/>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0">
    <w:name w:val="xl70"/>
    <w:basedOn w:val="ac"/>
    <w:rsid w:val="0049070D"/>
    <w:pPr>
      <w:pBdr>
        <w:top w:val="single" w:sz="4" w:space="0" w:color="auto"/>
        <w:left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1">
    <w:name w:val="xl71"/>
    <w:basedOn w:val="ac"/>
    <w:rsid w:val="0049070D"/>
    <w:pPr>
      <w:pBdr>
        <w:top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2">
    <w:name w:val="xl72"/>
    <w:basedOn w:val="ac"/>
    <w:rsid w:val="0049070D"/>
    <w:pPr>
      <w:pBdr>
        <w:top w:val="single" w:sz="4" w:space="0" w:color="auto"/>
        <w:right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3">
    <w:name w:val="xl73"/>
    <w:basedOn w:val="ac"/>
    <w:rsid w:val="0049070D"/>
    <w:pPr>
      <w:pBdr>
        <w:left w:val="single" w:sz="4" w:space="0" w:color="auto"/>
        <w:bottom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4">
    <w:name w:val="xl74"/>
    <w:basedOn w:val="ac"/>
    <w:rsid w:val="0049070D"/>
    <w:pPr>
      <w:pBdr>
        <w:bottom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75">
    <w:name w:val="xl75"/>
    <w:basedOn w:val="ac"/>
    <w:rsid w:val="0049070D"/>
    <w:pPr>
      <w:pBdr>
        <w:bottom w:val="single" w:sz="4" w:space="0" w:color="auto"/>
        <w:right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font5">
    <w:name w:val="font5"/>
    <w:basedOn w:val="ac"/>
    <w:rsid w:val="0049070D"/>
    <w:pPr>
      <w:snapToGrid w:val="0"/>
      <w:spacing w:before="100" w:beforeAutospacing="1" w:after="100" w:afterAutospacing="1"/>
      <w:ind w:firstLine="709"/>
      <w:contextualSpacing/>
      <w:jc w:val="both"/>
    </w:pPr>
    <w:rPr>
      <w:rFonts w:ascii="Tahoma" w:hAnsi="Tahoma" w:cs="Tahoma"/>
      <w:color w:val="000000"/>
      <w:sz w:val="18"/>
      <w:szCs w:val="18"/>
    </w:rPr>
  </w:style>
  <w:style w:type="paragraph" w:customStyle="1" w:styleId="font6">
    <w:name w:val="font6"/>
    <w:basedOn w:val="ac"/>
    <w:rsid w:val="0049070D"/>
    <w:pPr>
      <w:snapToGrid w:val="0"/>
      <w:spacing w:before="100" w:beforeAutospacing="1" w:after="100" w:afterAutospacing="1"/>
      <w:ind w:firstLine="709"/>
      <w:contextualSpacing/>
      <w:jc w:val="both"/>
    </w:pPr>
    <w:rPr>
      <w:rFonts w:ascii="Tahoma" w:hAnsi="Tahoma" w:cs="Tahoma"/>
      <w:b/>
      <w:bCs/>
      <w:color w:val="000000"/>
      <w:sz w:val="18"/>
      <w:szCs w:val="18"/>
    </w:rPr>
  </w:style>
  <w:style w:type="paragraph" w:customStyle="1" w:styleId="font7">
    <w:name w:val="font7"/>
    <w:basedOn w:val="ac"/>
    <w:rsid w:val="0049070D"/>
    <w:pPr>
      <w:snapToGrid w:val="0"/>
      <w:spacing w:before="100" w:beforeAutospacing="1" w:after="100" w:afterAutospacing="1"/>
      <w:ind w:firstLine="709"/>
      <w:contextualSpacing/>
      <w:jc w:val="both"/>
    </w:pPr>
    <w:rPr>
      <w:color w:val="000000"/>
    </w:rPr>
  </w:style>
  <w:style w:type="paragraph" w:customStyle="1" w:styleId="font8">
    <w:name w:val="font8"/>
    <w:basedOn w:val="ac"/>
    <w:rsid w:val="0049070D"/>
    <w:pPr>
      <w:snapToGrid w:val="0"/>
      <w:spacing w:before="100" w:beforeAutospacing="1" w:after="100" w:afterAutospacing="1"/>
      <w:ind w:firstLine="709"/>
      <w:contextualSpacing/>
      <w:jc w:val="both"/>
    </w:pPr>
    <w:rPr>
      <w:color w:val="000000"/>
    </w:rPr>
  </w:style>
  <w:style w:type="paragraph" w:customStyle="1" w:styleId="xl76">
    <w:name w:val="xl76"/>
    <w:basedOn w:val="ac"/>
    <w:rsid w:val="0049070D"/>
    <w:pPr>
      <w:pBdr>
        <w:top w:val="single" w:sz="4" w:space="0" w:color="auto"/>
        <w:left w:val="single" w:sz="4" w:space="0" w:color="auto"/>
        <w:bottom w:val="single" w:sz="4" w:space="0" w:color="auto"/>
        <w:right w:val="single" w:sz="4" w:space="0" w:color="auto"/>
      </w:pBdr>
      <w:shd w:val="clear" w:color="000000" w:fill="99FFCC"/>
      <w:snapToGrid w:val="0"/>
      <w:spacing w:before="100" w:beforeAutospacing="1" w:after="100" w:afterAutospacing="1"/>
      <w:ind w:firstLine="709"/>
      <w:contextualSpacing/>
      <w:jc w:val="center"/>
      <w:textAlignment w:val="center"/>
    </w:pPr>
  </w:style>
  <w:style w:type="paragraph" w:customStyle="1" w:styleId="xl77">
    <w:name w:val="xl77"/>
    <w:basedOn w:val="ac"/>
    <w:rsid w:val="0049070D"/>
    <w:pPr>
      <w:pBdr>
        <w:top w:val="single" w:sz="4" w:space="0" w:color="auto"/>
        <w:left w:val="single" w:sz="4" w:space="0" w:color="auto"/>
        <w:bottom w:val="single" w:sz="4" w:space="0" w:color="auto"/>
        <w:right w:val="single" w:sz="4" w:space="0" w:color="auto"/>
      </w:pBdr>
      <w:shd w:val="clear" w:color="000000" w:fill="D6DCE4"/>
      <w:snapToGrid w:val="0"/>
      <w:spacing w:before="100" w:beforeAutospacing="1" w:after="100" w:afterAutospacing="1"/>
      <w:ind w:firstLine="709"/>
      <w:contextualSpacing/>
      <w:jc w:val="both"/>
      <w:textAlignment w:val="center"/>
    </w:pPr>
  </w:style>
  <w:style w:type="paragraph" w:customStyle="1" w:styleId="xl78">
    <w:name w:val="xl78"/>
    <w:basedOn w:val="ac"/>
    <w:rsid w:val="0049070D"/>
    <w:pPr>
      <w:pBdr>
        <w:top w:val="single" w:sz="4" w:space="0" w:color="auto"/>
        <w:left w:val="single" w:sz="4" w:space="0" w:color="auto"/>
        <w:right w:val="single" w:sz="4" w:space="0" w:color="auto"/>
      </w:pBdr>
      <w:snapToGrid w:val="0"/>
      <w:spacing w:before="100" w:beforeAutospacing="1" w:after="100" w:afterAutospacing="1"/>
      <w:ind w:firstLine="709"/>
      <w:contextualSpacing/>
      <w:jc w:val="center"/>
      <w:textAlignment w:val="center"/>
    </w:pPr>
  </w:style>
  <w:style w:type="paragraph" w:customStyle="1" w:styleId="xl79">
    <w:name w:val="xl79"/>
    <w:basedOn w:val="ac"/>
    <w:rsid w:val="0049070D"/>
    <w:pPr>
      <w:pBdr>
        <w:top w:val="single" w:sz="4" w:space="0" w:color="auto"/>
        <w:left w:val="single" w:sz="4" w:space="0" w:color="auto"/>
        <w:right w:val="single" w:sz="4" w:space="0" w:color="auto"/>
      </w:pBdr>
      <w:snapToGrid w:val="0"/>
      <w:spacing w:before="100" w:beforeAutospacing="1" w:after="100" w:afterAutospacing="1"/>
      <w:ind w:firstLine="709"/>
      <w:contextualSpacing/>
      <w:jc w:val="both"/>
      <w:textAlignment w:val="center"/>
    </w:pPr>
  </w:style>
  <w:style w:type="paragraph" w:customStyle="1" w:styleId="xl80">
    <w:name w:val="xl80"/>
    <w:basedOn w:val="ac"/>
    <w:rsid w:val="0049070D"/>
    <w:pPr>
      <w:pBdr>
        <w:left w:val="single" w:sz="4" w:space="0" w:color="auto"/>
        <w:bottom w:val="single" w:sz="4" w:space="0" w:color="auto"/>
        <w:right w:val="single" w:sz="4" w:space="0" w:color="auto"/>
      </w:pBdr>
      <w:snapToGrid w:val="0"/>
      <w:spacing w:before="100" w:beforeAutospacing="1" w:after="100" w:afterAutospacing="1"/>
      <w:ind w:firstLine="709"/>
      <w:contextualSpacing/>
      <w:jc w:val="both"/>
      <w:textAlignment w:val="center"/>
    </w:pPr>
  </w:style>
  <w:style w:type="paragraph" w:customStyle="1" w:styleId="xl81">
    <w:name w:val="xl81"/>
    <w:basedOn w:val="ac"/>
    <w:rsid w:val="0049070D"/>
    <w:pPr>
      <w:pBdr>
        <w:left w:val="single" w:sz="4" w:space="0" w:color="auto"/>
        <w:right w:val="single" w:sz="4" w:space="0" w:color="auto"/>
      </w:pBdr>
      <w:snapToGrid w:val="0"/>
      <w:spacing w:before="100" w:beforeAutospacing="1" w:after="100" w:afterAutospacing="1"/>
      <w:ind w:firstLine="709"/>
      <w:contextualSpacing/>
      <w:jc w:val="center"/>
      <w:textAlignment w:val="center"/>
    </w:pPr>
  </w:style>
  <w:style w:type="paragraph" w:customStyle="1" w:styleId="xl82">
    <w:name w:val="xl82"/>
    <w:basedOn w:val="ac"/>
    <w:rsid w:val="0049070D"/>
    <w:pPr>
      <w:pBdr>
        <w:left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style>
  <w:style w:type="paragraph" w:customStyle="1" w:styleId="xl83">
    <w:name w:val="xl83"/>
    <w:basedOn w:val="ac"/>
    <w:rsid w:val="0049070D"/>
    <w:pPr>
      <w:pBdr>
        <w:top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style>
  <w:style w:type="paragraph" w:customStyle="1" w:styleId="xl84">
    <w:name w:val="xl84"/>
    <w:basedOn w:val="ac"/>
    <w:rsid w:val="0049070D"/>
    <w:pPr>
      <w:pBdr>
        <w:top w:val="single" w:sz="4" w:space="0" w:color="auto"/>
        <w:left w:val="single" w:sz="4" w:space="0" w:color="auto"/>
        <w:right w:val="single" w:sz="4" w:space="0" w:color="auto"/>
      </w:pBdr>
      <w:shd w:val="clear" w:color="000000" w:fill="92D050"/>
      <w:snapToGrid w:val="0"/>
      <w:spacing w:before="100" w:beforeAutospacing="1" w:after="100" w:afterAutospacing="1"/>
      <w:ind w:firstLine="709"/>
      <w:contextualSpacing/>
      <w:jc w:val="both"/>
      <w:textAlignment w:val="center"/>
    </w:pPr>
  </w:style>
  <w:style w:type="paragraph" w:customStyle="1" w:styleId="xl85">
    <w:name w:val="xl85"/>
    <w:basedOn w:val="ac"/>
    <w:rsid w:val="0049070D"/>
    <w:pPr>
      <w:pBdr>
        <w:left w:val="single" w:sz="4" w:space="0" w:color="auto"/>
        <w:bottom w:val="single" w:sz="4" w:space="0" w:color="auto"/>
        <w:right w:val="single" w:sz="4" w:space="0" w:color="auto"/>
      </w:pBdr>
      <w:shd w:val="clear" w:color="000000" w:fill="92D050"/>
      <w:snapToGrid w:val="0"/>
      <w:spacing w:before="100" w:beforeAutospacing="1" w:after="100" w:afterAutospacing="1"/>
      <w:ind w:firstLine="709"/>
      <w:contextualSpacing/>
      <w:jc w:val="both"/>
      <w:textAlignment w:val="center"/>
    </w:pPr>
  </w:style>
  <w:style w:type="paragraph" w:customStyle="1" w:styleId="xl86">
    <w:name w:val="xl86"/>
    <w:basedOn w:val="ac"/>
    <w:rsid w:val="0049070D"/>
    <w:pPr>
      <w:pBdr>
        <w:top w:val="single" w:sz="4" w:space="0" w:color="auto"/>
        <w:left w:val="single" w:sz="4" w:space="0" w:color="auto"/>
        <w:right w:val="single" w:sz="4" w:space="0" w:color="auto"/>
      </w:pBdr>
      <w:shd w:val="clear" w:color="000000" w:fill="92D050"/>
      <w:snapToGrid w:val="0"/>
      <w:spacing w:before="100" w:beforeAutospacing="1" w:after="100" w:afterAutospacing="1"/>
      <w:ind w:firstLine="709"/>
      <w:contextualSpacing/>
      <w:jc w:val="center"/>
      <w:textAlignment w:val="center"/>
    </w:pPr>
  </w:style>
  <w:style w:type="paragraph" w:customStyle="1" w:styleId="xl87">
    <w:name w:val="xl87"/>
    <w:basedOn w:val="ac"/>
    <w:rsid w:val="0049070D"/>
    <w:pPr>
      <w:pBdr>
        <w:left w:val="single" w:sz="4" w:space="0" w:color="auto"/>
        <w:bottom w:val="single" w:sz="4" w:space="0" w:color="auto"/>
        <w:right w:val="single" w:sz="4" w:space="0" w:color="auto"/>
      </w:pBdr>
      <w:shd w:val="clear" w:color="000000" w:fill="92D050"/>
      <w:snapToGrid w:val="0"/>
      <w:spacing w:before="100" w:beforeAutospacing="1" w:after="100" w:afterAutospacing="1"/>
      <w:ind w:firstLine="709"/>
      <w:contextualSpacing/>
      <w:jc w:val="center"/>
      <w:textAlignment w:val="center"/>
    </w:pPr>
  </w:style>
  <w:style w:type="paragraph" w:customStyle="1" w:styleId="xl88">
    <w:name w:val="xl88"/>
    <w:basedOn w:val="ac"/>
    <w:rsid w:val="0049070D"/>
    <w:pPr>
      <w:pBdr>
        <w:top w:val="single" w:sz="4" w:space="0" w:color="auto"/>
        <w:bottom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89">
    <w:name w:val="xl89"/>
    <w:basedOn w:val="ac"/>
    <w:rsid w:val="0049070D"/>
    <w:pPr>
      <w:pBdr>
        <w:top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b/>
      <w:bCs/>
    </w:rPr>
  </w:style>
  <w:style w:type="paragraph" w:customStyle="1" w:styleId="xl90">
    <w:name w:val="xl90"/>
    <w:basedOn w:val="ac"/>
    <w:rsid w:val="0049070D"/>
    <w:pPr>
      <w:pBdr>
        <w:top w:val="single" w:sz="4" w:space="0" w:color="auto"/>
        <w:left w:val="single" w:sz="4" w:space="0" w:color="auto"/>
        <w:bottom w:val="single" w:sz="4" w:space="0" w:color="auto"/>
        <w:right w:val="single" w:sz="4" w:space="0" w:color="auto"/>
      </w:pBdr>
      <w:shd w:val="clear" w:color="000000" w:fill="92D050"/>
      <w:snapToGrid w:val="0"/>
      <w:spacing w:before="100" w:beforeAutospacing="1" w:after="100" w:afterAutospacing="1"/>
      <w:ind w:firstLine="709"/>
      <w:contextualSpacing/>
      <w:jc w:val="center"/>
      <w:textAlignment w:val="center"/>
    </w:pPr>
  </w:style>
  <w:style w:type="paragraph" w:customStyle="1" w:styleId="xl91">
    <w:name w:val="xl91"/>
    <w:basedOn w:val="ac"/>
    <w:rsid w:val="0049070D"/>
    <w:pPr>
      <w:pBdr>
        <w:top w:val="single" w:sz="4" w:space="0" w:color="auto"/>
        <w:left w:val="single" w:sz="4" w:space="0" w:color="auto"/>
        <w:bottom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xl92">
    <w:name w:val="xl92"/>
    <w:basedOn w:val="ac"/>
    <w:rsid w:val="0049070D"/>
    <w:pPr>
      <w:pBdr>
        <w:top w:val="single" w:sz="4" w:space="0" w:color="auto"/>
        <w:bottom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xl93">
    <w:name w:val="xl93"/>
    <w:basedOn w:val="ac"/>
    <w:rsid w:val="0049070D"/>
    <w:pPr>
      <w:pBdr>
        <w:top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xl94">
    <w:name w:val="xl94"/>
    <w:basedOn w:val="ac"/>
    <w:rsid w:val="0049070D"/>
    <w:pPr>
      <w:pBdr>
        <w:top w:val="single" w:sz="4" w:space="0" w:color="auto"/>
        <w:left w:val="single" w:sz="4" w:space="0" w:color="auto"/>
        <w:bottom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xl95">
    <w:name w:val="xl95"/>
    <w:basedOn w:val="ac"/>
    <w:rsid w:val="0049070D"/>
    <w:pPr>
      <w:pBdr>
        <w:top w:val="single" w:sz="4" w:space="0" w:color="auto"/>
        <w:bottom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xl96">
    <w:name w:val="xl96"/>
    <w:basedOn w:val="ac"/>
    <w:rsid w:val="0049070D"/>
    <w:pPr>
      <w:pBdr>
        <w:top w:val="single" w:sz="4" w:space="0" w:color="auto"/>
        <w:bottom w:val="single" w:sz="4" w:space="0" w:color="auto"/>
        <w:right w:val="single" w:sz="4" w:space="0" w:color="auto"/>
      </w:pBdr>
      <w:snapToGrid w:val="0"/>
      <w:spacing w:before="100" w:beforeAutospacing="1" w:after="100" w:afterAutospacing="1"/>
      <w:ind w:firstLine="709"/>
      <w:contextualSpacing/>
      <w:jc w:val="center"/>
      <w:textAlignment w:val="center"/>
    </w:pPr>
    <w:rPr>
      <w:i/>
      <w:iCs/>
    </w:rPr>
  </w:style>
  <w:style w:type="paragraph" w:customStyle="1" w:styleId="msonormalcxspmiddle">
    <w:name w:val="msonormalcxspmiddle"/>
    <w:basedOn w:val="ac"/>
    <w:rsid w:val="0049070D"/>
    <w:pPr>
      <w:snapToGrid w:val="0"/>
      <w:spacing w:before="100" w:beforeAutospacing="1" w:after="100" w:afterAutospacing="1"/>
      <w:ind w:firstLine="709"/>
      <w:contextualSpacing/>
      <w:jc w:val="both"/>
    </w:pPr>
  </w:style>
  <w:style w:type="paragraph" w:customStyle="1" w:styleId="2ff0">
    <w:name w:val="_Список маркерный 2"/>
    <w:basedOn w:val="a5"/>
    <w:qFormat/>
    <w:rsid w:val="0049070D"/>
    <w:pPr>
      <w:numPr>
        <w:numId w:val="0"/>
      </w:numPr>
      <w:spacing w:before="0" w:after="0" w:line="360" w:lineRule="auto"/>
      <w:ind w:left="1134" w:hanging="425"/>
      <w:contextualSpacing w:val="0"/>
    </w:pPr>
  </w:style>
  <w:style w:type="paragraph" w:customStyle="1" w:styleId="affffffffff">
    <w:name w:val="_Об_центр"/>
    <w:basedOn w:val="afffffffe"/>
    <w:qFormat/>
    <w:rsid w:val="0049070D"/>
    <w:pPr>
      <w:spacing w:before="240" w:after="0"/>
      <w:ind w:firstLine="0"/>
      <w:contextualSpacing w:val="0"/>
      <w:jc w:val="center"/>
    </w:pPr>
  </w:style>
  <w:style w:type="paragraph" w:customStyle="1" w:styleId="2ff1">
    <w:name w:val="_Сн 2"/>
    <w:basedOn w:val="a4"/>
    <w:rsid w:val="0049070D"/>
    <w:pPr>
      <w:numPr>
        <w:numId w:val="0"/>
      </w:numPr>
      <w:spacing w:before="0" w:after="0" w:line="360" w:lineRule="auto"/>
      <w:ind w:left="1134" w:hanging="425"/>
      <w:contextualSpacing w:val="0"/>
    </w:pPr>
  </w:style>
  <w:style w:type="paragraph" w:customStyle="1" w:styleId="3f2">
    <w:name w:val="_Сн 3"/>
    <w:basedOn w:val="2ff1"/>
    <w:rsid w:val="0049070D"/>
    <w:pPr>
      <w:numPr>
        <w:ilvl w:val="1"/>
      </w:numPr>
      <w:ind w:left="1560" w:hanging="425"/>
    </w:pPr>
  </w:style>
  <w:style w:type="paragraph" w:customStyle="1" w:styleId="49">
    <w:name w:val="_Сн 4"/>
    <w:basedOn w:val="3f2"/>
    <w:rsid w:val="0049070D"/>
    <w:pPr>
      <w:numPr>
        <w:ilvl w:val="2"/>
      </w:numPr>
      <w:ind w:left="1985" w:hanging="425"/>
    </w:pPr>
  </w:style>
  <w:style w:type="table" w:customStyle="1" w:styleId="117">
    <w:name w:val="Таблица простая 11"/>
    <w:basedOn w:val="af"/>
    <w:uiPriority w:val="41"/>
    <w:rsid w:val="0049070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f"/>
    <w:uiPriority w:val="45"/>
    <w:rsid w:val="0049070D"/>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f"/>
    <w:uiPriority w:val="46"/>
    <w:rsid w:val="0049070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ac"/>
    <w:uiPriority w:val="1"/>
    <w:qFormat/>
    <w:rsid w:val="0049070D"/>
    <w:pPr>
      <w:widowControl w:val="0"/>
    </w:pPr>
    <w:rPr>
      <w:rFonts w:ascii="Calibri" w:eastAsia="Calibri" w:hAnsi="Calibri"/>
      <w:lang w:val="en-US"/>
    </w:rPr>
  </w:style>
  <w:style w:type="table" w:customStyle="1" w:styleId="1ff2">
    <w:name w:val="Сетка таблицы светлая1"/>
    <w:basedOn w:val="af"/>
    <w:uiPriority w:val="40"/>
    <w:rsid w:val="0049070D"/>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
    <w:name w:val="Таблица-сетка 1 светлая2"/>
    <w:basedOn w:val="af"/>
    <w:next w:val="-11"/>
    <w:uiPriority w:val="46"/>
    <w:rsid w:val="0049070D"/>
    <w:pPr>
      <w:spacing w:after="0" w:line="240" w:lineRule="auto"/>
      <w:jc w:val="center"/>
    </w:pPr>
    <w:rPr>
      <w:rFonts w:ascii="Times New Roman" w:eastAsia="Calibri" w:hAnsi="Times New Roman"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ConsPlusCell">
    <w:name w:val="ConsPlusCell"/>
    <w:uiPriority w:val="99"/>
    <w:rsid w:val="0049070D"/>
    <w:pPr>
      <w:suppressAutoHyphens/>
      <w:autoSpaceDE w:val="0"/>
      <w:spacing w:after="0" w:line="240" w:lineRule="auto"/>
    </w:pPr>
    <w:rPr>
      <w:rFonts w:ascii="Arial" w:eastAsia="Calibri" w:hAnsi="Arial" w:cs="Arial"/>
      <w:sz w:val="20"/>
      <w:szCs w:val="20"/>
      <w:lang w:eastAsia="ar-SA"/>
    </w:rPr>
  </w:style>
  <w:style w:type="paragraph" w:customStyle="1" w:styleId="11114">
    <w:name w:val="_1.1.1.1"/>
    <w:basedOn w:val="4"/>
    <w:next w:val="afffffffe"/>
    <w:link w:val="11115"/>
    <w:rsid w:val="0049070D"/>
    <w:pPr>
      <w:keepLines/>
      <w:tabs>
        <w:tab w:val="clear" w:pos="1418"/>
      </w:tabs>
      <w:snapToGrid w:val="0"/>
      <w:spacing w:before="0" w:after="120" w:line="300" w:lineRule="auto"/>
      <w:ind w:left="930" w:hanging="363"/>
      <w:jc w:val="both"/>
    </w:pPr>
    <w:rPr>
      <w:rFonts w:eastAsia="MS Gothic"/>
      <w:bCs w:val="0"/>
      <w:iCs/>
      <w:smallCaps/>
      <w:snapToGrid w:val="0"/>
      <w:spacing w:val="5"/>
      <w:sz w:val="26"/>
      <w:szCs w:val="26"/>
      <w:lang w:eastAsia="en-US"/>
    </w:rPr>
  </w:style>
  <w:style w:type="character" w:customStyle="1" w:styleId="11115">
    <w:name w:val="_1.1.1.1 Знак"/>
    <w:link w:val="11114"/>
    <w:rsid w:val="0049070D"/>
    <w:rPr>
      <w:rFonts w:ascii="Times New Roman" w:eastAsia="MS Gothic" w:hAnsi="Times New Roman" w:cs="Times New Roman"/>
      <w:b/>
      <w:iCs/>
      <w:smallCaps/>
      <w:snapToGrid w:val="0"/>
      <w:spacing w:val="5"/>
      <w:sz w:val="26"/>
      <w:szCs w:val="26"/>
    </w:rPr>
  </w:style>
  <w:style w:type="character" w:customStyle="1" w:styleId="affff">
    <w:name w:val="Без интервала Знак"/>
    <w:aliases w:val="С интервалом и отступом Знак"/>
    <w:link w:val="afffe"/>
    <w:uiPriority w:val="99"/>
    <w:rsid w:val="0049070D"/>
    <w:rPr>
      <w:rFonts w:ascii="Times New Roman" w:eastAsia="Times New Roman" w:hAnsi="Times New Roman" w:cs="Times New Roman"/>
      <w:sz w:val="24"/>
      <w:szCs w:val="24"/>
      <w:lang w:eastAsia="ru-RU"/>
    </w:rPr>
  </w:style>
  <w:style w:type="paragraph" w:customStyle="1" w:styleId="a9">
    <w:name w:val="_Список маркерованный"/>
    <w:basedOn w:val="afffffffe"/>
    <w:link w:val="affffffffff0"/>
    <w:qFormat/>
    <w:rsid w:val="0049070D"/>
    <w:pPr>
      <w:numPr>
        <w:numId w:val="57"/>
      </w:numPr>
      <w:tabs>
        <w:tab w:val="left" w:pos="284"/>
      </w:tabs>
      <w:spacing w:line="276" w:lineRule="auto"/>
    </w:pPr>
  </w:style>
  <w:style w:type="character" w:customStyle="1" w:styleId="affffffffff0">
    <w:name w:val="_Список маркерованный Знак"/>
    <w:link w:val="a9"/>
    <w:rsid w:val="0049070D"/>
    <w:rPr>
      <w:rFonts w:ascii="Times New Roman" w:eastAsia="Calibri" w:hAnsi="Times New Roman" w:cs="Times New Roman"/>
      <w:iCs/>
      <w:sz w:val="26"/>
      <w:szCs w:val="26"/>
      <w:lang w:eastAsia="ru-RU"/>
    </w:rPr>
  </w:style>
  <w:style w:type="paragraph" w:customStyle="1" w:styleId="0">
    <w:name w:val="Стиль _Таблица_по центру + после: 0 пт"/>
    <w:basedOn w:val="affffffff2"/>
    <w:next w:val="ac"/>
    <w:rsid w:val="0049070D"/>
    <w:pPr>
      <w:spacing w:before="120"/>
    </w:pPr>
    <w:rPr>
      <w:rFonts w:eastAsia="Times New Roman"/>
      <w:iCs w:val="0"/>
    </w:rPr>
  </w:style>
  <w:style w:type="paragraph" w:customStyle="1" w:styleId="01">
    <w:name w:val="Стиль _Таблица_по центру + после: 0 пт1"/>
    <w:basedOn w:val="affffffff2"/>
    <w:next w:val="afffffffe"/>
    <w:rsid w:val="0049070D"/>
    <w:pPr>
      <w:spacing w:before="120"/>
    </w:pPr>
    <w:rPr>
      <w:rFonts w:eastAsia="Times New Roman"/>
      <w:iCs w:val="0"/>
    </w:rPr>
  </w:style>
  <w:style w:type="character" w:customStyle="1" w:styleId="211pt">
    <w:name w:val="Основной текст (2) + 11 pt;Полужирный"/>
    <w:rsid w:val="0049070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ff2">
    <w:name w:val="Основной текст (2)"/>
    <w:basedOn w:val="ac"/>
    <w:rsid w:val="0049070D"/>
    <w:pPr>
      <w:widowControl w:val="0"/>
      <w:shd w:val="clear" w:color="auto" w:fill="FFFFFF"/>
      <w:spacing w:before="180" w:after="360" w:line="0" w:lineRule="atLeast"/>
      <w:jc w:val="both"/>
    </w:pPr>
  </w:style>
  <w:style w:type="character" w:customStyle="1" w:styleId="211pt0">
    <w:name w:val="Основной текст (2) + 11 pt"/>
    <w:rsid w:val="0049070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75pt">
    <w:name w:val="Основной текст (2) + 7;5 pt;Полужирный;Курсив"/>
    <w:rsid w:val="0049070D"/>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255pt">
    <w:name w:val="Основной текст (2) + 5;5 pt;Полужирный"/>
    <w:rsid w:val="0049070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15pt">
    <w:name w:val="Основной текст (2) + 11;5 pt;Курсив"/>
    <w:rsid w:val="0049070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18">
    <w:name w:val="Оглавление 11"/>
    <w:basedOn w:val="ac"/>
    <w:next w:val="ac"/>
    <w:autoRedefine/>
    <w:uiPriority w:val="39"/>
    <w:unhideWhenUsed/>
    <w:rsid w:val="0049070D"/>
    <w:pPr>
      <w:spacing w:after="100" w:line="276" w:lineRule="auto"/>
    </w:pPr>
    <w:rPr>
      <w:rFonts w:ascii="Calibri" w:eastAsia="Calibri" w:hAnsi="Calibri"/>
    </w:rPr>
  </w:style>
  <w:style w:type="paragraph" w:customStyle="1" w:styleId="213">
    <w:name w:val="Оглавление 21"/>
    <w:basedOn w:val="ac"/>
    <w:next w:val="ac"/>
    <w:autoRedefine/>
    <w:uiPriority w:val="39"/>
    <w:unhideWhenUsed/>
    <w:rsid w:val="0049070D"/>
    <w:pPr>
      <w:spacing w:after="100" w:line="276" w:lineRule="auto"/>
      <w:ind w:left="220"/>
    </w:pPr>
    <w:rPr>
      <w:rFonts w:ascii="Calibri" w:eastAsia="Calibri" w:hAnsi="Calibri"/>
    </w:rPr>
  </w:style>
  <w:style w:type="character" w:customStyle="1" w:styleId="1ff3">
    <w:name w:val="Гиперссылка1"/>
    <w:uiPriority w:val="99"/>
    <w:unhideWhenUsed/>
    <w:rsid w:val="0049070D"/>
    <w:rPr>
      <w:color w:val="0563C1"/>
      <w:u w:val="single"/>
    </w:rPr>
  </w:style>
  <w:style w:type="paragraph" w:customStyle="1" w:styleId="313">
    <w:name w:val="Оглавление 31"/>
    <w:basedOn w:val="ac"/>
    <w:next w:val="ac"/>
    <w:autoRedefine/>
    <w:uiPriority w:val="39"/>
    <w:unhideWhenUsed/>
    <w:rsid w:val="0049070D"/>
    <w:pPr>
      <w:spacing w:after="100" w:line="276" w:lineRule="auto"/>
      <w:ind w:left="440"/>
    </w:pPr>
    <w:rPr>
      <w:rFonts w:ascii="Calibri" w:eastAsia="Calibri" w:hAnsi="Calibri"/>
    </w:rPr>
  </w:style>
  <w:style w:type="table" w:customStyle="1" w:styleId="1ff4">
    <w:name w:val="Сетка таблицы1"/>
    <w:basedOn w:val="af"/>
    <w:next w:val="af7"/>
    <w:uiPriority w:val="59"/>
    <w:rsid w:val="004907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Текст выноски1"/>
    <w:basedOn w:val="ac"/>
    <w:next w:val="afe"/>
    <w:uiPriority w:val="99"/>
    <w:unhideWhenUsed/>
    <w:rsid w:val="0049070D"/>
    <w:rPr>
      <w:rFonts w:ascii="Tahoma" w:eastAsia="MS Mincho" w:hAnsi="Tahoma" w:cs="Tahoma"/>
      <w:sz w:val="16"/>
      <w:szCs w:val="16"/>
    </w:rPr>
  </w:style>
  <w:style w:type="paragraph" w:customStyle="1" w:styleId="1ff6">
    <w:name w:val="Текст примечания1"/>
    <w:basedOn w:val="ac"/>
    <w:next w:val="afa"/>
    <w:uiPriority w:val="99"/>
    <w:unhideWhenUsed/>
    <w:rsid w:val="0049070D"/>
    <w:pPr>
      <w:spacing w:after="200"/>
    </w:pPr>
    <w:rPr>
      <w:rFonts w:ascii="Calibri" w:eastAsia="MS Mincho" w:hAnsi="Calibri"/>
      <w:sz w:val="20"/>
      <w:szCs w:val="20"/>
    </w:rPr>
  </w:style>
  <w:style w:type="paragraph" w:customStyle="1" w:styleId="1ff7">
    <w:name w:val="Тема примечания1"/>
    <w:basedOn w:val="afa"/>
    <w:next w:val="afa"/>
    <w:uiPriority w:val="99"/>
    <w:unhideWhenUsed/>
    <w:rsid w:val="0049070D"/>
    <w:pPr>
      <w:spacing w:after="200"/>
    </w:pPr>
    <w:rPr>
      <w:rFonts w:ascii="Calibri" w:eastAsia="Calibri" w:hAnsi="Calibri"/>
      <w:b/>
      <w:bCs/>
    </w:rPr>
  </w:style>
  <w:style w:type="paragraph" w:customStyle="1" w:styleId="a0">
    <w:name w:val="Список римский"/>
    <w:basedOn w:val="afffffffe"/>
    <w:rsid w:val="0049070D"/>
    <w:pPr>
      <w:numPr>
        <w:numId w:val="58"/>
      </w:numPr>
      <w:tabs>
        <w:tab w:val="num" w:pos="360"/>
        <w:tab w:val="left" w:pos="1134"/>
      </w:tabs>
      <w:spacing w:before="0" w:after="0"/>
      <w:ind w:left="0" w:firstLine="851"/>
      <w:contextualSpacing w:val="0"/>
    </w:pPr>
  </w:style>
  <w:style w:type="paragraph" w:customStyle="1" w:styleId="05050">
    <w:name w:val="Стиль По ширине Слева:  0.5 см Первая строка:  0.5 см Справа:  0..."/>
    <w:basedOn w:val="ac"/>
    <w:rsid w:val="0049070D"/>
    <w:pPr>
      <w:ind w:left="284" w:right="284" w:firstLine="567"/>
      <w:jc w:val="both"/>
    </w:pPr>
    <w:rPr>
      <w:sz w:val="28"/>
      <w:szCs w:val="20"/>
    </w:rPr>
  </w:style>
  <w:style w:type="paragraph" w:customStyle="1" w:styleId="xl97">
    <w:name w:val="xl97"/>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49070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ac"/>
    <w:rsid w:val="0049070D"/>
    <w:pPr>
      <w:spacing w:before="100" w:beforeAutospacing="1" w:after="100" w:afterAutospacing="1"/>
      <w:jc w:val="center"/>
      <w:textAlignment w:val="center"/>
    </w:pPr>
    <w:rPr>
      <w:b/>
      <w:bCs/>
      <w:color w:val="000000"/>
    </w:rPr>
  </w:style>
  <w:style w:type="paragraph" w:customStyle="1" w:styleId="xl100">
    <w:name w:val="xl100"/>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02">
    <w:name w:val="xl102"/>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03">
    <w:name w:val="xl103"/>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104">
    <w:name w:val="xl104"/>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0"/>
      <w:szCs w:val="20"/>
    </w:rPr>
  </w:style>
  <w:style w:type="paragraph" w:customStyle="1" w:styleId="xl105">
    <w:name w:val="xl105"/>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06">
    <w:name w:val="xl106"/>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20"/>
      <w:szCs w:val="20"/>
    </w:rPr>
  </w:style>
  <w:style w:type="paragraph" w:customStyle="1" w:styleId="xl107">
    <w:name w:val="xl107"/>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08">
    <w:name w:val="xl108"/>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09">
    <w:name w:val="xl109"/>
    <w:basedOn w:val="ac"/>
    <w:rsid w:val="0049070D"/>
    <w:pPr>
      <w:spacing w:before="100" w:beforeAutospacing="1" w:after="100" w:afterAutospacing="1"/>
    </w:pPr>
    <w:rPr>
      <w:b/>
      <w:bCs/>
      <w:color w:val="FF0000"/>
    </w:rPr>
  </w:style>
  <w:style w:type="paragraph" w:customStyle="1" w:styleId="xl110">
    <w:name w:val="xl110"/>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0"/>
      <w:szCs w:val="20"/>
    </w:rPr>
  </w:style>
  <w:style w:type="paragraph" w:customStyle="1" w:styleId="xl111">
    <w:name w:val="xl111"/>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12">
    <w:name w:val="xl112"/>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0"/>
      <w:szCs w:val="20"/>
    </w:rPr>
  </w:style>
  <w:style w:type="paragraph" w:customStyle="1" w:styleId="xl113">
    <w:name w:val="xl113"/>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0"/>
      <w:szCs w:val="20"/>
    </w:rPr>
  </w:style>
  <w:style w:type="paragraph" w:customStyle="1" w:styleId="xl114">
    <w:name w:val="xl114"/>
    <w:basedOn w:val="ac"/>
    <w:rsid w:val="0049070D"/>
    <w:pPr>
      <w:spacing w:before="100" w:beforeAutospacing="1" w:after="100" w:afterAutospacing="1"/>
      <w:textAlignment w:val="center"/>
    </w:pPr>
    <w:rPr>
      <w:b/>
      <w:bCs/>
      <w:color w:val="FF0000"/>
    </w:rPr>
  </w:style>
  <w:style w:type="paragraph" w:customStyle="1" w:styleId="xl115">
    <w:name w:val="xl115"/>
    <w:basedOn w:val="ac"/>
    <w:rsid w:val="004907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color w:val="FF0000"/>
      <w:sz w:val="20"/>
      <w:szCs w:val="20"/>
    </w:rPr>
  </w:style>
  <w:style w:type="paragraph" w:customStyle="1" w:styleId="xl116">
    <w:name w:val="xl116"/>
    <w:basedOn w:val="ac"/>
    <w:rsid w:val="004907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20"/>
      <w:szCs w:val="20"/>
    </w:rPr>
  </w:style>
  <w:style w:type="paragraph" w:customStyle="1" w:styleId="xl117">
    <w:name w:val="xl117"/>
    <w:basedOn w:val="ac"/>
    <w:rsid w:val="004907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20"/>
      <w:szCs w:val="20"/>
    </w:rPr>
  </w:style>
  <w:style w:type="paragraph" w:customStyle="1" w:styleId="xl118">
    <w:name w:val="xl118"/>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19">
    <w:name w:val="xl119"/>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20">
    <w:name w:val="xl120"/>
    <w:basedOn w:val="ac"/>
    <w:rsid w:val="0049070D"/>
    <w:pPr>
      <w:spacing w:before="100" w:beforeAutospacing="1" w:after="100" w:afterAutospacing="1"/>
      <w:jc w:val="center"/>
      <w:textAlignment w:val="center"/>
    </w:pPr>
    <w:rPr>
      <w:color w:val="000000"/>
      <w:sz w:val="28"/>
      <w:szCs w:val="28"/>
    </w:rPr>
  </w:style>
  <w:style w:type="paragraph" w:customStyle="1" w:styleId="xl121">
    <w:name w:val="xl121"/>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2">
    <w:name w:val="xl122"/>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23">
    <w:name w:val="xl123"/>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c"/>
    <w:rsid w:val="0049070D"/>
    <w:pPr>
      <w:spacing w:before="100" w:beforeAutospacing="1" w:after="100" w:afterAutospacing="1"/>
      <w:textAlignment w:val="center"/>
    </w:pPr>
    <w:rPr>
      <w:b/>
      <w:bCs/>
      <w:color w:val="000000"/>
    </w:rPr>
  </w:style>
  <w:style w:type="paragraph" w:customStyle="1" w:styleId="xl127">
    <w:name w:val="xl127"/>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28">
    <w:name w:val="xl128"/>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9">
    <w:name w:val="xl129"/>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FF0000"/>
      <w:sz w:val="20"/>
      <w:szCs w:val="20"/>
    </w:rPr>
  </w:style>
  <w:style w:type="paragraph" w:customStyle="1" w:styleId="xl131">
    <w:name w:val="xl131"/>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32">
    <w:name w:val="xl132"/>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33">
    <w:name w:val="xl133"/>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FF0000"/>
      <w:sz w:val="20"/>
      <w:szCs w:val="20"/>
    </w:rPr>
  </w:style>
  <w:style w:type="paragraph" w:customStyle="1" w:styleId="xl134">
    <w:name w:val="xl134"/>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35">
    <w:name w:val="xl135"/>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6">
    <w:name w:val="xl136"/>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color w:val="FF0000"/>
      <w:sz w:val="20"/>
      <w:szCs w:val="20"/>
    </w:rPr>
  </w:style>
  <w:style w:type="paragraph" w:customStyle="1" w:styleId="xl137">
    <w:name w:val="xl137"/>
    <w:basedOn w:val="ac"/>
    <w:rsid w:val="0049070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color w:val="FF0000"/>
      <w:sz w:val="20"/>
      <w:szCs w:val="20"/>
    </w:rPr>
  </w:style>
  <w:style w:type="paragraph" w:customStyle="1" w:styleId="xl138">
    <w:name w:val="xl138"/>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39">
    <w:name w:val="xl139"/>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FF0000"/>
      <w:sz w:val="20"/>
      <w:szCs w:val="20"/>
    </w:rPr>
  </w:style>
  <w:style w:type="paragraph" w:customStyle="1" w:styleId="xl140">
    <w:name w:val="xl140"/>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41">
    <w:name w:val="xl141"/>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2">
    <w:name w:val="xl142"/>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43">
    <w:name w:val="xl143"/>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4">
    <w:name w:val="xl144"/>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0"/>
      <w:szCs w:val="20"/>
    </w:rPr>
  </w:style>
  <w:style w:type="paragraph" w:customStyle="1" w:styleId="xl145">
    <w:name w:val="xl145"/>
    <w:basedOn w:val="ac"/>
    <w:rsid w:val="004907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0"/>
      <w:szCs w:val="20"/>
    </w:rPr>
  </w:style>
  <w:style w:type="paragraph" w:customStyle="1" w:styleId="xl146">
    <w:name w:val="xl146"/>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0"/>
      <w:szCs w:val="20"/>
    </w:rPr>
  </w:style>
  <w:style w:type="paragraph" w:customStyle="1" w:styleId="xl147">
    <w:name w:val="xl147"/>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49070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
    <w:name w:val="xl150"/>
    <w:basedOn w:val="ac"/>
    <w:rsid w:val="0049070D"/>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51">
    <w:name w:val="xl151"/>
    <w:basedOn w:val="ac"/>
    <w:rsid w:val="0049070D"/>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52">
    <w:name w:val="xl152"/>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53">
    <w:name w:val="xl153"/>
    <w:basedOn w:val="ac"/>
    <w:rsid w:val="0049070D"/>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54">
    <w:name w:val="xl154"/>
    <w:basedOn w:val="ac"/>
    <w:rsid w:val="0049070D"/>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55">
    <w:name w:val="xl155"/>
    <w:basedOn w:val="ac"/>
    <w:rsid w:val="0049070D"/>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56">
    <w:name w:val="xl156"/>
    <w:basedOn w:val="ac"/>
    <w:rsid w:val="0049070D"/>
    <w:pPr>
      <w:pBdr>
        <w:top w:val="single" w:sz="4" w:space="0" w:color="auto"/>
        <w:left w:val="single" w:sz="4" w:space="0" w:color="auto"/>
      </w:pBdr>
      <w:spacing w:before="100" w:beforeAutospacing="1" w:after="100" w:afterAutospacing="1"/>
      <w:textAlignment w:val="top"/>
    </w:pPr>
    <w:rPr>
      <w:b/>
      <w:bCs/>
      <w:sz w:val="20"/>
      <w:szCs w:val="20"/>
    </w:rPr>
  </w:style>
  <w:style w:type="paragraph" w:customStyle="1" w:styleId="xl157">
    <w:name w:val="xl157"/>
    <w:basedOn w:val="ac"/>
    <w:rsid w:val="0049070D"/>
    <w:pPr>
      <w:pBdr>
        <w:left w:val="single" w:sz="4" w:space="0" w:color="auto"/>
      </w:pBdr>
      <w:spacing w:before="100" w:beforeAutospacing="1" w:after="100" w:afterAutospacing="1"/>
      <w:textAlignment w:val="top"/>
    </w:pPr>
    <w:rPr>
      <w:b/>
      <w:bCs/>
      <w:sz w:val="20"/>
      <w:szCs w:val="20"/>
    </w:rPr>
  </w:style>
  <w:style w:type="paragraph" w:customStyle="1" w:styleId="xl158">
    <w:name w:val="xl158"/>
    <w:basedOn w:val="ac"/>
    <w:rsid w:val="0049070D"/>
    <w:pPr>
      <w:pBdr>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159">
    <w:name w:val="xl159"/>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0">
    <w:name w:val="xl160"/>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1">
    <w:name w:val="xl161"/>
    <w:basedOn w:val="ac"/>
    <w:rsid w:val="0049070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162">
    <w:name w:val="xl162"/>
    <w:basedOn w:val="ac"/>
    <w:rsid w:val="0049070D"/>
    <w:pPr>
      <w:pBdr>
        <w:top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3">
    <w:name w:val="xl163"/>
    <w:basedOn w:val="ac"/>
    <w:rsid w:val="0049070D"/>
    <w:pPr>
      <w:pBdr>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64">
    <w:name w:val="xl164"/>
    <w:basedOn w:val="ac"/>
    <w:rsid w:val="0049070D"/>
    <w:pPr>
      <w:pBdr>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5">
    <w:name w:val="xl165"/>
    <w:basedOn w:val="ac"/>
    <w:rsid w:val="0049070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6">
    <w:name w:val="xl166"/>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67">
    <w:name w:val="xl167"/>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68">
    <w:name w:val="xl168"/>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69">
    <w:name w:val="xl169"/>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0">
    <w:name w:val="xl170"/>
    <w:basedOn w:val="ac"/>
    <w:rsid w:val="0049070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1">
    <w:name w:val="xl171"/>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2">
    <w:name w:val="xl172"/>
    <w:basedOn w:val="ac"/>
    <w:rsid w:val="0049070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173">
    <w:name w:val="xl173"/>
    <w:basedOn w:val="ac"/>
    <w:rsid w:val="0049070D"/>
    <w:pPr>
      <w:pBdr>
        <w:top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4">
    <w:name w:val="xl174"/>
    <w:basedOn w:val="ac"/>
    <w:rsid w:val="0049070D"/>
    <w:pPr>
      <w:pBdr>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75">
    <w:name w:val="xl175"/>
    <w:basedOn w:val="ac"/>
    <w:rsid w:val="0049070D"/>
    <w:pPr>
      <w:pBdr>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6">
    <w:name w:val="xl176"/>
    <w:basedOn w:val="ac"/>
    <w:rsid w:val="0049070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177">
    <w:name w:val="xl177"/>
    <w:basedOn w:val="ac"/>
    <w:rsid w:val="0049070D"/>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178">
    <w:name w:val="xl178"/>
    <w:basedOn w:val="ac"/>
    <w:rsid w:val="0049070D"/>
    <w:pPr>
      <w:pBdr>
        <w:top w:val="single" w:sz="4" w:space="0" w:color="auto"/>
        <w:bottom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179">
    <w:name w:val="xl179"/>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
    <w:name w:val="xl180"/>
    <w:basedOn w:val="ac"/>
    <w:rsid w:val="0049070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1">
    <w:name w:val="xl181"/>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4">
    <w:name w:val="xl184"/>
    <w:basedOn w:val="ac"/>
    <w:rsid w:val="0049070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0"/>
      <w:szCs w:val="20"/>
    </w:rPr>
  </w:style>
  <w:style w:type="paragraph" w:customStyle="1" w:styleId="xl185">
    <w:name w:val="xl185"/>
    <w:basedOn w:val="ac"/>
    <w:rsid w:val="004907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86">
    <w:name w:val="xl186"/>
    <w:basedOn w:val="ac"/>
    <w:rsid w:val="0049070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87">
    <w:name w:val="xl187"/>
    <w:basedOn w:val="ac"/>
    <w:rsid w:val="004907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88">
    <w:name w:val="xl188"/>
    <w:basedOn w:val="ac"/>
    <w:rsid w:val="004907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FFFF"/>
      <w:sz w:val="20"/>
      <w:szCs w:val="20"/>
    </w:rPr>
  </w:style>
  <w:style w:type="paragraph" w:customStyle="1" w:styleId="xl189">
    <w:name w:val="xl189"/>
    <w:basedOn w:val="ac"/>
    <w:rsid w:val="0049070D"/>
    <w:pPr>
      <w:shd w:val="clear" w:color="000000" w:fill="FFFF00"/>
      <w:spacing w:before="100" w:beforeAutospacing="1" w:after="100" w:afterAutospacing="1"/>
      <w:jc w:val="center"/>
      <w:textAlignment w:val="center"/>
    </w:pPr>
    <w:rPr>
      <w:b/>
      <w:bCs/>
      <w:color w:val="FF0000"/>
      <w:sz w:val="20"/>
      <w:szCs w:val="20"/>
    </w:rPr>
  </w:style>
  <w:style w:type="paragraph" w:customStyle="1" w:styleId="xl190">
    <w:name w:val="xl190"/>
    <w:basedOn w:val="ac"/>
    <w:rsid w:val="0049070D"/>
    <w:pPr>
      <w:shd w:val="clear" w:color="000000" w:fill="FFFF00"/>
      <w:spacing w:before="100" w:beforeAutospacing="1" w:after="100" w:afterAutospacing="1"/>
      <w:jc w:val="center"/>
      <w:textAlignment w:val="center"/>
    </w:pPr>
    <w:rPr>
      <w:b/>
      <w:bCs/>
      <w:color w:val="FF0000"/>
      <w:sz w:val="20"/>
      <w:szCs w:val="20"/>
    </w:rPr>
  </w:style>
  <w:style w:type="paragraph" w:customStyle="1" w:styleId="xl191">
    <w:name w:val="xl191"/>
    <w:basedOn w:val="ac"/>
    <w:rsid w:val="0049070D"/>
    <w:pPr>
      <w:shd w:val="clear" w:color="000000" w:fill="FFFF00"/>
      <w:spacing w:before="100" w:beforeAutospacing="1" w:after="100" w:afterAutospacing="1"/>
      <w:jc w:val="center"/>
      <w:textAlignment w:val="center"/>
    </w:pPr>
    <w:rPr>
      <w:color w:val="FF0000"/>
      <w:sz w:val="20"/>
      <w:szCs w:val="20"/>
    </w:rPr>
  </w:style>
  <w:style w:type="paragraph" w:customStyle="1" w:styleId="xl192">
    <w:name w:val="xl192"/>
    <w:basedOn w:val="ac"/>
    <w:rsid w:val="0049070D"/>
    <w:pPr>
      <w:shd w:val="clear" w:color="000000" w:fill="FFFF00"/>
      <w:spacing w:before="100" w:beforeAutospacing="1" w:after="100" w:afterAutospacing="1"/>
      <w:jc w:val="center"/>
      <w:textAlignment w:val="center"/>
    </w:pPr>
    <w:rPr>
      <w:b/>
      <w:bCs/>
      <w:color w:val="FF0000"/>
      <w:sz w:val="20"/>
      <w:szCs w:val="20"/>
    </w:rPr>
  </w:style>
  <w:style w:type="paragraph" w:customStyle="1" w:styleId="xl193">
    <w:name w:val="xl193"/>
    <w:basedOn w:val="ac"/>
    <w:rsid w:val="0049070D"/>
    <w:pPr>
      <w:shd w:val="clear" w:color="000000" w:fill="FFFF00"/>
      <w:spacing w:before="100" w:beforeAutospacing="1" w:after="100" w:afterAutospacing="1"/>
      <w:jc w:val="center"/>
      <w:textAlignment w:val="center"/>
    </w:pPr>
    <w:rPr>
      <w:b/>
      <w:bCs/>
      <w:color w:val="000000"/>
    </w:rPr>
  </w:style>
  <w:style w:type="paragraph" w:customStyle="1" w:styleId="xl194">
    <w:name w:val="xl194"/>
    <w:basedOn w:val="ac"/>
    <w:rsid w:val="0049070D"/>
    <w:pPr>
      <w:shd w:val="clear" w:color="000000" w:fill="FFFF00"/>
      <w:spacing w:before="100" w:beforeAutospacing="1" w:after="100" w:afterAutospacing="1"/>
      <w:jc w:val="center"/>
      <w:textAlignment w:val="center"/>
    </w:pPr>
    <w:rPr>
      <w:sz w:val="20"/>
      <w:szCs w:val="20"/>
    </w:rPr>
  </w:style>
  <w:style w:type="paragraph" w:customStyle="1" w:styleId="xl195">
    <w:name w:val="xl195"/>
    <w:basedOn w:val="ac"/>
    <w:rsid w:val="0049070D"/>
    <w:pPr>
      <w:shd w:val="clear" w:color="000000" w:fill="FFFF00"/>
      <w:spacing w:before="100" w:beforeAutospacing="1" w:after="100" w:afterAutospacing="1"/>
      <w:jc w:val="center"/>
      <w:textAlignment w:val="center"/>
    </w:pPr>
    <w:rPr>
      <w:b/>
      <w:bCs/>
      <w:color w:val="000000"/>
    </w:rPr>
  </w:style>
  <w:style w:type="paragraph" w:customStyle="1" w:styleId="xl196">
    <w:name w:val="xl196"/>
    <w:basedOn w:val="ac"/>
    <w:rsid w:val="0049070D"/>
    <w:pPr>
      <w:shd w:val="clear" w:color="000000" w:fill="FFFF00"/>
      <w:spacing w:before="100" w:beforeAutospacing="1" w:after="100" w:afterAutospacing="1"/>
      <w:jc w:val="center"/>
      <w:textAlignment w:val="center"/>
    </w:pPr>
    <w:rPr>
      <w:b/>
      <w:bCs/>
      <w:color w:val="000000"/>
    </w:rPr>
  </w:style>
  <w:style w:type="paragraph" w:customStyle="1" w:styleId="xl197">
    <w:name w:val="xl197"/>
    <w:basedOn w:val="ac"/>
    <w:rsid w:val="0049070D"/>
    <w:pPr>
      <w:shd w:val="clear" w:color="000000" w:fill="FFFF00"/>
      <w:spacing w:before="100" w:beforeAutospacing="1" w:after="100" w:afterAutospacing="1"/>
      <w:jc w:val="center"/>
      <w:textAlignment w:val="center"/>
    </w:pPr>
    <w:rPr>
      <w:sz w:val="20"/>
      <w:szCs w:val="20"/>
    </w:rPr>
  </w:style>
  <w:style w:type="paragraph" w:customStyle="1" w:styleId="xl198">
    <w:name w:val="xl198"/>
    <w:basedOn w:val="ac"/>
    <w:rsid w:val="0049070D"/>
    <w:pPr>
      <w:shd w:val="clear" w:color="000000" w:fill="FFFF00"/>
      <w:spacing w:before="100" w:beforeAutospacing="1" w:after="100" w:afterAutospacing="1"/>
      <w:jc w:val="center"/>
      <w:textAlignment w:val="center"/>
    </w:pPr>
    <w:rPr>
      <w:b/>
      <w:bCs/>
      <w:color w:val="FF0000"/>
    </w:rPr>
  </w:style>
  <w:style w:type="paragraph" w:customStyle="1" w:styleId="xl199">
    <w:name w:val="xl199"/>
    <w:basedOn w:val="ac"/>
    <w:rsid w:val="0049070D"/>
    <w:pPr>
      <w:shd w:val="clear" w:color="000000" w:fill="FFFF00"/>
      <w:spacing w:before="100" w:beforeAutospacing="1" w:after="100" w:afterAutospacing="1"/>
      <w:jc w:val="center"/>
      <w:textAlignment w:val="center"/>
    </w:pPr>
    <w:rPr>
      <w:color w:val="FF0000"/>
    </w:rPr>
  </w:style>
  <w:style w:type="paragraph" w:customStyle="1" w:styleId="xl200">
    <w:name w:val="xl200"/>
    <w:basedOn w:val="ac"/>
    <w:rsid w:val="0049070D"/>
    <w:pPr>
      <w:shd w:val="clear" w:color="000000" w:fill="FFFF00"/>
      <w:spacing w:before="100" w:beforeAutospacing="1" w:after="100" w:afterAutospacing="1"/>
      <w:jc w:val="center"/>
      <w:textAlignment w:val="center"/>
    </w:pPr>
    <w:rPr>
      <w:color w:val="FF0000"/>
    </w:rPr>
  </w:style>
  <w:style w:type="paragraph" w:customStyle="1" w:styleId="xl201">
    <w:name w:val="xl201"/>
    <w:basedOn w:val="ac"/>
    <w:rsid w:val="0049070D"/>
    <w:pPr>
      <w:shd w:val="clear" w:color="000000" w:fill="FFFF00"/>
      <w:spacing w:before="100" w:beforeAutospacing="1" w:after="100" w:afterAutospacing="1"/>
      <w:jc w:val="center"/>
      <w:textAlignment w:val="center"/>
    </w:pPr>
    <w:rPr>
      <w:color w:val="000000"/>
    </w:rPr>
  </w:style>
  <w:style w:type="paragraph" w:customStyle="1" w:styleId="xl202">
    <w:name w:val="xl202"/>
    <w:basedOn w:val="ac"/>
    <w:rsid w:val="0049070D"/>
    <w:pPr>
      <w:shd w:val="clear" w:color="000000" w:fill="FFFF00"/>
      <w:spacing w:before="100" w:beforeAutospacing="1" w:after="100" w:afterAutospacing="1"/>
      <w:jc w:val="center"/>
      <w:textAlignment w:val="center"/>
    </w:pPr>
    <w:rPr>
      <w:color w:val="000000"/>
    </w:rPr>
  </w:style>
  <w:style w:type="paragraph" w:customStyle="1" w:styleId="xl203">
    <w:name w:val="xl203"/>
    <w:basedOn w:val="ac"/>
    <w:rsid w:val="0049070D"/>
    <w:pPr>
      <w:spacing w:before="100" w:beforeAutospacing="1" w:after="100" w:afterAutospacing="1"/>
      <w:jc w:val="center"/>
      <w:textAlignment w:val="center"/>
    </w:pPr>
    <w:rPr>
      <w:b/>
      <w:bCs/>
      <w:color w:val="FF0000"/>
      <w:sz w:val="20"/>
      <w:szCs w:val="20"/>
    </w:rPr>
  </w:style>
  <w:style w:type="paragraph" w:customStyle="1" w:styleId="xl204">
    <w:name w:val="xl204"/>
    <w:basedOn w:val="ac"/>
    <w:rsid w:val="0049070D"/>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05">
    <w:name w:val="xl205"/>
    <w:basedOn w:val="ac"/>
    <w:rsid w:val="0049070D"/>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06">
    <w:name w:val="xl206"/>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07">
    <w:name w:val="xl207"/>
    <w:basedOn w:val="ac"/>
    <w:rsid w:val="0049070D"/>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208">
    <w:name w:val="xl208"/>
    <w:basedOn w:val="ac"/>
    <w:rsid w:val="0049070D"/>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209">
    <w:name w:val="xl209"/>
    <w:basedOn w:val="ac"/>
    <w:rsid w:val="0049070D"/>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10">
    <w:name w:val="xl210"/>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1">
    <w:name w:val="xl211"/>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2">
    <w:name w:val="xl212"/>
    <w:basedOn w:val="ac"/>
    <w:rsid w:val="0049070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13">
    <w:name w:val="xl213"/>
    <w:basedOn w:val="ac"/>
    <w:rsid w:val="0049070D"/>
    <w:pPr>
      <w:pBdr>
        <w:top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4">
    <w:name w:val="xl214"/>
    <w:basedOn w:val="ac"/>
    <w:rsid w:val="0049070D"/>
    <w:pPr>
      <w:pBdr>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215">
    <w:name w:val="xl215"/>
    <w:basedOn w:val="ac"/>
    <w:rsid w:val="0049070D"/>
    <w:pPr>
      <w:pBdr>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6">
    <w:name w:val="xl216"/>
    <w:basedOn w:val="ac"/>
    <w:rsid w:val="0049070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7">
    <w:name w:val="xl217"/>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18">
    <w:name w:val="xl218"/>
    <w:basedOn w:val="ac"/>
    <w:rsid w:val="0049070D"/>
    <w:pPr>
      <w:pBdr>
        <w:top w:val="single" w:sz="4" w:space="0" w:color="auto"/>
        <w:left w:val="single" w:sz="4" w:space="0" w:color="auto"/>
      </w:pBdr>
      <w:spacing w:before="100" w:beforeAutospacing="1" w:after="100" w:afterAutospacing="1"/>
      <w:textAlignment w:val="top"/>
    </w:pPr>
    <w:rPr>
      <w:b/>
      <w:bCs/>
      <w:sz w:val="20"/>
      <w:szCs w:val="20"/>
    </w:rPr>
  </w:style>
  <w:style w:type="paragraph" w:customStyle="1" w:styleId="xl219">
    <w:name w:val="xl219"/>
    <w:basedOn w:val="ac"/>
    <w:rsid w:val="0049070D"/>
    <w:pPr>
      <w:pBdr>
        <w:left w:val="single" w:sz="4" w:space="0" w:color="auto"/>
      </w:pBdr>
      <w:spacing w:before="100" w:beforeAutospacing="1" w:after="100" w:afterAutospacing="1"/>
      <w:textAlignment w:val="top"/>
    </w:pPr>
    <w:rPr>
      <w:b/>
      <w:bCs/>
      <w:sz w:val="20"/>
      <w:szCs w:val="20"/>
    </w:rPr>
  </w:style>
  <w:style w:type="paragraph" w:customStyle="1" w:styleId="xl220">
    <w:name w:val="xl220"/>
    <w:basedOn w:val="ac"/>
    <w:rsid w:val="0049070D"/>
    <w:pPr>
      <w:pBdr>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221">
    <w:name w:val="xl221"/>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22">
    <w:name w:val="xl222"/>
    <w:basedOn w:val="ac"/>
    <w:rsid w:val="0049070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23">
    <w:name w:val="xl223"/>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
    <w:name w:val="xl224"/>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25">
    <w:name w:val="xl225"/>
    <w:basedOn w:val="ac"/>
    <w:rsid w:val="0049070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26">
    <w:name w:val="xl226"/>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7">
    <w:name w:val="xl227"/>
    <w:basedOn w:val="ac"/>
    <w:rsid w:val="0049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8">
    <w:name w:val="xl228"/>
    <w:basedOn w:val="ac"/>
    <w:rsid w:val="0049070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29">
    <w:name w:val="xl229"/>
    <w:basedOn w:val="ac"/>
    <w:rsid w:val="0049070D"/>
    <w:pPr>
      <w:pBdr>
        <w:top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0">
    <w:name w:val="xl230"/>
    <w:basedOn w:val="ac"/>
    <w:rsid w:val="0049070D"/>
    <w:pPr>
      <w:pBdr>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231">
    <w:name w:val="xl231"/>
    <w:basedOn w:val="ac"/>
    <w:rsid w:val="0049070D"/>
    <w:pPr>
      <w:pBdr>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2">
    <w:name w:val="xl232"/>
    <w:basedOn w:val="ac"/>
    <w:rsid w:val="0049070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3">
    <w:name w:val="xl233"/>
    <w:basedOn w:val="ac"/>
    <w:rsid w:val="0049070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4">
    <w:name w:val="xl234"/>
    <w:basedOn w:val="ac"/>
    <w:rsid w:val="0049070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235">
    <w:name w:val="xl235"/>
    <w:basedOn w:val="ac"/>
    <w:rsid w:val="0049070D"/>
    <w:pPr>
      <w:pBdr>
        <w:top w:val="single" w:sz="4" w:space="0" w:color="auto"/>
        <w:bottom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236">
    <w:name w:val="xl236"/>
    <w:basedOn w:val="ac"/>
    <w:rsid w:val="0049070D"/>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 w:val="20"/>
      <w:szCs w:val="20"/>
    </w:rPr>
  </w:style>
  <w:style w:type="paragraph" w:customStyle="1" w:styleId="xl237">
    <w:name w:val="xl237"/>
    <w:basedOn w:val="ac"/>
    <w:rsid w:val="0049070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38">
    <w:name w:val="xl238"/>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9">
    <w:name w:val="xl239"/>
    <w:basedOn w:val="ac"/>
    <w:rsid w:val="0049070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
    <w:name w:val="xl240"/>
    <w:basedOn w:val="ac"/>
    <w:rsid w:val="0049070D"/>
    <w:pPr>
      <w:pBdr>
        <w:top w:val="single" w:sz="4" w:space="0" w:color="auto"/>
        <w:lef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1">
    <w:name w:val="xl241"/>
    <w:basedOn w:val="ac"/>
    <w:rsid w:val="0049070D"/>
    <w:pPr>
      <w:pBdr>
        <w:top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2">
    <w:name w:val="xl242"/>
    <w:basedOn w:val="ac"/>
    <w:rsid w:val="0049070D"/>
    <w:pPr>
      <w:pBdr>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3">
    <w:name w:val="xl243"/>
    <w:basedOn w:val="ac"/>
    <w:rsid w:val="0049070D"/>
    <w:pPr>
      <w:pBdr>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4">
    <w:name w:val="xl244"/>
    <w:basedOn w:val="ac"/>
    <w:rsid w:val="0049070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5">
    <w:name w:val="xl245"/>
    <w:basedOn w:val="ac"/>
    <w:rsid w:val="0049070D"/>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6">
    <w:name w:val="xl246"/>
    <w:basedOn w:val="ac"/>
    <w:rsid w:val="0049070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7">
    <w:name w:val="xl247"/>
    <w:basedOn w:val="ac"/>
    <w:rsid w:val="0049070D"/>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8">
    <w:name w:val="xl248"/>
    <w:basedOn w:val="ac"/>
    <w:rsid w:val="0049070D"/>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49">
    <w:name w:val="xl249"/>
    <w:basedOn w:val="ac"/>
    <w:rsid w:val="0049070D"/>
    <w:pPr>
      <w:pBdr>
        <w:top w:val="single" w:sz="4" w:space="0" w:color="auto"/>
        <w:lef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0">
    <w:name w:val="xl250"/>
    <w:basedOn w:val="ac"/>
    <w:rsid w:val="0049070D"/>
    <w:pPr>
      <w:pBdr>
        <w:top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1">
    <w:name w:val="xl251"/>
    <w:basedOn w:val="ac"/>
    <w:rsid w:val="0049070D"/>
    <w:pPr>
      <w:pBdr>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2">
    <w:name w:val="xl252"/>
    <w:basedOn w:val="ac"/>
    <w:rsid w:val="0049070D"/>
    <w:pPr>
      <w:pBdr>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3">
    <w:name w:val="xl253"/>
    <w:basedOn w:val="ac"/>
    <w:rsid w:val="0049070D"/>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4">
    <w:name w:val="xl254"/>
    <w:basedOn w:val="ac"/>
    <w:rsid w:val="0049070D"/>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255">
    <w:name w:val="xl255"/>
    <w:basedOn w:val="ac"/>
    <w:rsid w:val="0049070D"/>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256">
    <w:name w:val="xl256"/>
    <w:basedOn w:val="ac"/>
    <w:rsid w:val="0049070D"/>
    <w:pPr>
      <w:pBdr>
        <w:top w:val="single" w:sz="4" w:space="0" w:color="auto"/>
      </w:pBdr>
      <w:spacing w:before="100" w:beforeAutospacing="1" w:after="100" w:afterAutospacing="1"/>
      <w:jc w:val="center"/>
      <w:textAlignment w:val="center"/>
    </w:pPr>
    <w:rPr>
      <w:b/>
      <w:bCs/>
      <w:sz w:val="20"/>
      <w:szCs w:val="20"/>
    </w:rPr>
  </w:style>
  <w:style w:type="paragraph" w:customStyle="1" w:styleId="xl257">
    <w:name w:val="xl257"/>
    <w:basedOn w:val="ac"/>
    <w:rsid w:val="0049070D"/>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8">
    <w:name w:val="xl258"/>
    <w:basedOn w:val="ac"/>
    <w:rsid w:val="0049070D"/>
    <w:pPr>
      <w:pBdr>
        <w:bottom w:val="single" w:sz="4" w:space="0" w:color="auto"/>
      </w:pBdr>
      <w:spacing w:before="100" w:beforeAutospacing="1" w:after="100" w:afterAutospacing="1"/>
      <w:jc w:val="center"/>
      <w:textAlignment w:val="center"/>
    </w:pPr>
    <w:rPr>
      <w:b/>
      <w:bCs/>
      <w:sz w:val="20"/>
      <w:szCs w:val="20"/>
    </w:rPr>
  </w:style>
  <w:style w:type="paragraph" w:customStyle="1" w:styleId="xl259">
    <w:name w:val="xl259"/>
    <w:basedOn w:val="ac"/>
    <w:rsid w:val="0049070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60">
    <w:name w:val="xl260"/>
    <w:basedOn w:val="ac"/>
    <w:rsid w:val="0049070D"/>
    <w:pPr>
      <w:pBdr>
        <w:left w:val="single" w:sz="4" w:space="0" w:color="auto"/>
      </w:pBdr>
      <w:spacing w:before="100" w:beforeAutospacing="1" w:after="100" w:afterAutospacing="1"/>
      <w:jc w:val="center"/>
      <w:textAlignment w:val="center"/>
    </w:pPr>
    <w:rPr>
      <w:b/>
      <w:bCs/>
      <w:sz w:val="20"/>
      <w:szCs w:val="20"/>
    </w:rPr>
  </w:style>
  <w:style w:type="paragraph" w:customStyle="1" w:styleId="xl261">
    <w:name w:val="xl261"/>
    <w:basedOn w:val="ac"/>
    <w:rsid w:val="0049070D"/>
    <w:pPr>
      <w:spacing w:before="100" w:beforeAutospacing="1" w:after="100" w:afterAutospacing="1"/>
      <w:jc w:val="center"/>
      <w:textAlignment w:val="center"/>
    </w:pPr>
    <w:rPr>
      <w:b/>
      <w:bCs/>
      <w:sz w:val="20"/>
      <w:szCs w:val="20"/>
    </w:rPr>
  </w:style>
  <w:style w:type="paragraph" w:customStyle="1" w:styleId="xl262">
    <w:name w:val="xl262"/>
    <w:basedOn w:val="ac"/>
    <w:rsid w:val="0049070D"/>
    <w:pPr>
      <w:pBdr>
        <w:right w:val="single" w:sz="4" w:space="0" w:color="auto"/>
      </w:pBdr>
      <w:spacing w:before="100" w:beforeAutospacing="1" w:after="100" w:afterAutospacing="1"/>
      <w:jc w:val="center"/>
      <w:textAlignment w:val="center"/>
    </w:pPr>
    <w:rPr>
      <w:b/>
      <w:bCs/>
      <w:sz w:val="20"/>
      <w:szCs w:val="20"/>
    </w:rPr>
  </w:style>
  <w:style w:type="paragraph" w:customStyle="1" w:styleId="xl263">
    <w:name w:val="xl263"/>
    <w:basedOn w:val="ac"/>
    <w:rsid w:val="0049070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64">
    <w:name w:val="xl264"/>
    <w:basedOn w:val="ac"/>
    <w:rsid w:val="0049070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65">
    <w:name w:val="xl265"/>
    <w:basedOn w:val="ac"/>
    <w:rsid w:val="0049070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66">
    <w:name w:val="xl266"/>
    <w:basedOn w:val="ac"/>
    <w:rsid w:val="0049070D"/>
    <w:pPr>
      <w:pBdr>
        <w:bottom w:val="single" w:sz="4" w:space="0" w:color="auto"/>
      </w:pBdr>
      <w:spacing w:before="100" w:beforeAutospacing="1" w:after="100" w:afterAutospacing="1"/>
      <w:jc w:val="center"/>
      <w:textAlignment w:val="center"/>
    </w:pPr>
    <w:rPr>
      <w:b/>
      <w:bCs/>
      <w:sz w:val="20"/>
      <w:szCs w:val="20"/>
    </w:rPr>
  </w:style>
  <w:style w:type="paragraph" w:customStyle="1" w:styleId="xl267">
    <w:name w:val="xl267"/>
    <w:basedOn w:val="ac"/>
    <w:rsid w:val="0049070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68">
    <w:name w:val="xl268"/>
    <w:basedOn w:val="ac"/>
    <w:rsid w:val="0049070D"/>
    <w:pPr>
      <w:pBdr>
        <w:top w:val="single" w:sz="4" w:space="0" w:color="auto"/>
        <w:left w:val="single" w:sz="4" w:space="0" w:color="auto"/>
        <w:bottom w:val="single" w:sz="4" w:space="0" w:color="auto"/>
      </w:pBdr>
      <w:shd w:val="clear" w:color="000000" w:fill="FF0000"/>
      <w:spacing w:before="100" w:beforeAutospacing="1" w:after="100" w:afterAutospacing="1"/>
      <w:jc w:val="right"/>
      <w:textAlignment w:val="center"/>
    </w:pPr>
    <w:rPr>
      <w:b/>
      <w:bCs/>
      <w:sz w:val="20"/>
      <w:szCs w:val="20"/>
    </w:rPr>
  </w:style>
  <w:style w:type="paragraph" w:customStyle="1" w:styleId="xl269">
    <w:name w:val="xl269"/>
    <w:basedOn w:val="ac"/>
    <w:rsid w:val="0049070D"/>
    <w:pPr>
      <w:pBdr>
        <w:top w:val="single" w:sz="4" w:space="0" w:color="auto"/>
        <w:bottom w:val="single" w:sz="4" w:space="0" w:color="auto"/>
      </w:pBdr>
      <w:shd w:val="clear" w:color="000000" w:fill="FF0000"/>
      <w:spacing w:before="100" w:beforeAutospacing="1" w:after="100" w:afterAutospacing="1"/>
      <w:jc w:val="right"/>
      <w:textAlignment w:val="center"/>
    </w:pPr>
    <w:rPr>
      <w:b/>
      <w:bCs/>
      <w:sz w:val="20"/>
      <w:szCs w:val="20"/>
    </w:rPr>
  </w:style>
  <w:style w:type="paragraph" w:customStyle="1" w:styleId="xl270">
    <w:name w:val="xl270"/>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sz w:val="20"/>
      <w:szCs w:val="20"/>
    </w:rPr>
  </w:style>
  <w:style w:type="paragraph" w:customStyle="1" w:styleId="xl271">
    <w:name w:val="xl271"/>
    <w:basedOn w:val="ac"/>
    <w:rsid w:val="0049070D"/>
    <w:pPr>
      <w:pBdr>
        <w:top w:val="single" w:sz="4" w:space="0" w:color="auto"/>
        <w:left w:val="single" w:sz="4" w:space="0" w:color="auto"/>
        <w:bottom w:val="single" w:sz="4" w:space="0" w:color="auto"/>
      </w:pBdr>
      <w:shd w:val="clear" w:color="000000" w:fill="DA9694"/>
      <w:spacing w:before="100" w:beforeAutospacing="1" w:after="100" w:afterAutospacing="1"/>
      <w:textAlignment w:val="top"/>
    </w:pPr>
    <w:rPr>
      <w:sz w:val="20"/>
      <w:szCs w:val="20"/>
    </w:rPr>
  </w:style>
  <w:style w:type="paragraph" w:customStyle="1" w:styleId="xl272">
    <w:name w:val="xl272"/>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73">
    <w:name w:val="xl273"/>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74">
    <w:name w:val="xl274"/>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75">
    <w:name w:val="xl275"/>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276">
    <w:name w:val="xl276"/>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sz w:val="20"/>
      <w:szCs w:val="20"/>
    </w:rPr>
  </w:style>
  <w:style w:type="paragraph" w:customStyle="1" w:styleId="xl277">
    <w:name w:val="xl277"/>
    <w:basedOn w:val="ac"/>
    <w:rsid w:val="0049070D"/>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78">
    <w:name w:val="xl278"/>
    <w:basedOn w:val="ac"/>
    <w:rsid w:val="0049070D"/>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79">
    <w:name w:val="xl279"/>
    <w:basedOn w:val="ac"/>
    <w:rsid w:val="0049070D"/>
    <w:pPr>
      <w:shd w:val="clear" w:color="000000" w:fill="DA9694"/>
      <w:spacing w:before="100" w:beforeAutospacing="1" w:after="100" w:afterAutospacing="1"/>
    </w:pPr>
    <w:rPr>
      <w:color w:val="000000"/>
      <w:sz w:val="20"/>
      <w:szCs w:val="20"/>
    </w:rPr>
  </w:style>
  <w:style w:type="paragraph" w:customStyle="1" w:styleId="xl280">
    <w:name w:val="xl280"/>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81">
    <w:name w:val="xl281"/>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sz w:val="20"/>
      <w:szCs w:val="20"/>
    </w:rPr>
  </w:style>
  <w:style w:type="paragraph" w:customStyle="1" w:styleId="xl282">
    <w:name w:val="xl282"/>
    <w:basedOn w:val="ac"/>
    <w:rsid w:val="0049070D"/>
    <w:pPr>
      <w:pBdr>
        <w:top w:val="single" w:sz="4" w:space="0" w:color="auto"/>
        <w:left w:val="single" w:sz="4" w:space="0" w:color="auto"/>
        <w:bottom w:val="single" w:sz="4" w:space="0" w:color="auto"/>
      </w:pBdr>
      <w:shd w:val="clear" w:color="000000" w:fill="DA9694"/>
      <w:spacing w:before="100" w:beforeAutospacing="1" w:after="100" w:afterAutospacing="1"/>
      <w:textAlignment w:val="center"/>
    </w:pPr>
    <w:rPr>
      <w:sz w:val="20"/>
      <w:szCs w:val="20"/>
    </w:rPr>
  </w:style>
  <w:style w:type="paragraph" w:customStyle="1" w:styleId="xl283">
    <w:name w:val="xl283"/>
    <w:basedOn w:val="ac"/>
    <w:rsid w:val="0049070D"/>
    <w:pPr>
      <w:shd w:val="clear" w:color="000000" w:fill="DA9694"/>
      <w:spacing w:before="100" w:beforeAutospacing="1" w:after="100" w:afterAutospacing="1"/>
      <w:textAlignment w:val="center"/>
    </w:pPr>
    <w:rPr>
      <w:color w:val="000000"/>
      <w:sz w:val="20"/>
      <w:szCs w:val="20"/>
    </w:rPr>
  </w:style>
  <w:style w:type="paragraph" w:customStyle="1" w:styleId="xl284">
    <w:name w:val="xl284"/>
    <w:basedOn w:val="ac"/>
    <w:rsid w:val="0049070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formattext0">
    <w:name w:val="formattext"/>
    <w:basedOn w:val="ac"/>
    <w:rsid w:val="0049070D"/>
    <w:pPr>
      <w:spacing w:before="100" w:beforeAutospacing="1" w:after="100" w:afterAutospacing="1"/>
    </w:pPr>
  </w:style>
  <w:style w:type="character" w:customStyle="1" w:styleId="js-extracted-address">
    <w:name w:val="js-extracted-address"/>
    <w:rsid w:val="0049070D"/>
  </w:style>
  <w:style w:type="character" w:customStyle="1" w:styleId="mail-message-map-nobreak">
    <w:name w:val="mail-message-map-nobreak"/>
    <w:rsid w:val="0049070D"/>
  </w:style>
  <w:style w:type="table" w:customStyle="1" w:styleId="119">
    <w:name w:val="Сетка таблицы11"/>
    <w:basedOn w:val="af"/>
    <w:next w:val="af7"/>
    <w:rsid w:val="0049070D"/>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CharCharChar1CharCharChar1">
    <w:name w:val="Caption Char Char Char1 Char Char Char1"/>
    <w:basedOn w:val="ac"/>
    <w:next w:val="ac"/>
    <w:uiPriority w:val="35"/>
    <w:unhideWhenUsed/>
    <w:qFormat/>
    <w:rsid w:val="0049070D"/>
    <w:pPr>
      <w:spacing w:after="200"/>
    </w:pPr>
    <w:rPr>
      <w:rFonts w:ascii="Calibri" w:eastAsia="Calibri" w:hAnsi="Calibri"/>
      <w:i/>
      <w:iCs/>
      <w:color w:val="44546A"/>
      <w:sz w:val="18"/>
      <w:szCs w:val="18"/>
    </w:rPr>
  </w:style>
  <w:style w:type="paragraph" w:customStyle="1" w:styleId="Standard">
    <w:name w:val="Standard"/>
    <w:rsid w:val="0049070D"/>
    <w:pPr>
      <w:widowControl w:val="0"/>
      <w:suppressAutoHyphens/>
      <w:autoSpaceDE w:val="0"/>
      <w:autoSpaceDN w:val="0"/>
      <w:spacing w:after="200" w:line="276" w:lineRule="auto"/>
      <w:textAlignment w:val="baseline"/>
    </w:pPr>
    <w:rPr>
      <w:rFonts w:ascii="Times New Roman" w:eastAsia="Arial Unicode MS" w:hAnsi="Times New Roman" w:cs="Times New Roman"/>
      <w:kern w:val="3"/>
      <w:sz w:val="24"/>
      <w:szCs w:val="24"/>
      <w:lang w:eastAsia="zh-CN" w:bidi="hi-IN"/>
    </w:rPr>
  </w:style>
  <w:style w:type="table" w:customStyle="1" w:styleId="2ff3">
    <w:name w:val="Сетка таблицы2"/>
    <w:basedOn w:val="af"/>
    <w:next w:val="af7"/>
    <w:uiPriority w:val="59"/>
    <w:rsid w:val="0049070D"/>
    <w:pPr>
      <w:spacing w:after="0" w:line="240" w:lineRule="auto"/>
    </w:pPr>
    <w:rPr>
      <w:rFonts w:ascii="Calibri" w:eastAsia="MS Mincho"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примечания Знак1"/>
    <w:uiPriority w:val="99"/>
    <w:semiHidden/>
    <w:rsid w:val="0049070D"/>
    <w:rPr>
      <w:rFonts w:ascii="Times New Roman" w:hAnsi="Times New Roman"/>
      <w:sz w:val="20"/>
      <w:szCs w:val="20"/>
    </w:rPr>
  </w:style>
  <w:style w:type="character" w:customStyle="1" w:styleId="1ff9">
    <w:name w:val="Тема примечания Знак1"/>
    <w:uiPriority w:val="99"/>
    <w:semiHidden/>
    <w:rsid w:val="0049070D"/>
    <w:rPr>
      <w:rFonts w:ascii="Times New Roman" w:hAnsi="Times New Roman"/>
      <w:b/>
      <w:bCs/>
      <w:sz w:val="20"/>
      <w:szCs w:val="20"/>
    </w:rPr>
  </w:style>
  <w:style w:type="paragraph" w:customStyle="1" w:styleId="affffffffff1">
    <w:name w:val="Интерактивный заголовок"/>
    <w:basedOn w:val="ac"/>
    <w:next w:val="ac"/>
    <w:uiPriority w:val="99"/>
    <w:rsid w:val="0049070D"/>
    <w:pPr>
      <w:widowControl w:val="0"/>
      <w:autoSpaceDE w:val="0"/>
      <w:autoSpaceDN w:val="0"/>
      <w:adjustRightInd w:val="0"/>
      <w:jc w:val="both"/>
    </w:pPr>
    <w:rPr>
      <w:rFonts w:ascii="Arial" w:hAnsi="Arial" w:cs="Arial"/>
      <w:u w:val="single"/>
    </w:rPr>
  </w:style>
  <w:style w:type="character" w:customStyle="1" w:styleId="affffffffff2">
    <w:name w:val="Гипертекстовая ссылка"/>
    <w:uiPriority w:val="99"/>
    <w:rsid w:val="0049070D"/>
    <w:rPr>
      <w:b/>
      <w:bCs/>
      <w:color w:val="008000"/>
    </w:rPr>
  </w:style>
  <w:style w:type="paragraph" w:customStyle="1" w:styleId="affffffffff3">
    <w:name w:val="Нормальный (таблица)"/>
    <w:basedOn w:val="ac"/>
    <w:next w:val="ac"/>
    <w:uiPriority w:val="99"/>
    <w:rsid w:val="0049070D"/>
    <w:pPr>
      <w:widowControl w:val="0"/>
      <w:autoSpaceDE w:val="0"/>
      <w:autoSpaceDN w:val="0"/>
      <w:adjustRightInd w:val="0"/>
      <w:jc w:val="both"/>
    </w:pPr>
    <w:rPr>
      <w:rFonts w:ascii="Arial" w:hAnsi="Arial" w:cs="Arial"/>
    </w:rPr>
  </w:style>
  <w:style w:type="character" w:customStyle="1" w:styleId="razr">
    <w:name w:val="razr"/>
    <w:basedOn w:val="ae"/>
    <w:rsid w:val="0049070D"/>
  </w:style>
  <w:style w:type="paragraph" w:customStyle="1" w:styleId="font9">
    <w:name w:val="font9"/>
    <w:basedOn w:val="ac"/>
    <w:rsid w:val="0049070D"/>
    <w:pPr>
      <w:spacing w:before="100" w:beforeAutospacing="1" w:after="100" w:afterAutospacing="1"/>
    </w:pPr>
    <w:rPr>
      <w:b/>
      <w:bCs/>
      <w:sz w:val="20"/>
      <w:szCs w:val="20"/>
    </w:rPr>
  </w:style>
  <w:style w:type="character" w:customStyle="1" w:styleId="UnresolvedMention">
    <w:name w:val="Unresolved Mention"/>
    <w:basedOn w:val="ae"/>
    <w:uiPriority w:val="99"/>
    <w:semiHidden/>
    <w:unhideWhenUsed/>
    <w:rsid w:val="00327A53"/>
    <w:rPr>
      <w:color w:val="605E5C"/>
      <w:shd w:val="clear" w:color="auto" w:fill="E1DFDD"/>
    </w:rPr>
  </w:style>
  <w:style w:type="character" w:customStyle="1" w:styleId="3f3">
    <w:name w:val="Название объекта Знак3"/>
    <w:aliases w:val="Название объекта Таблица Знак,Название объекта Знак Знак2,Название объекта Знак Знак Знак1 Знак1,Название объекта Знак2 Знак,Название объекта Знак Знак Знак1 Знак Знак"/>
    <w:locked/>
    <w:rsid w:val="00F81270"/>
    <w:rPr>
      <w:rFonts w:ascii="Arial" w:hAnsi="Arial"/>
      <w:b/>
      <w:kern w:val="28"/>
      <w:sz w:val="32"/>
    </w:rPr>
  </w:style>
  <w:style w:type="paragraph" w:customStyle="1" w:styleId="214">
    <w:name w:val="Основной текст 21"/>
    <w:basedOn w:val="ac"/>
    <w:rsid w:val="00F81270"/>
    <w:pPr>
      <w:ind w:right="200" w:firstLine="567"/>
    </w:pPr>
    <w:rPr>
      <w:szCs w:val="20"/>
    </w:rPr>
  </w:style>
  <w:style w:type="paragraph" w:customStyle="1" w:styleId="2ff4">
    <w:name w:val="Знак Знак Знак Знак Знак Знак Знак Знак Знак Знак2"/>
    <w:basedOn w:val="ac"/>
    <w:uiPriority w:val="99"/>
    <w:rsid w:val="00F81270"/>
    <w:pPr>
      <w:spacing w:before="100" w:beforeAutospacing="1" w:after="100" w:afterAutospacing="1"/>
    </w:pPr>
    <w:rPr>
      <w:rFonts w:ascii="Tahoma" w:hAnsi="Tahoma" w:cs="Tahoma"/>
      <w:sz w:val="20"/>
      <w:szCs w:val="20"/>
      <w:lang w:val="en-US"/>
    </w:rPr>
  </w:style>
  <w:style w:type="paragraph" w:customStyle="1" w:styleId="1ffa">
    <w:name w:val="Заголовок1"/>
    <w:basedOn w:val="ac"/>
    <w:next w:val="affff9"/>
    <w:rsid w:val="00F81270"/>
    <w:pPr>
      <w:keepNext/>
      <w:suppressAutoHyphens/>
      <w:spacing w:before="240" w:after="120"/>
    </w:pPr>
    <w:rPr>
      <w:rFonts w:ascii="Arial" w:eastAsia="Arial Unicode MS" w:hAnsi="Arial" w:cs="Tahoma"/>
      <w:sz w:val="28"/>
      <w:szCs w:val="28"/>
      <w:lang w:eastAsia="ar-SA"/>
    </w:rPr>
  </w:style>
  <w:style w:type="character" w:customStyle="1" w:styleId="TextNPA">
    <w:name w:val="Text NPA"/>
    <w:rsid w:val="00F81270"/>
    <w:rPr>
      <w:rFonts w:ascii="Courier New" w:hAnsi="Courier New" w:cs="Courier New" w:hint="default"/>
    </w:rPr>
  </w:style>
  <w:style w:type="character" w:customStyle="1" w:styleId="FontStyle11">
    <w:name w:val="Font Style11"/>
    <w:uiPriority w:val="99"/>
    <w:rsid w:val="00F81270"/>
    <w:rPr>
      <w:rFonts w:ascii="Times New Roman" w:hAnsi="Times New Roman" w:cs="Times New Roman"/>
      <w:sz w:val="22"/>
      <w:szCs w:val="22"/>
    </w:rPr>
  </w:style>
  <w:style w:type="paragraph" w:customStyle="1" w:styleId="FR1">
    <w:name w:val="FR1"/>
    <w:rsid w:val="00F81270"/>
    <w:pPr>
      <w:widowControl w:val="0"/>
      <w:autoSpaceDE w:val="0"/>
      <w:autoSpaceDN w:val="0"/>
      <w:spacing w:after="0" w:line="240" w:lineRule="auto"/>
      <w:ind w:left="40" w:firstLine="380"/>
      <w:jc w:val="both"/>
    </w:pPr>
    <w:rPr>
      <w:rFonts w:ascii="Arial" w:eastAsia="Times New Roman" w:hAnsi="Arial" w:cs="Arial"/>
      <w:sz w:val="20"/>
      <w:szCs w:val="20"/>
      <w:lang w:eastAsia="ru-RU"/>
    </w:rPr>
  </w:style>
  <w:style w:type="character" w:customStyle="1" w:styleId="FontStyle14">
    <w:name w:val="Font Style14"/>
    <w:rsid w:val="00F81270"/>
    <w:rPr>
      <w:rFonts w:ascii="Times New Roman" w:hAnsi="Times New Roman" w:cs="Times New Roman" w:hint="default"/>
      <w:sz w:val="22"/>
      <w:szCs w:val="22"/>
    </w:rPr>
  </w:style>
  <w:style w:type="paragraph" w:customStyle="1" w:styleId="11a">
    <w:name w:val="Заголовок 1 + полужирныйч1"/>
    <w:basedOn w:val="12"/>
    <w:link w:val="11b"/>
    <w:autoRedefine/>
    <w:rsid w:val="00F81270"/>
    <w:pPr>
      <w:keepLines w:val="0"/>
      <w:tabs>
        <w:tab w:val="left" w:pos="0"/>
      </w:tabs>
      <w:spacing w:before="0" w:line="360" w:lineRule="auto"/>
      <w:jc w:val="center"/>
    </w:pPr>
    <w:rPr>
      <w:rFonts w:ascii="Times New Roman" w:eastAsia="Calibri" w:hAnsi="Times New Roman" w:cs="Times New Roman"/>
      <w:b/>
      <w:bCs/>
      <w:color w:val="000000"/>
      <w:sz w:val="24"/>
      <w:szCs w:val="24"/>
      <w:lang w:val="x-none" w:eastAsia="x-none"/>
    </w:rPr>
  </w:style>
  <w:style w:type="character" w:customStyle="1" w:styleId="11b">
    <w:name w:val="Заголовок 1 + полужирныйч1 Знак"/>
    <w:link w:val="11a"/>
    <w:rsid w:val="00F81270"/>
    <w:rPr>
      <w:rFonts w:ascii="Times New Roman" w:eastAsia="Calibri" w:hAnsi="Times New Roman" w:cs="Times New Roman"/>
      <w:b/>
      <w:bCs/>
      <w:color w:val="000000"/>
      <w:sz w:val="24"/>
      <w:szCs w:val="24"/>
      <w:lang w:val="x-none" w:eastAsia="x-none"/>
    </w:rPr>
  </w:style>
  <w:style w:type="paragraph" w:customStyle="1" w:styleId="1ffb">
    <w:name w:val="Без интервала1"/>
    <w:rsid w:val="00F81270"/>
    <w:pPr>
      <w:spacing w:after="0" w:line="240" w:lineRule="auto"/>
    </w:pPr>
    <w:rPr>
      <w:rFonts w:ascii="Calibri" w:eastAsia="Times New Roman" w:hAnsi="Calibri" w:cs="Times New Roman"/>
    </w:rPr>
  </w:style>
  <w:style w:type="paragraph" w:customStyle="1" w:styleId="3f4">
    <w:name w:val="Абзац списка3"/>
    <w:basedOn w:val="ac"/>
    <w:rsid w:val="00F81270"/>
    <w:pPr>
      <w:spacing w:after="200" w:line="276" w:lineRule="auto"/>
      <w:ind w:left="720"/>
    </w:pPr>
    <w:rPr>
      <w:rFonts w:ascii="Calibri" w:hAnsi="Calibri"/>
    </w:rPr>
  </w:style>
  <w:style w:type="paragraph" w:customStyle="1" w:styleId="xl22">
    <w:name w:val="xl22"/>
    <w:basedOn w:val="ac"/>
    <w:rsid w:val="00F81270"/>
    <w:pPr>
      <w:spacing w:before="100" w:beforeAutospacing="1" w:after="100" w:afterAutospacing="1"/>
    </w:pPr>
    <w:rPr>
      <w:rFonts w:ascii="Arial" w:eastAsia="Arial Unicode MS" w:hAnsi="Arial" w:cs="Arial"/>
    </w:rPr>
  </w:style>
  <w:style w:type="paragraph" w:customStyle="1" w:styleId="xl24">
    <w:name w:val="xl24"/>
    <w:basedOn w:val="ac"/>
    <w:rsid w:val="00F81270"/>
    <w:pPr>
      <w:spacing w:before="100" w:beforeAutospacing="1" w:after="100" w:afterAutospacing="1"/>
    </w:pPr>
    <w:rPr>
      <w:rFonts w:eastAsia="Arial Unicode MS"/>
      <w:sz w:val="28"/>
      <w:szCs w:val="28"/>
    </w:rPr>
  </w:style>
  <w:style w:type="paragraph" w:customStyle="1" w:styleId="xl29">
    <w:name w:val="xl29"/>
    <w:basedOn w:val="ac"/>
    <w:rsid w:val="00F81270"/>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Normal1">
    <w:name w:val="Normal1"/>
    <w:rsid w:val="00F81270"/>
    <w:pPr>
      <w:spacing w:after="0" w:line="240" w:lineRule="auto"/>
    </w:pPr>
    <w:rPr>
      <w:rFonts w:ascii="MS Sans Serif" w:eastAsia="Times New Roman" w:hAnsi="MS Sans Serif" w:cs="Times New Roman"/>
      <w:sz w:val="20"/>
      <w:szCs w:val="20"/>
      <w:lang w:val="en-US" w:eastAsia="ru-RU"/>
    </w:rPr>
  </w:style>
  <w:style w:type="character" w:customStyle="1" w:styleId="font31">
    <w:name w:val="font31"/>
    <w:rsid w:val="00F81270"/>
    <w:rPr>
      <w:rFonts w:ascii="Times New Roman" w:hAnsi="Times New Roman"/>
      <w:sz w:val="22"/>
    </w:rPr>
  </w:style>
  <w:style w:type="paragraph" w:customStyle="1" w:styleId="a8">
    <w:name w:val="Номера таблиц"/>
    <w:basedOn w:val="affff9"/>
    <w:rsid w:val="00F81270"/>
    <w:pPr>
      <w:numPr>
        <w:numId w:val="1"/>
      </w:numPr>
      <w:tabs>
        <w:tab w:val="left" w:pos="992"/>
        <w:tab w:val="num" w:pos="1069"/>
      </w:tabs>
      <w:spacing w:after="0" w:line="240" w:lineRule="auto"/>
      <w:ind w:left="1069" w:right="255"/>
      <w:jc w:val="left"/>
    </w:pPr>
    <w:rPr>
      <w:rFonts w:eastAsia="Calibri"/>
      <w:b/>
      <w:szCs w:val="20"/>
    </w:rPr>
  </w:style>
  <w:style w:type="character" w:customStyle="1" w:styleId="FooterChar">
    <w:name w:val="Footer Char"/>
    <w:locked/>
    <w:rsid w:val="00F81270"/>
    <w:rPr>
      <w:rFonts w:ascii="Times New Roman" w:hAnsi="Times New Roman"/>
      <w:sz w:val="24"/>
      <w:lang w:val="x-none" w:eastAsia="ru-RU"/>
    </w:rPr>
  </w:style>
  <w:style w:type="paragraph" w:customStyle="1" w:styleId="1ffc">
    <w:name w:val="Стиль Заголовок 1"/>
    <w:basedOn w:val="12"/>
    <w:rsid w:val="00F81270"/>
    <w:pPr>
      <w:keepLines w:val="0"/>
      <w:tabs>
        <w:tab w:val="num" w:pos="720"/>
        <w:tab w:val="left" w:pos="900"/>
        <w:tab w:val="left" w:pos="1665"/>
      </w:tabs>
      <w:spacing w:before="0"/>
      <w:ind w:left="720" w:hanging="360"/>
      <w:jc w:val="center"/>
    </w:pPr>
    <w:rPr>
      <w:rFonts w:ascii="Times New Roman" w:eastAsia="Calibri" w:hAnsi="Times New Roman" w:cs="Arial"/>
      <w:color w:val="000000"/>
      <w:kern w:val="32"/>
      <w:sz w:val="28"/>
      <w:szCs w:val="28"/>
    </w:rPr>
  </w:style>
  <w:style w:type="paragraph" w:customStyle="1" w:styleId="xl32">
    <w:name w:val="xl32"/>
    <w:basedOn w:val="ac"/>
    <w:rsid w:val="00F81270"/>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8">
    <w:name w:val="xl28"/>
    <w:basedOn w:val="ac"/>
    <w:rsid w:val="00F81270"/>
    <w:pPr>
      <w:numPr>
        <w:numId w:val="21"/>
      </w:num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ind w:left="0" w:firstLine="0"/>
    </w:pPr>
    <w:rPr>
      <w:rFonts w:ascii="Arial" w:eastAsia="Arial Unicode MS" w:hAnsi="Arial" w:cs="Arial Unicode MS"/>
      <w:b/>
      <w:bCs/>
    </w:rPr>
  </w:style>
  <w:style w:type="paragraph" w:customStyle="1" w:styleId="xl26">
    <w:name w:val="xl26"/>
    <w:basedOn w:val="ac"/>
    <w:rsid w:val="00F81270"/>
    <w:pPr>
      <w:numPr>
        <w:numId w:val="65"/>
      </w:numPr>
      <w:tabs>
        <w:tab w:val="clear" w:pos="926"/>
      </w:tabs>
      <w:spacing w:before="100" w:beforeAutospacing="1" w:after="100" w:afterAutospacing="1"/>
      <w:ind w:left="0" w:firstLine="0"/>
    </w:pPr>
    <w:rPr>
      <w:rFonts w:ascii="Arial" w:eastAsia="Arial Unicode MS" w:hAnsi="Arial" w:cs="Arial Unicode MS"/>
      <w:color w:val="FF0000"/>
    </w:rPr>
  </w:style>
  <w:style w:type="paragraph" w:customStyle="1" w:styleId="posting">
    <w:name w:val="posting"/>
    <w:basedOn w:val="ac"/>
    <w:rsid w:val="00F81270"/>
    <w:pPr>
      <w:spacing w:line="285" w:lineRule="atLeast"/>
    </w:pPr>
    <w:rPr>
      <w:rFonts w:ascii="Verdana" w:hAnsi="Verdana"/>
      <w:color w:val="000000"/>
      <w:sz w:val="20"/>
      <w:szCs w:val="20"/>
    </w:rPr>
  </w:style>
  <w:style w:type="paragraph" w:customStyle="1" w:styleId="Style25">
    <w:name w:val="Style25"/>
    <w:basedOn w:val="ac"/>
    <w:rsid w:val="00F81270"/>
    <w:pPr>
      <w:widowControl w:val="0"/>
      <w:autoSpaceDE w:val="0"/>
      <w:autoSpaceDN w:val="0"/>
      <w:adjustRightInd w:val="0"/>
      <w:spacing w:line="274" w:lineRule="exact"/>
      <w:ind w:hanging="1339"/>
    </w:pPr>
  </w:style>
  <w:style w:type="paragraph" w:customStyle="1" w:styleId="Style42">
    <w:name w:val="Style42"/>
    <w:basedOn w:val="ac"/>
    <w:rsid w:val="00F81270"/>
    <w:pPr>
      <w:widowControl w:val="0"/>
      <w:autoSpaceDE w:val="0"/>
      <w:autoSpaceDN w:val="0"/>
      <w:adjustRightInd w:val="0"/>
      <w:spacing w:line="274" w:lineRule="exact"/>
      <w:jc w:val="center"/>
    </w:pPr>
  </w:style>
  <w:style w:type="paragraph" w:customStyle="1" w:styleId="Style67">
    <w:name w:val="Style67"/>
    <w:basedOn w:val="ac"/>
    <w:rsid w:val="00F81270"/>
    <w:pPr>
      <w:widowControl w:val="0"/>
      <w:autoSpaceDE w:val="0"/>
      <w:autoSpaceDN w:val="0"/>
      <w:adjustRightInd w:val="0"/>
      <w:jc w:val="both"/>
    </w:pPr>
  </w:style>
  <w:style w:type="character" w:customStyle="1" w:styleId="FontStyle476">
    <w:name w:val="Font Style476"/>
    <w:rsid w:val="00F81270"/>
    <w:rPr>
      <w:rFonts w:ascii="Times New Roman" w:hAnsi="Times New Roman" w:cs="Times New Roman"/>
      <w:sz w:val="20"/>
      <w:szCs w:val="20"/>
    </w:rPr>
  </w:style>
  <w:style w:type="character" w:customStyle="1" w:styleId="FontStyle510">
    <w:name w:val="Font Style510"/>
    <w:rsid w:val="00F81270"/>
    <w:rPr>
      <w:rFonts w:ascii="Times New Roman" w:hAnsi="Times New Roman" w:cs="Times New Roman"/>
      <w:b/>
      <w:bCs/>
      <w:sz w:val="18"/>
      <w:szCs w:val="18"/>
    </w:rPr>
  </w:style>
  <w:style w:type="paragraph" w:customStyle="1" w:styleId="Style10">
    <w:name w:val="Style10"/>
    <w:basedOn w:val="ac"/>
    <w:rsid w:val="00F81270"/>
    <w:pPr>
      <w:widowControl w:val="0"/>
      <w:autoSpaceDE w:val="0"/>
      <w:autoSpaceDN w:val="0"/>
      <w:adjustRightInd w:val="0"/>
      <w:spacing w:line="274" w:lineRule="exact"/>
      <w:jc w:val="both"/>
    </w:pPr>
  </w:style>
  <w:style w:type="character" w:customStyle="1" w:styleId="FontStyle502">
    <w:name w:val="Font Style502"/>
    <w:rsid w:val="00F81270"/>
    <w:rPr>
      <w:rFonts w:ascii="Times New Roman" w:hAnsi="Times New Roman" w:cs="Times New Roman"/>
      <w:spacing w:val="10"/>
      <w:sz w:val="20"/>
      <w:szCs w:val="20"/>
    </w:rPr>
  </w:style>
  <w:style w:type="paragraph" w:customStyle="1" w:styleId="Style1">
    <w:name w:val="Style1"/>
    <w:basedOn w:val="ac"/>
    <w:rsid w:val="00F81270"/>
    <w:pPr>
      <w:widowControl w:val="0"/>
      <w:autoSpaceDE w:val="0"/>
      <w:autoSpaceDN w:val="0"/>
      <w:adjustRightInd w:val="0"/>
      <w:spacing w:line="278" w:lineRule="exact"/>
      <w:jc w:val="center"/>
    </w:pPr>
  </w:style>
  <w:style w:type="paragraph" w:customStyle="1" w:styleId="Style3">
    <w:name w:val="Style3"/>
    <w:basedOn w:val="ac"/>
    <w:rsid w:val="00F81270"/>
    <w:pPr>
      <w:widowControl w:val="0"/>
      <w:autoSpaceDE w:val="0"/>
      <w:autoSpaceDN w:val="0"/>
      <w:adjustRightInd w:val="0"/>
    </w:pPr>
  </w:style>
  <w:style w:type="paragraph" w:customStyle="1" w:styleId="Style4">
    <w:name w:val="Style4"/>
    <w:basedOn w:val="ac"/>
    <w:rsid w:val="00F81270"/>
    <w:pPr>
      <w:widowControl w:val="0"/>
      <w:autoSpaceDE w:val="0"/>
      <w:autoSpaceDN w:val="0"/>
      <w:adjustRightInd w:val="0"/>
      <w:spacing w:line="276" w:lineRule="exact"/>
    </w:pPr>
  </w:style>
  <w:style w:type="paragraph" w:customStyle="1" w:styleId="Style43">
    <w:name w:val="Style43"/>
    <w:basedOn w:val="ac"/>
    <w:rsid w:val="00F81270"/>
    <w:pPr>
      <w:widowControl w:val="0"/>
      <w:autoSpaceDE w:val="0"/>
      <w:autoSpaceDN w:val="0"/>
      <w:adjustRightInd w:val="0"/>
      <w:jc w:val="center"/>
    </w:pPr>
  </w:style>
  <w:style w:type="character" w:customStyle="1" w:styleId="FontStyle472">
    <w:name w:val="Font Style472"/>
    <w:rsid w:val="00F81270"/>
    <w:rPr>
      <w:rFonts w:ascii="Times New Roman" w:hAnsi="Times New Roman" w:cs="Times New Roman"/>
      <w:b/>
      <w:bCs/>
      <w:sz w:val="22"/>
      <w:szCs w:val="22"/>
    </w:rPr>
  </w:style>
  <w:style w:type="character" w:customStyle="1" w:styleId="FontStyle550">
    <w:name w:val="Font Style550"/>
    <w:rsid w:val="00F81270"/>
    <w:rPr>
      <w:rFonts w:ascii="Times New Roman" w:hAnsi="Times New Roman" w:cs="Times New Roman"/>
      <w:b/>
      <w:bCs/>
      <w:sz w:val="16"/>
      <w:szCs w:val="16"/>
    </w:rPr>
  </w:style>
  <w:style w:type="paragraph" w:customStyle="1" w:styleId="Style63">
    <w:name w:val="Style63"/>
    <w:basedOn w:val="ac"/>
    <w:rsid w:val="00F81270"/>
    <w:pPr>
      <w:widowControl w:val="0"/>
      <w:autoSpaceDE w:val="0"/>
      <w:autoSpaceDN w:val="0"/>
      <w:adjustRightInd w:val="0"/>
    </w:pPr>
  </w:style>
  <w:style w:type="character" w:customStyle="1" w:styleId="FontStyle519">
    <w:name w:val="Font Style519"/>
    <w:rsid w:val="00F81270"/>
    <w:rPr>
      <w:rFonts w:ascii="Arial" w:hAnsi="Arial" w:cs="Arial"/>
      <w:b/>
      <w:bCs/>
      <w:i/>
      <w:iCs/>
      <w:sz w:val="24"/>
      <w:szCs w:val="24"/>
    </w:rPr>
  </w:style>
  <w:style w:type="paragraph" w:customStyle="1" w:styleId="Style56">
    <w:name w:val="Style56"/>
    <w:basedOn w:val="ac"/>
    <w:rsid w:val="00F81270"/>
    <w:pPr>
      <w:widowControl w:val="0"/>
      <w:autoSpaceDE w:val="0"/>
      <w:autoSpaceDN w:val="0"/>
      <w:adjustRightInd w:val="0"/>
    </w:pPr>
  </w:style>
  <w:style w:type="character" w:customStyle="1" w:styleId="FontStyle560">
    <w:name w:val="Font Style560"/>
    <w:rsid w:val="00F81270"/>
    <w:rPr>
      <w:rFonts w:ascii="Bookman Old Style" w:hAnsi="Bookman Old Style" w:cs="Bookman Old Style"/>
      <w:b/>
      <w:bCs/>
      <w:sz w:val="22"/>
      <w:szCs w:val="22"/>
    </w:rPr>
  </w:style>
  <w:style w:type="paragraph" w:customStyle="1" w:styleId="Style128">
    <w:name w:val="Style128"/>
    <w:basedOn w:val="ac"/>
    <w:rsid w:val="00F81270"/>
    <w:pPr>
      <w:widowControl w:val="0"/>
      <w:autoSpaceDE w:val="0"/>
      <w:autoSpaceDN w:val="0"/>
      <w:adjustRightInd w:val="0"/>
      <w:spacing w:line="274" w:lineRule="exact"/>
      <w:jc w:val="both"/>
    </w:pPr>
  </w:style>
  <w:style w:type="paragraph" w:customStyle="1" w:styleId="Style233">
    <w:name w:val="Style233"/>
    <w:basedOn w:val="ac"/>
    <w:rsid w:val="00F81270"/>
    <w:pPr>
      <w:widowControl w:val="0"/>
      <w:autoSpaceDE w:val="0"/>
      <w:autoSpaceDN w:val="0"/>
      <w:adjustRightInd w:val="0"/>
      <w:jc w:val="both"/>
    </w:pPr>
  </w:style>
  <w:style w:type="paragraph" w:customStyle="1" w:styleId="Style262">
    <w:name w:val="Style262"/>
    <w:basedOn w:val="ac"/>
    <w:rsid w:val="00F81270"/>
    <w:pPr>
      <w:widowControl w:val="0"/>
      <w:autoSpaceDE w:val="0"/>
      <w:autoSpaceDN w:val="0"/>
      <w:adjustRightInd w:val="0"/>
      <w:spacing w:line="278" w:lineRule="exact"/>
      <w:jc w:val="both"/>
    </w:pPr>
  </w:style>
  <w:style w:type="character" w:customStyle="1" w:styleId="FontStyle526">
    <w:name w:val="Font Style526"/>
    <w:rsid w:val="00F81270"/>
    <w:rPr>
      <w:rFonts w:ascii="Arial" w:hAnsi="Arial" w:cs="Arial"/>
      <w:sz w:val="18"/>
      <w:szCs w:val="18"/>
    </w:rPr>
  </w:style>
  <w:style w:type="paragraph" w:customStyle="1" w:styleId="Style182">
    <w:name w:val="Style182"/>
    <w:basedOn w:val="ac"/>
    <w:rsid w:val="00F81270"/>
    <w:pPr>
      <w:widowControl w:val="0"/>
      <w:autoSpaceDE w:val="0"/>
      <w:autoSpaceDN w:val="0"/>
      <w:adjustRightInd w:val="0"/>
      <w:spacing w:line="552" w:lineRule="exact"/>
    </w:pPr>
  </w:style>
  <w:style w:type="paragraph" w:customStyle="1" w:styleId="Style253">
    <w:name w:val="Style253"/>
    <w:basedOn w:val="ac"/>
    <w:rsid w:val="00F81270"/>
    <w:pPr>
      <w:widowControl w:val="0"/>
      <w:autoSpaceDE w:val="0"/>
      <w:autoSpaceDN w:val="0"/>
      <w:adjustRightInd w:val="0"/>
    </w:pPr>
  </w:style>
  <w:style w:type="character" w:customStyle="1" w:styleId="FontStyle565">
    <w:name w:val="Font Style565"/>
    <w:rsid w:val="00F81270"/>
    <w:rPr>
      <w:rFonts w:ascii="Cambria" w:hAnsi="Cambria" w:cs="Cambria"/>
      <w:sz w:val="26"/>
      <w:szCs w:val="26"/>
    </w:rPr>
  </w:style>
  <w:style w:type="paragraph" w:customStyle="1" w:styleId="Style203">
    <w:name w:val="Style203"/>
    <w:basedOn w:val="ac"/>
    <w:rsid w:val="00F81270"/>
    <w:pPr>
      <w:widowControl w:val="0"/>
      <w:autoSpaceDE w:val="0"/>
      <w:autoSpaceDN w:val="0"/>
      <w:adjustRightInd w:val="0"/>
    </w:pPr>
  </w:style>
  <w:style w:type="character" w:customStyle="1" w:styleId="FontStyle567">
    <w:name w:val="Font Style567"/>
    <w:rsid w:val="00F81270"/>
    <w:rPr>
      <w:rFonts w:ascii="Arial Narrow" w:hAnsi="Arial Narrow" w:cs="Arial Narrow"/>
      <w:sz w:val="28"/>
      <w:szCs w:val="28"/>
    </w:rPr>
  </w:style>
  <w:style w:type="paragraph" w:customStyle="1" w:styleId="Style5">
    <w:name w:val="Style5"/>
    <w:basedOn w:val="ac"/>
    <w:rsid w:val="00F81270"/>
    <w:pPr>
      <w:widowControl w:val="0"/>
      <w:autoSpaceDE w:val="0"/>
      <w:autoSpaceDN w:val="0"/>
      <w:adjustRightInd w:val="0"/>
    </w:pPr>
  </w:style>
  <w:style w:type="paragraph" w:customStyle="1" w:styleId="Style225">
    <w:name w:val="Style225"/>
    <w:basedOn w:val="ac"/>
    <w:rsid w:val="00F81270"/>
    <w:pPr>
      <w:widowControl w:val="0"/>
      <w:autoSpaceDE w:val="0"/>
      <w:autoSpaceDN w:val="0"/>
      <w:adjustRightInd w:val="0"/>
      <w:spacing w:line="274" w:lineRule="exact"/>
      <w:jc w:val="center"/>
    </w:pPr>
  </w:style>
  <w:style w:type="paragraph" w:customStyle="1" w:styleId="Style267">
    <w:name w:val="Style267"/>
    <w:basedOn w:val="ac"/>
    <w:rsid w:val="00F81270"/>
    <w:pPr>
      <w:widowControl w:val="0"/>
      <w:autoSpaceDE w:val="0"/>
      <w:autoSpaceDN w:val="0"/>
      <w:adjustRightInd w:val="0"/>
    </w:pPr>
  </w:style>
  <w:style w:type="character" w:customStyle="1" w:styleId="FontStyle726">
    <w:name w:val="Font Style726"/>
    <w:rsid w:val="00F81270"/>
    <w:rPr>
      <w:rFonts w:ascii="Arial" w:hAnsi="Arial" w:cs="Arial"/>
      <w:b/>
      <w:bCs/>
      <w:sz w:val="22"/>
      <w:szCs w:val="22"/>
    </w:rPr>
  </w:style>
  <w:style w:type="character" w:customStyle="1" w:styleId="FontStyle727">
    <w:name w:val="Font Style727"/>
    <w:rsid w:val="00F81270"/>
    <w:rPr>
      <w:rFonts w:ascii="Trebuchet MS" w:hAnsi="Trebuchet MS" w:cs="Trebuchet MS"/>
      <w:sz w:val="30"/>
      <w:szCs w:val="30"/>
    </w:rPr>
  </w:style>
  <w:style w:type="paragraph" w:customStyle="1" w:styleId="Style69">
    <w:name w:val="Style69"/>
    <w:basedOn w:val="ac"/>
    <w:rsid w:val="00F81270"/>
    <w:pPr>
      <w:widowControl w:val="0"/>
      <w:autoSpaceDE w:val="0"/>
      <w:autoSpaceDN w:val="0"/>
      <w:adjustRightInd w:val="0"/>
      <w:spacing w:line="547" w:lineRule="exact"/>
      <w:ind w:firstLine="2899"/>
    </w:pPr>
  </w:style>
  <w:style w:type="paragraph" w:customStyle="1" w:styleId="Style139">
    <w:name w:val="Style139"/>
    <w:basedOn w:val="ac"/>
    <w:rsid w:val="00F81270"/>
    <w:pPr>
      <w:widowControl w:val="0"/>
      <w:autoSpaceDE w:val="0"/>
      <w:autoSpaceDN w:val="0"/>
      <w:adjustRightInd w:val="0"/>
      <w:spacing w:line="274" w:lineRule="exact"/>
    </w:pPr>
  </w:style>
  <w:style w:type="paragraph" w:customStyle="1" w:styleId="Style206">
    <w:name w:val="Style206"/>
    <w:basedOn w:val="ac"/>
    <w:rsid w:val="00F81270"/>
    <w:pPr>
      <w:widowControl w:val="0"/>
      <w:autoSpaceDE w:val="0"/>
      <w:autoSpaceDN w:val="0"/>
      <w:adjustRightInd w:val="0"/>
    </w:pPr>
  </w:style>
  <w:style w:type="paragraph" w:customStyle="1" w:styleId="Style214">
    <w:name w:val="Style214"/>
    <w:basedOn w:val="ac"/>
    <w:rsid w:val="00F81270"/>
    <w:pPr>
      <w:widowControl w:val="0"/>
      <w:autoSpaceDE w:val="0"/>
      <w:autoSpaceDN w:val="0"/>
      <w:adjustRightInd w:val="0"/>
    </w:pPr>
  </w:style>
  <w:style w:type="character" w:customStyle="1" w:styleId="FontStyle581">
    <w:name w:val="Font Style581"/>
    <w:rsid w:val="00F81270"/>
    <w:rPr>
      <w:rFonts w:ascii="Times New Roman" w:hAnsi="Times New Roman" w:cs="Times New Roman"/>
      <w:b/>
      <w:bCs/>
      <w:sz w:val="24"/>
      <w:szCs w:val="24"/>
    </w:rPr>
  </w:style>
  <w:style w:type="character" w:customStyle="1" w:styleId="FontStyle582">
    <w:name w:val="Font Style582"/>
    <w:rsid w:val="00F81270"/>
    <w:rPr>
      <w:rFonts w:ascii="Arial Narrow" w:hAnsi="Arial Narrow" w:cs="Arial Narrow"/>
      <w:sz w:val="28"/>
      <w:szCs w:val="28"/>
    </w:rPr>
  </w:style>
  <w:style w:type="paragraph" w:customStyle="1" w:styleId="Style177">
    <w:name w:val="Style177"/>
    <w:basedOn w:val="ac"/>
    <w:rsid w:val="00F81270"/>
    <w:pPr>
      <w:widowControl w:val="0"/>
      <w:autoSpaceDE w:val="0"/>
      <w:autoSpaceDN w:val="0"/>
      <w:adjustRightInd w:val="0"/>
      <w:spacing w:line="276" w:lineRule="exact"/>
    </w:pPr>
  </w:style>
  <w:style w:type="character" w:customStyle="1" w:styleId="FontStyle585">
    <w:name w:val="Font Style585"/>
    <w:rsid w:val="00F81270"/>
    <w:rPr>
      <w:rFonts w:ascii="Times New Roman" w:hAnsi="Times New Roman" w:cs="Times New Roman"/>
      <w:spacing w:val="20"/>
      <w:sz w:val="26"/>
      <w:szCs w:val="26"/>
    </w:rPr>
  </w:style>
  <w:style w:type="paragraph" w:customStyle="1" w:styleId="Style208">
    <w:name w:val="Style208"/>
    <w:basedOn w:val="ac"/>
    <w:rsid w:val="00F81270"/>
    <w:pPr>
      <w:widowControl w:val="0"/>
      <w:autoSpaceDE w:val="0"/>
      <w:autoSpaceDN w:val="0"/>
      <w:adjustRightInd w:val="0"/>
    </w:pPr>
  </w:style>
  <w:style w:type="character" w:customStyle="1" w:styleId="FontStyle595">
    <w:name w:val="Font Style595"/>
    <w:rsid w:val="00F81270"/>
    <w:rPr>
      <w:rFonts w:ascii="Impact" w:hAnsi="Impact" w:cs="Impact"/>
      <w:i/>
      <w:iCs/>
      <w:spacing w:val="-30"/>
      <w:sz w:val="26"/>
      <w:szCs w:val="26"/>
    </w:rPr>
  </w:style>
  <w:style w:type="character" w:customStyle="1" w:styleId="FontStyle596">
    <w:name w:val="Font Style596"/>
    <w:rsid w:val="00F81270"/>
    <w:rPr>
      <w:rFonts w:ascii="Cambria" w:hAnsi="Cambria" w:cs="Cambria"/>
      <w:sz w:val="28"/>
      <w:szCs w:val="28"/>
    </w:rPr>
  </w:style>
  <w:style w:type="paragraph" w:customStyle="1" w:styleId="Style263">
    <w:name w:val="Style263"/>
    <w:basedOn w:val="ac"/>
    <w:rsid w:val="00F81270"/>
    <w:pPr>
      <w:widowControl w:val="0"/>
      <w:autoSpaceDE w:val="0"/>
      <w:autoSpaceDN w:val="0"/>
      <w:adjustRightInd w:val="0"/>
    </w:pPr>
  </w:style>
  <w:style w:type="character" w:customStyle="1" w:styleId="FontStyle603">
    <w:name w:val="Font Style603"/>
    <w:rsid w:val="00F81270"/>
    <w:rPr>
      <w:rFonts w:ascii="Times New Roman" w:hAnsi="Times New Roman" w:cs="Times New Roman"/>
      <w:b/>
      <w:bCs/>
      <w:sz w:val="24"/>
      <w:szCs w:val="24"/>
    </w:rPr>
  </w:style>
  <w:style w:type="paragraph" w:customStyle="1" w:styleId="Style244">
    <w:name w:val="Style244"/>
    <w:basedOn w:val="ac"/>
    <w:rsid w:val="00F81270"/>
    <w:pPr>
      <w:widowControl w:val="0"/>
      <w:autoSpaceDE w:val="0"/>
      <w:autoSpaceDN w:val="0"/>
      <w:adjustRightInd w:val="0"/>
    </w:pPr>
  </w:style>
  <w:style w:type="character" w:customStyle="1" w:styleId="FontStyle610">
    <w:name w:val="Font Style610"/>
    <w:rsid w:val="00F81270"/>
    <w:rPr>
      <w:rFonts w:ascii="Times New Roman" w:hAnsi="Times New Roman" w:cs="Times New Roman"/>
      <w:b/>
      <w:bCs/>
      <w:sz w:val="22"/>
      <w:szCs w:val="22"/>
    </w:rPr>
  </w:style>
  <w:style w:type="paragraph" w:customStyle="1" w:styleId="Style276">
    <w:name w:val="Style276"/>
    <w:basedOn w:val="ac"/>
    <w:rsid w:val="00F81270"/>
    <w:pPr>
      <w:widowControl w:val="0"/>
      <w:autoSpaceDE w:val="0"/>
      <w:autoSpaceDN w:val="0"/>
      <w:adjustRightInd w:val="0"/>
    </w:pPr>
  </w:style>
  <w:style w:type="character" w:customStyle="1" w:styleId="FontStyle499">
    <w:name w:val="Font Style499"/>
    <w:rsid w:val="00F81270"/>
    <w:rPr>
      <w:rFonts w:ascii="Times New Roman" w:hAnsi="Times New Roman" w:cs="Times New Roman"/>
      <w:w w:val="40"/>
      <w:sz w:val="22"/>
      <w:szCs w:val="22"/>
    </w:rPr>
  </w:style>
  <w:style w:type="character" w:customStyle="1" w:styleId="FontStyle506">
    <w:name w:val="Font Style506"/>
    <w:rsid w:val="00F81270"/>
    <w:rPr>
      <w:rFonts w:ascii="Impact" w:hAnsi="Impact" w:cs="Impact"/>
      <w:spacing w:val="20"/>
      <w:sz w:val="28"/>
      <w:szCs w:val="28"/>
    </w:rPr>
  </w:style>
  <w:style w:type="paragraph" w:customStyle="1" w:styleId="Style223">
    <w:name w:val="Style223"/>
    <w:basedOn w:val="ac"/>
    <w:rsid w:val="00F81270"/>
    <w:pPr>
      <w:widowControl w:val="0"/>
      <w:autoSpaceDE w:val="0"/>
      <w:autoSpaceDN w:val="0"/>
      <w:adjustRightInd w:val="0"/>
    </w:pPr>
  </w:style>
  <w:style w:type="character" w:customStyle="1" w:styleId="FontStyle478">
    <w:name w:val="Font Style478"/>
    <w:rsid w:val="00F81270"/>
    <w:rPr>
      <w:rFonts w:ascii="Times New Roman" w:hAnsi="Times New Roman" w:cs="Times New Roman"/>
      <w:smallCaps/>
      <w:spacing w:val="20"/>
      <w:sz w:val="20"/>
      <w:szCs w:val="20"/>
    </w:rPr>
  </w:style>
  <w:style w:type="character" w:customStyle="1" w:styleId="FontStyle527">
    <w:name w:val="Font Style527"/>
    <w:rsid w:val="00F81270"/>
    <w:rPr>
      <w:rFonts w:ascii="Times New Roman" w:hAnsi="Times New Roman" w:cs="Times New Roman"/>
      <w:b/>
      <w:bCs/>
      <w:i/>
      <w:iCs/>
      <w:sz w:val="20"/>
      <w:szCs w:val="20"/>
    </w:rPr>
  </w:style>
  <w:style w:type="character" w:customStyle="1" w:styleId="FontStyle617">
    <w:name w:val="Font Style617"/>
    <w:rsid w:val="00F81270"/>
    <w:rPr>
      <w:rFonts w:ascii="Arial Narrow" w:hAnsi="Arial Narrow" w:cs="Arial Narrow"/>
      <w:sz w:val="28"/>
      <w:szCs w:val="28"/>
    </w:rPr>
  </w:style>
  <w:style w:type="paragraph" w:customStyle="1" w:styleId="Style288">
    <w:name w:val="Style288"/>
    <w:basedOn w:val="ac"/>
    <w:rsid w:val="00F81270"/>
    <w:pPr>
      <w:widowControl w:val="0"/>
      <w:autoSpaceDE w:val="0"/>
      <w:autoSpaceDN w:val="0"/>
      <w:adjustRightInd w:val="0"/>
      <w:spacing w:line="283" w:lineRule="exact"/>
    </w:pPr>
  </w:style>
  <w:style w:type="paragraph" w:customStyle="1" w:styleId="Style454">
    <w:name w:val="Style454"/>
    <w:basedOn w:val="ac"/>
    <w:rsid w:val="00F81270"/>
    <w:pPr>
      <w:widowControl w:val="0"/>
      <w:autoSpaceDE w:val="0"/>
      <w:autoSpaceDN w:val="0"/>
      <w:adjustRightInd w:val="0"/>
      <w:spacing w:line="274" w:lineRule="exact"/>
      <w:jc w:val="both"/>
    </w:pPr>
  </w:style>
  <w:style w:type="character" w:customStyle="1" w:styleId="Heading1Char1">
    <w:name w:val="Heading 1 Char1"/>
    <w:locked/>
    <w:rsid w:val="00F81270"/>
    <w:rPr>
      <w:rFonts w:ascii="Arial" w:hAnsi="Arial"/>
      <w:b/>
      <w:bCs/>
      <w:kern w:val="32"/>
      <w:sz w:val="32"/>
      <w:szCs w:val="32"/>
      <w:lang w:val="ru-RU" w:eastAsia="ru-RU" w:bidi="ar-SA"/>
    </w:rPr>
  </w:style>
  <w:style w:type="character" w:customStyle="1" w:styleId="FontStyle110">
    <w:name w:val="Font Style110"/>
    <w:rsid w:val="00F81270"/>
    <w:rPr>
      <w:rFonts w:ascii="Arial" w:hAnsi="Arial"/>
      <w:sz w:val="22"/>
    </w:rPr>
  </w:style>
  <w:style w:type="paragraph" w:customStyle="1" w:styleId="ListParagraph1">
    <w:name w:val="List Paragraph1"/>
    <w:basedOn w:val="ac"/>
    <w:rsid w:val="00F81270"/>
    <w:pPr>
      <w:widowControl w:val="0"/>
      <w:autoSpaceDE w:val="0"/>
      <w:autoSpaceDN w:val="0"/>
      <w:adjustRightInd w:val="0"/>
      <w:ind w:left="720"/>
    </w:pPr>
    <w:rPr>
      <w:rFonts w:cs="Arial"/>
      <w:sz w:val="28"/>
    </w:rPr>
  </w:style>
  <w:style w:type="character" w:customStyle="1" w:styleId="160">
    <w:name w:val="Знак Знак16"/>
    <w:locked/>
    <w:rsid w:val="00F81270"/>
    <w:rPr>
      <w:rFonts w:ascii="Arial" w:hAnsi="Arial"/>
      <w:b/>
      <w:bCs/>
      <w:kern w:val="32"/>
      <w:sz w:val="32"/>
      <w:szCs w:val="32"/>
      <w:lang w:val="ru-RU" w:eastAsia="ru-RU" w:bidi="ar-SA"/>
    </w:rPr>
  </w:style>
  <w:style w:type="character" w:customStyle="1" w:styleId="104">
    <w:name w:val="Знак Знак10"/>
    <w:rsid w:val="00F81270"/>
    <w:rPr>
      <w:rFonts w:ascii="Tahoma" w:hAnsi="Tahoma" w:cs="Tahoma"/>
      <w:sz w:val="16"/>
      <w:szCs w:val="16"/>
    </w:rPr>
  </w:style>
  <w:style w:type="character" w:customStyle="1" w:styleId="150">
    <w:name w:val="Знак Знак15"/>
    <w:rsid w:val="00F81270"/>
    <w:rPr>
      <w:b/>
      <w:iCs/>
      <w:color w:val="000000"/>
      <w:sz w:val="28"/>
      <w:szCs w:val="24"/>
    </w:rPr>
  </w:style>
  <w:style w:type="character" w:customStyle="1" w:styleId="142">
    <w:name w:val="Знак Знак14"/>
    <w:rsid w:val="00F81270"/>
    <w:rPr>
      <w:b/>
      <w:sz w:val="28"/>
    </w:rPr>
  </w:style>
  <w:style w:type="character" w:customStyle="1" w:styleId="130">
    <w:name w:val="Знак Знак13"/>
    <w:rsid w:val="00F81270"/>
    <w:rPr>
      <w:rFonts w:eastAsia="Calibri"/>
      <w:b/>
    </w:rPr>
  </w:style>
  <w:style w:type="character" w:customStyle="1" w:styleId="120">
    <w:name w:val="Знак Знак12"/>
    <w:rsid w:val="00F81270"/>
    <w:rPr>
      <w:b/>
      <w:bCs/>
      <w:color w:val="000000"/>
      <w:sz w:val="28"/>
      <w:szCs w:val="24"/>
      <w:shd w:val="clear" w:color="auto" w:fill="FFFFFF"/>
    </w:rPr>
  </w:style>
  <w:style w:type="character" w:customStyle="1" w:styleId="11c">
    <w:name w:val="Знак Знак11"/>
    <w:rsid w:val="00F81270"/>
    <w:rPr>
      <w:rFonts w:eastAsia="Calibri"/>
      <w:sz w:val="24"/>
      <w:szCs w:val="24"/>
    </w:rPr>
  </w:style>
  <w:style w:type="character" w:customStyle="1" w:styleId="92">
    <w:name w:val="Знак Знак9"/>
    <w:rsid w:val="00F81270"/>
    <w:rPr>
      <w:rFonts w:eastAsia="Calibri"/>
      <w:color w:val="000000"/>
      <w:shd w:val="clear" w:color="auto" w:fill="FFFFFF"/>
    </w:rPr>
  </w:style>
  <w:style w:type="character" w:customStyle="1" w:styleId="83">
    <w:name w:val="Знак Знак8"/>
    <w:rsid w:val="00F81270"/>
    <w:rPr>
      <w:rFonts w:eastAsia="Calibri"/>
      <w:sz w:val="16"/>
      <w:szCs w:val="16"/>
    </w:rPr>
  </w:style>
  <w:style w:type="character" w:customStyle="1" w:styleId="314">
    <w:name w:val="Основной текст с отступом 3 Знак1"/>
    <w:rsid w:val="00F81270"/>
    <w:rPr>
      <w:sz w:val="16"/>
      <w:szCs w:val="16"/>
    </w:rPr>
  </w:style>
  <w:style w:type="character" w:customStyle="1" w:styleId="73">
    <w:name w:val="Знак Знак7"/>
    <w:rsid w:val="00F81270"/>
    <w:rPr>
      <w:rFonts w:eastAsia="Calibri"/>
      <w:sz w:val="24"/>
      <w:szCs w:val="24"/>
      <w:shd w:val="clear" w:color="auto" w:fill="FFFFFF"/>
    </w:rPr>
  </w:style>
  <w:style w:type="character" w:customStyle="1" w:styleId="63">
    <w:name w:val="Знак Знак6"/>
    <w:rsid w:val="00F81270"/>
    <w:rPr>
      <w:rFonts w:eastAsia="Calibri"/>
      <w:sz w:val="24"/>
      <w:szCs w:val="24"/>
      <w:shd w:val="clear" w:color="auto" w:fill="FFFFFF"/>
    </w:rPr>
  </w:style>
  <w:style w:type="character" w:customStyle="1" w:styleId="5a">
    <w:name w:val="Знак Знак5"/>
    <w:rsid w:val="00F81270"/>
    <w:rPr>
      <w:rFonts w:ascii="Arial" w:eastAsia="Calibri" w:hAnsi="Arial"/>
      <w:caps/>
    </w:rPr>
  </w:style>
  <w:style w:type="character" w:customStyle="1" w:styleId="4a">
    <w:name w:val="Знак Знак4"/>
    <w:rsid w:val="00F81270"/>
    <w:rPr>
      <w:rFonts w:eastAsia="Calibri"/>
      <w:sz w:val="24"/>
      <w:szCs w:val="24"/>
    </w:rPr>
  </w:style>
  <w:style w:type="character" w:customStyle="1" w:styleId="3f5">
    <w:name w:val="Знак Знак3"/>
    <w:rsid w:val="00F81270"/>
    <w:rPr>
      <w:rFonts w:eastAsia="Calibri"/>
      <w:sz w:val="24"/>
      <w:szCs w:val="24"/>
      <w:shd w:val="clear" w:color="auto" w:fill="FFFFFF"/>
    </w:rPr>
  </w:style>
  <w:style w:type="character" w:customStyle="1" w:styleId="2ff5">
    <w:name w:val="Знак Знак2"/>
    <w:rsid w:val="00F81270"/>
    <w:rPr>
      <w:rFonts w:eastAsia="Calibri"/>
      <w:sz w:val="24"/>
      <w:szCs w:val="24"/>
    </w:rPr>
  </w:style>
  <w:style w:type="character" w:customStyle="1" w:styleId="1ffd">
    <w:name w:val="Знак Знак1"/>
    <w:rsid w:val="00F81270"/>
    <w:rPr>
      <w:rFonts w:ascii="Courier New" w:eastAsia="Calibri" w:hAnsi="Courier New"/>
    </w:rPr>
  </w:style>
  <w:style w:type="table" w:customStyle="1" w:styleId="TableGrid">
    <w:name w:val="TableGrid"/>
    <w:rsid w:val="00D415D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CA097A"/>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3610">
      <w:bodyDiv w:val="1"/>
      <w:marLeft w:val="0"/>
      <w:marRight w:val="0"/>
      <w:marTop w:val="0"/>
      <w:marBottom w:val="0"/>
      <w:divBdr>
        <w:top w:val="none" w:sz="0" w:space="0" w:color="auto"/>
        <w:left w:val="none" w:sz="0" w:space="0" w:color="auto"/>
        <w:bottom w:val="none" w:sz="0" w:space="0" w:color="auto"/>
        <w:right w:val="none" w:sz="0" w:space="0" w:color="auto"/>
      </w:divBdr>
    </w:div>
    <w:div w:id="85998934">
      <w:bodyDiv w:val="1"/>
      <w:marLeft w:val="0"/>
      <w:marRight w:val="0"/>
      <w:marTop w:val="0"/>
      <w:marBottom w:val="0"/>
      <w:divBdr>
        <w:top w:val="none" w:sz="0" w:space="0" w:color="auto"/>
        <w:left w:val="none" w:sz="0" w:space="0" w:color="auto"/>
        <w:bottom w:val="none" w:sz="0" w:space="0" w:color="auto"/>
        <w:right w:val="none" w:sz="0" w:space="0" w:color="auto"/>
      </w:divBdr>
    </w:div>
    <w:div w:id="94598256">
      <w:bodyDiv w:val="1"/>
      <w:marLeft w:val="0"/>
      <w:marRight w:val="0"/>
      <w:marTop w:val="0"/>
      <w:marBottom w:val="0"/>
      <w:divBdr>
        <w:top w:val="none" w:sz="0" w:space="0" w:color="auto"/>
        <w:left w:val="none" w:sz="0" w:space="0" w:color="auto"/>
        <w:bottom w:val="none" w:sz="0" w:space="0" w:color="auto"/>
        <w:right w:val="none" w:sz="0" w:space="0" w:color="auto"/>
      </w:divBdr>
    </w:div>
    <w:div w:id="213854372">
      <w:bodyDiv w:val="1"/>
      <w:marLeft w:val="0"/>
      <w:marRight w:val="0"/>
      <w:marTop w:val="0"/>
      <w:marBottom w:val="0"/>
      <w:divBdr>
        <w:top w:val="none" w:sz="0" w:space="0" w:color="auto"/>
        <w:left w:val="none" w:sz="0" w:space="0" w:color="auto"/>
        <w:bottom w:val="none" w:sz="0" w:space="0" w:color="auto"/>
        <w:right w:val="none" w:sz="0" w:space="0" w:color="auto"/>
      </w:divBdr>
    </w:div>
    <w:div w:id="247202109">
      <w:bodyDiv w:val="1"/>
      <w:marLeft w:val="0"/>
      <w:marRight w:val="0"/>
      <w:marTop w:val="0"/>
      <w:marBottom w:val="0"/>
      <w:divBdr>
        <w:top w:val="none" w:sz="0" w:space="0" w:color="auto"/>
        <w:left w:val="none" w:sz="0" w:space="0" w:color="auto"/>
        <w:bottom w:val="none" w:sz="0" w:space="0" w:color="auto"/>
        <w:right w:val="none" w:sz="0" w:space="0" w:color="auto"/>
      </w:divBdr>
    </w:div>
    <w:div w:id="279654114">
      <w:bodyDiv w:val="1"/>
      <w:marLeft w:val="0"/>
      <w:marRight w:val="0"/>
      <w:marTop w:val="0"/>
      <w:marBottom w:val="0"/>
      <w:divBdr>
        <w:top w:val="none" w:sz="0" w:space="0" w:color="auto"/>
        <w:left w:val="none" w:sz="0" w:space="0" w:color="auto"/>
        <w:bottom w:val="none" w:sz="0" w:space="0" w:color="auto"/>
        <w:right w:val="none" w:sz="0" w:space="0" w:color="auto"/>
      </w:divBdr>
    </w:div>
    <w:div w:id="301547621">
      <w:bodyDiv w:val="1"/>
      <w:marLeft w:val="0"/>
      <w:marRight w:val="0"/>
      <w:marTop w:val="0"/>
      <w:marBottom w:val="0"/>
      <w:divBdr>
        <w:top w:val="none" w:sz="0" w:space="0" w:color="auto"/>
        <w:left w:val="none" w:sz="0" w:space="0" w:color="auto"/>
        <w:bottom w:val="none" w:sz="0" w:space="0" w:color="auto"/>
        <w:right w:val="none" w:sz="0" w:space="0" w:color="auto"/>
      </w:divBdr>
    </w:div>
    <w:div w:id="351687485">
      <w:bodyDiv w:val="1"/>
      <w:marLeft w:val="0"/>
      <w:marRight w:val="0"/>
      <w:marTop w:val="0"/>
      <w:marBottom w:val="0"/>
      <w:divBdr>
        <w:top w:val="none" w:sz="0" w:space="0" w:color="auto"/>
        <w:left w:val="none" w:sz="0" w:space="0" w:color="auto"/>
        <w:bottom w:val="none" w:sz="0" w:space="0" w:color="auto"/>
        <w:right w:val="none" w:sz="0" w:space="0" w:color="auto"/>
      </w:divBdr>
    </w:div>
    <w:div w:id="585380189">
      <w:bodyDiv w:val="1"/>
      <w:marLeft w:val="0"/>
      <w:marRight w:val="0"/>
      <w:marTop w:val="0"/>
      <w:marBottom w:val="0"/>
      <w:divBdr>
        <w:top w:val="none" w:sz="0" w:space="0" w:color="auto"/>
        <w:left w:val="none" w:sz="0" w:space="0" w:color="auto"/>
        <w:bottom w:val="none" w:sz="0" w:space="0" w:color="auto"/>
        <w:right w:val="none" w:sz="0" w:space="0" w:color="auto"/>
      </w:divBdr>
    </w:div>
    <w:div w:id="613443399">
      <w:bodyDiv w:val="1"/>
      <w:marLeft w:val="0"/>
      <w:marRight w:val="0"/>
      <w:marTop w:val="0"/>
      <w:marBottom w:val="0"/>
      <w:divBdr>
        <w:top w:val="none" w:sz="0" w:space="0" w:color="auto"/>
        <w:left w:val="none" w:sz="0" w:space="0" w:color="auto"/>
        <w:bottom w:val="none" w:sz="0" w:space="0" w:color="auto"/>
        <w:right w:val="none" w:sz="0" w:space="0" w:color="auto"/>
      </w:divBdr>
    </w:div>
    <w:div w:id="643782283">
      <w:bodyDiv w:val="1"/>
      <w:marLeft w:val="0"/>
      <w:marRight w:val="0"/>
      <w:marTop w:val="0"/>
      <w:marBottom w:val="0"/>
      <w:divBdr>
        <w:top w:val="none" w:sz="0" w:space="0" w:color="auto"/>
        <w:left w:val="none" w:sz="0" w:space="0" w:color="auto"/>
        <w:bottom w:val="none" w:sz="0" w:space="0" w:color="auto"/>
        <w:right w:val="none" w:sz="0" w:space="0" w:color="auto"/>
      </w:divBdr>
    </w:div>
    <w:div w:id="674378473">
      <w:bodyDiv w:val="1"/>
      <w:marLeft w:val="0"/>
      <w:marRight w:val="0"/>
      <w:marTop w:val="0"/>
      <w:marBottom w:val="0"/>
      <w:divBdr>
        <w:top w:val="none" w:sz="0" w:space="0" w:color="auto"/>
        <w:left w:val="none" w:sz="0" w:space="0" w:color="auto"/>
        <w:bottom w:val="none" w:sz="0" w:space="0" w:color="auto"/>
        <w:right w:val="none" w:sz="0" w:space="0" w:color="auto"/>
      </w:divBdr>
    </w:div>
    <w:div w:id="684130990">
      <w:bodyDiv w:val="1"/>
      <w:marLeft w:val="0"/>
      <w:marRight w:val="0"/>
      <w:marTop w:val="0"/>
      <w:marBottom w:val="0"/>
      <w:divBdr>
        <w:top w:val="none" w:sz="0" w:space="0" w:color="auto"/>
        <w:left w:val="none" w:sz="0" w:space="0" w:color="auto"/>
        <w:bottom w:val="none" w:sz="0" w:space="0" w:color="auto"/>
        <w:right w:val="none" w:sz="0" w:space="0" w:color="auto"/>
      </w:divBdr>
    </w:div>
    <w:div w:id="717163093">
      <w:bodyDiv w:val="1"/>
      <w:marLeft w:val="0"/>
      <w:marRight w:val="0"/>
      <w:marTop w:val="0"/>
      <w:marBottom w:val="0"/>
      <w:divBdr>
        <w:top w:val="none" w:sz="0" w:space="0" w:color="auto"/>
        <w:left w:val="none" w:sz="0" w:space="0" w:color="auto"/>
        <w:bottom w:val="none" w:sz="0" w:space="0" w:color="auto"/>
        <w:right w:val="none" w:sz="0" w:space="0" w:color="auto"/>
      </w:divBdr>
    </w:div>
    <w:div w:id="781997164">
      <w:bodyDiv w:val="1"/>
      <w:marLeft w:val="0"/>
      <w:marRight w:val="0"/>
      <w:marTop w:val="0"/>
      <w:marBottom w:val="0"/>
      <w:divBdr>
        <w:top w:val="none" w:sz="0" w:space="0" w:color="auto"/>
        <w:left w:val="none" w:sz="0" w:space="0" w:color="auto"/>
        <w:bottom w:val="none" w:sz="0" w:space="0" w:color="auto"/>
        <w:right w:val="none" w:sz="0" w:space="0" w:color="auto"/>
      </w:divBdr>
    </w:div>
    <w:div w:id="869344753">
      <w:bodyDiv w:val="1"/>
      <w:marLeft w:val="0"/>
      <w:marRight w:val="0"/>
      <w:marTop w:val="0"/>
      <w:marBottom w:val="0"/>
      <w:divBdr>
        <w:top w:val="none" w:sz="0" w:space="0" w:color="auto"/>
        <w:left w:val="none" w:sz="0" w:space="0" w:color="auto"/>
        <w:bottom w:val="none" w:sz="0" w:space="0" w:color="auto"/>
        <w:right w:val="none" w:sz="0" w:space="0" w:color="auto"/>
      </w:divBdr>
    </w:div>
    <w:div w:id="893010676">
      <w:bodyDiv w:val="1"/>
      <w:marLeft w:val="0"/>
      <w:marRight w:val="0"/>
      <w:marTop w:val="0"/>
      <w:marBottom w:val="0"/>
      <w:divBdr>
        <w:top w:val="none" w:sz="0" w:space="0" w:color="auto"/>
        <w:left w:val="none" w:sz="0" w:space="0" w:color="auto"/>
        <w:bottom w:val="none" w:sz="0" w:space="0" w:color="auto"/>
        <w:right w:val="none" w:sz="0" w:space="0" w:color="auto"/>
      </w:divBdr>
    </w:div>
    <w:div w:id="934362217">
      <w:bodyDiv w:val="1"/>
      <w:marLeft w:val="0"/>
      <w:marRight w:val="0"/>
      <w:marTop w:val="0"/>
      <w:marBottom w:val="0"/>
      <w:divBdr>
        <w:top w:val="none" w:sz="0" w:space="0" w:color="auto"/>
        <w:left w:val="none" w:sz="0" w:space="0" w:color="auto"/>
        <w:bottom w:val="none" w:sz="0" w:space="0" w:color="auto"/>
        <w:right w:val="none" w:sz="0" w:space="0" w:color="auto"/>
      </w:divBdr>
    </w:div>
    <w:div w:id="1187522833">
      <w:bodyDiv w:val="1"/>
      <w:marLeft w:val="0"/>
      <w:marRight w:val="0"/>
      <w:marTop w:val="0"/>
      <w:marBottom w:val="0"/>
      <w:divBdr>
        <w:top w:val="none" w:sz="0" w:space="0" w:color="auto"/>
        <w:left w:val="none" w:sz="0" w:space="0" w:color="auto"/>
        <w:bottom w:val="none" w:sz="0" w:space="0" w:color="auto"/>
        <w:right w:val="none" w:sz="0" w:space="0" w:color="auto"/>
      </w:divBdr>
    </w:div>
    <w:div w:id="1232738079">
      <w:bodyDiv w:val="1"/>
      <w:marLeft w:val="0"/>
      <w:marRight w:val="0"/>
      <w:marTop w:val="0"/>
      <w:marBottom w:val="0"/>
      <w:divBdr>
        <w:top w:val="none" w:sz="0" w:space="0" w:color="auto"/>
        <w:left w:val="none" w:sz="0" w:space="0" w:color="auto"/>
        <w:bottom w:val="none" w:sz="0" w:space="0" w:color="auto"/>
        <w:right w:val="none" w:sz="0" w:space="0" w:color="auto"/>
      </w:divBdr>
    </w:div>
    <w:div w:id="1395816952">
      <w:bodyDiv w:val="1"/>
      <w:marLeft w:val="0"/>
      <w:marRight w:val="0"/>
      <w:marTop w:val="0"/>
      <w:marBottom w:val="0"/>
      <w:divBdr>
        <w:top w:val="none" w:sz="0" w:space="0" w:color="auto"/>
        <w:left w:val="none" w:sz="0" w:space="0" w:color="auto"/>
        <w:bottom w:val="none" w:sz="0" w:space="0" w:color="auto"/>
        <w:right w:val="none" w:sz="0" w:space="0" w:color="auto"/>
      </w:divBdr>
    </w:div>
    <w:div w:id="1472095926">
      <w:bodyDiv w:val="1"/>
      <w:marLeft w:val="0"/>
      <w:marRight w:val="0"/>
      <w:marTop w:val="0"/>
      <w:marBottom w:val="0"/>
      <w:divBdr>
        <w:top w:val="none" w:sz="0" w:space="0" w:color="auto"/>
        <w:left w:val="none" w:sz="0" w:space="0" w:color="auto"/>
        <w:bottom w:val="none" w:sz="0" w:space="0" w:color="auto"/>
        <w:right w:val="none" w:sz="0" w:space="0" w:color="auto"/>
      </w:divBdr>
    </w:div>
    <w:div w:id="1548294566">
      <w:bodyDiv w:val="1"/>
      <w:marLeft w:val="0"/>
      <w:marRight w:val="0"/>
      <w:marTop w:val="0"/>
      <w:marBottom w:val="0"/>
      <w:divBdr>
        <w:top w:val="none" w:sz="0" w:space="0" w:color="auto"/>
        <w:left w:val="none" w:sz="0" w:space="0" w:color="auto"/>
        <w:bottom w:val="none" w:sz="0" w:space="0" w:color="auto"/>
        <w:right w:val="none" w:sz="0" w:space="0" w:color="auto"/>
      </w:divBdr>
    </w:div>
    <w:div w:id="1563754597">
      <w:bodyDiv w:val="1"/>
      <w:marLeft w:val="0"/>
      <w:marRight w:val="0"/>
      <w:marTop w:val="0"/>
      <w:marBottom w:val="0"/>
      <w:divBdr>
        <w:top w:val="none" w:sz="0" w:space="0" w:color="auto"/>
        <w:left w:val="none" w:sz="0" w:space="0" w:color="auto"/>
        <w:bottom w:val="none" w:sz="0" w:space="0" w:color="auto"/>
        <w:right w:val="none" w:sz="0" w:space="0" w:color="auto"/>
      </w:divBdr>
    </w:div>
    <w:div w:id="1617787719">
      <w:bodyDiv w:val="1"/>
      <w:marLeft w:val="0"/>
      <w:marRight w:val="0"/>
      <w:marTop w:val="0"/>
      <w:marBottom w:val="0"/>
      <w:divBdr>
        <w:top w:val="none" w:sz="0" w:space="0" w:color="auto"/>
        <w:left w:val="none" w:sz="0" w:space="0" w:color="auto"/>
        <w:bottom w:val="none" w:sz="0" w:space="0" w:color="auto"/>
        <w:right w:val="none" w:sz="0" w:space="0" w:color="auto"/>
      </w:divBdr>
    </w:div>
    <w:div w:id="1620184110">
      <w:bodyDiv w:val="1"/>
      <w:marLeft w:val="0"/>
      <w:marRight w:val="0"/>
      <w:marTop w:val="0"/>
      <w:marBottom w:val="0"/>
      <w:divBdr>
        <w:top w:val="none" w:sz="0" w:space="0" w:color="auto"/>
        <w:left w:val="none" w:sz="0" w:space="0" w:color="auto"/>
        <w:bottom w:val="none" w:sz="0" w:space="0" w:color="auto"/>
        <w:right w:val="none" w:sz="0" w:space="0" w:color="auto"/>
      </w:divBdr>
    </w:div>
    <w:div w:id="1916939431">
      <w:bodyDiv w:val="1"/>
      <w:marLeft w:val="0"/>
      <w:marRight w:val="0"/>
      <w:marTop w:val="0"/>
      <w:marBottom w:val="0"/>
      <w:divBdr>
        <w:top w:val="none" w:sz="0" w:space="0" w:color="auto"/>
        <w:left w:val="none" w:sz="0" w:space="0" w:color="auto"/>
        <w:bottom w:val="none" w:sz="0" w:space="0" w:color="auto"/>
        <w:right w:val="none" w:sz="0" w:space="0" w:color="auto"/>
      </w:divBdr>
    </w:div>
    <w:div w:id="1972511435">
      <w:bodyDiv w:val="1"/>
      <w:marLeft w:val="0"/>
      <w:marRight w:val="0"/>
      <w:marTop w:val="0"/>
      <w:marBottom w:val="0"/>
      <w:divBdr>
        <w:top w:val="none" w:sz="0" w:space="0" w:color="auto"/>
        <w:left w:val="none" w:sz="0" w:space="0" w:color="auto"/>
        <w:bottom w:val="none" w:sz="0" w:space="0" w:color="auto"/>
        <w:right w:val="none" w:sz="0" w:space="0" w:color="auto"/>
      </w:divBdr>
    </w:div>
    <w:div w:id="2056153081">
      <w:bodyDiv w:val="1"/>
      <w:marLeft w:val="0"/>
      <w:marRight w:val="0"/>
      <w:marTop w:val="0"/>
      <w:marBottom w:val="0"/>
      <w:divBdr>
        <w:top w:val="none" w:sz="0" w:space="0" w:color="auto"/>
        <w:left w:val="none" w:sz="0" w:space="0" w:color="auto"/>
        <w:bottom w:val="none" w:sz="0" w:space="0" w:color="auto"/>
        <w:right w:val="none" w:sz="0" w:space="0" w:color="auto"/>
      </w:divBdr>
    </w:div>
    <w:div w:id="2084913383">
      <w:bodyDiv w:val="1"/>
      <w:marLeft w:val="0"/>
      <w:marRight w:val="0"/>
      <w:marTop w:val="0"/>
      <w:marBottom w:val="0"/>
      <w:divBdr>
        <w:top w:val="none" w:sz="0" w:space="0" w:color="auto"/>
        <w:left w:val="none" w:sz="0" w:space="0" w:color="auto"/>
        <w:bottom w:val="none" w:sz="0" w:space="0" w:color="auto"/>
        <w:right w:val="none" w:sz="0" w:space="0" w:color="auto"/>
      </w:divBdr>
    </w:div>
    <w:div w:id="212333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audit.ru/quality/other.shtml" TargetMode="External"/><Relationship Id="rId21" Type="http://schemas.openxmlformats.org/officeDocument/2006/relationships/footer" Target="footer10.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footer" Target="footer21.xml"/><Relationship Id="rId84" Type="http://schemas.openxmlformats.org/officeDocument/2006/relationships/footer" Target="footer37.xml"/><Relationship Id="rId89" Type="http://schemas.openxmlformats.org/officeDocument/2006/relationships/footer" Target="footer42.xml"/><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footer" Target="footer14.xml"/><Relationship Id="rId74" Type="http://schemas.openxmlformats.org/officeDocument/2006/relationships/footer" Target="footer27.xml"/><Relationship Id="rId79"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footer" Target="footer43.xml"/><Relationship Id="rId22" Type="http://schemas.openxmlformats.org/officeDocument/2006/relationships/hyperlink" Target="http://e-audit.ru/quality/deviation.shtml" TargetMode="External"/><Relationship Id="rId27" Type="http://schemas.openxmlformats.org/officeDocument/2006/relationships/image" Target="media/image1.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footer" Target="footer18.xml"/><Relationship Id="rId69" Type="http://schemas.openxmlformats.org/officeDocument/2006/relationships/footer" Target="footer22.xml"/><Relationship Id="rId8" Type="http://schemas.openxmlformats.org/officeDocument/2006/relationships/hyperlink" Target="http://www.rosstat.gov.ru" TargetMode="External"/><Relationship Id="rId51" Type="http://schemas.openxmlformats.org/officeDocument/2006/relationships/image" Target="media/image25.png"/><Relationship Id="rId72" Type="http://schemas.openxmlformats.org/officeDocument/2006/relationships/footer" Target="footer25.xml"/><Relationship Id="rId80" Type="http://schemas.openxmlformats.org/officeDocument/2006/relationships/footer" Target="footer33.xml"/><Relationship Id="rId85" Type="http://schemas.openxmlformats.org/officeDocument/2006/relationships/footer" Target="footer3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e-audit.ru/quality/no_sinus.shtm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15.jpeg"/><Relationship Id="rId67" Type="http://schemas.openxmlformats.org/officeDocument/2006/relationships/footer" Target="footer20.xml"/><Relationship Id="rId20" Type="http://schemas.openxmlformats.org/officeDocument/2006/relationships/footer" Target="footer9.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17.xml"/><Relationship Id="rId70" Type="http://schemas.openxmlformats.org/officeDocument/2006/relationships/footer" Target="footer23.xml"/><Relationship Id="rId75" Type="http://schemas.openxmlformats.org/officeDocument/2006/relationships/footer" Target="footer28.xml"/><Relationship Id="rId83" Type="http://schemas.openxmlformats.org/officeDocument/2006/relationships/footer" Target="footer36.xml"/><Relationship Id="rId88" Type="http://schemas.openxmlformats.org/officeDocument/2006/relationships/footer" Target="footer41.xml"/><Relationship Id="rId91"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e-audit.ru/quality/fluctuation.shtml"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15.xml"/><Relationship Id="rId65" Type="http://schemas.openxmlformats.org/officeDocument/2006/relationships/hyperlink" Target="http://e-disclosure.azipi.ru/organization/1816562/" TargetMode="External"/><Relationship Id="rId73" Type="http://schemas.openxmlformats.org/officeDocument/2006/relationships/footer" Target="footer26.xml"/><Relationship Id="rId78" Type="http://schemas.openxmlformats.org/officeDocument/2006/relationships/footer" Target="footer31.xml"/><Relationship Id="rId81" Type="http://schemas.openxmlformats.org/officeDocument/2006/relationships/footer" Target="footer34.xml"/><Relationship Id="rId86"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footer" Target="footer11.xml"/><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e-audit.ru/quality/asymmetry.shtml"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footer" Target="footer19.xml"/><Relationship Id="rId87" Type="http://schemas.openxmlformats.org/officeDocument/2006/relationships/footer" Target="footer40.xml"/><Relationship Id="rId61" Type="http://schemas.openxmlformats.org/officeDocument/2006/relationships/footer" Target="footer16.xml"/><Relationship Id="rId82" Type="http://schemas.openxmlformats.org/officeDocument/2006/relationships/footer" Target="footer35.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footer" Target="footer12.xml"/><Relationship Id="rId77" Type="http://schemas.openxmlformats.org/officeDocument/2006/relationships/footer" Target="footer3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EB308-8FC9-434D-9ED5-4F929F68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5099</TotalTime>
  <Pages>177</Pages>
  <Words>40118</Words>
  <Characters>228678</Characters>
  <Application>Microsoft Office Word</Application>
  <DocSecurity>0</DocSecurity>
  <Lines>1905</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Дементьев Максим Игоревич</dc:creator>
  <cp:keywords/>
  <dc:description/>
  <cp:lastModifiedBy>User</cp:lastModifiedBy>
  <cp:revision>68</cp:revision>
  <cp:lastPrinted>2021-04-02T07:07:00Z</cp:lastPrinted>
  <dcterms:created xsi:type="dcterms:W3CDTF">2020-10-28T19:03:00Z</dcterms:created>
  <dcterms:modified xsi:type="dcterms:W3CDTF">2021-04-02T07:09:00Z</dcterms:modified>
</cp:coreProperties>
</file>