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1B" w:rsidRPr="0006390F" w:rsidRDefault="0068141B" w:rsidP="0006390F">
      <w:pPr>
        <w:spacing w:before="120"/>
        <w:ind w:firstLine="0"/>
        <w:jc w:val="left"/>
        <w:rPr>
          <w:b/>
          <w:sz w:val="24"/>
          <w:szCs w:val="24"/>
        </w:rPr>
      </w:pPr>
      <w:r w:rsidRPr="0006390F">
        <w:rPr>
          <w:b/>
          <w:sz w:val="24"/>
          <w:szCs w:val="24"/>
        </w:rPr>
        <w:t xml:space="preserve">                             </w:t>
      </w:r>
    </w:p>
    <w:p w:rsidR="0006390F" w:rsidRDefault="0006390F" w:rsidP="0006390F">
      <w:pPr>
        <w:ind w:firstLine="709"/>
        <w:jc w:val="center"/>
        <w:rPr>
          <w:b/>
          <w:sz w:val="24"/>
          <w:szCs w:val="24"/>
          <w:shd w:val="clear" w:color="auto" w:fill="FFFFFF"/>
        </w:rPr>
      </w:pPr>
      <w:r w:rsidRPr="0006390F">
        <w:rPr>
          <w:b/>
          <w:sz w:val="24"/>
          <w:szCs w:val="24"/>
          <w:shd w:val="clear" w:color="auto" w:fill="FFFFFF"/>
        </w:rPr>
        <w:t>Информация об использовании объектов муниципального имущества за 2020 год</w:t>
      </w:r>
    </w:p>
    <w:p w:rsidR="0006390F" w:rsidRPr="0006390F" w:rsidRDefault="0006390F" w:rsidP="0006390F">
      <w:pPr>
        <w:ind w:firstLine="709"/>
        <w:jc w:val="center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520888" w:rsidRPr="0006390F" w:rsidRDefault="00520888" w:rsidP="0006390F">
      <w:pPr>
        <w:ind w:firstLine="709"/>
        <w:rPr>
          <w:sz w:val="24"/>
          <w:szCs w:val="24"/>
        </w:rPr>
      </w:pPr>
      <w:r w:rsidRPr="0006390F">
        <w:rPr>
          <w:sz w:val="24"/>
          <w:szCs w:val="24"/>
          <w:shd w:val="clear" w:color="auto" w:fill="FFFFFF"/>
        </w:rPr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Использование муниципальной собственности должно обеспечивать возможность оказания услуг населению, в том числе функционирование муниципальных учреждений, оказывающих эти услуги, получение дополнительных доходов в местный бюджет и снижение расходов местного бюджета на решение вопросов местного значения.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Экономическую основу местного самоуправления муниципального образования «Ельнинский район» Смоленской области составляют находящееся в собственности имущество, средства бюджета, а также имущественные права муниципального образования «Ельнинский район» Смоленской области.</w:t>
      </w:r>
    </w:p>
    <w:p w:rsidR="006D2124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В соответствии с 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области, а также с целью учета муниципального имущества</w:t>
      </w:r>
      <w:r w:rsidR="009B6E2B" w:rsidRPr="0006390F">
        <w:rPr>
          <w:sz w:val="24"/>
          <w:szCs w:val="24"/>
        </w:rPr>
        <w:t>,</w:t>
      </w:r>
      <w:r w:rsidRPr="0006390F">
        <w:rPr>
          <w:sz w:val="24"/>
          <w:szCs w:val="24"/>
        </w:rPr>
        <w:t xml:space="preserve"> отделом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</w:t>
      </w:r>
      <w:r w:rsidR="006D2124" w:rsidRPr="0006390F">
        <w:rPr>
          <w:sz w:val="24"/>
          <w:szCs w:val="24"/>
        </w:rPr>
        <w:t xml:space="preserve">ведется реестр муниципального имущества. </w:t>
      </w:r>
    </w:p>
    <w:p w:rsidR="00520888" w:rsidRPr="0006390F" w:rsidRDefault="006D2124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На постоянной основе</w:t>
      </w:r>
      <w:r w:rsidR="00520888" w:rsidRPr="0006390F">
        <w:rPr>
          <w:sz w:val="24"/>
          <w:szCs w:val="24"/>
        </w:rPr>
        <w:t xml:space="preserve"> осуществляется работа по поддержанию актуальности сведений, содержащихся в реестре муниципального имущества.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Реестр создается и ведется в целях информационного обеспечения: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– управления и распоряжения муниципальным имуществом;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 xml:space="preserve">– </w:t>
      </w:r>
      <w:proofErr w:type="gramStart"/>
      <w:r w:rsidRPr="0006390F">
        <w:rPr>
          <w:sz w:val="24"/>
          <w:szCs w:val="24"/>
        </w:rPr>
        <w:t>контроля за</w:t>
      </w:r>
      <w:proofErr w:type="gramEnd"/>
      <w:r w:rsidRPr="0006390F">
        <w:rPr>
          <w:sz w:val="24"/>
          <w:szCs w:val="24"/>
        </w:rPr>
        <w:t xml:space="preserve"> использованием муниципального имущества;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– государственной регистрации прав на недвижимое имущество и сделок с ним;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– иной связанной с владением, пользованием и распоряжением имуществом деятельности.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По состоянию на 01.01.2021 г. в Реестре муниципального имущества муниципального образования «Ельнинский район» Смоленской области числится 80 объектов, из них:</w:t>
      </w:r>
    </w:p>
    <w:p w:rsidR="00520888" w:rsidRPr="0006390F" w:rsidRDefault="00520888" w:rsidP="0006390F">
      <w:pPr>
        <w:pStyle w:val="a8"/>
        <w:numPr>
          <w:ilvl w:val="0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06390F">
        <w:rPr>
          <w:sz w:val="24"/>
          <w:szCs w:val="24"/>
        </w:rPr>
        <w:t>33 объекта находятся в казне муниципального образования (здания, земельные участки, дороги);</w:t>
      </w:r>
    </w:p>
    <w:p w:rsidR="00520888" w:rsidRPr="0006390F" w:rsidRDefault="00520888" w:rsidP="0006390F">
      <w:pPr>
        <w:pStyle w:val="a8"/>
        <w:numPr>
          <w:ilvl w:val="0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06390F">
        <w:rPr>
          <w:sz w:val="24"/>
          <w:szCs w:val="24"/>
        </w:rPr>
        <w:t>46 объект</w:t>
      </w:r>
      <w:r w:rsidR="00053793" w:rsidRPr="0006390F">
        <w:rPr>
          <w:sz w:val="24"/>
          <w:szCs w:val="24"/>
        </w:rPr>
        <w:t>ов</w:t>
      </w:r>
      <w:r w:rsidRPr="0006390F">
        <w:rPr>
          <w:sz w:val="24"/>
          <w:szCs w:val="24"/>
        </w:rPr>
        <w:t xml:space="preserve"> закреплены на праве оперативного управления за муниципальными учреждениями (здания, гаражи бюджетной сферы);</w:t>
      </w:r>
    </w:p>
    <w:p w:rsidR="00520888" w:rsidRPr="0006390F" w:rsidRDefault="00520888" w:rsidP="0006390F">
      <w:pPr>
        <w:pStyle w:val="a8"/>
        <w:numPr>
          <w:ilvl w:val="0"/>
          <w:numId w:val="1"/>
        </w:numPr>
        <w:shd w:val="clear" w:color="auto" w:fill="FFFFFF"/>
        <w:ind w:left="0" w:firstLine="709"/>
        <w:rPr>
          <w:sz w:val="24"/>
          <w:szCs w:val="24"/>
        </w:rPr>
      </w:pPr>
      <w:r w:rsidRPr="0006390F">
        <w:rPr>
          <w:sz w:val="24"/>
          <w:szCs w:val="24"/>
        </w:rPr>
        <w:t>1 объект закреплен на праве хозяйственного ведения за муниципальным предприятием (здание МПБОН «</w:t>
      </w:r>
      <w:proofErr w:type="spellStart"/>
      <w:r w:rsidRPr="0006390F">
        <w:rPr>
          <w:sz w:val="24"/>
          <w:szCs w:val="24"/>
        </w:rPr>
        <w:t>Рембытехника</w:t>
      </w:r>
      <w:proofErr w:type="spellEnd"/>
      <w:r w:rsidRPr="0006390F">
        <w:rPr>
          <w:sz w:val="24"/>
          <w:szCs w:val="24"/>
        </w:rPr>
        <w:t>»).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Решения о включении и исключении из реестра, изъятии имущества, закреплении на праве оперативного управления или хозяйственного ведения за муниципальными организациями  и предприятиями, оформляются Постановлениями Администрации муниципального образования «Ельнинский район» Смоленской области.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Передача имущества в аренду является одним из источников пополнения муниципального бюджета, действенным инструментом развития района и создания благоприятных условий для предпринимательства. Основными арендаторами муниципального недвижимого имущества являются представители малого бизнеса, у которых нет собственных площадей.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 xml:space="preserve">Доходы от использования муниципальной собственности, поступая в местный бюджет, обеспечивают покрытие доли расходов бюджета на социальную политику и образование. </w:t>
      </w:r>
    </w:p>
    <w:p w:rsidR="00520888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Динамика доходов от использования объектов муниципальной собственности в структуре доходной части бюджета муниципального района в сравнении 2019 – 2020 гг. представлены в таблице (тыс. руб.).</w:t>
      </w:r>
    </w:p>
    <w:p w:rsidR="0006390F" w:rsidRDefault="0006390F" w:rsidP="0006390F">
      <w:pPr>
        <w:shd w:val="clear" w:color="auto" w:fill="FFFFFF"/>
        <w:ind w:firstLine="709"/>
        <w:rPr>
          <w:sz w:val="24"/>
          <w:szCs w:val="24"/>
        </w:rPr>
      </w:pPr>
    </w:p>
    <w:p w:rsidR="0006390F" w:rsidRDefault="0006390F" w:rsidP="0006390F">
      <w:pPr>
        <w:shd w:val="clear" w:color="auto" w:fill="FFFFFF"/>
        <w:ind w:firstLine="709"/>
        <w:rPr>
          <w:sz w:val="24"/>
          <w:szCs w:val="24"/>
        </w:rPr>
      </w:pPr>
    </w:p>
    <w:p w:rsidR="0006390F" w:rsidRDefault="0006390F" w:rsidP="0006390F">
      <w:pPr>
        <w:shd w:val="clear" w:color="auto" w:fill="FFFFFF"/>
        <w:ind w:firstLine="709"/>
        <w:rPr>
          <w:sz w:val="24"/>
          <w:szCs w:val="24"/>
        </w:rPr>
      </w:pPr>
    </w:p>
    <w:p w:rsidR="0006390F" w:rsidRPr="0006390F" w:rsidRDefault="0006390F" w:rsidP="0006390F">
      <w:pPr>
        <w:shd w:val="clear" w:color="auto" w:fill="FFFFFF"/>
        <w:ind w:firstLine="709"/>
        <w:rPr>
          <w:sz w:val="24"/>
          <w:szCs w:val="24"/>
        </w:rPr>
      </w:pPr>
    </w:p>
    <w:tbl>
      <w:tblPr>
        <w:tblW w:w="1007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6"/>
        <w:gridCol w:w="1435"/>
        <w:gridCol w:w="1684"/>
        <w:gridCol w:w="2824"/>
      </w:tblGrid>
      <w:tr w:rsidR="00520888" w:rsidRPr="0006390F" w:rsidTr="00520888">
        <w:trPr>
          <w:trHeight w:val="268"/>
          <w:jc w:val="center"/>
        </w:trPr>
        <w:tc>
          <w:tcPr>
            <w:tcW w:w="413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390F">
              <w:rPr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390F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82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390F">
              <w:rPr>
                <w:b/>
                <w:sz w:val="24"/>
                <w:szCs w:val="24"/>
              </w:rPr>
              <w:t>Отклонение</w:t>
            </w:r>
            <w:proofErr w:type="gramStart"/>
            <w:r w:rsidRPr="0006390F">
              <w:rPr>
                <w:b/>
                <w:sz w:val="24"/>
                <w:szCs w:val="24"/>
              </w:rPr>
              <w:t xml:space="preserve"> (±)</w:t>
            </w:r>
            <w:proofErr w:type="gramEnd"/>
          </w:p>
        </w:tc>
      </w:tr>
      <w:tr w:rsidR="00520888" w:rsidRPr="0006390F" w:rsidTr="00520888">
        <w:trPr>
          <w:trHeight w:val="268"/>
          <w:jc w:val="center"/>
        </w:trPr>
        <w:tc>
          <w:tcPr>
            <w:tcW w:w="413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88" w:rsidRPr="0006390F" w:rsidRDefault="00520888" w:rsidP="0006390F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390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390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82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20888" w:rsidRPr="0006390F" w:rsidRDefault="00520888" w:rsidP="0006390F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20888" w:rsidRPr="0006390F" w:rsidTr="00520888">
        <w:trPr>
          <w:jc w:val="center"/>
        </w:trPr>
        <w:tc>
          <w:tcPr>
            <w:tcW w:w="4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Доходы – всего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4879,9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2165,8</w:t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- 2714,1</w:t>
            </w:r>
          </w:p>
        </w:tc>
      </w:tr>
      <w:tr w:rsidR="00520888" w:rsidRPr="0006390F" w:rsidTr="00520888">
        <w:trPr>
          <w:jc w:val="center"/>
        </w:trPr>
        <w:tc>
          <w:tcPr>
            <w:tcW w:w="4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Доходы от аренды земли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778,2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808,7</w:t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+ 30,5</w:t>
            </w:r>
          </w:p>
        </w:tc>
      </w:tr>
      <w:tr w:rsidR="00520888" w:rsidRPr="0006390F" w:rsidTr="00520888">
        <w:trPr>
          <w:jc w:val="center"/>
        </w:trPr>
        <w:tc>
          <w:tcPr>
            <w:tcW w:w="4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543,4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606,0</w:t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+ 62,6</w:t>
            </w:r>
          </w:p>
        </w:tc>
      </w:tr>
      <w:tr w:rsidR="00520888" w:rsidRPr="0006390F" w:rsidTr="00520888">
        <w:trPr>
          <w:jc w:val="center"/>
        </w:trPr>
        <w:tc>
          <w:tcPr>
            <w:tcW w:w="4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Доходы от продажи земли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623,3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239,7</w:t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- 383,6</w:t>
            </w:r>
          </w:p>
        </w:tc>
      </w:tr>
      <w:tr w:rsidR="00520888" w:rsidRPr="0006390F" w:rsidTr="00520888">
        <w:trPr>
          <w:jc w:val="center"/>
        </w:trPr>
        <w:tc>
          <w:tcPr>
            <w:tcW w:w="4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2 935,0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511,4</w:t>
            </w:r>
          </w:p>
        </w:tc>
        <w:tc>
          <w:tcPr>
            <w:tcW w:w="2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20888" w:rsidRPr="0006390F" w:rsidRDefault="00520888" w:rsidP="0006390F">
            <w:pPr>
              <w:ind w:firstLine="0"/>
              <w:jc w:val="center"/>
              <w:rPr>
                <w:sz w:val="24"/>
                <w:szCs w:val="24"/>
              </w:rPr>
            </w:pPr>
            <w:r w:rsidRPr="0006390F">
              <w:rPr>
                <w:sz w:val="24"/>
                <w:szCs w:val="24"/>
              </w:rPr>
              <w:t>- 2423,6</w:t>
            </w:r>
          </w:p>
        </w:tc>
      </w:tr>
    </w:tbl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</w:p>
    <w:p w:rsidR="00292CA3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Следует отметить, что оценка эффективности управления представляет собой одну из важнейших задач системы управления муниципальной собственностью: измерение эффективности позволяет проанализировать результативность применяемых методов управления, выявить их недостатки и определить направления повышения эффективности управления.</w:t>
      </w:r>
      <w:r w:rsidR="00292CA3" w:rsidRPr="0006390F">
        <w:rPr>
          <w:sz w:val="24"/>
          <w:szCs w:val="24"/>
        </w:rPr>
        <w:t xml:space="preserve"> </w:t>
      </w:r>
    </w:p>
    <w:p w:rsidR="00772615" w:rsidRPr="0006390F" w:rsidRDefault="00772615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 xml:space="preserve">Основными причинами снижения доходов от продажи недвижимого имущества </w:t>
      </w:r>
      <w:r w:rsidR="00103350" w:rsidRPr="0006390F">
        <w:rPr>
          <w:sz w:val="24"/>
          <w:szCs w:val="24"/>
        </w:rPr>
        <w:t>является</w:t>
      </w:r>
      <w:r w:rsidRPr="0006390F">
        <w:rPr>
          <w:sz w:val="24"/>
          <w:szCs w:val="24"/>
        </w:rPr>
        <w:t>:</w:t>
      </w:r>
      <w:r w:rsidR="00103350" w:rsidRPr="0006390F">
        <w:rPr>
          <w:sz w:val="24"/>
          <w:szCs w:val="24"/>
        </w:rPr>
        <w:t xml:space="preserve"> </w:t>
      </w:r>
    </w:p>
    <w:p w:rsidR="00772615" w:rsidRPr="0006390F" w:rsidRDefault="00772615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 xml:space="preserve">- </w:t>
      </w:r>
      <w:r w:rsidR="00103350" w:rsidRPr="0006390F">
        <w:rPr>
          <w:sz w:val="24"/>
          <w:szCs w:val="24"/>
        </w:rPr>
        <w:t>ограниченное количество муниципального имущества, пригодного для использования физическими лицами и субъектами малого и среднего предпринимательства</w:t>
      </w:r>
      <w:r w:rsidRPr="0006390F">
        <w:rPr>
          <w:sz w:val="24"/>
          <w:szCs w:val="24"/>
        </w:rPr>
        <w:t>;</w:t>
      </w:r>
    </w:p>
    <w:p w:rsidR="00103350" w:rsidRPr="0006390F" w:rsidRDefault="00772615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- увеличение кадастровой стоимости на земельные участки.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 xml:space="preserve">Приоритетным направлением в деятельности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является деятельность, направленная на пополнение и увеличение бюджета. Также отделом осуществляется </w:t>
      </w:r>
      <w:proofErr w:type="gramStart"/>
      <w:r w:rsidRPr="0006390F">
        <w:rPr>
          <w:sz w:val="24"/>
          <w:szCs w:val="24"/>
        </w:rPr>
        <w:t>контроль за</w:t>
      </w:r>
      <w:proofErr w:type="gramEnd"/>
      <w:r w:rsidRPr="0006390F">
        <w:rPr>
          <w:sz w:val="24"/>
          <w:szCs w:val="24"/>
        </w:rPr>
        <w:t xml:space="preserve"> полнотой поступлений арендных платежей в бюджет, регистрацией права собственности на объекты недвижим</w:t>
      </w:r>
      <w:r w:rsidR="002769A7" w:rsidRPr="0006390F">
        <w:rPr>
          <w:sz w:val="24"/>
          <w:szCs w:val="24"/>
        </w:rPr>
        <w:t>ости</w:t>
      </w:r>
      <w:r w:rsidRPr="0006390F">
        <w:rPr>
          <w:sz w:val="24"/>
          <w:szCs w:val="24"/>
        </w:rPr>
        <w:t>, внедрение новых технологий, направленных на улучшение качества предлагаемых услуг, включая электронные услуги.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В прогнозный план приватизации на 2020 год было включено 6 объектов.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 xml:space="preserve">В отчетном периоде размещалось 14 аукционов по продаже муниципального имущества. Ввиду маленькой конкуренции, 12 аукционов были признаны несостоявшимися в связи отсутствия заявок. Продано 2 объекта муниципального имущества (здание школы в д. </w:t>
      </w:r>
      <w:proofErr w:type="spellStart"/>
      <w:r w:rsidRPr="0006390F">
        <w:rPr>
          <w:sz w:val="24"/>
          <w:szCs w:val="24"/>
        </w:rPr>
        <w:t>Теренино</w:t>
      </w:r>
      <w:proofErr w:type="spellEnd"/>
      <w:r w:rsidRPr="0006390F">
        <w:rPr>
          <w:sz w:val="24"/>
          <w:szCs w:val="24"/>
        </w:rPr>
        <w:t xml:space="preserve">, гараж №4 ул. </w:t>
      </w:r>
      <w:proofErr w:type="gramStart"/>
      <w:r w:rsidRPr="0006390F">
        <w:rPr>
          <w:sz w:val="24"/>
          <w:szCs w:val="24"/>
        </w:rPr>
        <w:t>Первомайская</w:t>
      </w:r>
      <w:proofErr w:type="gramEnd"/>
      <w:r w:rsidRPr="0006390F">
        <w:rPr>
          <w:sz w:val="24"/>
          <w:szCs w:val="24"/>
        </w:rPr>
        <w:t xml:space="preserve"> д. 20).</w:t>
      </w:r>
    </w:p>
    <w:p w:rsidR="00520888" w:rsidRPr="0006390F" w:rsidRDefault="00520888" w:rsidP="0006390F">
      <w:pPr>
        <w:ind w:firstLine="567"/>
        <w:rPr>
          <w:sz w:val="24"/>
          <w:szCs w:val="24"/>
        </w:rPr>
      </w:pPr>
      <w:r w:rsidRPr="0006390F">
        <w:rPr>
          <w:sz w:val="24"/>
          <w:szCs w:val="24"/>
        </w:rPr>
        <w:t xml:space="preserve">По состоянию на 01.01.2021 года действует 7 договоров аренды недвижимого имущества (1- ул. Глинки д. 2-а, 1- ул. Кольцевое шоссе, 1- ул. Первомайская д. 38, 1- ул. Пролетарская д. 46, 1- ул. Ленина, 1- д. </w:t>
      </w:r>
      <w:proofErr w:type="spellStart"/>
      <w:r w:rsidRPr="0006390F">
        <w:rPr>
          <w:sz w:val="24"/>
          <w:szCs w:val="24"/>
        </w:rPr>
        <w:t>Дёмщино</w:t>
      </w:r>
      <w:proofErr w:type="spellEnd"/>
      <w:r w:rsidRPr="0006390F">
        <w:rPr>
          <w:sz w:val="24"/>
          <w:szCs w:val="24"/>
        </w:rPr>
        <w:t xml:space="preserve">, 1- д. </w:t>
      </w:r>
      <w:proofErr w:type="spellStart"/>
      <w:r w:rsidRPr="0006390F">
        <w:rPr>
          <w:sz w:val="24"/>
          <w:szCs w:val="24"/>
        </w:rPr>
        <w:t>Пронино</w:t>
      </w:r>
      <w:proofErr w:type="spellEnd"/>
      <w:r w:rsidRPr="0006390F">
        <w:rPr>
          <w:sz w:val="24"/>
          <w:szCs w:val="24"/>
        </w:rPr>
        <w:t>).</w:t>
      </w:r>
    </w:p>
    <w:p w:rsidR="00520888" w:rsidRPr="0006390F" w:rsidRDefault="00520888" w:rsidP="0006390F">
      <w:pPr>
        <w:shd w:val="clear" w:color="auto" w:fill="FFFFFF"/>
        <w:ind w:firstLine="709"/>
        <w:rPr>
          <w:sz w:val="24"/>
          <w:szCs w:val="24"/>
        </w:rPr>
      </w:pPr>
      <w:r w:rsidRPr="0006390F">
        <w:rPr>
          <w:sz w:val="24"/>
          <w:szCs w:val="24"/>
        </w:rPr>
        <w:t>Девять объектов муниципального имущества находятся в безвозмездном пользовании учреждений (Смоленский областной Совет женщин и Комитет солдатских матерей, Детская музыкальная школа имени М. И. Глинки, МБУ «Редакция Ельнинского ТРЦ», ЮНАРМИЯ, ДЮСШ, Мировые судьи, Департамент Смоленской области по социальному развитию, ОГБУЗ «Ельнинская МБ», СОГБУ «Ельнинский КЦСОН»).</w:t>
      </w:r>
    </w:p>
    <w:p w:rsidR="0056104D" w:rsidRPr="0006390F" w:rsidRDefault="00520888" w:rsidP="0006390F">
      <w:pPr>
        <w:ind w:firstLine="567"/>
        <w:rPr>
          <w:sz w:val="24"/>
          <w:szCs w:val="24"/>
        </w:rPr>
      </w:pPr>
      <w:r w:rsidRPr="0006390F">
        <w:rPr>
          <w:sz w:val="24"/>
          <w:szCs w:val="24"/>
        </w:rPr>
        <w:t>В целях привлечения инвестиций и поддержки субъектов малого и среднего предпринимательства</w:t>
      </w:r>
      <w:r w:rsidR="0056104D" w:rsidRPr="0006390F">
        <w:rPr>
          <w:sz w:val="24"/>
          <w:szCs w:val="24"/>
        </w:rPr>
        <w:t xml:space="preserve"> утвержден  перечень муниципального имущества, </w:t>
      </w:r>
      <w:r w:rsidR="0056104D" w:rsidRPr="0006390F">
        <w:rPr>
          <w:bCs/>
          <w:sz w:val="24"/>
          <w:szCs w:val="24"/>
        </w:rPr>
        <w:t xml:space="preserve">предназначенный для предоставления субъектам </w:t>
      </w:r>
      <w:r w:rsidR="0056104D" w:rsidRPr="0006390F">
        <w:rPr>
          <w:rFonts w:eastAsia="Calibri"/>
          <w:sz w:val="24"/>
          <w:szCs w:val="24"/>
        </w:rPr>
        <w:t>малого и среднего предпринимательства,  в который включено 7 объектов</w:t>
      </w:r>
      <w:r w:rsidR="0056104D" w:rsidRPr="0006390F">
        <w:rPr>
          <w:sz w:val="24"/>
          <w:szCs w:val="24"/>
        </w:rPr>
        <w:t>.</w:t>
      </w:r>
    </w:p>
    <w:p w:rsidR="0066616A" w:rsidRPr="0006390F" w:rsidRDefault="0056104D" w:rsidP="0006390F">
      <w:pPr>
        <w:ind w:firstLine="567"/>
        <w:rPr>
          <w:sz w:val="24"/>
          <w:szCs w:val="24"/>
        </w:rPr>
      </w:pPr>
      <w:r w:rsidRPr="0006390F">
        <w:rPr>
          <w:sz w:val="24"/>
          <w:szCs w:val="24"/>
        </w:rPr>
        <w:t>В 2020 году</w:t>
      </w:r>
      <w:r w:rsidR="00520888" w:rsidRPr="0006390F">
        <w:rPr>
          <w:sz w:val="24"/>
          <w:szCs w:val="24"/>
        </w:rPr>
        <w:t xml:space="preserve"> с одним из субъектов</w:t>
      </w:r>
      <w:r w:rsidR="00772615" w:rsidRPr="0006390F">
        <w:rPr>
          <w:sz w:val="24"/>
          <w:szCs w:val="24"/>
        </w:rPr>
        <w:t xml:space="preserve"> МСП</w:t>
      </w:r>
      <w:r w:rsidR="00520888" w:rsidRPr="0006390F">
        <w:rPr>
          <w:sz w:val="24"/>
          <w:szCs w:val="24"/>
        </w:rPr>
        <w:t xml:space="preserve"> был заключен договор на предоставление муниципальной преференции сроком на 5 лет в виде передачи в аренду муниципального имущества общей площадью 65,0 м², расположенное по адресу: Смоленская область, Ельнинский район, г. Ельня, ул. Энгельса, д. 29</w:t>
      </w:r>
      <w:r w:rsidR="00772615" w:rsidRPr="0006390F">
        <w:rPr>
          <w:sz w:val="24"/>
          <w:szCs w:val="24"/>
        </w:rPr>
        <w:t xml:space="preserve"> (индивидуальный предприниматель Мазурова Людмила Владимировна).</w:t>
      </w:r>
    </w:p>
    <w:p w:rsidR="002769A7" w:rsidRPr="0006390F" w:rsidRDefault="0066616A" w:rsidP="0006390F">
      <w:pPr>
        <w:ind w:firstLine="567"/>
        <w:rPr>
          <w:b/>
          <w:sz w:val="24"/>
          <w:szCs w:val="24"/>
        </w:rPr>
      </w:pPr>
      <w:r w:rsidRPr="0006390F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96433A" w:rsidRPr="0006390F" w:rsidRDefault="0096433A" w:rsidP="0006390F">
      <w:pPr>
        <w:ind w:firstLine="0"/>
        <w:rPr>
          <w:b/>
          <w:sz w:val="24"/>
          <w:szCs w:val="24"/>
        </w:rPr>
      </w:pPr>
    </w:p>
    <w:sectPr w:rsidR="0096433A" w:rsidRPr="0006390F" w:rsidSect="0041183F">
      <w:pgSz w:w="11900" w:h="16820"/>
      <w:pgMar w:top="851" w:right="737" w:bottom="851" w:left="1418" w:header="720" w:footer="720" w:gutter="0"/>
      <w:cols w:space="708"/>
      <w:noEndnote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5EF3"/>
    <w:multiLevelType w:val="hybridMultilevel"/>
    <w:tmpl w:val="6F127584"/>
    <w:lvl w:ilvl="0" w:tplc="3D984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41B"/>
    <w:rsid w:val="00002922"/>
    <w:rsid w:val="000362E8"/>
    <w:rsid w:val="000370EF"/>
    <w:rsid w:val="00041F8A"/>
    <w:rsid w:val="000433E4"/>
    <w:rsid w:val="000506B6"/>
    <w:rsid w:val="00053793"/>
    <w:rsid w:val="0006390F"/>
    <w:rsid w:val="000B056A"/>
    <w:rsid w:val="000B454B"/>
    <w:rsid w:val="000C7971"/>
    <w:rsid w:val="000F1665"/>
    <w:rsid w:val="000F49C7"/>
    <w:rsid w:val="00103350"/>
    <w:rsid w:val="0013110F"/>
    <w:rsid w:val="0015612B"/>
    <w:rsid w:val="00160752"/>
    <w:rsid w:val="00167981"/>
    <w:rsid w:val="001C3B50"/>
    <w:rsid w:val="001C528D"/>
    <w:rsid w:val="001D06C8"/>
    <w:rsid w:val="001D41E9"/>
    <w:rsid w:val="00201691"/>
    <w:rsid w:val="002579A0"/>
    <w:rsid w:val="00266E19"/>
    <w:rsid w:val="00274B2B"/>
    <w:rsid w:val="002757A9"/>
    <w:rsid w:val="00275BFA"/>
    <w:rsid w:val="002769A7"/>
    <w:rsid w:val="00291E52"/>
    <w:rsid w:val="00292CA3"/>
    <w:rsid w:val="002B2B62"/>
    <w:rsid w:val="002D577C"/>
    <w:rsid w:val="00320F04"/>
    <w:rsid w:val="003221B4"/>
    <w:rsid w:val="00341586"/>
    <w:rsid w:val="003821DF"/>
    <w:rsid w:val="00382428"/>
    <w:rsid w:val="004056C1"/>
    <w:rsid w:val="0041183F"/>
    <w:rsid w:val="0041714A"/>
    <w:rsid w:val="0046175A"/>
    <w:rsid w:val="004664B5"/>
    <w:rsid w:val="004740C4"/>
    <w:rsid w:val="00476A7F"/>
    <w:rsid w:val="004821DB"/>
    <w:rsid w:val="00490BEF"/>
    <w:rsid w:val="00491AFF"/>
    <w:rsid w:val="00493049"/>
    <w:rsid w:val="00495735"/>
    <w:rsid w:val="00495788"/>
    <w:rsid w:val="004A01B2"/>
    <w:rsid w:val="004A2A86"/>
    <w:rsid w:val="004B4C36"/>
    <w:rsid w:val="004C1E3E"/>
    <w:rsid w:val="004D548B"/>
    <w:rsid w:val="004F7A96"/>
    <w:rsid w:val="00500A34"/>
    <w:rsid w:val="0050664C"/>
    <w:rsid w:val="00520888"/>
    <w:rsid w:val="00534F89"/>
    <w:rsid w:val="00545A70"/>
    <w:rsid w:val="005502BD"/>
    <w:rsid w:val="0056104D"/>
    <w:rsid w:val="005839E4"/>
    <w:rsid w:val="005A6410"/>
    <w:rsid w:val="005B1FBD"/>
    <w:rsid w:val="005C0A01"/>
    <w:rsid w:val="005C7A58"/>
    <w:rsid w:val="00611825"/>
    <w:rsid w:val="00653DB9"/>
    <w:rsid w:val="00655B55"/>
    <w:rsid w:val="0066616A"/>
    <w:rsid w:val="0068141B"/>
    <w:rsid w:val="00695012"/>
    <w:rsid w:val="006A1C0A"/>
    <w:rsid w:val="006A4A0C"/>
    <w:rsid w:val="006B439B"/>
    <w:rsid w:val="006B5B2B"/>
    <w:rsid w:val="006C03EA"/>
    <w:rsid w:val="006D2124"/>
    <w:rsid w:val="006F00A3"/>
    <w:rsid w:val="006F7D84"/>
    <w:rsid w:val="007156B7"/>
    <w:rsid w:val="00727F8F"/>
    <w:rsid w:val="00740E86"/>
    <w:rsid w:val="007519C8"/>
    <w:rsid w:val="00751EAA"/>
    <w:rsid w:val="00760BE8"/>
    <w:rsid w:val="00772615"/>
    <w:rsid w:val="00772E57"/>
    <w:rsid w:val="00793BF1"/>
    <w:rsid w:val="007A279A"/>
    <w:rsid w:val="007B4415"/>
    <w:rsid w:val="007F4804"/>
    <w:rsid w:val="00870BC3"/>
    <w:rsid w:val="00872104"/>
    <w:rsid w:val="00872F60"/>
    <w:rsid w:val="0088764D"/>
    <w:rsid w:val="008B0BA4"/>
    <w:rsid w:val="008C13C6"/>
    <w:rsid w:val="008F3FF0"/>
    <w:rsid w:val="00961E97"/>
    <w:rsid w:val="0096433A"/>
    <w:rsid w:val="00967478"/>
    <w:rsid w:val="009900E9"/>
    <w:rsid w:val="009965AC"/>
    <w:rsid w:val="009A6EFB"/>
    <w:rsid w:val="009B0DA1"/>
    <w:rsid w:val="009B6E2B"/>
    <w:rsid w:val="00A02EE5"/>
    <w:rsid w:val="00A16179"/>
    <w:rsid w:val="00A559E5"/>
    <w:rsid w:val="00A749B4"/>
    <w:rsid w:val="00A82F34"/>
    <w:rsid w:val="00A95875"/>
    <w:rsid w:val="00A96BB3"/>
    <w:rsid w:val="00AA5973"/>
    <w:rsid w:val="00AD1486"/>
    <w:rsid w:val="00B3240C"/>
    <w:rsid w:val="00B5058F"/>
    <w:rsid w:val="00B87174"/>
    <w:rsid w:val="00BA71CA"/>
    <w:rsid w:val="00BC020C"/>
    <w:rsid w:val="00BD48A5"/>
    <w:rsid w:val="00C000CB"/>
    <w:rsid w:val="00C06D09"/>
    <w:rsid w:val="00C30093"/>
    <w:rsid w:val="00C369E7"/>
    <w:rsid w:val="00C3757A"/>
    <w:rsid w:val="00C37D62"/>
    <w:rsid w:val="00C42AAD"/>
    <w:rsid w:val="00C55A7E"/>
    <w:rsid w:val="00C5735F"/>
    <w:rsid w:val="00C64A5B"/>
    <w:rsid w:val="00CA5449"/>
    <w:rsid w:val="00CB7377"/>
    <w:rsid w:val="00CE201A"/>
    <w:rsid w:val="00D10042"/>
    <w:rsid w:val="00D35E23"/>
    <w:rsid w:val="00D65B54"/>
    <w:rsid w:val="00DB6AA1"/>
    <w:rsid w:val="00DC6720"/>
    <w:rsid w:val="00DD6555"/>
    <w:rsid w:val="00DE35AA"/>
    <w:rsid w:val="00DF1F54"/>
    <w:rsid w:val="00E42A93"/>
    <w:rsid w:val="00E704D8"/>
    <w:rsid w:val="00E86F2C"/>
    <w:rsid w:val="00E97E29"/>
    <w:rsid w:val="00EC0207"/>
    <w:rsid w:val="00EE49E4"/>
    <w:rsid w:val="00EF648B"/>
    <w:rsid w:val="00F13F10"/>
    <w:rsid w:val="00F317FB"/>
    <w:rsid w:val="00F77C34"/>
    <w:rsid w:val="00F84410"/>
    <w:rsid w:val="00F9245F"/>
    <w:rsid w:val="00FC09D0"/>
    <w:rsid w:val="00FE2AC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41B"/>
    <w:pPr>
      <w:ind w:firstLine="0"/>
      <w:jc w:val="left"/>
    </w:pPr>
    <w:rPr>
      <w:b/>
      <w:i/>
    </w:rPr>
  </w:style>
  <w:style w:type="character" w:customStyle="1" w:styleId="a4">
    <w:name w:val="Основной текст Знак"/>
    <w:basedOn w:val="a0"/>
    <w:link w:val="a3"/>
    <w:rsid w:val="0068141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basedOn w:val="a0"/>
    <w:rsid w:val="006814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4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4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2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41B"/>
    <w:pPr>
      <w:ind w:firstLine="0"/>
      <w:jc w:val="left"/>
    </w:pPr>
    <w:rPr>
      <w:b/>
      <w:i/>
    </w:rPr>
  </w:style>
  <w:style w:type="character" w:customStyle="1" w:styleId="a4">
    <w:name w:val="Основной текст Знак"/>
    <w:basedOn w:val="a0"/>
    <w:link w:val="a3"/>
    <w:rsid w:val="0068141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basedOn w:val="a0"/>
    <w:rsid w:val="006814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4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4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2021-03-10T12:00:00Z</cp:lastPrinted>
  <dcterms:created xsi:type="dcterms:W3CDTF">2021-03-10T09:50:00Z</dcterms:created>
  <dcterms:modified xsi:type="dcterms:W3CDTF">2021-03-16T06:25:00Z</dcterms:modified>
</cp:coreProperties>
</file>