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BA3C30" w:rsidRDefault="00BA3C30" w:rsidP="005720A0">
      <w:pPr>
        <w:jc w:val="both"/>
        <w:rPr>
          <w:sz w:val="28"/>
          <w:szCs w:val="28"/>
        </w:rPr>
      </w:pPr>
      <w:r>
        <w:rPr>
          <w:sz w:val="28"/>
        </w:rPr>
        <w:t>о</w:t>
      </w:r>
      <w:bookmarkStart w:id="0" w:name="_GoBack"/>
      <w:bookmarkEnd w:id="0"/>
      <w:r w:rsidR="002E10AA">
        <w:rPr>
          <w:sz w:val="28"/>
        </w:rPr>
        <w:t>т</w:t>
      </w:r>
      <w:r>
        <w:rPr>
          <w:sz w:val="28"/>
        </w:rPr>
        <w:t xml:space="preserve"> </w:t>
      </w:r>
      <w:r w:rsidRPr="00BA3C30">
        <w:rPr>
          <w:color w:val="000000"/>
          <w:sz w:val="28"/>
          <w:szCs w:val="28"/>
          <w:shd w:val="clear" w:color="auto" w:fill="FFFFFF"/>
        </w:rPr>
        <w:t>26.03.2020. № 24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6833CD" w:rsidRDefault="006833CD" w:rsidP="00687820">
      <w:pPr>
        <w:ind w:right="4855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078DD" w:rsidTr="00337881">
        <w:tc>
          <w:tcPr>
            <w:tcW w:w="10082" w:type="dxa"/>
          </w:tcPr>
          <w:p w:rsidR="001078DD" w:rsidRDefault="001078DD" w:rsidP="0085621B">
            <w:pPr>
              <w:ind w:right="4855"/>
              <w:jc w:val="both"/>
              <w:rPr>
                <w:sz w:val="28"/>
                <w:szCs w:val="28"/>
              </w:rPr>
            </w:pPr>
            <w:r w:rsidRPr="001078DD">
              <w:rPr>
                <w:sz w:val="28"/>
                <w:szCs w:val="28"/>
              </w:rPr>
              <w:t xml:space="preserve">Об </w:t>
            </w:r>
            <w:r w:rsidR="0085621B">
              <w:rPr>
                <w:sz w:val="28"/>
                <w:szCs w:val="28"/>
              </w:rPr>
              <w:t xml:space="preserve">утверждении </w:t>
            </w:r>
            <w:r w:rsidRPr="001078DD">
              <w:rPr>
                <w:sz w:val="28"/>
                <w:szCs w:val="28"/>
              </w:rPr>
              <w:t>отчет</w:t>
            </w:r>
            <w:r w:rsidR="0085621B">
              <w:rPr>
                <w:sz w:val="28"/>
                <w:szCs w:val="28"/>
              </w:rPr>
              <w:t>а</w:t>
            </w:r>
            <w:r w:rsidRPr="001078DD">
              <w:rPr>
                <w:sz w:val="28"/>
                <w:szCs w:val="28"/>
              </w:rPr>
              <w:t xml:space="preserve"> об итогах приватизации муниципального имущества </w:t>
            </w:r>
            <w:r w:rsidR="00D21F7C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  <w:r w:rsidRPr="001078DD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9</w:t>
            </w:r>
            <w:r w:rsidRPr="001078DD">
              <w:rPr>
                <w:sz w:val="28"/>
                <w:szCs w:val="28"/>
              </w:rPr>
              <w:t xml:space="preserve"> год</w:t>
            </w:r>
          </w:p>
        </w:tc>
      </w:tr>
    </w:tbl>
    <w:p w:rsidR="00061122" w:rsidRPr="00D40938" w:rsidRDefault="00061122" w:rsidP="00061122">
      <w:pPr>
        <w:rPr>
          <w:sz w:val="28"/>
          <w:szCs w:val="28"/>
        </w:rPr>
      </w:pP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950B3" w:rsidRPr="006950B3" w:rsidRDefault="00687820" w:rsidP="00695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0B3" w:rsidRPr="006950B3">
        <w:rPr>
          <w:sz w:val="28"/>
          <w:szCs w:val="28"/>
        </w:rPr>
        <w:t>1. Утвердить отчет об итогах приватизации муниципального имущества</w:t>
      </w:r>
      <w:r w:rsidR="00425615">
        <w:rPr>
          <w:sz w:val="28"/>
          <w:szCs w:val="28"/>
        </w:rPr>
        <w:t xml:space="preserve"> </w:t>
      </w:r>
      <w:r w:rsidR="00425615" w:rsidRPr="00425615">
        <w:rPr>
          <w:sz w:val="28"/>
          <w:szCs w:val="28"/>
        </w:rPr>
        <w:t>муниципального образования "Ельнинский район" Смоленской области</w:t>
      </w:r>
      <w:r w:rsidR="006950B3" w:rsidRPr="006950B3">
        <w:rPr>
          <w:sz w:val="28"/>
          <w:szCs w:val="28"/>
        </w:rPr>
        <w:t xml:space="preserve"> за 201</w:t>
      </w:r>
      <w:r w:rsidR="006950B3">
        <w:rPr>
          <w:sz w:val="28"/>
          <w:szCs w:val="28"/>
        </w:rPr>
        <w:t>9</w:t>
      </w:r>
      <w:r w:rsidR="006950B3" w:rsidRPr="006950B3">
        <w:rPr>
          <w:sz w:val="28"/>
          <w:szCs w:val="28"/>
        </w:rPr>
        <w:t xml:space="preserve"> год (прилагается).</w:t>
      </w:r>
    </w:p>
    <w:p w:rsidR="00687820" w:rsidRDefault="006950B3" w:rsidP="006950B3">
      <w:pPr>
        <w:ind w:firstLine="708"/>
        <w:jc w:val="both"/>
        <w:rPr>
          <w:sz w:val="28"/>
          <w:szCs w:val="28"/>
        </w:rPr>
      </w:pPr>
      <w:r w:rsidRPr="006950B3">
        <w:rPr>
          <w:sz w:val="28"/>
          <w:szCs w:val="28"/>
        </w:rPr>
        <w:t xml:space="preserve">2. </w:t>
      </w:r>
      <w:r w:rsidR="00425615" w:rsidRPr="00425615">
        <w:rPr>
          <w:sz w:val="28"/>
          <w:szCs w:val="28"/>
        </w:rPr>
        <w:t>Администраци</w:t>
      </w:r>
      <w:r w:rsidR="0085621B">
        <w:rPr>
          <w:sz w:val="28"/>
          <w:szCs w:val="28"/>
        </w:rPr>
        <w:t>и</w:t>
      </w:r>
      <w:r w:rsidR="00425615" w:rsidRPr="00425615">
        <w:rPr>
          <w:sz w:val="28"/>
          <w:szCs w:val="28"/>
        </w:rPr>
        <w:t xml:space="preserve"> муниципального образования "Ельнинский район" Смоленской области</w:t>
      </w:r>
      <w:r w:rsidR="00425615">
        <w:rPr>
          <w:sz w:val="28"/>
          <w:szCs w:val="28"/>
        </w:rPr>
        <w:t xml:space="preserve"> </w:t>
      </w:r>
      <w:r w:rsidRPr="006950B3">
        <w:rPr>
          <w:sz w:val="28"/>
          <w:szCs w:val="28"/>
        </w:rPr>
        <w:t xml:space="preserve">со дня принятия настоящего решения </w:t>
      </w:r>
      <w:proofErr w:type="gramStart"/>
      <w:r w:rsidRPr="006950B3">
        <w:rPr>
          <w:sz w:val="28"/>
          <w:szCs w:val="28"/>
        </w:rPr>
        <w:t>разместить отчет</w:t>
      </w:r>
      <w:proofErr w:type="gramEnd"/>
      <w:r w:rsidRPr="006950B3">
        <w:rPr>
          <w:sz w:val="28"/>
          <w:szCs w:val="28"/>
        </w:rPr>
        <w:t xml:space="preserve"> об итогах приватизации муниципального имущества за 201</w:t>
      </w:r>
      <w:r>
        <w:rPr>
          <w:sz w:val="28"/>
          <w:szCs w:val="28"/>
        </w:rPr>
        <w:t>9</w:t>
      </w:r>
      <w:r w:rsidRPr="006950B3">
        <w:rPr>
          <w:sz w:val="28"/>
          <w:szCs w:val="28"/>
        </w:rPr>
        <w:t xml:space="preserve"> год в сети «Интернет» на сайте</w:t>
      </w:r>
      <w:r w:rsidR="00425615">
        <w:rPr>
          <w:sz w:val="28"/>
          <w:szCs w:val="28"/>
        </w:rPr>
        <w:t xml:space="preserve"> (</w:t>
      </w:r>
      <w:r w:rsidR="00425615" w:rsidRPr="00425615">
        <w:rPr>
          <w:sz w:val="28"/>
          <w:szCs w:val="28"/>
        </w:rPr>
        <w:t>https://elnya-admin.admin-smolensk.ru/</w:t>
      </w:r>
      <w:r w:rsidR="00425615">
        <w:rPr>
          <w:sz w:val="28"/>
          <w:szCs w:val="28"/>
        </w:rPr>
        <w:t>).</w:t>
      </w:r>
    </w:p>
    <w:p w:rsidR="003E34ED" w:rsidRDefault="003E34ED">
      <w:pPr>
        <w:jc w:val="both"/>
        <w:rPr>
          <w:b/>
          <w:bCs/>
          <w:sz w:val="28"/>
        </w:rPr>
      </w:pPr>
    </w:p>
    <w:p w:rsidR="00962A0A" w:rsidRDefault="00962A0A">
      <w:pPr>
        <w:jc w:val="both"/>
        <w:rPr>
          <w:b/>
          <w:bCs/>
          <w:sz w:val="28"/>
        </w:rPr>
      </w:pPr>
    </w:p>
    <w:p w:rsidR="00962A0A" w:rsidRDefault="00962A0A">
      <w:pPr>
        <w:jc w:val="both"/>
        <w:rPr>
          <w:b/>
          <w:bCs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7DD4" w:rsidRPr="008443A5" w:rsidTr="00A37DD4">
        <w:tc>
          <w:tcPr>
            <w:tcW w:w="9889" w:type="dxa"/>
          </w:tcPr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443A5">
              <w:rPr>
                <w:bCs/>
                <w:sz w:val="28"/>
              </w:rPr>
              <w:t>редседател</w:t>
            </w:r>
            <w:r>
              <w:rPr>
                <w:bCs/>
                <w:sz w:val="28"/>
              </w:rPr>
              <w:t>ь</w:t>
            </w:r>
            <w:r w:rsidRPr="008443A5">
              <w:rPr>
                <w:bCs/>
                <w:sz w:val="28"/>
              </w:rPr>
              <w:t xml:space="preserve"> Ельнинского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</w:t>
            </w:r>
            <w:r w:rsidRPr="008443A5">
              <w:rPr>
                <w:bCs/>
                <w:sz w:val="28"/>
              </w:rPr>
              <w:t xml:space="preserve">_____________ Е.Н. </w:t>
            </w:r>
            <w:proofErr w:type="spellStart"/>
            <w:r w:rsidRPr="008443A5">
              <w:rPr>
                <w:bCs/>
                <w:sz w:val="28"/>
              </w:rPr>
              <w:t>Гераськова</w:t>
            </w:r>
            <w:proofErr w:type="spellEnd"/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200ADA" w:rsidRDefault="00200ADA" w:rsidP="00E20E39">
      <w:pPr>
        <w:jc w:val="both"/>
        <w:rPr>
          <w:b/>
          <w:sz w:val="28"/>
          <w:szCs w:val="28"/>
        </w:rPr>
        <w:sectPr w:rsidR="00200ADA" w:rsidSect="004140EF">
          <w:pgSz w:w="11906" w:h="16838"/>
          <w:pgMar w:top="709" w:right="566" w:bottom="1134" w:left="1474" w:header="720" w:footer="720" w:gutter="0"/>
          <w:cols w:space="708"/>
        </w:sectPr>
      </w:pPr>
    </w:p>
    <w:p w:rsidR="007C506F" w:rsidRDefault="007C506F" w:rsidP="00200ADA">
      <w:pPr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F63E6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 20</w:t>
      </w:r>
      <w:r w:rsidR="00962A0A">
        <w:rPr>
          <w:sz w:val="28"/>
          <w:szCs w:val="28"/>
        </w:rPr>
        <w:t>20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200ADA" w:rsidP="00200ADA">
      <w:pPr>
        <w:jc w:val="center"/>
        <w:rPr>
          <w:sz w:val="28"/>
          <w:szCs w:val="28"/>
        </w:rPr>
      </w:pPr>
      <w:r w:rsidRPr="00525B66">
        <w:rPr>
          <w:sz w:val="28"/>
          <w:szCs w:val="28"/>
        </w:rPr>
        <w:t>Отчет об итогах п</w:t>
      </w:r>
      <w:r>
        <w:rPr>
          <w:sz w:val="28"/>
          <w:szCs w:val="28"/>
        </w:rPr>
        <w:t>риватизации муниципального имущества за 2019</w:t>
      </w:r>
      <w:r w:rsidRPr="00525B66">
        <w:rPr>
          <w:sz w:val="28"/>
          <w:szCs w:val="28"/>
        </w:rPr>
        <w:t xml:space="preserve"> год</w:t>
      </w:r>
    </w:p>
    <w:p w:rsidR="00687820" w:rsidRDefault="00687820" w:rsidP="00331A2D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900"/>
        <w:gridCol w:w="1718"/>
        <w:gridCol w:w="2552"/>
        <w:gridCol w:w="2268"/>
        <w:gridCol w:w="1701"/>
        <w:gridCol w:w="1417"/>
        <w:gridCol w:w="1418"/>
        <w:gridCol w:w="1701"/>
      </w:tblGrid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№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0635CC">
              <w:rPr>
                <w:bCs/>
                <w:sz w:val="22"/>
                <w:szCs w:val="22"/>
              </w:rPr>
              <w:t>п</w:t>
            </w:r>
            <w:proofErr w:type="gramEnd"/>
            <w:r w:rsidRPr="000635C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Ориентировочная  площадь  (или) площадь застройки (</w:t>
            </w:r>
            <w:proofErr w:type="spellStart"/>
            <w:r w:rsidRPr="000635CC">
              <w:rPr>
                <w:bCs/>
                <w:sz w:val="22"/>
                <w:szCs w:val="22"/>
              </w:rPr>
              <w:t>кв</w:t>
            </w:r>
            <w:proofErr w:type="gramStart"/>
            <w:r w:rsidRPr="000635CC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0635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Место расположения  объекта</w:t>
            </w:r>
          </w:p>
        </w:tc>
        <w:tc>
          <w:tcPr>
            <w:tcW w:w="226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  <w:vAlign w:val="center"/>
          </w:tcPr>
          <w:p w:rsidR="007373F6" w:rsidRPr="000A2A6F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A2A6F">
              <w:rPr>
                <w:bCs/>
                <w:szCs w:val="24"/>
              </w:rPr>
              <w:t>Начальная цена приватизируемого имущества (руб.)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Цена сделки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Дата заключения договора купли-продажи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Покупатель</w:t>
            </w: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3F6" w:rsidRPr="000A2A6F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5</w:t>
            </w: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104,8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Смоленская область, Ельнинский район, </w:t>
            </w:r>
            <w:proofErr w:type="spellStart"/>
            <w:r w:rsidRPr="000635CC">
              <w:rPr>
                <w:bCs/>
                <w:sz w:val="22"/>
                <w:szCs w:val="22"/>
              </w:rPr>
              <w:t>д</w:t>
            </w:r>
            <w:proofErr w:type="gramStart"/>
            <w:r w:rsidRPr="000635CC">
              <w:rPr>
                <w:bCs/>
                <w:sz w:val="22"/>
                <w:szCs w:val="22"/>
              </w:rPr>
              <w:t>.Я</w:t>
            </w:r>
            <w:proofErr w:type="gramEnd"/>
            <w:r w:rsidRPr="000635CC">
              <w:rPr>
                <w:bCs/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7373F6" w:rsidP="00FC4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Аукцион </w:t>
            </w:r>
          </w:p>
        </w:tc>
        <w:tc>
          <w:tcPr>
            <w:tcW w:w="1701" w:type="dxa"/>
            <w:vAlign w:val="center"/>
          </w:tcPr>
          <w:p w:rsidR="007373F6" w:rsidRPr="000A2A6F" w:rsidRDefault="000A2A6F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A2A6F">
              <w:rPr>
                <w:bCs/>
                <w:szCs w:val="24"/>
              </w:rPr>
              <w:t>166 000,00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373F6" w:rsidRPr="000635CC" w:rsidRDefault="000635CC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Здание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376,6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Смоленская область, </w:t>
            </w: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ул</w:t>
            </w:r>
            <w:proofErr w:type="gramStart"/>
            <w:r w:rsidRPr="000635CC">
              <w:rPr>
                <w:bCs/>
                <w:sz w:val="22"/>
                <w:szCs w:val="22"/>
              </w:rPr>
              <w:t>.Э</w:t>
            </w:r>
            <w:proofErr w:type="gramEnd"/>
            <w:r w:rsidRPr="000635CC">
              <w:rPr>
                <w:bCs/>
                <w:sz w:val="22"/>
                <w:szCs w:val="22"/>
              </w:rPr>
              <w:t>нгельса</w:t>
            </w:r>
            <w:proofErr w:type="spellEnd"/>
            <w:r w:rsidRPr="000635CC">
              <w:rPr>
                <w:bCs/>
                <w:sz w:val="22"/>
                <w:szCs w:val="22"/>
              </w:rPr>
              <w:t xml:space="preserve"> д.5б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0A2A6F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A2A6F">
              <w:rPr>
                <w:bCs/>
                <w:szCs w:val="24"/>
              </w:rPr>
              <w:t>436 000,00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373F6" w:rsidRPr="000635CC" w:rsidRDefault="000635CC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443,9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область, г. Ельня, ул. Первомайская, д.13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1E2851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bCs/>
                <w:szCs w:val="24"/>
              </w:rPr>
              <w:t>1229000,00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1290450,00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06.05.2019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635CC">
              <w:rPr>
                <w:sz w:val="22"/>
                <w:szCs w:val="22"/>
              </w:rPr>
              <w:t>Ефременкова</w:t>
            </w:r>
            <w:proofErr w:type="spellEnd"/>
            <w:r w:rsidRPr="000635CC">
              <w:rPr>
                <w:sz w:val="22"/>
                <w:szCs w:val="22"/>
              </w:rPr>
              <w:t xml:space="preserve"> Е.С.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строительством здание  (</w:t>
            </w:r>
            <w:proofErr w:type="spellStart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ж)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tabs>
                <w:tab w:val="right" w:pos="9462"/>
              </w:tabs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71684</w:t>
            </w:r>
            <w:r w:rsidR="000A2A6F" w:rsidRP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tabs>
                <w:tab w:val="right" w:pos="9462"/>
              </w:tabs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75268.20</w:t>
            </w:r>
          </w:p>
          <w:p w:rsidR="007373F6" w:rsidRPr="000635CC" w:rsidRDefault="007373F6" w:rsidP="000A2A6F">
            <w:pPr>
              <w:tabs>
                <w:tab w:val="right" w:pos="94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tabs>
                <w:tab w:val="right" w:pos="9462"/>
              </w:tabs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tabs>
                <w:tab w:val="right" w:pos="9462"/>
              </w:tabs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tabs>
                <w:tab w:val="right" w:pos="9462"/>
              </w:tabs>
              <w:jc w:val="center"/>
              <w:rPr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строительством здание (</w:t>
            </w:r>
            <w:proofErr w:type="spellStart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б)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lastRenderedPageBreak/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187255</w:t>
            </w:r>
            <w:r w:rsidR="000A2A6F" w:rsidRP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196617.75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строительством здани</w:t>
            </w:r>
            <w:proofErr w:type="gramStart"/>
            <w:r w:rsidRPr="000635CC">
              <w:rPr>
                <w:bCs/>
                <w:sz w:val="22"/>
                <w:szCs w:val="22"/>
              </w:rPr>
              <w:t>е(</w:t>
            </w:r>
            <w:proofErr w:type="spellStart"/>
            <w:proofErr w:type="gramEnd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и)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198654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208586.70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строительством здание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(</w:t>
            </w:r>
            <w:proofErr w:type="spellStart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 xml:space="preserve">) (Литера </w:t>
            </w:r>
            <w:proofErr w:type="spellStart"/>
            <w:r w:rsidRPr="000635CC">
              <w:rPr>
                <w:bCs/>
                <w:sz w:val="22"/>
                <w:szCs w:val="22"/>
                <w:lang w:val="en-US"/>
              </w:rPr>
              <w:t>Sr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178861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187804.05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строительством здани</w:t>
            </w:r>
            <w:proofErr w:type="gramStart"/>
            <w:r w:rsidRPr="000635CC">
              <w:rPr>
                <w:bCs/>
                <w:sz w:val="22"/>
                <w:szCs w:val="22"/>
              </w:rPr>
              <w:t>е(</w:t>
            </w:r>
            <w:proofErr w:type="spellStart"/>
            <w:proofErr w:type="gramEnd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в)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187927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color w:val="000000"/>
                <w:sz w:val="22"/>
                <w:szCs w:val="22"/>
              </w:rPr>
              <w:t>197323.35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 строительством  здание (</w:t>
            </w:r>
            <w:proofErr w:type="spellStart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е)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190941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jc w:val="center"/>
              <w:rPr>
                <w:color w:val="000000"/>
                <w:sz w:val="22"/>
                <w:szCs w:val="22"/>
              </w:rPr>
            </w:pPr>
            <w:r w:rsidRPr="000635CC">
              <w:rPr>
                <w:color w:val="000000"/>
                <w:sz w:val="22"/>
                <w:szCs w:val="22"/>
              </w:rPr>
              <w:t>200488.05</w:t>
            </w:r>
          </w:p>
          <w:p w:rsidR="007373F6" w:rsidRPr="000635CC" w:rsidRDefault="007373F6" w:rsidP="000A2A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46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Незавершенное  строительством  здание (</w:t>
            </w:r>
            <w:proofErr w:type="spellStart"/>
            <w:r w:rsidRPr="000635CC">
              <w:rPr>
                <w:bCs/>
                <w:sz w:val="22"/>
                <w:szCs w:val="22"/>
              </w:rPr>
              <w:t>шоха</w:t>
            </w:r>
            <w:proofErr w:type="spellEnd"/>
            <w:r w:rsidRPr="000635CC">
              <w:rPr>
                <w:bCs/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 xml:space="preserve">(Литера </w:t>
            </w:r>
            <w:proofErr w:type="gramStart"/>
            <w:r w:rsidRPr="000635CC">
              <w:rPr>
                <w:bCs/>
                <w:sz w:val="22"/>
                <w:szCs w:val="22"/>
                <w:lang w:val="en-US"/>
              </w:rPr>
              <w:t>S</w:t>
            </w:r>
            <w:proofErr w:type="gramEnd"/>
            <w:r w:rsidRPr="000635CC">
              <w:rPr>
                <w:bCs/>
                <w:sz w:val="22"/>
                <w:szCs w:val="22"/>
              </w:rPr>
              <w:t>д)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3499,2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 Ельнинский район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635CC">
              <w:rPr>
                <w:bCs/>
                <w:sz w:val="22"/>
                <w:szCs w:val="22"/>
              </w:rPr>
              <w:t>г</w:t>
            </w:r>
            <w:proofErr w:type="gramStart"/>
            <w:r w:rsidRPr="000635CC">
              <w:rPr>
                <w:bCs/>
                <w:sz w:val="22"/>
                <w:szCs w:val="22"/>
              </w:rPr>
              <w:t>.Е</w:t>
            </w:r>
            <w:proofErr w:type="gramEnd"/>
            <w:r w:rsidRPr="000635CC">
              <w:rPr>
                <w:bCs/>
                <w:sz w:val="22"/>
                <w:szCs w:val="22"/>
              </w:rPr>
              <w:t>льня</w:t>
            </w:r>
            <w:proofErr w:type="spellEnd"/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178407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187327.35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820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Здание магазина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108,9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Смоленская область, Ельнинский район, г. Ельня, ул. Ленина, д.3-в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0A2A6F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A2A6F">
              <w:rPr>
                <w:color w:val="000000" w:themeColor="text1"/>
                <w:szCs w:val="24"/>
              </w:rPr>
              <w:t>63224</w:t>
            </w:r>
            <w:r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373F6" w:rsidRPr="000635CC" w:rsidRDefault="000A2A6F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-</w:t>
            </w:r>
          </w:p>
        </w:tc>
      </w:tr>
      <w:tr w:rsidR="007373F6" w:rsidRPr="000635CC" w:rsidTr="000A2A6F">
        <w:trPr>
          <w:trHeight w:val="1820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12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Незавершенное строительством здание (литера А</w:t>
            </w:r>
            <w:proofErr w:type="gramStart"/>
            <w:r w:rsidRPr="000635CC">
              <w:rPr>
                <w:sz w:val="22"/>
                <w:szCs w:val="22"/>
              </w:rPr>
              <w:t>6</w:t>
            </w:r>
            <w:proofErr w:type="gramEnd"/>
            <w:r w:rsidRPr="000635CC">
              <w:rPr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2081,7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Смоленская область, Ельнинский район, г. Ельня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29851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31343.55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820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13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Незавершенное строительством здание (литера А3)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136,0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Смоленская область, Ельнинский район, г. Ельня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18713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19648.65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820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14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Незавершенное строительством здание (литера А</w:t>
            </w:r>
            <w:proofErr w:type="gramStart"/>
            <w:r w:rsidRPr="000635CC">
              <w:rPr>
                <w:sz w:val="22"/>
                <w:szCs w:val="22"/>
              </w:rPr>
              <w:t>4</w:t>
            </w:r>
            <w:proofErr w:type="gramEnd"/>
            <w:r w:rsidRPr="000635CC">
              <w:rPr>
                <w:sz w:val="22"/>
                <w:szCs w:val="22"/>
              </w:rPr>
              <w:t>, А5) и навес (литера А)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1949,4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Смоленская область, Ельнинский район, г. Ельня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166625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174956.25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</w:p>
        </w:tc>
      </w:tr>
      <w:tr w:rsidR="007373F6" w:rsidRPr="000635CC" w:rsidTr="000A2A6F">
        <w:trPr>
          <w:trHeight w:val="1820"/>
        </w:trPr>
        <w:tc>
          <w:tcPr>
            <w:tcW w:w="635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15</w:t>
            </w:r>
          </w:p>
        </w:tc>
        <w:tc>
          <w:tcPr>
            <w:tcW w:w="1900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Незавершенное строительством здание (литера А</w:t>
            </w:r>
            <w:proofErr w:type="gramStart"/>
            <w:r w:rsidRPr="000635CC">
              <w:rPr>
                <w:sz w:val="22"/>
                <w:szCs w:val="22"/>
              </w:rPr>
              <w:t>1</w:t>
            </w:r>
            <w:proofErr w:type="gramEnd"/>
            <w:r w:rsidRPr="000635CC">
              <w:rPr>
                <w:sz w:val="22"/>
                <w:szCs w:val="22"/>
              </w:rPr>
              <w:t>)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+ земельный участок</w:t>
            </w:r>
          </w:p>
        </w:tc>
        <w:tc>
          <w:tcPr>
            <w:tcW w:w="1718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174,0</w:t>
            </w:r>
          </w:p>
        </w:tc>
        <w:tc>
          <w:tcPr>
            <w:tcW w:w="2552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Смоленская область, Ельнинский район, г. Ельня</w:t>
            </w:r>
          </w:p>
        </w:tc>
        <w:tc>
          <w:tcPr>
            <w:tcW w:w="2268" w:type="dxa"/>
            <w:vAlign w:val="center"/>
          </w:tcPr>
          <w:p w:rsidR="007373F6" w:rsidRPr="000635CC" w:rsidRDefault="00FC4E6B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bCs/>
                <w:sz w:val="22"/>
                <w:szCs w:val="22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373F6" w:rsidRPr="000A2A6F" w:rsidRDefault="00EB2074" w:rsidP="000A2A6F">
            <w:pPr>
              <w:jc w:val="center"/>
              <w:rPr>
                <w:szCs w:val="24"/>
              </w:rPr>
            </w:pPr>
            <w:r w:rsidRPr="000A2A6F">
              <w:rPr>
                <w:szCs w:val="24"/>
              </w:rPr>
              <w:t>13781</w:t>
            </w:r>
            <w:r w:rsidR="000A2A6F">
              <w:rPr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14470.05</w:t>
            </w:r>
          </w:p>
        </w:tc>
        <w:tc>
          <w:tcPr>
            <w:tcW w:w="1418" w:type="dxa"/>
            <w:vAlign w:val="center"/>
          </w:tcPr>
          <w:p w:rsidR="007373F6" w:rsidRPr="000635CC" w:rsidRDefault="008C7C95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04.09.2019</w:t>
            </w:r>
          </w:p>
        </w:tc>
        <w:tc>
          <w:tcPr>
            <w:tcW w:w="1701" w:type="dxa"/>
            <w:vAlign w:val="center"/>
          </w:tcPr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  <w:r w:rsidRPr="000635CC">
              <w:rPr>
                <w:sz w:val="22"/>
                <w:szCs w:val="22"/>
              </w:rPr>
              <w:t>Шпаков С.И.</w:t>
            </w:r>
          </w:p>
          <w:p w:rsidR="007373F6" w:rsidRPr="000635CC" w:rsidRDefault="007373F6" w:rsidP="000A2A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7820" w:rsidRDefault="00687820" w:rsidP="00331A2D">
      <w:pPr>
        <w:rPr>
          <w:sz w:val="28"/>
          <w:szCs w:val="28"/>
        </w:rPr>
      </w:pPr>
    </w:p>
    <w:sectPr w:rsidR="00687820" w:rsidSect="00200ADA">
      <w:pgSz w:w="16838" w:h="11906" w:orient="landscape"/>
      <w:pgMar w:top="1474" w:right="709" w:bottom="56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34F05"/>
    <w:rsid w:val="000531FD"/>
    <w:rsid w:val="00061122"/>
    <w:rsid w:val="000635CC"/>
    <w:rsid w:val="00072A24"/>
    <w:rsid w:val="00087535"/>
    <w:rsid w:val="00097D22"/>
    <w:rsid w:val="000A2A6F"/>
    <w:rsid w:val="000A32AF"/>
    <w:rsid w:val="000F70F5"/>
    <w:rsid w:val="001078DD"/>
    <w:rsid w:val="001139CE"/>
    <w:rsid w:val="00125B42"/>
    <w:rsid w:val="00136073"/>
    <w:rsid w:val="0017302B"/>
    <w:rsid w:val="00187BE1"/>
    <w:rsid w:val="00192486"/>
    <w:rsid w:val="001A4D12"/>
    <w:rsid w:val="001A610D"/>
    <w:rsid w:val="001A67D3"/>
    <w:rsid w:val="001B1539"/>
    <w:rsid w:val="001E235D"/>
    <w:rsid w:val="001E2851"/>
    <w:rsid w:val="00200ADA"/>
    <w:rsid w:val="0027554B"/>
    <w:rsid w:val="002C2500"/>
    <w:rsid w:val="002C2508"/>
    <w:rsid w:val="002E10AA"/>
    <w:rsid w:val="002F01CB"/>
    <w:rsid w:val="00331A2D"/>
    <w:rsid w:val="00337881"/>
    <w:rsid w:val="00347B7D"/>
    <w:rsid w:val="003B2AA2"/>
    <w:rsid w:val="003B6572"/>
    <w:rsid w:val="003C70EF"/>
    <w:rsid w:val="003E34ED"/>
    <w:rsid w:val="004123FB"/>
    <w:rsid w:val="004140EF"/>
    <w:rsid w:val="00425615"/>
    <w:rsid w:val="00457E9C"/>
    <w:rsid w:val="004C1FEC"/>
    <w:rsid w:val="00521473"/>
    <w:rsid w:val="005243EB"/>
    <w:rsid w:val="00537748"/>
    <w:rsid w:val="005720A0"/>
    <w:rsid w:val="005921F1"/>
    <w:rsid w:val="005C28DD"/>
    <w:rsid w:val="0062590A"/>
    <w:rsid w:val="006833CD"/>
    <w:rsid w:val="00687820"/>
    <w:rsid w:val="006942DE"/>
    <w:rsid w:val="006950B3"/>
    <w:rsid w:val="006C02FC"/>
    <w:rsid w:val="007373F6"/>
    <w:rsid w:val="00782FFB"/>
    <w:rsid w:val="007A45D2"/>
    <w:rsid w:val="007C06D1"/>
    <w:rsid w:val="007C506F"/>
    <w:rsid w:val="007E124E"/>
    <w:rsid w:val="007E3429"/>
    <w:rsid w:val="00817905"/>
    <w:rsid w:val="008204D0"/>
    <w:rsid w:val="00822EE6"/>
    <w:rsid w:val="008443A5"/>
    <w:rsid w:val="0085621B"/>
    <w:rsid w:val="008A7EAB"/>
    <w:rsid w:val="008C7C95"/>
    <w:rsid w:val="009316B7"/>
    <w:rsid w:val="00962A0A"/>
    <w:rsid w:val="00965347"/>
    <w:rsid w:val="00973845"/>
    <w:rsid w:val="009A2E63"/>
    <w:rsid w:val="009E1868"/>
    <w:rsid w:val="009F67FA"/>
    <w:rsid w:val="00A34555"/>
    <w:rsid w:val="00A37DD4"/>
    <w:rsid w:val="00A709A3"/>
    <w:rsid w:val="00A83826"/>
    <w:rsid w:val="00AB10ED"/>
    <w:rsid w:val="00AB6859"/>
    <w:rsid w:val="00AC39E1"/>
    <w:rsid w:val="00AF186E"/>
    <w:rsid w:val="00B224CB"/>
    <w:rsid w:val="00B25FF2"/>
    <w:rsid w:val="00B4225C"/>
    <w:rsid w:val="00BA3C30"/>
    <w:rsid w:val="00BB3805"/>
    <w:rsid w:val="00BC01FC"/>
    <w:rsid w:val="00C117D4"/>
    <w:rsid w:val="00C16221"/>
    <w:rsid w:val="00CB41B0"/>
    <w:rsid w:val="00CC1DAF"/>
    <w:rsid w:val="00CD1FED"/>
    <w:rsid w:val="00CF713F"/>
    <w:rsid w:val="00D21F7C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924B7"/>
    <w:rsid w:val="00EA15A1"/>
    <w:rsid w:val="00EB2074"/>
    <w:rsid w:val="00F53A74"/>
    <w:rsid w:val="00F63E69"/>
    <w:rsid w:val="00F66F46"/>
    <w:rsid w:val="00F857E7"/>
    <w:rsid w:val="00F86782"/>
    <w:rsid w:val="00FC32B6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5335-3110-4D2B-BBEF-A5E51A52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VLADIMIR</cp:lastModifiedBy>
  <cp:revision>65</cp:revision>
  <cp:lastPrinted>2020-04-01T06:28:00Z</cp:lastPrinted>
  <dcterms:created xsi:type="dcterms:W3CDTF">2017-12-01T07:23:00Z</dcterms:created>
  <dcterms:modified xsi:type="dcterms:W3CDTF">2020-04-01T11:09:00Z</dcterms:modified>
</cp:coreProperties>
</file>