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043C23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F61138">
        <w:rPr>
          <w:rFonts w:ascii="Times New Roman" w:hAnsi="Times New Roman" w:cs="Times New Roman"/>
          <w:sz w:val="28"/>
          <w:szCs w:val="28"/>
        </w:rPr>
        <w:t>1.12</w:t>
      </w:r>
      <w:r w:rsidR="0077529D">
        <w:rPr>
          <w:rFonts w:ascii="Times New Roman" w:hAnsi="Times New Roman" w:cs="Times New Roman"/>
          <w:sz w:val="28"/>
          <w:szCs w:val="28"/>
        </w:rPr>
        <w:t>.2020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6782">
        <w:rPr>
          <w:rFonts w:ascii="Times New Roman" w:hAnsi="Times New Roman" w:cs="Times New Roman"/>
          <w:sz w:val="28"/>
          <w:szCs w:val="28"/>
        </w:rPr>
        <w:t xml:space="preserve"> </w:t>
      </w:r>
      <w:r w:rsidR="001041EC">
        <w:rPr>
          <w:rFonts w:ascii="Times New Roman" w:hAnsi="Times New Roman" w:cs="Times New Roman"/>
          <w:sz w:val="28"/>
          <w:szCs w:val="28"/>
        </w:rPr>
        <w:t>113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40664B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2020 год и на плановый период 2021 и 2022 годов</w:t>
            </w:r>
          </w:p>
        </w:tc>
      </w:tr>
    </w:tbl>
    <w:p w:rsidR="00735991" w:rsidRDefault="006066D3">
      <w:pPr>
        <w:pStyle w:val="1"/>
        <w:shd w:val="clear" w:color="auto" w:fill="auto"/>
        <w:spacing w:after="280"/>
        <w:ind w:firstLine="720"/>
      </w:pPr>
      <w:r>
        <w:t>П</w:t>
      </w:r>
      <w:r w:rsidR="0057028B">
        <w:t>риказываю:</w:t>
      </w:r>
    </w:p>
    <w:p w:rsidR="0099469A" w:rsidRDefault="0099469A" w:rsidP="00327A4B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от 19.12.2019 №105 «Об утверждении Порядка отнесения расходов бюджета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годов»</w:t>
      </w:r>
      <w:r w:rsidR="00ED6782">
        <w:t xml:space="preserve"> (в редакции </w:t>
      </w:r>
      <w:r w:rsidR="00F61138">
        <w:t>приказов</w:t>
      </w:r>
      <w:r w:rsidR="003656F3">
        <w:t xml:space="preserve"> финансового управления Администрации муниципального образования «</w:t>
      </w:r>
      <w:proofErr w:type="spellStart"/>
      <w:r w:rsidR="003656F3">
        <w:t>Ельнинский</w:t>
      </w:r>
      <w:proofErr w:type="spellEnd"/>
      <w:r w:rsidR="003656F3">
        <w:t xml:space="preserve"> район» Смоленской области от 07.07.2020</w:t>
      </w:r>
      <w:r w:rsidR="00A478A0">
        <w:t xml:space="preserve"> </w:t>
      </w:r>
      <w:r w:rsidR="00ED6782">
        <w:t>№</w:t>
      </w:r>
      <w:r w:rsidR="00ED6782" w:rsidRPr="006C7357">
        <w:t xml:space="preserve"> </w:t>
      </w:r>
      <w:r w:rsidR="003656F3">
        <w:t>59</w:t>
      </w:r>
      <w:r w:rsidR="00F61138">
        <w:t>,</w:t>
      </w:r>
      <w:r w:rsidR="00A478A0">
        <w:t xml:space="preserve"> от 06.08.2020 №70</w:t>
      </w:r>
      <w:r w:rsidR="00ED6782">
        <w:t>)</w:t>
      </w:r>
      <w:r w:rsidR="003656F3">
        <w:t xml:space="preserve"> </w:t>
      </w:r>
      <w:r>
        <w:t>следующие изменения:</w:t>
      </w:r>
    </w:p>
    <w:p w:rsidR="00D459B2" w:rsidRDefault="003934F8" w:rsidP="00E327FC">
      <w:pPr>
        <w:pStyle w:val="1"/>
        <w:shd w:val="clear" w:color="auto" w:fill="auto"/>
        <w:spacing w:after="0"/>
        <w:ind w:firstLine="709"/>
        <w:contextualSpacing/>
        <w:jc w:val="both"/>
        <w:rPr>
          <w:b/>
          <w:bCs/>
        </w:rPr>
      </w:pPr>
      <w:r>
        <w:t>1.1</w:t>
      </w:r>
      <w:r w:rsidR="009C43FB">
        <w:t xml:space="preserve">. </w:t>
      </w:r>
      <w:r w:rsidR="00A53C72" w:rsidRPr="00A53C72">
        <w:t>Раздел 3.</w:t>
      </w:r>
      <w:r w:rsidR="00A53C72" w:rsidRPr="00A53C72">
        <w:rPr>
          <w:b/>
        </w:rPr>
        <w:t xml:space="preserve"> «</w:t>
      </w:r>
      <w:r w:rsidR="00A53C72" w:rsidRPr="00A53C72">
        <w:t>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  <w:r w:rsidR="00D459B2" w:rsidRPr="00D459B2">
        <w:rPr>
          <w:b/>
          <w:bCs/>
        </w:rPr>
        <w:t xml:space="preserve"> </w:t>
      </w:r>
    </w:p>
    <w:p w:rsidR="00D459B2" w:rsidRPr="00DC4687" w:rsidRDefault="00D459B2" w:rsidP="00E327FC">
      <w:pPr>
        <w:pStyle w:val="1"/>
        <w:shd w:val="clear" w:color="auto" w:fill="auto"/>
        <w:spacing w:after="0"/>
        <w:ind w:firstLine="0"/>
        <w:contextualSpacing/>
        <w:jc w:val="both"/>
      </w:pPr>
      <w:r w:rsidRPr="00DC4687">
        <w:rPr>
          <w:bCs/>
        </w:rPr>
        <w:t>«</w:t>
      </w:r>
      <w:r w:rsidRPr="00DC4687"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10440</w:t>
      </w:r>
      <w:r w:rsidRPr="00DC69B4">
        <w:t xml:space="preserve"> </w:t>
      </w:r>
      <w:r>
        <w:t xml:space="preserve">Защита населения и территорий от чрезвычайных ситуаций, </w:t>
      </w:r>
      <w:r>
        <w:lastRenderedPageBreak/>
        <w:t>обеспечение пожарной безопасности и безопасности людей на водных объектах;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11020</w:t>
      </w:r>
      <w:r w:rsidRPr="00DC69B4">
        <w:t xml:space="preserve"> </w:t>
      </w:r>
      <w:r>
        <w:t>Содержание мест захоронения;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11030</w:t>
      </w:r>
      <w:r w:rsidRPr="00DC69B4">
        <w:t xml:space="preserve"> </w:t>
      </w:r>
      <w:r>
        <w:t>Озеленение;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12040</w:t>
      </w:r>
      <w:r w:rsidRPr="00DC69B4"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20810 </w:t>
      </w:r>
      <w:r w:rsidRPr="006810AD">
        <w:t xml:space="preserve">Расходы бюджета </w:t>
      </w:r>
      <w:proofErr w:type="spellStart"/>
      <w:r w:rsidRPr="006810AD">
        <w:t>Ельнинского</w:t>
      </w:r>
      <w:proofErr w:type="spellEnd"/>
      <w:r w:rsidRPr="006810AD">
        <w:t xml:space="preserve"> городского поселения </w:t>
      </w:r>
      <w:proofErr w:type="spellStart"/>
      <w:r w:rsidRPr="006810AD">
        <w:t>Ельнинского</w:t>
      </w:r>
      <w:proofErr w:type="spellEnd"/>
      <w:r w:rsidRPr="006810AD">
        <w:t xml:space="preserve"> района Смоленской области на проведение выборов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20910 </w:t>
      </w:r>
      <w:r w:rsidRPr="008458A7">
        <w:t xml:space="preserve">Расходы бюджета </w:t>
      </w:r>
      <w:proofErr w:type="spellStart"/>
      <w:r w:rsidRPr="008458A7">
        <w:t>Ельнинского</w:t>
      </w:r>
      <w:proofErr w:type="spellEnd"/>
      <w:r w:rsidRPr="008458A7">
        <w:t xml:space="preserve"> городского поселения </w:t>
      </w:r>
      <w:proofErr w:type="spellStart"/>
      <w:r w:rsidRPr="008458A7">
        <w:t>Ельнинского</w:t>
      </w:r>
      <w:proofErr w:type="spellEnd"/>
      <w:r w:rsidRPr="008458A7">
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21120</w:t>
      </w:r>
      <w:r w:rsidRPr="003B15B0">
        <w:t xml:space="preserve"> </w:t>
      </w:r>
      <w:r>
        <w:t>Устройство пешеходных переходов;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21130</w:t>
      </w:r>
      <w:r w:rsidRPr="003B15B0"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21150</w:t>
      </w:r>
      <w:r w:rsidRPr="003B15B0">
        <w:t xml:space="preserve"> </w:t>
      </w:r>
      <w:r>
        <w:t xml:space="preserve">Проведение культурно массовых мероприятий; 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11FEB">
        <w:t>21180 Изготовление межевых планов и постановка на кадастровый учет земельных участков</w:t>
      </w:r>
      <w:r>
        <w:t>;</w:t>
      </w:r>
    </w:p>
    <w:p w:rsidR="00882488" w:rsidRPr="00A11FEB" w:rsidRDefault="00882488" w:rsidP="00E327FC">
      <w:pPr>
        <w:pStyle w:val="1"/>
        <w:shd w:val="clear" w:color="auto" w:fill="auto"/>
        <w:spacing w:after="0"/>
        <w:ind w:firstLine="720"/>
        <w:jc w:val="both"/>
      </w:pPr>
      <w:r w:rsidRPr="00EE0609">
        <w:t>21250</w:t>
      </w:r>
      <w:r w:rsidR="00EE0609">
        <w:t xml:space="preserve"> </w:t>
      </w:r>
      <w:r w:rsidR="00A959B6"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городского поселения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района Смоленской области</w:t>
      </w:r>
      <w:r w:rsidR="00152B44"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55550</w:t>
      </w:r>
      <w:r w:rsidRPr="003B15B0">
        <w:t xml:space="preserve"> </w:t>
      </w:r>
      <w:r>
        <w:t>Реализация программ формирования современной городской среды;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9E11DC">
        <w:t xml:space="preserve">80670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</w:t>
      </w:r>
      <w:r w:rsidRPr="009E11DC">
        <w:lastRenderedPageBreak/>
        <w:t>подлежащих модернизации, и её экспертиза</w:t>
      </w:r>
      <w:r w:rsidR="00520EBC">
        <w:t>;</w:t>
      </w:r>
    </w:p>
    <w:p w:rsidR="00C11D10" w:rsidRPr="00C11D10" w:rsidRDefault="00C11D10" w:rsidP="00E327FC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7C4BE0">
        <w:rPr>
          <w:lang w:val="en-US"/>
        </w:rPr>
        <w:t>S</w:t>
      </w:r>
      <w:r w:rsidRPr="007C4BE0">
        <w:t>0</w:t>
      </w:r>
      <w:r w:rsidR="00520EBC">
        <w:t>0</w:t>
      </w:r>
      <w:r w:rsidRPr="00C11D10">
        <w:t>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 w:rsidR="00520EBC"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S0510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9E11DC">
        <w:t xml:space="preserve">L2990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  <w:r w:rsidR="0007595B">
        <w:t>;</w:t>
      </w:r>
    </w:p>
    <w:p w:rsidR="000E3EFD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</w:t>
      </w:r>
      <w:r w:rsidR="00520EBC">
        <w:t>очий контрольно-счетному органу</w:t>
      </w:r>
      <w:r>
        <w:t>»</w:t>
      </w:r>
      <w:r w:rsidR="00520EBC">
        <w:t>.</w:t>
      </w:r>
    </w:p>
    <w:p w:rsidR="00486204" w:rsidRPr="00486204" w:rsidRDefault="003934F8" w:rsidP="00E327FC">
      <w:pPr>
        <w:pStyle w:val="1"/>
        <w:shd w:val="clear" w:color="auto" w:fill="auto"/>
        <w:spacing w:after="0"/>
        <w:ind w:firstLine="720"/>
        <w:jc w:val="both"/>
      </w:pPr>
      <w:r>
        <w:t>1.2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E327FC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>специалиста 1 категории Афанасьеву И.Е.</w:t>
      </w: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E327FC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E327FC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E327FC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043C23">
          <w:headerReference w:type="default" r:id="rId8"/>
          <w:headerReference w:type="first" r:id="rId9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EE7954" w:rsidRDefault="0057028B">
      <w:pPr>
        <w:pStyle w:val="20"/>
        <w:shd w:val="clear" w:color="auto" w:fill="auto"/>
        <w:spacing w:after="0"/>
        <w:rPr>
          <w:sz w:val="28"/>
          <w:szCs w:val="28"/>
        </w:rPr>
      </w:pPr>
      <w:r w:rsidRPr="00EE7954">
        <w:rPr>
          <w:sz w:val="28"/>
          <w:szCs w:val="28"/>
        </w:rPr>
        <w:lastRenderedPageBreak/>
        <w:t>Приложение</w:t>
      </w:r>
    </w:p>
    <w:p w:rsidR="00735991" w:rsidRPr="00EE7954" w:rsidRDefault="0057028B">
      <w:pPr>
        <w:pStyle w:val="20"/>
        <w:shd w:val="clear" w:color="auto" w:fill="auto"/>
        <w:jc w:val="both"/>
        <w:rPr>
          <w:sz w:val="28"/>
          <w:szCs w:val="28"/>
        </w:rPr>
      </w:pPr>
      <w:r w:rsidRPr="00EE7954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EE7954">
        <w:rPr>
          <w:sz w:val="28"/>
          <w:szCs w:val="28"/>
        </w:rPr>
        <w:t>Ельнинского</w:t>
      </w:r>
      <w:proofErr w:type="spellEnd"/>
      <w:r w:rsidRPr="00EE7954">
        <w:rPr>
          <w:sz w:val="28"/>
          <w:szCs w:val="28"/>
        </w:rPr>
        <w:t xml:space="preserve"> городского поселения </w:t>
      </w:r>
      <w:proofErr w:type="spellStart"/>
      <w:r w:rsidR="00993DE9" w:rsidRPr="00EE7954">
        <w:rPr>
          <w:sz w:val="28"/>
          <w:szCs w:val="28"/>
        </w:rPr>
        <w:t>Ельнинского</w:t>
      </w:r>
      <w:proofErr w:type="spellEnd"/>
      <w:r w:rsidRPr="00EE7954">
        <w:rPr>
          <w:sz w:val="28"/>
          <w:szCs w:val="28"/>
        </w:rPr>
        <w:t xml:space="preserve"> района Смоленской области к целевым статьям расходов бюджета на 2020 год и на плановый период 2021 и 2022 годов</w:t>
      </w:r>
    </w:p>
    <w:p w:rsidR="00A72D01" w:rsidRPr="00EE7954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54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EE7954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E795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E7954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E795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A72D01" w:rsidRPr="00EE7954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A72D01" w:rsidRPr="00EE7954" w:rsidTr="00086DBE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Документ, учреждение</w:t>
            </w:r>
          </w:p>
          <w:p w:rsidR="00A72D01" w:rsidRPr="00EE7954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01" w:rsidRPr="00EE7954" w:rsidRDefault="00A72D01" w:rsidP="0008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4400000000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44Я0000000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дорого общего пользования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44Я00S0510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4700000000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47Я0000000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47Я0100000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47Я0121120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48Я0100000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48Я0160330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48Я0200000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48Я0221130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48Я0300000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48Я0321140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49Я0100000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49Я0121150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49Я0200000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49Я0221160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49Я0300000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49Я0321170</w:t>
            </w:r>
          </w:p>
        </w:tc>
      </w:tr>
      <w:tr w:rsidR="00C0548C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EE7954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"Расходы бюджета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EE7954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49Я0400000</w:t>
            </w:r>
          </w:p>
        </w:tc>
      </w:tr>
      <w:tr w:rsidR="00C0548C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EE7954" w:rsidRDefault="007B7CA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EE7954" w:rsidRDefault="00C0548C" w:rsidP="00F504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49Я04</w:t>
            </w:r>
            <w:r w:rsidRPr="00EE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L2990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52Я0000000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52ЯF200000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52ЯF255550</w:t>
            </w:r>
          </w:p>
        </w:tc>
      </w:tr>
      <w:tr w:rsidR="00C11D10" w:rsidRPr="00EE7954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</w:tr>
      <w:tr w:rsidR="00C11D10" w:rsidRPr="00EE7954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53Я0000000</w:t>
            </w:r>
          </w:p>
        </w:tc>
      </w:tr>
      <w:tr w:rsidR="00C11D10" w:rsidRPr="00EE7954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C11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53Я0400000</w:t>
            </w:r>
          </w:p>
        </w:tc>
      </w:tr>
      <w:tr w:rsidR="00C11D10" w:rsidRPr="00EE7954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E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EE7954" w:rsidRDefault="00C11D10" w:rsidP="00393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53Я04</w:t>
            </w:r>
            <w:r w:rsidRPr="00EE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F8" w:rsidRPr="00EE7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7020000000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7020000140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представительных органов власти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7030000000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7030000140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7120000000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7120000140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89Я0000000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89Я0029990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89Я00S9990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9100022730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91000П0360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9120012030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жилищно-коммунального хозяйства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9130012040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9130012050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9140000000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9140011010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9140011020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9140011030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9140011050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9150000000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9150010440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9160000000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9160070160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91Я0000000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91Я0010220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91Я0010230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91Я0010240</w:t>
            </w:r>
          </w:p>
        </w:tc>
      </w:tr>
      <w:tr w:rsidR="00A72D01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EE7954" w:rsidRDefault="00A72D01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91Я0010330</w:t>
            </w:r>
          </w:p>
        </w:tc>
      </w:tr>
      <w:tr w:rsidR="00390026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EE7954" w:rsidRDefault="006810AD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проведение выборов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EE7954" w:rsidRDefault="001E22F8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91Я0020810</w:t>
            </w:r>
          </w:p>
        </w:tc>
      </w:tr>
      <w:tr w:rsidR="00390026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EE7954" w:rsidRDefault="006810AD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EE7954" w:rsidRDefault="001E22F8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91Я0020910</w:t>
            </w:r>
          </w:p>
        </w:tc>
      </w:tr>
      <w:tr w:rsidR="001E22F8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Pr="00EE7954" w:rsidRDefault="006810AD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Изготовление межевых планов и постановка на кадастровый учет земельных участков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Pr="00EE7954" w:rsidRDefault="00B037C0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91Я0021180</w:t>
            </w:r>
          </w:p>
        </w:tc>
      </w:tr>
      <w:tr w:rsidR="00486204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EE7954" w:rsidRDefault="00486204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Pr="00EE795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EE7954" w:rsidRDefault="00486204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91Я0021250</w:t>
            </w:r>
          </w:p>
        </w:tc>
      </w:tr>
      <w:tr w:rsidR="006B754A" w:rsidRPr="00EE7954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EE7954" w:rsidRDefault="00AC557C" w:rsidP="00BD0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её экспертиза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EE7954" w:rsidRDefault="005F66AD" w:rsidP="00086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954">
              <w:rPr>
                <w:rFonts w:ascii="Times New Roman" w:hAnsi="Times New Roman" w:cs="Times New Roman"/>
                <w:sz w:val="28"/>
                <w:szCs w:val="28"/>
              </w:rPr>
              <w:t>91Я00S0670</w:t>
            </w:r>
          </w:p>
        </w:tc>
      </w:tr>
    </w:tbl>
    <w:p w:rsidR="00867FB8" w:rsidRPr="00EE7954" w:rsidRDefault="00867FB8" w:rsidP="00C251E0">
      <w:pPr>
        <w:pStyle w:val="1"/>
        <w:shd w:val="clear" w:color="auto" w:fill="auto"/>
        <w:spacing w:after="300"/>
        <w:ind w:firstLine="0"/>
        <w:jc w:val="center"/>
      </w:pPr>
    </w:p>
    <w:sectPr w:rsidR="00867FB8" w:rsidRPr="00EE7954" w:rsidSect="00EE795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42" w:rsidRDefault="00BC6B42">
      <w:r>
        <w:separator/>
      </w:r>
    </w:p>
  </w:endnote>
  <w:endnote w:type="continuationSeparator" w:id="0">
    <w:p w:rsidR="00BC6B42" w:rsidRDefault="00B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42" w:rsidRDefault="00BC6B42"/>
  </w:footnote>
  <w:footnote w:type="continuationSeparator" w:id="0">
    <w:p w:rsidR="00BC6B42" w:rsidRDefault="00BC6B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C72BFB" wp14:editId="46EF3B90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954" w:rsidRPr="00EE795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954" w:rsidRPr="00EE795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371F"/>
    <w:rsid w:val="000213F0"/>
    <w:rsid w:val="00043C23"/>
    <w:rsid w:val="00046A0D"/>
    <w:rsid w:val="00053FD5"/>
    <w:rsid w:val="0007363E"/>
    <w:rsid w:val="00074726"/>
    <w:rsid w:val="0007595B"/>
    <w:rsid w:val="00085DB5"/>
    <w:rsid w:val="000871BD"/>
    <w:rsid w:val="000A7827"/>
    <w:rsid w:val="000D1F43"/>
    <w:rsid w:val="000D3F8E"/>
    <w:rsid w:val="000E20BE"/>
    <w:rsid w:val="000E3EFD"/>
    <w:rsid w:val="000F230C"/>
    <w:rsid w:val="0010042B"/>
    <w:rsid w:val="001041EC"/>
    <w:rsid w:val="00115FDE"/>
    <w:rsid w:val="00123A34"/>
    <w:rsid w:val="00126EE4"/>
    <w:rsid w:val="00141620"/>
    <w:rsid w:val="00152B44"/>
    <w:rsid w:val="00156557"/>
    <w:rsid w:val="00191D6E"/>
    <w:rsid w:val="001A5CFD"/>
    <w:rsid w:val="001C0C3C"/>
    <w:rsid w:val="001D30B7"/>
    <w:rsid w:val="001E22F8"/>
    <w:rsid w:val="00200B6C"/>
    <w:rsid w:val="002070C4"/>
    <w:rsid w:val="0022571F"/>
    <w:rsid w:val="00234AE2"/>
    <w:rsid w:val="002362F9"/>
    <w:rsid w:val="00242B1E"/>
    <w:rsid w:val="00270F3D"/>
    <w:rsid w:val="00273C99"/>
    <w:rsid w:val="0027621A"/>
    <w:rsid w:val="0027623B"/>
    <w:rsid w:val="00286C2F"/>
    <w:rsid w:val="002B1165"/>
    <w:rsid w:val="00305863"/>
    <w:rsid w:val="00327A4B"/>
    <w:rsid w:val="00342CFF"/>
    <w:rsid w:val="00351461"/>
    <w:rsid w:val="003576F3"/>
    <w:rsid w:val="0036340B"/>
    <w:rsid w:val="003656F3"/>
    <w:rsid w:val="003711BC"/>
    <w:rsid w:val="00390026"/>
    <w:rsid w:val="0039062B"/>
    <w:rsid w:val="003934F8"/>
    <w:rsid w:val="003B15B0"/>
    <w:rsid w:val="003B6191"/>
    <w:rsid w:val="003C023A"/>
    <w:rsid w:val="003E1717"/>
    <w:rsid w:val="003E594C"/>
    <w:rsid w:val="003F29D3"/>
    <w:rsid w:val="003F6184"/>
    <w:rsid w:val="00405622"/>
    <w:rsid w:val="0040664B"/>
    <w:rsid w:val="00417982"/>
    <w:rsid w:val="00425E6E"/>
    <w:rsid w:val="004317A6"/>
    <w:rsid w:val="00440408"/>
    <w:rsid w:val="00461F6F"/>
    <w:rsid w:val="00463E18"/>
    <w:rsid w:val="00483E3C"/>
    <w:rsid w:val="00486204"/>
    <w:rsid w:val="004A550D"/>
    <w:rsid w:val="004B52AA"/>
    <w:rsid w:val="005046A0"/>
    <w:rsid w:val="005169FE"/>
    <w:rsid w:val="00520EBC"/>
    <w:rsid w:val="00542F74"/>
    <w:rsid w:val="00553F0E"/>
    <w:rsid w:val="005600E8"/>
    <w:rsid w:val="0057028B"/>
    <w:rsid w:val="005879A9"/>
    <w:rsid w:val="005966C0"/>
    <w:rsid w:val="005B7E4E"/>
    <w:rsid w:val="005C6E2F"/>
    <w:rsid w:val="005D01B0"/>
    <w:rsid w:val="005F66AD"/>
    <w:rsid w:val="006066D3"/>
    <w:rsid w:val="00612B55"/>
    <w:rsid w:val="00614B13"/>
    <w:rsid w:val="006270BB"/>
    <w:rsid w:val="0063347E"/>
    <w:rsid w:val="0065423E"/>
    <w:rsid w:val="00661A68"/>
    <w:rsid w:val="006810AD"/>
    <w:rsid w:val="00687C9F"/>
    <w:rsid w:val="00687CD9"/>
    <w:rsid w:val="006B0E76"/>
    <w:rsid w:val="006B754A"/>
    <w:rsid w:val="006F1E25"/>
    <w:rsid w:val="0071158D"/>
    <w:rsid w:val="00712D27"/>
    <w:rsid w:val="00713629"/>
    <w:rsid w:val="00735991"/>
    <w:rsid w:val="007468AF"/>
    <w:rsid w:val="00760A20"/>
    <w:rsid w:val="00764782"/>
    <w:rsid w:val="0077529D"/>
    <w:rsid w:val="007913B8"/>
    <w:rsid w:val="007A1F39"/>
    <w:rsid w:val="007A677B"/>
    <w:rsid w:val="007A7384"/>
    <w:rsid w:val="007A78A2"/>
    <w:rsid w:val="007B5B4E"/>
    <w:rsid w:val="007B7CA4"/>
    <w:rsid w:val="007C5D6E"/>
    <w:rsid w:val="007D7349"/>
    <w:rsid w:val="007E5B63"/>
    <w:rsid w:val="007F0B26"/>
    <w:rsid w:val="00814B88"/>
    <w:rsid w:val="008229E4"/>
    <w:rsid w:val="008458A7"/>
    <w:rsid w:val="00867FB8"/>
    <w:rsid w:val="008723FD"/>
    <w:rsid w:val="00882488"/>
    <w:rsid w:val="0089025F"/>
    <w:rsid w:val="008B2012"/>
    <w:rsid w:val="008D58EF"/>
    <w:rsid w:val="008F392C"/>
    <w:rsid w:val="009141E7"/>
    <w:rsid w:val="00917811"/>
    <w:rsid w:val="00925278"/>
    <w:rsid w:val="0094002D"/>
    <w:rsid w:val="00972DD4"/>
    <w:rsid w:val="009846F4"/>
    <w:rsid w:val="00993DE9"/>
    <w:rsid w:val="0099469A"/>
    <w:rsid w:val="00994F8B"/>
    <w:rsid w:val="009C43FB"/>
    <w:rsid w:val="009E11DC"/>
    <w:rsid w:val="00A021A0"/>
    <w:rsid w:val="00A11FEB"/>
    <w:rsid w:val="00A36319"/>
    <w:rsid w:val="00A478A0"/>
    <w:rsid w:val="00A53C72"/>
    <w:rsid w:val="00A638E1"/>
    <w:rsid w:val="00A72D01"/>
    <w:rsid w:val="00A737D2"/>
    <w:rsid w:val="00A749D8"/>
    <w:rsid w:val="00A959B6"/>
    <w:rsid w:val="00AB048D"/>
    <w:rsid w:val="00AC557C"/>
    <w:rsid w:val="00AC657A"/>
    <w:rsid w:val="00AD25F4"/>
    <w:rsid w:val="00B00395"/>
    <w:rsid w:val="00B02EF8"/>
    <w:rsid w:val="00B037C0"/>
    <w:rsid w:val="00B12585"/>
    <w:rsid w:val="00B26DD0"/>
    <w:rsid w:val="00B63E25"/>
    <w:rsid w:val="00BC6B42"/>
    <w:rsid w:val="00BD000C"/>
    <w:rsid w:val="00BD31DB"/>
    <w:rsid w:val="00BE3617"/>
    <w:rsid w:val="00BE770E"/>
    <w:rsid w:val="00BF5927"/>
    <w:rsid w:val="00C0548C"/>
    <w:rsid w:val="00C11D10"/>
    <w:rsid w:val="00C13AAA"/>
    <w:rsid w:val="00C160E3"/>
    <w:rsid w:val="00C251E0"/>
    <w:rsid w:val="00C67A02"/>
    <w:rsid w:val="00C67B43"/>
    <w:rsid w:val="00C701E1"/>
    <w:rsid w:val="00CA225F"/>
    <w:rsid w:val="00CB3DC9"/>
    <w:rsid w:val="00CC71C2"/>
    <w:rsid w:val="00CE3536"/>
    <w:rsid w:val="00CF05BB"/>
    <w:rsid w:val="00D14C1A"/>
    <w:rsid w:val="00D14D87"/>
    <w:rsid w:val="00D2022E"/>
    <w:rsid w:val="00D27F5E"/>
    <w:rsid w:val="00D431CC"/>
    <w:rsid w:val="00D459B2"/>
    <w:rsid w:val="00D47EC7"/>
    <w:rsid w:val="00DB7C35"/>
    <w:rsid w:val="00DC4687"/>
    <w:rsid w:val="00DC69B4"/>
    <w:rsid w:val="00DF1917"/>
    <w:rsid w:val="00DF4508"/>
    <w:rsid w:val="00E00416"/>
    <w:rsid w:val="00E13A9A"/>
    <w:rsid w:val="00E327FC"/>
    <w:rsid w:val="00E50DDA"/>
    <w:rsid w:val="00E55AA8"/>
    <w:rsid w:val="00E6559B"/>
    <w:rsid w:val="00EA376E"/>
    <w:rsid w:val="00EA422E"/>
    <w:rsid w:val="00EB142A"/>
    <w:rsid w:val="00EC3248"/>
    <w:rsid w:val="00EC5DF2"/>
    <w:rsid w:val="00ED6782"/>
    <w:rsid w:val="00EE0609"/>
    <w:rsid w:val="00EE7954"/>
    <w:rsid w:val="00EF0330"/>
    <w:rsid w:val="00F00F3A"/>
    <w:rsid w:val="00F1454A"/>
    <w:rsid w:val="00F25A69"/>
    <w:rsid w:val="00F61138"/>
    <w:rsid w:val="00F703A6"/>
    <w:rsid w:val="00F81F38"/>
    <w:rsid w:val="00F86FA5"/>
    <w:rsid w:val="00FB1F82"/>
    <w:rsid w:val="00FC7697"/>
    <w:rsid w:val="00FD5439"/>
    <w:rsid w:val="00FF0500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243</cp:revision>
  <cp:lastPrinted>2020-08-06T09:28:00Z</cp:lastPrinted>
  <dcterms:created xsi:type="dcterms:W3CDTF">2019-12-05T13:50:00Z</dcterms:created>
  <dcterms:modified xsi:type="dcterms:W3CDTF">2020-12-21T12:13:00Z</dcterms:modified>
</cp:coreProperties>
</file>