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0C" w:rsidRPr="00CF650C" w:rsidRDefault="00CF650C" w:rsidP="00CF650C">
      <w:pPr>
        <w:jc w:val="center"/>
        <w:rPr>
          <w:b/>
          <w:sz w:val="28"/>
          <w:szCs w:val="28"/>
        </w:rPr>
      </w:pPr>
      <w:r w:rsidRPr="00CF650C">
        <w:rPr>
          <w:b/>
          <w:sz w:val="28"/>
          <w:szCs w:val="28"/>
        </w:rPr>
        <w:t>ИНФОРМАЦИЯ</w:t>
      </w:r>
    </w:p>
    <w:p w:rsidR="00CF650C" w:rsidRPr="00CF650C" w:rsidRDefault="00CF650C" w:rsidP="00CF650C">
      <w:pPr>
        <w:jc w:val="center"/>
        <w:rPr>
          <w:sz w:val="28"/>
          <w:szCs w:val="28"/>
        </w:rPr>
      </w:pPr>
      <w:r w:rsidRPr="00CF650C">
        <w:rPr>
          <w:sz w:val="28"/>
          <w:szCs w:val="28"/>
        </w:rPr>
        <w:t xml:space="preserve">по вопросу, вынесенному на </w:t>
      </w:r>
      <w:r w:rsidR="00101F5E">
        <w:rPr>
          <w:sz w:val="28"/>
          <w:szCs w:val="28"/>
        </w:rPr>
        <w:t xml:space="preserve">районный </w:t>
      </w:r>
      <w:r w:rsidRPr="00CF650C">
        <w:rPr>
          <w:sz w:val="28"/>
          <w:szCs w:val="28"/>
        </w:rPr>
        <w:t xml:space="preserve">Совет депутатов </w:t>
      </w:r>
    </w:p>
    <w:p w:rsidR="00CF650C" w:rsidRPr="00791978" w:rsidRDefault="00CF650C" w:rsidP="00791978">
      <w:pPr>
        <w:jc w:val="center"/>
        <w:rPr>
          <w:b/>
          <w:bCs/>
          <w:sz w:val="28"/>
          <w:szCs w:val="28"/>
        </w:rPr>
      </w:pPr>
      <w:r w:rsidRPr="00CF650C">
        <w:rPr>
          <w:b/>
          <w:sz w:val="28"/>
          <w:szCs w:val="28"/>
        </w:rPr>
        <w:t>«</w:t>
      </w:r>
      <w:r w:rsidR="00791978">
        <w:rPr>
          <w:b/>
          <w:bCs/>
          <w:sz w:val="28"/>
          <w:szCs w:val="28"/>
        </w:rPr>
        <w:t>О подготовке</w:t>
      </w:r>
      <w:r w:rsidRPr="00CF650C">
        <w:rPr>
          <w:b/>
          <w:bCs/>
          <w:sz w:val="28"/>
          <w:szCs w:val="28"/>
        </w:rPr>
        <w:t xml:space="preserve"> объектов жилищно-коммунального хозяйства и социальной сферы </w:t>
      </w:r>
      <w:proofErr w:type="spellStart"/>
      <w:r w:rsidRPr="00CF650C">
        <w:rPr>
          <w:b/>
          <w:bCs/>
          <w:sz w:val="28"/>
          <w:szCs w:val="28"/>
        </w:rPr>
        <w:t>Ельнинского</w:t>
      </w:r>
      <w:proofErr w:type="spellEnd"/>
      <w:r w:rsidRPr="00CF650C">
        <w:rPr>
          <w:b/>
          <w:bCs/>
          <w:sz w:val="28"/>
          <w:szCs w:val="28"/>
        </w:rPr>
        <w:t xml:space="preserve"> района Смоленской облас</w:t>
      </w:r>
      <w:r w:rsidR="001A0749">
        <w:rPr>
          <w:b/>
          <w:bCs/>
          <w:sz w:val="28"/>
          <w:szCs w:val="28"/>
        </w:rPr>
        <w:t>ти к</w:t>
      </w:r>
      <w:r w:rsidR="00791978">
        <w:rPr>
          <w:b/>
          <w:bCs/>
          <w:sz w:val="28"/>
          <w:szCs w:val="28"/>
        </w:rPr>
        <w:t xml:space="preserve"> работе в осенне-зимней период 2020-2021 гг.</w:t>
      </w:r>
      <w:r w:rsidRPr="00CF650C">
        <w:rPr>
          <w:b/>
          <w:bCs/>
          <w:sz w:val="28"/>
          <w:szCs w:val="28"/>
        </w:rPr>
        <w:t>»</w:t>
      </w:r>
    </w:p>
    <w:p w:rsidR="00CF650C" w:rsidRPr="00CF650C" w:rsidRDefault="00CF650C" w:rsidP="00CF650C">
      <w:pPr>
        <w:rPr>
          <w:sz w:val="28"/>
          <w:szCs w:val="28"/>
        </w:rPr>
      </w:pP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осенне-зимнему периоду 2020-2021 гг. проводилась в рамках утвержденного сводного плана мероприятий по подготовке объектов жилищно-коммунального хозяйства и социально-культурной сферы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к работе в осенне-зимний период 2020-2021 гг.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09.04.2020 № 101-р был утвержден состав штаба по подготовке объектов ЖКХ к зиме, разработан и утвержден план мероприятий. Проведено 3 заседания районного штаба, которые состоялись 17.06.2020 г., 29.07.2020 г., 27.08.2020 г. На заседаниях районного штаба рассматривались вопросы готовности объектов жилищно-коммунального хозяйства и социальной сферы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к работе в осенне-зимний период, а также проблемные вопросы.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работе в зимних условиях многоквартирных жилых домов, находящихся на управлении или обслуживании ООО «Сотрудничество», МУП «Кутузовское» по состоянию на 07.10.2020 составляет 100 %. Во всех домах, присоединенных к системам централизованного теплоснабжения произведена ревизия запорной арматуры на тепловых сетях и водопроводных сетях, выполнена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внутридомовых тепловых сетей.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сельских поселениях</w:t>
      </w:r>
      <w:r w:rsidR="00B862E5">
        <w:rPr>
          <w:sz w:val="28"/>
          <w:szCs w:val="28"/>
        </w:rPr>
        <w:t xml:space="preserve"> заготовка дров выполнена в полном объеме.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находятся 5 газовых котельных. Четыре из них, относятся к </w:t>
      </w:r>
      <w:proofErr w:type="spellStart"/>
      <w:r>
        <w:rPr>
          <w:sz w:val="28"/>
          <w:szCs w:val="28"/>
        </w:rPr>
        <w:t>Сафоновскому</w:t>
      </w:r>
      <w:proofErr w:type="spellEnd"/>
      <w:r>
        <w:rPr>
          <w:sz w:val="28"/>
          <w:szCs w:val="28"/>
        </w:rPr>
        <w:t xml:space="preserve"> филиалу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 xml:space="preserve">», одна котельная № 3634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Кутузовский (филиала ФГБУ ЦЖКУ Минобороны России) к началу осенне- зимнего периода готовы.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Акта проверки (№ 5.1 – 1245мо- А/0018-2020) от 17 сентября 2020 г, проведённой межрегиональным технологическим управлением Федеральной службы по экологическому, технологическом3у и атомному надзору по готовности к отопительному периоду 2020/21 гг. установлено, что муниципальное образование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не готово. В приложении к Акту проверки выявлено 8 (восемь) замечаний: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предоставлены паспорта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принципиальные схемы внутренней системы отопления;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прошли периодическую проверку знаний ответственный и заместитель ответственного за тепловое хозяйство (ООО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 и муниципальные учреждения);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паспорта и схемы внутренней системы отопления;</w:t>
      </w:r>
    </w:p>
    <w:p w:rsidR="00791978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B04">
        <w:rPr>
          <w:sz w:val="28"/>
          <w:szCs w:val="28"/>
        </w:rPr>
        <w:t xml:space="preserve"> настоящее время ведётся</w:t>
      </w:r>
      <w:r>
        <w:rPr>
          <w:sz w:val="28"/>
          <w:szCs w:val="28"/>
        </w:rPr>
        <w:t xml:space="preserve"> работа с руководителями учреждений по устранению замечаний. Повторная проверка в межрегиональном технологическом управлении Федеральной службы по экологическому, технологическому и атомному надзору пройдет до 1 ноября 2020 года.</w:t>
      </w:r>
    </w:p>
    <w:p w:rsidR="00791978" w:rsidRPr="0058299D" w:rsidRDefault="00791978" w:rsidP="00791978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ухудшением погодных условий и понижении среднесуточной температуры наружного воздуха отопительный сезон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начат </w:t>
      </w:r>
      <w:r w:rsidR="00007B0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28 сентября 2020 года, согласно распоряжения Администрации МО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«О начале отопительного сезона 2020-2021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22.09.2020 гг. № 302-р. Очередность подключения к теплоснабжению: детские сады, школы, больница, жилой фонд, административные и производственные здания.</w:t>
      </w:r>
    </w:p>
    <w:p w:rsidR="00B862E5" w:rsidRDefault="00B862E5" w:rsidP="00B862E5">
      <w:pPr>
        <w:rPr>
          <w:sz w:val="28"/>
          <w:szCs w:val="28"/>
        </w:rPr>
      </w:pPr>
    </w:p>
    <w:p w:rsidR="003903D8" w:rsidRDefault="00390544" w:rsidP="003905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Докладчик- 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и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Белова Елена Сергеевна.</w:t>
      </w:r>
    </w:p>
    <w:p w:rsidR="00B862E5" w:rsidRDefault="00B862E5" w:rsidP="00B862E5">
      <w:pPr>
        <w:rPr>
          <w:sz w:val="28"/>
          <w:szCs w:val="28"/>
        </w:rPr>
      </w:pPr>
    </w:p>
    <w:p w:rsidR="00390544" w:rsidRDefault="00390544" w:rsidP="00B862E5">
      <w:pPr>
        <w:rPr>
          <w:sz w:val="28"/>
          <w:szCs w:val="28"/>
        </w:rPr>
      </w:pPr>
    </w:p>
    <w:p w:rsidR="00390544" w:rsidRDefault="00390544" w:rsidP="00B862E5">
      <w:pPr>
        <w:rPr>
          <w:sz w:val="28"/>
          <w:szCs w:val="28"/>
        </w:rPr>
      </w:pPr>
    </w:p>
    <w:p w:rsidR="00AB1A85" w:rsidRDefault="002548D9" w:rsidP="00B862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1A8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</w:p>
    <w:p w:rsidR="00C74130" w:rsidRDefault="00AB1A85" w:rsidP="00B862E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</w:t>
      </w:r>
      <w:r w:rsidR="002548D9">
        <w:rPr>
          <w:sz w:val="28"/>
          <w:szCs w:val="28"/>
        </w:rPr>
        <w:t>Смоленской обл</w:t>
      </w:r>
      <w:r w:rsidR="00B862E5">
        <w:rPr>
          <w:sz w:val="28"/>
          <w:szCs w:val="28"/>
        </w:rPr>
        <w:t>асти</w:t>
      </w:r>
      <w:r w:rsidR="00B862E5">
        <w:rPr>
          <w:sz w:val="28"/>
          <w:szCs w:val="28"/>
        </w:rPr>
        <w:tab/>
      </w:r>
      <w:r w:rsidR="00B862E5">
        <w:rPr>
          <w:sz w:val="28"/>
          <w:szCs w:val="28"/>
        </w:rPr>
        <w:tab/>
      </w:r>
      <w:r w:rsidR="00B862E5">
        <w:rPr>
          <w:sz w:val="28"/>
          <w:szCs w:val="28"/>
        </w:rPr>
        <w:tab/>
      </w:r>
      <w:r w:rsidR="00B862E5">
        <w:rPr>
          <w:sz w:val="28"/>
          <w:szCs w:val="28"/>
        </w:rPr>
        <w:tab/>
      </w:r>
      <w:r w:rsidR="002548D9">
        <w:rPr>
          <w:sz w:val="28"/>
          <w:szCs w:val="28"/>
        </w:rPr>
        <w:t xml:space="preserve">Н.Д. </w:t>
      </w:r>
      <w:proofErr w:type="spellStart"/>
      <w:r w:rsidR="002548D9">
        <w:rPr>
          <w:sz w:val="28"/>
          <w:szCs w:val="28"/>
        </w:rPr>
        <w:t>Мищенков</w:t>
      </w:r>
      <w:proofErr w:type="spellEnd"/>
    </w:p>
    <w:p w:rsidR="00C74130" w:rsidRDefault="00C74130" w:rsidP="009D3F5A">
      <w:pPr>
        <w:rPr>
          <w:sz w:val="28"/>
          <w:szCs w:val="28"/>
        </w:rPr>
      </w:pPr>
    </w:p>
    <w:p w:rsidR="00C74130" w:rsidRDefault="00C74130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B862E5" w:rsidRDefault="00B862E5" w:rsidP="009D3F5A">
      <w:pPr>
        <w:rPr>
          <w:sz w:val="28"/>
          <w:szCs w:val="28"/>
        </w:rPr>
      </w:pPr>
    </w:p>
    <w:p w:rsidR="003903D8" w:rsidRDefault="003903D8" w:rsidP="003903D8">
      <w:pPr>
        <w:ind w:right="-1"/>
        <w:rPr>
          <w:sz w:val="28"/>
          <w:szCs w:val="28"/>
        </w:rPr>
      </w:pPr>
    </w:p>
    <w:p w:rsidR="00AB1A85" w:rsidRDefault="00AB1A85" w:rsidP="00AB1A85">
      <w:pPr>
        <w:rPr>
          <w:sz w:val="20"/>
          <w:szCs w:val="20"/>
        </w:rPr>
      </w:pPr>
      <w:r>
        <w:rPr>
          <w:sz w:val="20"/>
          <w:szCs w:val="20"/>
        </w:rPr>
        <w:t>Исп.: Е. С. Белова</w:t>
      </w:r>
    </w:p>
    <w:p w:rsidR="00AB1A85" w:rsidRDefault="00AB1A85" w:rsidP="00AB1A85">
      <w:pPr>
        <w:rPr>
          <w:sz w:val="20"/>
          <w:szCs w:val="20"/>
        </w:rPr>
      </w:pPr>
      <w:r>
        <w:sym w:font="Wingdings" w:char="F028"/>
      </w:r>
      <w:r>
        <w:rPr>
          <w:sz w:val="20"/>
          <w:szCs w:val="20"/>
        </w:rPr>
        <w:t>:</w:t>
      </w:r>
      <w:r>
        <w:t xml:space="preserve"> </w:t>
      </w:r>
      <w:r w:rsidR="00791978">
        <w:rPr>
          <w:sz w:val="20"/>
          <w:szCs w:val="20"/>
        </w:rPr>
        <w:t>8(48146) 4-27-68</w:t>
      </w:r>
    </w:p>
    <w:p w:rsidR="00B862E5" w:rsidRPr="003903D8" w:rsidRDefault="00AB1A85" w:rsidP="00AB1A85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>:</w:t>
      </w:r>
      <w:r w:rsidRPr="003903D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jkh</w:t>
      </w:r>
      <w:proofErr w:type="spellEnd"/>
      <w:r w:rsidRPr="003903D8">
        <w:rPr>
          <w:b/>
          <w:sz w:val="20"/>
          <w:szCs w:val="20"/>
        </w:rPr>
        <w:t>.67@</w:t>
      </w:r>
      <w:proofErr w:type="spellStart"/>
      <w:r>
        <w:rPr>
          <w:b/>
          <w:sz w:val="20"/>
          <w:szCs w:val="20"/>
          <w:lang w:val="en-US"/>
        </w:rPr>
        <w:t>yandex</w:t>
      </w:r>
      <w:proofErr w:type="spellEnd"/>
      <w:r w:rsidRPr="003903D8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sectPr w:rsidR="00B862E5" w:rsidRPr="003903D8" w:rsidSect="003903D8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38C4"/>
    <w:multiLevelType w:val="hybridMultilevel"/>
    <w:tmpl w:val="EC78779C"/>
    <w:lvl w:ilvl="0" w:tplc="26E0C1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B"/>
    <w:rsid w:val="00007B04"/>
    <w:rsid w:val="00083C8F"/>
    <w:rsid w:val="000B28A3"/>
    <w:rsid w:val="000B5065"/>
    <w:rsid w:val="000C0F10"/>
    <w:rsid w:val="000D759C"/>
    <w:rsid w:val="00101F5E"/>
    <w:rsid w:val="00102ADC"/>
    <w:rsid w:val="00114A3D"/>
    <w:rsid w:val="00117DE4"/>
    <w:rsid w:val="001260B5"/>
    <w:rsid w:val="001A0749"/>
    <w:rsid w:val="001E04EF"/>
    <w:rsid w:val="00227FFC"/>
    <w:rsid w:val="00232676"/>
    <w:rsid w:val="00243BE3"/>
    <w:rsid w:val="00246236"/>
    <w:rsid w:val="002548D9"/>
    <w:rsid w:val="00262421"/>
    <w:rsid w:val="00262422"/>
    <w:rsid w:val="003855DE"/>
    <w:rsid w:val="003903D8"/>
    <w:rsid w:val="00390544"/>
    <w:rsid w:val="00391BBA"/>
    <w:rsid w:val="003B1838"/>
    <w:rsid w:val="003B21FB"/>
    <w:rsid w:val="00417CBB"/>
    <w:rsid w:val="00455EBE"/>
    <w:rsid w:val="004A58AE"/>
    <w:rsid w:val="00533773"/>
    <w:rsid w:val="00577BD0"/>
    <w:rsid w:val="005C7E67"/>
    <w:rsid w:val="00617391"/>
    <w:rsid w:val="00656570"/>
    <w:rsid w:val="006579FF"/>
    <w:rsid w:val="00660E6B"/>
    <w:rsid w:val="00686BA4"/>
    <w:rsid w:val="006A0D55"/>
    <w:rsid w:val="007705A3"/>
    <w:rsid w:val="00791978"/>
    <w:rsid w:val="007B3758"/>
    <w:rsid w:val="007D76F9"/>
    <w:rsid w:val="007E1BDF"/>
    <w:rsid w:val="007F2101"/>
    <w:rsid w:val="008E1DB3"/>
    <w:rsid w:val="008F73AB"/>
    <w:rsid w:val="00950A80"/>
    <w:rsid w:val="00954F23"/>
    <w:rsid w:val="009732AF"/>
    <w:rsid w:val="009741FD"/>
    <w:rsid w:val="009A4401"/>
    <w:rsid w:val="009A75F1"/>
    <w:rsid w:val="009B651C"/>
    <w:rsid w:val="009D3F5A"/>
    <w:rsid w:val="009E0E59"/>
    <w:rsid w:val="00A76386"/>
    <w:rsid w:val="00A8022C"/>
    <w:rsid w:val="00AA5B4F"/>
    <w:rsid w:val="00AA6B8D"/>
    <w:rsid w:val="00AB1A85"/>
    <w:rsid w:val="00AD4CAC"/>
    <w:rsid w:val="00AE0A6D"/>
    <w:rsid w:val="00B0408D"/>
    <w:rsid w:val="00B054E9"/>
    <w:rsid w:val="00B2493C"/>
    <w:rsid w:val="00B65827"/>
    <w:rsid w:val="00B862E5"/>
    <w:rsid w:val="00B963AC"/>
    <w:rsid w:val="00BF09B5"/>
    <w:rsid w:val="00C74130"/>
    <w:rsid w:val="00C95835"/>
    <w:rsid w:val="00CA132E"/>
    <w:rsid w:val="00CA526E"/>
    <w:rsid w:val="00CF650C"/>
    <w:rsid w:val="00CF69BC"/>
    <w:rsid w:val="00D07A8C"/>
    <w:rsid w:val="00D34D13"/>
    <w:rsid w:val="00D919F4"/>
    <w:rsid w:val="00DB080B"/>
    <w:rsid w:val="00DC1259"/>
    <w:rsid w:val="00DF1460"/>
    <w:rsid w:val="00E84274"/>
    <w:rsid w:val="00EF0077"/>
    <w:rsid w:val="00EF41CB"/>
    <w:rsid w:val="00FD5FC8"/>
    <w:rsid w:val="00FD72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764"/>
  <w15:docId w15:val="{7B7381E4-3271-4FF3-B7EE-216D58DB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E104-94FF-470E-9890-B805155F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Urkov VI</cp:lastModifiedBy>
  <cp:revision>72</cp:revision>
  <cp:lastPrinted>2020-10-15T10:00:00Z</cp:lastPrinted>
  <dcterms:created xsi:type="dcterms:W3CDTF">2015-04-15T07:48:00Z</dcterms:created>
  <dcterms:modified xsi:type="dcterms:W3CDTF">2020-10-16T14:13:00Z</dcterms:modified>
</cp:coreProperties>
</file>