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A2679A" w:rsidP="001D06E5">
      <w:pPr>
        <w:ind w:hanging="142"/>
        <w:jc w:val="center"/>
      </w:pPr>
      <w:r w:rsidRPr="00A2679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8.85pt" fillcolor="window">
            <v:imagedata r:id="rId8" o:title=""/>
          </v:shape>
        </w:pict>
      </w:r>
    </w:p>
    <w:p w:rsidR="0025656C" w:rsidRPr="00D67ED2" w:rsidRDefault="00450F3D" w:rsidP="001D06E5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EB39C1" w:rsidP="001D06E5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1D06E5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1D06E5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1D06E5">
      <w:pPr>
        <w:pStyle w:val="a3"/>
        <w:ind w:left="0" w:firstLine="0"/>
      </w:pPr>
    </w:p>
    <w:p w:rsidR="00E934F1" w:rsidRPr="00D67ED2" w:rsidRDefault="00EB39C1" w:rsidP="001D06E5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AB79A0">
        <w:rPr>
          <w:sz w:val="28"/>
        </w:rPr>
        <w:t>05.12.2019</w:t>
      </w:r>
      <w:r w:rsidR="0025656C" w:rsidRPr="00D67ED2">
        <w:rPr>
          <w:sz w:val="28"/>
        </w:rPr>
        <w:t xml:space="preserve"> № </w:t>
      </w:r>
      <w:r w:rsidR="00AB79A0">
        <w:rPr>
          <w:sz w:val="28"/>
        </w:rPr>
        <w:t>730</w:t>
      </w:r>
    </w:p>
    <w:p w:rsidR="0025656C" w:rsidRPr="00D67ED2" w:rsidRDefault="00E934F1" w:rsidP="001D06E5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1D06E5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F5757" w:rsidP="001D06E5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95D21">
        <w:rPr>
          <w:sz w:val="28"/>
          <w:szCs w:val="28"/>
        </w:rPr>
        <w:t xml:space="preserve">муниципальную программу </w:t>
      </w:r>
      <w:r w:rsidR="00695D21" w:rsidRPr="0044599F">
        <w:rPr>
          <w:sz w:val="28"/>
          <w:szCs w:val="28"/>
        </w:rPr>
        <w:t>«</w:t>
      </w:r>
      <w:r w:rsidR="00695D21"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="00695D21" w:rsidRPr="0044599F">
        <w:rPr>
          <w:sz w:val="28"/>
          <w:szCs w:val="28"/>
        </w:rPr>
        <w:t>»</w:t>
      </w:r>
    </w:p>
    <w:p w:rsidR="00FE07DB" w:rsidRPr="00D67ED2" w:rsidRDefault="00FE07DB" w:rsidP="001D06E5">
      <w:pPr>
        <w:rPr>
          <w:sz w:val="28"/>
          <w:szCs w:val="28"/>
        </w:rPr>
      </w:pPr>
    </w:p>
    <w:p w:rsidR="000D5D20" w:rsidRPr="00D67ED2" w:rsidRDefault="000D5D20" w:rsidP="001D06E5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1D06E5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1D06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757" w:rsidRDefault="000F5757" w:rsidP="001D06E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</w:t>
      </w:r>
      <w:r w:rsidR="0083700D">
        <w:rPr>
          <w:sz w:val="28"/>
          <w:szCs w:val="28"/>
        </w:rPr>
        <w:t xml:space="preserve"> муниципальную программу </w:t>
      </w:r>
      <w:r w:rsidR="0083700D" w:rsidRPr="0044599F">
        <w:rPr>
          <w:sz w:val="28"/>
          <w:szCs w:val="28"/>
        </w:rPr>
        <w:t>«</w:t>
      </w:r>
      <w:r w:rsidR="0083700D"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</w:t>
      </w:r>
      <w:r w:rsidR="00174EF0">
        <w:rPr>
          <w:sz w:val="28"/>
          <w:szCs w:val="28"/>
        </w:rPr>
        <w:t xml:space="preserve">ий район» Смоленской области на </w:t>
      </w:r>
      <w:r w:rsidR="0083700D">
        <w:rPr>
          <w:sz w:val="28"/>
          <w:szCs w:val="28"/>
        </w:rPr>
        <w:t>2018</w:t>
      </w:r>
      <w:r w:rsidR="00FA0A3A">
        <w:rPr>
          <w:sz w:val="28"/>
          <w:szCs w:val="28"/>
        </w:rPr>
        <w:t xml:space="preserve"> </w:t>
      </w:r>
      <w:r w:rsidR="0083700D">
        <w:rPr>
          <w:sz w:val="28"/>
          <w:szCs w:val="28"/>
        </w:rPr>
        <w:t>-</w:t>
      </w:r>
      <w:r w:rsidR="00FA0A3A">
        <w:rPr>
          <w:sz w:val="28"/>
          <w:szCs w:val="28"/>
        </w:rPr>
        <w:t xml:space="preserve"> </w:t>
      </w:r>
      <w:r w:rsidR="0083700D">
        <w:rPr>
          <w:sz w:val="28"/>
          <w:szCs w:val="28"/>
        </w:rPr>
        <w:t>2022 годы</w:t>
      </w:r>
      <w:r w:rsidR="0083700D" w:rsidRPr="0044599F">
        <w:rPr>
          <w:sz w:val="28"/>
          <w:szCs w:val="28"/>
        </w:rPr>
        <w:t>»</w:t>
      </w:r>
      <w:r w:rsidR="0083700D">
        <w:rPr>
          <w:sz w:val="28"/>
          <w:szCs w:val="28"/>
        </w:rPr>
        <w:t>», утвержденную</w:t>
      </w:r>
      <w:r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постановление</w:t>
      </w:r>
      <w:r w:rsidR="0083700D">
        <w:rPr>
          <w:sz w:val="28"/>
          <w:szCs w:val="28"/>
        </w:rPr>
        <w:t>м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</w:t>
      </w:r>
      <w:r w:rsidR="00174EF0">
        <w:rPr>
          <w:sz w:val="28"/>
          <w:szCs w:val="28"/>
        </w:rPr>
        <w:t xml:space="preserve"> 25 декабря </w:t>
      </w:r>
      <w:r>
        <w:rPr>
          <w:sz w:val="28"/>
          <w:szCs w:val="28"/>
        </w:rPr>
        <w:t xml:space="preserve">2017 </w:t>
      </w:r>
      <w:r w:rsidR="00174EF0">
        <w:rPr>
          <w:sz w:val="28"/>
          <w:szCs w:val="28"/>
        </w:rPr>
        <w:t>года</w:t>
      </w:r>
      <w:r w:rsidR="00174EF0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83700D">
        <w:rPr>
          <w:sz w:val="28"/>
          <w:szCs w:val="28"/>
        </w:rPr>
        <w:t>908</w:t>
      </w:r>
      <w:r>
        <w:rPr>
          <w:sz w:val="28"/>
          <w:szCs w:val="28"/>
        </w:rPr>
        <w:t xml:space="preserve">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 w:rsidR="00695D21"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="00174EF0">
        <w:rPr>
          <w:color w:val="000000"/>
          <w:sz w:val="28"/>
          <w:szCs w:val="28"/>
        </w:rPr>
        <w:t xml:space="preserve">» Смоленской области от 10 июля </w:t>
      </w:r>
      <w:r>
        <w:rPr>
          <w:color w:val="000000"/>
          <w:sz w:val="28"/>
          <w:szCs w:val="28"/>
        </w:rPr>
        <w:t>2018</w:t>
      </w:r>
      <w:r w:rsidRPr="00931761">
        <w:rPr>
          <w:color w:val="000000"/>
          <w:sz w:val="28"/>
          <w:szCs w:val="28"/>
        </w:rPr>
        <w:t xml:space="preserve"> </w:t>
      </w:r>
      <w:r w:rsidR="00174EF0">
        <w:rPr>
          <w:color w:val="000000"/>
          <w:sz w:val="28"/>
          <w:szCs w:val="28"/>
        </w:rPr>
        <w:t xml:space="preserve">года </w:t>
      </w:r>
      <w:r w:rsidRPr="009317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475</w:t>
      </w:r>
      <w:r w:rsidR="00174EF0">
        <w:rPr>
          <w:color w:val="000000"/>
          <w:sz w:val="28"/>
          <w:szCs w:val="28"/>
        </w:rPr>
        <w:t xml:space="preserve">, от 28 февраля </w:t>
      </w:r>
      <w:r w:rsidR="00695D21">
        <w:rPr>
          <w:color w:val="000000"/>
          <w:sz w:val="28"/>
          <w:szCs w:val="28"/>
        </w:rPr>
        <w:t xml:space="preserve">2019 </w:t>
      </w:r>
      <w:r w:rsidR="00174EF0">
        <w:rPr>
          <w:color w:val="000000"/>
          <w:sz w:val="28"/>
          <w:szCs w:val="28"/>
        </w:rPr>
        <w:t xml:space="preserve">года </w:t>
      </w:r>
      <w:r w:rsidR="00695D21">
        <w:rPr>
          <w:color w:val="000000"/>
          <w:sz w:val="28"/>
          <w:szCs w:val="28"/>
        </w:rPr>
        <w:t>№ 140</w:t>
      </w:r>
      <w:r w:rsidR="00174EF0">
        <w:rPr>
          <w:color w:val="000000"/>
          <w:sz w:val="28"/>
          <w:szCs w:val="28"/>
        </w:rPr>
        <w:t xml:space="preserve">, от 08 октября </w:t>
      </w:r>
      <w:r w:rsidR="007D5C86">
        <w:rPr>
          <w:color w:val="000000"/>
          <w:sz w:val="28"/>
          <w:szCs w:val="28"/>
        </w:rPr>
        <w:t xml:space="preserve">2019 </w:t>
      </w:r>
      <w:r w:rsidR="00174EF0">
        <w:rPr>
          <w:color w:val="000000"/>
          <w:sz w:val="28"/>
          <w:szCs w:val="28"/>
        </w:rPr>
        <w:t xml:space="preserve">года </w:t>
      </w:r>
      <w:r w:rsidR="007D5C86">
        <w:rPr>
          <w:color w:val="000000"/>
          <w:sz w:val="28"/>
          <w:szCs w:val="28"/>
        </w:rPr>
        <w:t>№ 605</w:t>
      </w:r>
      <w:r w:rsidRPr="00931761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7D5C86" w:rsidRDefault="007D5C86" w:rsidP="001D06E5">
      <w:pPr>
        <w:ind w:firstLine="709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>1.1. Позицию «</w:t>
      </w:r>
      <w:r w:rsidRPr="00850574">
        <w:rPr>
          <w:kern w:val="28"/>
          <w:sz w:val="28"/>
          <w:szCs w:val="28"/>
        </w:rPr>
        <w:t>Цель муниципальной</w:t>
      </w:r>
      <w:r>
        <w:rPr>
          <w:kern w:val="28"/>
          <w:sz w:val="28"/>
          <w:szCs w:val="28"/>
        </w:rPr>
        <w:t xml:space="preserve"> </w:t>
      </w:r>
      <w:r w:rsidRPr="00850574">
        <w:rPr>
          <w:kern w:val="28"/>
          <w:sz w:val="28"/>
          <w:szCs w:val="28"/>
        </w:rPr>
        <w:t>программы</w:t>
      </w:r>
      <w:r>
        <w:rPr>
          <w:kern w:val="28"/>
          <w:sz w:val="28"/>
          <w:szCs w:val="28"/>
        </w:rPr>
        <w:t>» паспорта программы изложить в следующей редакции:</w:t>
      </w:r>
    </w:p>
    <w:p w:rsidR="001D06E5" w:rsidRDefault="001D06E5" w:rsidP="001D06E5">
      <w:pPr>
        <w:ind w:firstLine="709"/>
        <w:jc w:val="both"/>
        <w:rPr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7D5C86" w:rsidRPr="00D22601" w:rsidTr="00417D63">
        <w:tc>
          <w:tcPr>
            <w:tcW w:w="2802" w:type="dxa"/>
          </w:tcPr>
          <w:p w:rsidR="007D5C86" w:rsidRPr="00850574" w:rsidRDefault="007D5C86" w:rsidP="001D06E5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Цель муниципальной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850574">
              <w:rPr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D5C86" w:rsidRDefault="007D5C86" w:rsidP="001D06E5">
            <w:pPr>
              <w:shd w:val="clear" w:color="auto" w:fill="FFFFFF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>
              <w:rPr>
                <w:spacing w:val="-1"/>
                <w:sz w:val="28"/>
                <w:szCs w:val="28"/>
              </w:rPr>
              <w:t>использования современных информационно-</w:t>
            </w:r>
            <w:r>
              <w:rPr>
                <w:sz w:val="28"/>
                <w:szCs w:val="28"/>
              </w:rPr>
              <w:t xml:space="preserve">коммуникационных технологий, </w:t>
            </w:r>
            <w:r w:rsidRPr="00174EF0">
              <w:rPr>
                <w:sz w:val="28"/>
                <w:szCs w:val="28"/>
              </w:rPr>
              <w:t xml:space="preserve">формирование информационного пространства с учетом повышения эффективности </w:t>
            </w:r>
            <w:r w:rsidRPr="00174EF0">
              <w:rPr>
                <w:sz w:val="28"/>
                <w:szCs w:val="28"/>
              </w:rPr>
              <w:lastRenderedPageBreak/>
              <w:t>муниципального управления, развития экономики и социальной сферы, потребностей граждан в получении качественных и достоверных сведений, а также развитие информационной и коммуникационной инфраструктуры.</w:t>
            </w:r>
            <w:r>
              <w:rPr>
                <w:sz w:val="28"/>
                <w:szCs w:val="28"/>
              </w:rPr>
              <w:t xml:space="preserve"> </w:t>
            </w:r>
          </w:p>
          <w:p w:rsidR="007D5C86" w:rsidRPr="003E2284" w:rsidRDefault="007D5C86" w:rsidP="001D06E5">
            <w:pPr>
              <w:shd w:val="clear" w:color="auto" w:fill="FFFFFF"/>
              <w:ind w:firstLine="24"/>
              <w:jc w:val="both"/>
            </w:pPr>
            <w:r>
              <w:rPr>
                <w:sz w:val="28"/>
                <w:szCs w:val="28"/>
              </w:rPr>
              <w:t>Задачи Программы:</w:t>
            </w:r>
          </w:p>
          <w:p w:rsidR="007D5C86" w:rsidRPr="003E2284" w:rsidRDefault="007D5C86" w:rsidP="001D06E5">
            <w:pPr>
              <w:shd w:val="clear" w:color="auto" w:fill="FFFFFF"/>
              <w:jc w:val="both"/>
            </w:pPr>
            <w:r w:rsidRPr="003E2284">
              <w:rPr>
                <w:spacing w:val="-27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75E2A">
              <w:rPr>
                <w:sz w:val="28"/>
                <w:szCs w:val="28"/>
              </w:rPr>
              <w:t>Развитие и обеспечение функционирования базовой информационно-технологической инфраструктуры</w:t>
            </w:r>
            <w:r>
              <w:rPr>
                <w:spacing w:val="-1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«Ельнинский район» Смоленской области.</w:t>
            </w:r>
          </w:p>
          <w:p w:rsidR="007D5C86" w:rsidRPr="003E2284" w:rsidRDefault="007D5C86" w:rsidP="001D06E5">
            <w:pPr>
              <w:shd w:val="clear" w:color="auto" w:fill="FFFFFF"/>
              <w:tabs>
                <w:tab w:val="left" w:pos="691"/>
              </w:tabs>
              <w:ind w:firstLine="5"/>
              <w:jc w:val="both"/>
            </w:pPr>
            <w:r w:rsidRPr="003E2284">
              <w:rPr>
                <w:spacing w:val="-8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75E2A">
              <w:rPr>
                <w:sz w:val="28"/>
                <w:szCs w:val="28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      </w:r>
            <w:r>
              <w:rPr>
                <w:sz w:val="28"/>
                <w:szCs w:val="28"/>
              </w:rPr>
              <w:t>Ельнинского</w:t>
            </w:r>
            <w:r w:rsidRPr="00775E2A">
              <w:rPr>
                <w:sz w:val="28"/>
                <w:szCs w:val="28"/>
              </w:rPr>
              <w:t xml:space="preserve"> района, включая проведение аттестации муниципальных информационных систем на соответствие требованиям </w:t>
            </w:r>
            <w:r>
              <w:rPr>
                <w:sz w:val="28"/>
                <w:szCs w:val="28"/>
              </w:rPr>
              <w:t xml:space="preserve">ФСБ и ФСТЭК </w:t>
            </w:r>
            <w:r w:rsidRPr="00775E2A">
              <w:rPr>
                <w:sz w:val="28"/>
                <w:szCs w:val="28"/>
              </w:rPr>
              <w:t>по информационной безопасности и защите данных</w:t>
            </w:r>
            <w:r>
              <w:rPr>
                <w:sz w:val="28"/>
                <w:szCs w:val="28"/>
              </w:rPr>
              <w:t>.</w:t>
            </w:r>
          </w:p>
          <w:p w:rsidR="007D5C86" w:rsidRPr="003E2284" w:rsidRDefault="007D5C86" w:rsidP="001D06E5">
            <w:pPr>
              <w:shd w:val="clear" w:color="auto" w:fill="FFFFFF"/>
              <w:tabs>
                <w:tab w:val="left" w:pos="691"/>
              </w:tabs>
              <w:ind w:firstLine="19"/>
              <w:jc w:val="both"/>
            </w:pPr>
            <w:r w:rsidRPr="003E2284">
              <w:rPr>
                <w:spacing w:val="-15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Повышение квалификации муниципальных служащих в области использования информационных </w:t>
            </w:r>
            <w:r>
              <w:rPr>
                <w:sz w:val="28"/>
                <w:szCs w:val="28"/>
              </w:rPr>
              <w:t>технологий.</w:t>
            </w:r>
          </w:p>
          <w:p w:rsidR="007D5C86" w:rsidRPr="003E2284" w:rsidRDefault="007D5C86" w:rsidP="001D06E5">
            <w:pPr>
              <w:shd w:val="clear" w:color="auto" w:fill="FFFFFF"/>
              <w:tabs>
                <w:tab w:val="left" w:pos="691"/>
              </w:tabs>
              <w:ind w:firstLine="14"/>
              <w:jc w:val="both"/>
            </w:pPr>
            <w:r w:rsidRPr="003E2284">
              <w:rPr>
                <w:spacing w:val="-1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Повышение эффективности и оперативности в </w:t>
            </w:r>
            <w:r>
              <w:rPr>
                <w:spacing w:val="-1"/>
                <w:sz w:val="28"/>
                <w:szCs w:val="28"/>
              </w:rPr>
              <w:t>информационном обмене различного уровня органов государственной власти и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7D5C86" w:rsidRDefault="007D5C86" w:rsidP="001D06E5">
            <w:pPr>
              <w:jc w:val="both"/>
              <w:rPr>
                <w:sz w:val="28"/>
                <w:szCs w:val="28"/>
              </w:rPr>
            </w:pPr>
            <w:r w:rsidRPr="003E2284">
              <w:rPr>
                <w:spacing w:val="-15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Совершенствование нормативной правовой базы </w:t>
            </w:r>
            <w:r>
              <w:rPr>
                <w:sz w:val="28"/>
                <w:szCs w:val="28"/>
              </w:rPr>
              <w:t>процесса информатизации.</w:t>
            </w:r>
          </w:p>
          <w:p w:rsidR="007D5C86" w:rsidRDefault="007D5C86" w:rsidP="001D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75E2A">
              <w:rPr>
                <w:sz w:val="28"/>
                <w:szCs w:val="28"/>
              </w:rPr>
              <w:t>Создание, развитие и техническое обслуживание единой информационно-технологической и телекоммуникационной инфраструктуры</w:t>
            </w:r>
            <w:r w:rsidRPr="00AF5976">
              <w:rPr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7D5C86" w:rsidRPr="00174EF0" w:rsidRDefault="007D5C86" w:rsidP="001D06E5">
            <w:pPr>
              <w:jc w:val="both"/>
              <w:rPr>
                <w:sz w:val="28"/>
                <w:szCs w:val="28"/>
              </w:rPr>
            </w:pPr>
            <w:r w:rsidRPr="00174EF0">
              <w:rPr>
                <w:sz w:val="28"/>
                <w:szCs w:val="28"/>
              </w:rPr>
              <w:t>7.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      </w:r>
          </w:p>
          <w:p w:rsidR="007D5C86" w:rsidRPr="00DA0675" w:rsidRDefault="007D5C86" w:rsidP="001D06E5">
            <w:pPr>
              <w:jc w:val="both"/>
              <w:rPr>
                <w:color w:val="FF0000"/>
                <w:sz w:val="28"/>
                <w:szCs w:val="28"/>
              </w:rPr>
            </w:pPr>
            <w:r w:rsidRPr="00174EF0">
              <w:rPr>
                <w:sz w:val="28"/>
                <w:szCs w:val="28"/>
              </w:rPr>
              <w:t>8. Обеспечение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организациями.</w:t>
            </w:r>
          </w:p>
        </w:tc>
      </w:tr>
    </w:tbl>
    <w:p w:rsidR="001D06E5" w:rsidRDefault="001D06E5" w:rsidP="001D06E5">
      <w:pPr>
        <w:ind w:firstLine="709"/>
        <w:jc w:val="both"/>
        <w:rPr>
          <w:color w:val="000000"/>
          <w:sz w:val="28"/>
          <w:szCs w:val="28"/>
        </w:rPr>
      </w:pPr>
    </w:p>
    <w:p w:rsidR="00E00E98" w:rsidRDefault="00E00E98" w:rsidP="001D06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Позицию «Объемы ассигнований муниципальной программы»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E00E98" w:rsidRPr="005E159D" w:rsidTr="00417D63">
        <w:tc>
          <w:tcPr>
            <w:tcW w:w="2802" w:type="dxa"/>
          </w:tcPr>
          <w:p w:rsidR="00E00E98" w:rsidRPr="00850574" w:rsidRDefault="00E00E98" w:rsidP="001D06E5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Объемы </w:t>
            </w:r>
            <w:r w:rsidRPr="00850574">
              <w:rPr>
                <w:kern w:val="28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7229" w:type="dxa"/>
          </w:tcPr>
          <w:p w:rsidR="00E00E98" w:rsidRPr="005E159D" w:rsidRDefault="00E00E98" w:rsidP="001D06E5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муниципального образования «Ельнинский район» Смоленской области составляет </w:t>
            </w:r>
            <w:r w:rsidR="00174EF0" w:rsidRPr="00174EF0">
              <w:rPr>
                <w:rFonts w:ascii="Times New Roman" w:hAnsi="Times New Roman"/>
                <w:sz w:val="28"/>
                <w:szCs w:val="28"/>
              </w:rPr>
              <w:t>1</w:t>
            </w:r>
            <w:r w:rsidRPr="00174EF0">
              <w:rPr>
                <w:rFonts w:ascii="Times New Roman" w:hAnsi="Times New Roman"/>
                <w:sz w:val="28"/>
                <w:szCs w:val="28"/>
              </w:rPr>
              <w:t>88,9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00E98" w:rsidRPr="005E159D" w:rsidRDefault="00E00E98" w:rsidP="001D06E5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- 2018 –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0E234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00E98" w:rsidRPr="005E159D" w:rsidRDefault="00E00E98" w:rsidP="001D06E5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- 2019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00E98" w:rsidRPr="005E159D" w:rsidRDefault="00E00E98" w:rsidP="001D06E5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- 2020 – </w:t>
            </w:r>
            <w:r w:rsidR="00174EF0">
              <w:rPr>
                <w:rFonts w:ascii="Times New Roman" w:hAnsi="Times New Roman"/>
                <w:sz w:val="28"/>
                <w:szCs w:val="28"/>
              </w:rPr>
              <w:t>10</w:t>
            </w:r>
            <w:r w:rsidRPr="00174E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00E98" w:rsidRPr="005E159D" w:rsidRDefault="00E00E98" w:rsidP="001D06E5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- 2021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00E98" w:rsidRPr="005E159D" w:rsidRDefault="00E00E98" w:rsidP="001D06E5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- 2022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1D06E5" w:rsidRDefault="001D06E5" w:rsidP="001D06E5">
      <w:pPr>
        <w:ind w:firstLine="709"/>
        <w:jc w:val="both"/>
        <w:rPr>
          <w:color w:val="000000"/>
          <w:sz w:val="28"/>
          <w:szCs w:val="28"/>
        </w:rPr>
      </w:pPr>
    </w:p>
    <w:p w:rsidR="007D5C86" w:rsidRDefault="007D5C86" w:rsidP="001D06E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112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Абзац 1 раздела 1 «</w:t>
      </w:r>
      <w:r w:rsidRPr="007D5C86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7D5C86" w:rsidRDefault="007D5C86" w:rsidP="001D06E5">
      <w:pPr>
        <w:shd w:val="clear" w:color="auto" w:fill="FFFFFF"/>
        <w:ind w:right="16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современном обществе информация и знания становятся все более важным фактором производства, движущей силой экономического развития и процветания общества. Согласно </w:t>
      </w:r>
      <w:r w:rsidR="000117A9" w:rsidRPr="000117A9">
        <w:rPr>
          <w:sz w:val="28"/>
          <w:szCs w:val="28"/>
        </w:rPr>
        <w:t>Стратегии развития информационного общества в Российской Федерации на 2017 - 2030 годы</w:t>
      </w:r>
      <w:r w:rsidR="000117A9" w:rsidRPr="000117A9">
        <w:rPr>
          <w:spacing w:val="-1"/>
          <w:sz w:val="28"/>
          <w:szCs w:val="28"/>
        </w:rPr>
        <w:t xml:space="preserve">, утвержденной Указом Президентом Российской Федерации </w:t>
      </w:r>
      <w:r w:rsidR="000117A9" w:rsidRPr="000117A9">
        <w:rPr>
          <w:sz w:val="28"/>
          <w:szCs w:val="28"/>
        </w:rPr>
        <w:t>от 09.05.2017 № 203,</w:t>
      </w:r>
      <w:r w:rsidR="000117A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общество характеризуется высоким уровнем развития информационно-коммуникационных технологий (далее - ИКТ) и их интенсивным использованием гражданами, бизнесом и органами государственной власти и местного самоуправления.».</w:t>
      </w:r>
    </w:p>
    <w:p w:rsidR="007D5C86" w:rsidRDefault="007D5C86" w:rsidP="001D06E5">
      <w:pPr>
        <w:shd w:val="clear" w:color="auto" w:fill="FFFFFF"/>
        <w:ind w:right="163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129D">
        <w:rPr>
          <w:sz w:val="28"/>
          <w:szCs w:val="28"/>
        </w:rPr>
        <w:t>4</w:t>
      </w:r>
      <w:r>
        <w:rPr>
          <w:sz w:val="28"/>
          <w:szCs w:val="28"/>
        </w:rPr>
        <w:t xml:space="preserve">. В раздел 2 </w:t>
      </w:r>
      <w:r w:rsidRPr="007D5C86">
        <w:rPr>
          <w:sz w:val="28"/>
          <w:szCs w:val="28"/>
        </w:rPr>
        <w:t>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</w:t>
      </w:r>
      <w:r>
        <w:rPr>
          <w:sz w:val="28"/>
          <w:szCs w:val="28"/>
        </w:rPr>
        <w:t xml:space="preserve"> внести следующие изменения:</w:t>
      </w:r>
    </w:p>
    <w:p w:rsidR="007D5C86" w:rsidRDefault="007D5C86" w:rsidP="001D06E5">
      <w:pPr>
        <w:shd w:val="clear" w:color="auto" w:fill="FFFFFF"/>
        <w:ind w:right="163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129D">
        <w:rPr>
          <w:sz w:val="28"/>
          <w:szCs w:val="28"/>
        </w:rPr>
        <w:t>4</w:t>
      </w:r>
      <w:r>
        <w:rPr>
          <w:sz w:val="28"/>
          <w:szCs w:val="28"/>
        </w:rPr>
        <w:t>.1. Абзац 1 изложить в следующей редакции:</w:t>
      </w:r>
    </w:p>
    <w:p w:rsidR="007D5C86" w:rsidRDefault="007D5C86" w:rsidP="001D06E5">
      <w:pPr>
        <w:shd w:val="clear" w:color="auto" w:fill="FFFFFF"/>
        <w:ind w:right="14" w:firstLine="7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1E5B">
        <w:rPr>
          <w:b/>
          <w:sz w:val="28"/>
          <w:szCs w:val="28"/>
        </w:rPr>
        <w:t>Основными целями Программы являются</w:t>
      </w:r>
      <w:r>
        <w:rPr>
          <w:sz w:val="28"/>
          <w:szCs w:val="28"/>
        </w:rPr>
        <w:t xml:space="preserve">: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</w:r>
      <w:r>
        <w:rPr>
          <w:spacing w:val="-1"/>
          <w:sz w:val="28"/>
          <w:szCs w:val="28"/>
        </w:rPr>
        <w:t>использования современных информационно-</w:t>
      </w:r>
      <w:r>
        <w:rPr>
          <w:sz w:val="28"/>
          <w:szCs w:val="28"/>
        </w:rPr>
        <w:t xml:space="preserve">коммуникационных технологий, </w:t>
      </w:r>
      <w:r w:rsidRPr="00174EF0">
        <w:rPr>
          <w:sz w:val="28"/>
          <w:szCs w:val="28"/>
        </w:rPr>
        <w:t>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в получении качественных и достоверных сведений, а также развитие информационной и коммуникационной инфраструктуры.».</w:t>
      </w:r>
    </w:p>
    <w:p w:rsidR="007D5C86" w:rsidRDefault="007D5C86" w:rsidP="001D06E5">
      <w:pPr>
        <w:shd w:val="clear" w:color="auto" w:fill="FFFFFF"/>
        <w:ind w:right="14" w:firstLine="7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129D">
        <w:rPr>
          <w:sz w:val="28"/>
          <w:szCs w:val="28"/>
        </w:rPr>
        <w:t>4</w:t>
      </w:r>
      <w:r>
        <w:rPr>
          <w:sz w:val="28"/>
          <w:szCs w:val="28"/>
        </w:rPr>
        <w:t>.2. Абзац 2 дополнить пунктами следующего содержания:</w:t>
      </w:r>
    </w:p>
    <w:p w:rsidR="007D5C86" w:rsidRPr="00174EF0" w:rsidRDefault="007D5C86" w:rsidP="001D06E5">
      <w:pPr>
        <w:ind w:firstLine="709"/>
        <w:jc w:val="both"/>
        <w:rPr>
          <w:sz w:val="28"/>
          <w:szCs w:val="28"/>
        </w:rPr>
      </w:pPr>
      <w:r w:rsidRPr="00174EF0">
        <w:rPr>
          <w:sz w:val="28"/>
          <w:szCs w:val="28"/>
        </w:rPr>
        <w:t>«7.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7D5C86" w:rsidRPr="00174EF0" w:rsidRDefault="007D5C86" w:rsidP="001D06E5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174EF0">
        <w:rPr>
          <w:sz w:val="28"/>
          <w:szCs w:val="28"/>
        </w:rPr>
        <w:t>8. Обеспечение использования российских криптоалгоритмов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организациями.».</w:t>
      </w:r>
    </w:p>
    <w:p w:rsidR="00E1129D" w:rsidRDefault="00E1129D" w:rsidP="001D06E5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Позицию «Общий объем финансирования муниципальной программы» раздела 4 «Обоснование ресурсного обеспечения муниципальной программы» изложить в следующей редакции:</w:t>
      </w:r>
    </w:p>
    <w:p w:rsidR="00E1129D" w:rsidRDefault="00E1129D" w:rsidP="001D06E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Объем финансирования программы за счет средств бюджета муниципального образования «Ельнинский район» Смоленской области составляет </w:t>
      </w:r>
      <w:r w:rsidR="00174EF0">
        <w:rPr>
          <w:rFonts w:ascii="Times New Roman" w:hAnsi="Times New Roman"/>
          <w:sz w:val="28"/>
          <w:szCs w:val="28"/>
        </w:rPr>
        <w:t>1</w:t>
      </w:r>
      <w:r w:rsidRPr="00174EF0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E1129D" w:rsidRPr="00D14730" w:rsidRDefault="00E1129D" w:rsidP="001D06E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- 2018 – </w:t>
      </w:r>
      <w:r>
        <w:rPr>
          <w:rFonts w:ascii="Times New Roman" w:hAnsi="Times New Roman"/>
          <w:sz w:val="28"/>
          <w:szCs w:val="28"/>
        </w:rPr>
        <w:t>38</w:t>
      </w:r>
      <w:r w:rsidRPr="000E23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E1129D" w:rsidRPr="00D14730" w:rsidRDefault="00E1129D" w:rsidP="001D06E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- 2019 – </w:t>
      </w:r>
      <w:r>
        <w:rPr>
          <w:rFonts w:ascii="Times New Roman" w:hAnsi="Times New Roman"/>
          <w:sz w:val="28"/>
          <w:szCs w:val="28"/>
        </w:rPr>
        <w:t>50,0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E1129D" w:rsidRPr="00D14730" w:rsidRDefault="00E1129D" w:rsidP="001D06E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- 2020 – </w:t>
      </w:r>
      <w:r w:rsidR="00174EF0">
        <w:rPr>
          <w:rFonts w:ascii="Times New Roman" w:hAnsi="Times New Roman"/>
          <w:sz w:val="28"/>
          <w:szCs w:val="28"/>
        </w:rPr>
        <w:t>10</w:t>
      </w:r>
      <w:r w:rsidRPr="00174EF0"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E1129D" w:rsidRPr="00D14730" w:rsidRDefault="00E1129D" w:rsidP="001D06E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- 2021 – </w:t>
      </w:r>
      <w:r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E1129D" w:rsidRPr="00E1129D" w:rsidRDefault="00E1129D" w:rsidP="001D06E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- 2022 – </w:t>
      </w:r>
      <w:r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7D5C86" w:rsidRDefault="007D5C86" w:rsidP="001D06E5">
      <w:pPr>
        <w:shd w:val="clear" w:color="auto" w:fill="FFFFFF"/>
        <w:ind w:right="14" w:firstLine="7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129D">
        <w:rPr>
          <w:sz w:val="28"/>
          <w:szCs w:val="28"/>
        </w:rPr>
        <w:t>5</w:t>
      </w:r>
      <w:r>
        <w:rPr>
          <w:sz w:val="28"/>
          <w:szCs w:val="28"/>
        </w:rPr>
        <w:t>. Раздел 5 «</w:t>
      </w:r>
      <w:r w:rsidRPr="007D5C86">
        <w:rPr>
          <w:sz w:val="28"/>
          <w:szCs w:val="28"/>
        </w:rPr>
        <w:t>Основные меры правового регулирования в сфере реализации муниципальной программы» дополнить пункт</w:t>
      </w:r>
      <w:r w:rsidR="00E1129D">
        <w:rPr>
          <w:sz w:val="28"/>
          <w:szCs w:val="28"/>
        </w:rPr>
        <w:t>ом</w:t>
      </w:r>
      <w:r w:rsidRPr="007D5C86">
        <w:rPr>
          <w:sz w:val="28"/>
          <w:szCs w:val="28"/>
        </w:rPr>
        <w:t xml:space="preserve"> следующего содержания:</w:t>
      </w:r>
    </w:p>
    <w:p w:rsidR="007D5C86" w:rsidRPr="00174EF0" w:rsidRDefault="007D5C86" w:rsidP="001D06E5">
      <w:pPr>
        <w:shd w:val="clear" w:color="auto" w:fill="FFFFFF"/>
        <w:tabs>
          <w:tab w:val="left" w:pos="739"/>
        </w:tabs>
        <w:ind w:left="75" w:right="14" w:firstLine="634"/>
        <w:jc w:val="both"/>
      </w:pPr>
      <w:r w:rsidRPr="00174EF0">
        <w:rPr>
          <w:sz w:val="28"/>
          <w:szCs w:val="28"/>
        </w:rPr>
        <w:t>«- Указ Президент</w:t>
      </w:r>
      <w:r w:rsidR="00174EF0" w:rsidRPr="00174EF0">
        <w:rPr>
          <w:sz w:val="28"/>
          <w:szCs w:val="28"/>
        </w:rPr>
        <w:t xml:space="preserve">а Российской Федерации от 09 мая </w:t>
      </w:r>
      <w:r w:rsidR="00FA0A3A" w:rsidRPr="00174EF0">
        <w:rPr>
          <w:sz w:val="28"/>
          <w:szCs w:val="28"/>
        </w:rPr>
        <w:t xml:space="preserve">2017 </w:t>
      </w:r>
      <w:r w:rsidRPr="00174EF0">
        <w:rPr>
          <w:sz w:val="28"/>
          <w:szCs w:val="28"/>
        </w:rPr>
        <w:t>№</w:t>
      </w:r>
      <w:r w:rsidR="00FA0A3A" w:rsidRPr="00174EF0">
        <w:rPr>
          <w:sz w:val="28"/>
          <w:szCs w:val="28"/>
        </w:rPr>
        <w:t xml:space="preserve"> </w:t>
      </w:r>
      <w:r w:rsidRPr="00174EF0">
        <w:rPr>
          <w:sz w:val="28"/>
          <w:szCs w:val="28"/>
        </w:rPr>
        <w:t>203 «О Стратегии развития информационного общества в Российской Федерации на 2017 - 2030 годы».».</w:t>
      </w:r>
    </w:p>
    <w:p w:rsidR="007D5C86" w:rsidRDefault="007D5C86" w:rsidP="001D06E5">
      <w:pPr>
        <w:pStyle w:val="af6"/>
        <w:spacing w:line="240" w:lineRule="auto"/>
      </w:pPr>
      <w:r>
        <w:t>2. Приложение № 1 «</w:t>
      </w:r>
      <w:r w:rsidRPr="007D5C86">
        <w:t>Целевые показатели 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 w:rsidR="00E1129D">
        <w:t>»</w:t>
      </w:r>
      <w:r>
        <w:t xml:space="preserve"> изложить в новой редакции.</w:t>
      </w:r>
    </w:p>
    <w:p w:rsidR="007D5C86" w:rsidRDefault="007D5C86" w:rsidP="001D06E5">
      <w:pPr>
        <w:ind w:firstLine="709"/>
        <w:jc w:val="both"/>
        <w:rPr>
          <w:sz w:val="28"/>
          <w:szCs w:val="28"/>
        </w:rPr>
      </w:pPr>
      <w:r w:rsidRPr="007D5C86">
        <w:rPr>
          <w:sz w:val="28"/>
          <w:szCs w:val="28"/>
        </w:rPr>
        <w:t>3. Приложение № 2 «П</w:t>
      </w:r>
      <w:r>
        <w:rPr>
          <w:sz w:val="28"/>
          <w:szCs w:val="28"/>
        </w:rPr>
        <w:t>лан</w:t>
      </w:r>
      <w:r w:rsidRPr="007D5C86">
        <w:rPr>
          <w:sz w:val="28"/>
          <w:szCs w:val="28"/>
        </w:rPr>
        <w:t xml:space="preserve"> 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 w:rsidR="00E1129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редакции.</w:t>
      </w:r>
    </w:p>
    <w:p w:rsidR="007D5C86" w:rsidRDefault="007D5C86" w:rsidP="001D06E5">
      <w:pPr>
        <w:pStyle w:val="af6"/>
        <w:spacing w:line="240" w:lineRule="auto"/>
      </w:pPr>
      <w:r>
        <w:t>4. Приложение № 3 «</w:t>
      </w:r>
      <w:r w:rsidRPr="007D5C86">
        <w:t>Сведения об основных мерах правового регулирования в сфере 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>
        <w:t xml:space="preserve"> </w:t>
      </w:r>
      <w:r w:rsidR="000117A9">
        <w:t xml:space="preserve">дополнить </w:t>
      </w:r>
      <w:r w:rsidR="001D06E5">
        <w:t>позицией 7</w:t>
      </w:r>
      <w:r w:rsidR="000117A9">
        <w:t xml:space="preserve"> следующего содержания:</w:t>
      </w:r>
    </w:p>
    <w:p w:rsidR="001D06E5" w:rsidRDefault="001D06E5" w:rsidP="001D06E5">
      <w:pPr>
        <w:pStyle w:val="af6"/>
        <w:spacing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4252"/>
        <w:gridCol w:w="2410"/>
      </w:tblGrid>
      <w:tr w:rsidR="000117A9" w:rsidRPr="00541762" w:rsidTr="000117A9">
        <w:trPr>
          <w:trHeight w:val="2516"/>
        </w:trPr>
        <w:tc>
          <w:tcPr>
            <w:tcW w:w="567" w:type="dxa"/>
            <w:vAlign w:val="center"/>
          </w:tcPr>
          <w:p w:rsidR="000117A9" w:rsidRPr="00541762" w:rsidRDefault="000117A9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541762">
              <w:rPr>
                <w:b/>
                <w:kern w:val="28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117A9" w:rsidRPr="00541762" w:rsidRDefault="000117A9" w:rsidP="001D06E5">
            <w:pPr>
              <w:jc w:val="both"/>
              <w:rPr>
                <w:spacing w:val="-1"/>
                <w:sz w:val="24"/>
                <w:szCs w:val="24"/>
              </w:rPr>
            </w:pPr>
            <w:r w:rsidRPr="00541762">
              <w:rPr>
                <w:sz w:val="24"/>
                <w:szCs w:val="28"/>
              </w:rPr>
              <w:t xml:space="preserve">Указ Президента Российской Федерации от 09.05.2017 </w:t>
            </w:r>
            <w:r w:rsidRPr="00541762">
              <w:rPr>
                <w:sz w:val="24"/>
                <w:szCs w:val="28"/>
              </w:rPr>
              <w:br/>
              <w:t>№ 203 «О Стратегии развития информационного общества в Российской Федерации на 2017 - 2030 годы»</w:t>
            </w:r>
          </w:p>
        </w:tc>
        <w:tc>
          <w:tcPr>
            <w:tcW w:w="4252" w:type="dxa"/>
          </w:tcPr>
          <w:p w:rsidR="000117A9" w:rsidRPr="00541762" w:rsidRDefault="000117A9" w:rsidP="001D06E5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41762">
              <w:rPr>
                <w:sz w:val="24"/>
                <w:szCs w:val="28"/>
              </w:rPr>
              <w:t>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      </w:r>
          </w:p>
          <w:p w:rsidR="000117A9" w:rsidRPr="00541762" w:rsidRDefault="000117A9" w:rsidP="001D06E5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7A9" w:rsidRPr="00541762" w:rsidRDefault="000117A9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541762">
              <w:rPr>
                <w:kern w:val="28"/>
                <w:sz w:val="24"/>
                <w:szCs w:val="24"/>
              </w:rPr>
              <w:t>Действующий</w:t>
            </w:r>
          </w:p>
        </w:tc>
      </w:tr>
    </w:tbl>
    <w:p w:rsidR="001D06E5" w:rsidRDefault="001D06E5" w:rsidP="001D06E5">
      <w:pPr>
        <w:ind w:firstLine="709"/>
        <w:jc w:val="both"/>
        <w:rPr>
          <w:sz w:val="28"/>
          <w:szCs w:val="28"/>
        </w:rPr>
      </w:pPr>
    </w:p>
    <w:p w:rsidR="000F5757" w:rsidRPr="00D67ED2" w:rsidRDefault="007D5C86" w:rsidP="001D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F5757" w:rsidRPr="00D67ED2">
        <w:rPr>
          <w:sz w:val="28"/>
          <w:szCs w:val="28"/>
        </w:rPr>
        <w:t>.</w:t>
      </w:r>
      <w:r w:rsidR="000F5757">
        <w:rPr>
          <w:sz w:val="28"/>
          <w:szCs w:val="28"/>
        </w:rPr>
        <w:t xml:space="preserve"> </w:t>
      </w:r>
      <w:r w:rsidR="000F5757" w:rsidRPr="00D67ED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F5757">
        <w:rPr>
          <w:sz w:val="28"/>
          <w:szCs w:val="28"/>
        </w:rPr>
        <w:t>управляющего делами Администрации</w:t>
      </w:r>
      <w:r w:rsidR="000F5757"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 w:rsidR="000F5757">
        <w:rPr>
          <w:sz w:val="28"/>
          <w:szCs w:val="28"/>
        </w:rPr>
        <w:t>О.И. Новикову</w:t>
      </w:r>
      <w:r w:rsidR="000F5757" w:rsidRPr="00D67ED2">
        <w:rPr>
          <w:sz w:val="28"/>
          <w:szCs w:val="28"/>
        </w:rPr>
        <w:t>.</w:t>
      </w:r>
    </w:p>
    <w:p w:rsidR="000D5D20" w:rsidRDefault="000D5D20" w:rsidP="001D06E5">
      <w:pPr>
        <w:pStyle w:val="a3"/>
        <w:ind w:left="0" w:right="-55" w:firstLine="0"/>
        <w:jc w:val="both"/>
        <w:rPr>
          <w:sz w:val="28"/>
        </w:rPr>
      </w:pPr>
    </w:p>
    <w:p w:rsidR="007D5C86" w:rsidRPr="00D67ED2" w:rsidRDefault="007D5C86" w:rsidP="001D06E5">
      <w:pPr>
        <w:pStyle w:val="a3"/>
        <w:ind w:left="0" w:right="-55" w:firstLine="0"/>
        <w:jc w:val="both"/>
        <w:rPr>
          <w:sz w:val="28"/>
        </w:rPr>
      </w:pPr>
    </w:p>
    <w:p w:rsidR="007F29E3" w:rsidRPr="00D67ED2" w:rsidRDefault="007F29E3" w:rsidP="001D06E5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1D06E5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1D06E5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1D06E5">
      <w:pPr>
        <w:pStyle w:val="a3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1D06E5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1D06E5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1D06E5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1D06E5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1D06E5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8B5920">
              <w:rPr>
                <w:sz w:val="28"/>
                <w:szCs w:val="28"/>
              </w:rPr>
              <w:t>сектор инф. работы,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F5757">
              <w:rPr>
                <w:sz w:val="28"/>
                <w:szCs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отд. экон., бух.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5757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8F6491" w:rsidTr="004F1E29">
        <w:tc>
          <w:tcPr>
            <w:tcW w:w="4917" w:type="dxa"/>
          </w:tcPr>
          <w:p w:rsidR="006046F5" w:rsidRPr="008F6491" w:rsidRDefault="008F6491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F6491">
              <w:rPr>
                <w:sz w:val="28"/>
              </w:rPr>
              <w:t>20.12</w:t>
            </w:r>
            <w:r w:rsidR="000F5757" w:rsidRPr="008F6491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8F6491" w:rsidTr="004F1E29">
        <w:tc>
          <w:tcPr>
            <w:tcW w:w="4917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8F6491" w:rsidTr="004F1E29">
        <w:tc>
          <w:tcPr>
            <w:tcW w:w="4917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8F6491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8F6491" w:rsidTr="004F1E29">
        <w:tc>
          <w:tcPr>
            <w:tcW w:w="4917" w:type="dxa"/>
          </w:tcPr>
          <w:p w:rsidR="006046F5" w:rsidRPr="008F6491" w:rsidRDefault="000F5757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F6491">
              <w:rPr>
                <w:sz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8F6491" w:rsidTr="004F1E29">
        <w:tc>
          <w:tcPr>
            <w:tcW w:w="4917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F6491">
              <w:rPr>
                <w:sz w:val="28"/>
                <w:szCs w:val="28"/>
              </w:rPr>
              <w:t xml:space="preserve">тел. </w:t>
            </w:r>
            <w:r w:rsidR="000F5757" w:rsidRPr="008F6491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8F6491" w:rsidTr="004F1E29">
        <w:tc>
          <w:tcPr>
            <w:tcW w:w="4917" w:type="dxa"/>
          </w:tcPr>
          <w:p w:rsidR="006046F5" w:rsidRPr="008F6491" w:rsidRDefault="008F6491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8F6491">
              <w:rPr>
                <w:sz w:val="28"/>
              </w:rPr>
              <w:t>20.12</w:t>
            </w:r>
            <w:r w:rsidR="000F5757" w:rsidRPr="008F6491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8F6491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8B5920">
              <w:rPr>
                <w:sz w:val="28"/>
                <w:szCs w:val="28"/>
              </w:rPr>
              <w:t xml:space="preserve">  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Pr="00D67E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8B5920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B5920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E1129D" w:rsidP="001D06E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8B5920">
              <w:rPr>
                <w:sz w:val="28"/>
                <w:szCs w:val="28"/>
              </w:rPr>
              <w:t xml:space="preserve">  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1D06E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bookmarkStart w:id="0" w:name="_GoBack"/>
            <w:bookmarkEnd w:id="0"/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8B5920" w:rsidRDefault="008B5920" w:rsidP="001D06E5">
      <w:pPr>
        <w:pStyle w:val="a3"/>
        <w:ind w:left="0" w:right="-55" w:firstLine="0"/>
        <w:jc w:val="both"/>
        <w:rPr>
          <w:sz w:val="28"/>
        </w:rPr>
        <w:sectPr w:rsidR="008B5920" w:rsidSect="007F29E3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1129D" w:rsidRPr="00B70D2C" w:rsidRDefault="00E1129D" w:rsidP="001D06E5">
      <w:pPr>
        <w:jc w:val="right"/>
        <w:rPr>
          <w:sz w:val="28"/>
          <w:szCs w:val="28"/>
        </w:rPr>
      </w:pPr>
      <w:r w:rsidRPr="00B70D2C">
        <w:rPr>
          <w:sz w:val="28"/>
          <w:szCs w:val="28"/>
        </w:rPr>
        <w:lastRenderedPageBreak/>
        <w:t>Приложение № 1</w:t>
      </w:r>
    </w:p>
    <w:p w:rsidR="00E1129D" w:rsidRPr="00B70D2C" w:rsidRDefault="00E1129D" w:rsidP="001D06E5">
      <w:pPr>
        <w:ind w:left="9639"/>
        <w:jc w:val="right"/>
        <w:rPr>
          <w:sz w:val="28"/>
          <w:szCs w:val="28"/>
        </w:rPr>
      </w:pPr>
      <w:r w:rsidRPr="00B70D2C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B70D2C">
        <w:rPr>
          <w:sz w:val="28"/>
          <w:szCs w:val="28"/>
        </w:rPr>
        <w:t xml:space="preserve"> «Поддержка и развитие информационно-коммуникационных технологий в Администрации муниципального образования «Ельнинский район» Смол</w:t>
      </w:r>
      <w:r>
        <w:rPr>
          <w:sz w:val="28"/>
          <w:szCs w:val="28"/>
        </w:rPr>
        <w:t>енской области</w:t>
      </w:r>
      <w:r w:rsidRPr="00B70D2C">
        <w:rPr>
          <w:sz w:val="28"/>
          <w:szCs w:val="28"/>
        </w:rPr>
        <w:t>»</w:t>
      </w:r>
    </w:p>
    <w:p w:rsidR="00E1129D" w:rsidRPr="0093408D" w:rsidRDefault="00E1129D" w:rsidP="001D06E5">
      <w:pPr>
        <w:jc w:val="right"/>
        <w:rPr>
          <w:sz w:val="24"/>
          <w:szCs w:val="24"/>
        </w:rPr>
      </w:pPr>
    </w:p>
    <w:p w:rsidR="00E1129D" w:rsidRPr="00B70D2C" w:rsidRDefault="00E1129D" w:rsidP="001D06E5">
      <w:pPr>
        <w:pStyle w:val="af6"/>
        <w:spacing w:line="240" w:lineRule="auto"/>
        <w:jc w:val="center"/>
        <w:rPr>
          <w:b/>
        </w:rPr>
      </w:pPr>
      <w:r w:rsidRPr="00B70D2C">
        <w:rPr>
          <w:b/>
        </w:rPr>
        <w:t xml:space="preserve">Целевые показатели реализации </w:t>
      </w:r>
      <w:r>
        <w:rPr>
          <w:b/>
        </w:rPr>
        <w:t>м</w:t>
      </w:r>
      <w:r w:rsidRPr="00B70D2C">
        <w:rPr>
          <w:b/>
        </w:rPr>
        <w:t>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</w:t>
      </w:r>
      <w:r>
        <w:rPr>
          <w:b/>
        </w:rPr>
        <w:t>енской области</w:t>
      </w:r>
      <w:r w:rsidRPr="00B70D2C">
        <w:rPr>
          <w:b/>
        </w:rPr>
        <w:t>»</w:t>
      </w: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48"/>
        <w:gridCol w:w="154"/>
        <w:gridCol w:w="1216"/>
        <w:gridCol w:w="1286"/>
        <w:gridCol w:w="1276"/>
        <w:gridCol w:w="1276"/>
        <w:gridCol w:w="1276"/>
        <w:gridCol w:w="1417"/>
        <w:gridCol w:w="1418"/>
        <w:gridCol w:w="1634"/>
      </w:tblGrid>
      <w:tr w:rsidR="00E1129D" w:rsidRPr="00116A7B" w:rsidTr="00417D63">
        <w:trPr>
          <w:trHeight w:val="390"/>
        </w:trPr>
        <w:tc>
          <w:tcPr>
            <w:tcW w:w="675" w:type="dxa"/>
            <w:vMerge w:val="restart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3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№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п/п</w:t>
            </w:r>
          </w:p>
        </w:tc>
        <w:tc>
          <w:tcPr>
            <w:tcW w:w="3648" w:type="dxa"/>
            <w:vMerge w:val="restart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Единица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измерения</w:t>
            </w:r>
          </w:p>
        </w:tc>
        <w:tc>
          <w:tcPr>
            <w:tcW w:w="2562" w:type="dxa"/>
            <w:gridSpan w:val="2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Базовые значения показателей </w:t>
            </w:r>
            <w:r w:rsidRPr="00116A7B">
              <w:rPr>
                <w:b/>
                <w:kern w:val="28"/>
                <w:sz w:val="24"/>
                <w:szCs w:val="24"/>
              </w:rPr>
              <w:t>по годам</w:t>
            </w:r>
          </w:p>
        </w:tc>
        <w:tc>
          <w:tcPr>
            <w:tcW w:w="7021" w:type="dxa"/>
            <w:gridSpan w:val="5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0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Планируемые значения показателей</w:t>
            </w:r>
            <w:r>
              <w:rPr>
                <w:b/>
                <w:kern w:val="28"/>
                <w:sz w:val="24"/>
                <w:szCs w:val="24"/>
              </w:rPr>
              <w:t xml:space="preserve"> реализации муниципальной программы на отчетный год и плановый период</w:t>
            </w:r>
          </w:p>
        </w:tc>
      </w:tr>
      <w:tr w:rsidR="00E1129D" w:rsidRPr="00116A7B" w:rsidTr="00417D63">
        <w:trPr>
          <w:trHeight w:val="570"/>
        </w:trPr>
        <w:tc>
          <w:tcPr>
            <w:tcW w:w="675" w:type="dxa"/>
            <w:vMerge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E1129D" w:rsidRPr="00116A7B" w:rsidTr="00417D63">
        <w:tc>
          <w:tcPr>
            <w:tcW w:w="15276" w:type="dxa"/>
            <w:gridSpan w:val="11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0" w:firstLine="0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</w:t>
            </w:r>
            <w:r w:rsidRPr="00116A7B">
              <w:rPr>
                <w:kern w:val="28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</w:t>
            </w:r>
            <w:r w:rsidRPr="00116A7B">
              <w:rPr>
                <w:sz w:val="24"/>
                <w:szCs w:val="24"/>
              </w:rPr>
              <w:t xml:space="preserve">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 w:rsidRPr="00116A7B"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 w:rsidRPr="00116A7B">
              <w:rPr>
                <w:sz w:val="24"/>
                <w:szCs w:val="24"/>
              </w:rPr>
              <w:t>коммуникационных технологий</w:t>
            </w:r>
            <w:r>
              <w:rPr>
                <w:sz w:val="24"/>
                <w:szCs w:val="24"/>
              </w:rPr>
              <w:t xml:space="preserve">, </w:t>
            </w:r>
            <w:r w:rsidRPr="00174EF0">
              <w:rPr>
                <w:sz w:val="24"/>
              </w:rPr>
              <w:t>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сведений, а также развитие информационной и коммуникационной инфраструктуры</w:t>
            </w:r>
            <w:r w:rsidRPr="00174EF0">
              <w:rPr>
                <w:sz w:val="22"/>
                <w:szCs w:val="24"/>
              </w:rPr>
              <w:t>.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1.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рабочих мест сотрудников Администрации муниципального образования «Ельнинский район» Смоленской области, обеспеченных доступом к единой мультисервисной сети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</w:t>
            </w:r>
            <w:r w:rsidRPr="00116A7B">
              <w:rPr>
                <w:sz w:val="24"/>
                <w:szCs w:val="24"/>
              </w:rPr>
              <w:lastRenderedPageBreak/>
              <w:t>не более 5 лет</w:t>
            </w:r>
            <w:r w:rsidR="00FA0A3A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50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55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Время простоя (недоступности) информационных ресурсов в течение года</w:t>
            </w:r>
            <w:r w:rsidR="00FA0A3A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час.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4.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обращений населения через виртуальную приемную официального Интернет-сайта Администрации муниципального образования «Ельнинский район» Смоленской области к общему числу поступив</w:t>
            </w:r>
            <w:r w:rsidR="00FA0A3A">
              <w:rPr>
                <w:sz w:val="24"/>
                <w:szCs w:val="24"/>
              </w:rPr>
              <w:t>ш</w:t>
            </w:r>
            <w:r w:rsidRPr="00116A7B">
              <w:rPr>
                <w:sz w:val="24"/>
                <w:szCs w:val="24"/>
              </w:rPr>
              <w:t>их</w:t>
            </w:r>
            <w:r w:rsidR="00FA0A3A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40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45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5.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  <w:r w:rsidR="00FA0A3A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6.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структурных подразделений Администрации муниципального образования «Ельнинский район» Смоленской области, предоставляющих информацию о своей деятельности для размещения на официальном сайте в соответствии с Федеральным законом от 09.02.2009 № 8-ФЗ «Об обеспечении доступа о деятельности государственных органов и органов местного самоуправления»</w:t>
            </w:r>
            <w:r w:rsidR="00FA0A3A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7.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защищенных каналов связи</w:t>
            </w:r>
            <w:r w:rsidR="00FA0A3A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  <w:tr w:rsidR="00E1129D" w:rsidRPr="00116A7B" w:rsidTr="00417D63">
        <w:tc>
          <w:tcPr>
            <w:tcW w:w="675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02" w:type="dxa"/>
            <w:gridSpan w:val="2"/>
          </w:tcPr>
          <w:p w:rsidR="00E1129D" w:rsidRPr="00116A7B" w:rsidRDefault="00E1129D" w:rsidP="001D06E5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защищенных информационных систем</w:t>
            </w:r>
            <w:r w:rsidR="00FA0A3A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E1129D" w:rsidRPr="00116A7B" w:rsidRDefault="00E1129D" w:rsidP="001D06E5">
            <w:pPr>
              <w:pStyle w:val="af6"/>
              <w:widowControl w:val="0"/>
              <w:spacing w:line="240" w:lineRule="auto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</w:tbl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</w:rPr>
        <w:sectPr w:rsidR="00E1129D" w:rsidSect="00675DF0">
          <w:pgSz w:w="16838" w:h="11906" w:orient="landscape"/>
          <w:pgMar w:top="851" w:right="851" w:bottom="1418" w:left="993" w:header="709" w:footer="586" w:gutter="0"/>
          <w:cols w:space="708"/>
          <w:titlePg/>
          <w:docGrid w:linePitch="360"/>
        </w:sectPr>
      </w:pPr>
    </w:p>
    <w:p w:rsidR="00E1129D" w:rsidRDefault="00E1129D" w:rsidP="001D06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1129D" w:rsidRDefault="00E1129D" w:rsidP="001D06E5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E1129D" w:rsidRDefault="00E1129D" w:rsidP="001D06E5">
      <w:pPr>
        <w:jc w:val="right"/>
        <w:rPr>
          <w:sz w:val="24"/>
          <w:szCs w:val="24"/>
        </w:rPr>
      </w:pPr>
    </w:p>
    <w:p w:rsidR="00E1129D" w:rsidRDefault="00E1129D" w:rsidP="001D0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E1129D" w:rsidRDefault="00E1129D" w:rsidP="001D0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E1129D" w:rsidRDefault="00E1129D" w:rsidP="001D06E5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404"/>
        <w:gridCol w:w="2167"/>
        <w:gridCol w:w="1993"/>
        <w:gridCol w:w="1268"/>
        <w:gridCol w:w="1418"/>
        <w:gridCol w:w="1276"/>
        <w:gridCol w:w="1276"/>
        <w:gridCol w:w="1134"/>
        <w:gridCol w:w="805"/>
      </w:tblGrid>
      <w:tr w:rsidR="00E1129D" w:rsidTr="00417D63">
        <w:trPr>
          <w:trHeight w:val="9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Объем средств на реализацию муниципальной</w:t>
            </w:r>
          </w:p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программы на отчетный год и плановый период,</w:t>
            </w:r>
          </w:p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</w:tr>
      <w:tr w:rsidR="00E1129D" w:rsidTr="00417D63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</w:t>
            </w:r>
          </w:p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E1129D" w:rsidTr="00417D63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>
              <w:rPr>
                <w:sz w:val="24"/>
                <w:szCs w:val="24"/>
              </w:rPr>
              <w:t xml:space="preserve">коммуникационных технологий, </w:t>
            </w:r>
            <w:r w:rsidRPr="00174EF0">
              <w:rPr>
                <w:sz w:val="24"/>
                <w:szCs w:val="28"/>
              </w:rPr>
              <w:t>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сведений, а также развитие информационной и коммуникационной инфраструктуры</w:t>
            </w:r>
            <w:r w:rsidRPr="00174EF0">
              <w:rPr>
                <w:sz w:val="24"/>
                <w:szCs w:val="24"/>
              </w:rPr>
              <w:t>.</w:t>
            </w:r>
          </w:p>
        </w:tc>
      </w:tr>
      <w:tr w:rsidR="00E1129D" w:rsidTr="00417D63"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«Приобретение, модернизация и ремонт компьютерной и оргтехники»</w:t>
            </w:r>
          </w:p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E1129D" w:rsidTr="00417D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оргтехники</w:t>
            </w:r>
            <w:r w:rsidR="00FA0A3A">
              <w:rPr>
                <w:sz w:val="24"/>
                <w:szCs w:val="24"/>
              </w:rPr>
              <w:t>.</w:t>
            </w: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</w:p>
          <w:p w:rsidR="00E1129D" w:rsidRPr="00F85AEB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 w:rsidRPr="00F85AEB">
              <w:rPr>
                <w:kern w:val="28"/>
                <w:sz w:val="24"/>
                <w:szCs w:val="24"/>
              </w:rPr>
              <w:t>Приобретение оргтехники</w:t>
            </w:r>
            <w:r w:rsidR="00FA0A3A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Сектор информационной работы Администрации муниципального образования </w:t>
            </w:r>
            <w:r>
              <w:rPr>
                <w:kern w:val="28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Бюджет муниципального образования «Ельнинский район» Смоленской </w:t>
            </w:r>
            <w:r>
              <w:rPr>
                <w:kern w:val="28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5,5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5,5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E1129D" w:rsidTr="00417D63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2: </w:t>
            </w:r>
            <w:r>
              <w:rPr>
                <w:b/>
                <w:bCs/>
                <w:iCs/>
                <w:sz w:val="24"/>
                <w:szCs w:val="24"/>
              </w:rPr>
              <w:t>«Информационное обеспечение деятельности, обслуживание, приобретение и техническое сопровождение комплекса информационных систем»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E1129D" w:rsidTr="00417D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2.6.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2.7.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2.8.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2.9.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.7-8.1.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Office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продления лицензий на антивирус </w:t>
            </w:r>
            <w:r>
              <w:rPr>
                <w:kern w:val="28"/>
                <w:sz w:val="24"/>
                <w:szCs w:val="24"/>
                <w:lang w:val="en-US"/>
              </w:rPr>
              <w:t>Kaspersky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Endpoint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Security</w:t>
            </w:r>
            <w:r>
              <w:rPr>
                <w:kern w:val="28"/>
                <w:sz w:val="24"/>
                <w:szCs w:val="24"/>
              </w:rPr>
              <w:t xml:space="preserve"> 10 для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новых электронных цифровых подписей.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лицензии на право использования СКЗИ «КриптоПРО </w:t>
            </w:r>
            <w:r>
              <w:rPr>
                <w:kern w:val="28"/>
                <w:sz w:val="24"/>
                <w:szCs w:val="24"/>
                <w:lang w:val="en-US"/>
              </w:rPr>
              <w:t>CSP</w:t>
            </w:r>
            <w:r>
              <w:rPr>
                <w:kern w:val="28"/>
                <w:sz w:val="24"/>
                <w:szCs w:val="24"/>
              </w:rPr>
              <w:t xml:space="preserve">»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 4.0.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набора программ для обеспечения защиты информации и </w:t>
            </w:r>
            <w:r>
              <w:rPr>
                <w:kern w:val="28"/>
                <w:sz w:val="24"/>
                <w:szCs w:val="24"/>
              </w:rPr>
              <w:lastRenderedPageBreak/>
              <w:t>персональных данных</w:t>
            </w:r>
            <w:r w:rsidR="00FA0A3A">
              <w:rPr>
                <w:kern w:val="28"/>
                <w:sz w:val="24"/>
                <w:szCs w:val="24"/>
              </w:rPr>
              <w:t>.</w:t>
            </w: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сейфа для хранения документов</w:t>
            </w:r>
            <w:r w:rsidR="00FA0A3A">
              <w:rPr>
                <w:kern w:val="28"/>
                <w:sz w:val="24"/>
                <w:szCs w:val="24"/>
              </w:rPr>
              <w:t>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Приведение к нормам действующего законодательства Российской Федерации помещений сектора информационной работы Администрации муниципального образования «Ельнинский район» Смоленской области, а также телекоммуникационного помещения ограниченного доступа, в котором размещаются распределительные устройства и устройства шифрования данных.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тубуса, для хранения и транспортировки электронных цифровых подписей.</w:t>
            </w:r>
          </w:p>
          <w:p w:rsidR="00E1129D" w:rsidRDefault="00E1129D" w:rsidP="001D06E5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пломбиратора для тубуса для хранения и транспортировки электронных цифровых подписей.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174EF0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50</w:t>
            </w:r>
            <w:r w:rsidR="00E1129D" w:rsidRPr="00174EF0">
              <w:rPr>
                <w:kern w:val="28"/>
                <w:sz w:val="24"/>
                <w:szCs w:val="24"/>
              </w:rPr>
              <w:t>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174EF0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</w:t>
            </w:r>
            <w:r w:rsidR="00E1129D"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10,3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10,3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50,0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174EF0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</w:t>
            </w:r>
            <w:r w:rsidR="00E1129D"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174EF0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5</w:t>
            </w:r>
            <w:r w:rsidR="00E1129D"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Pr="00174EF0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 w:rsidRPr="00174EF0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</w:p>
          <w:p w:rsidR="00E1129D" w:rsidRDefault="00E1129D" w:rsidP="001D06E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E1129D" w:rsidTr="00417D6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D" w:rsidRDefault="00E1129D" w:rsidP="001D06E5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E1129D" w:rsidRDefault="00E1129D" w:rsidP="001D06E5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Pr="00174EF0" w:rsidRDefault="00174EF0" w:rsidP="001D06E5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1</w:t>
            </w:r>
            <w:r w:rsidR="00E1129D" w:rsidRPr="00174EF0">
              <w:rPr>
                <w:b/>
                <w:kern w:val="28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Pr="00174EF0" w:rsidRDefault="00E1129D" w:rsidP="001D06E5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Pr="00174EF0" w:rsidRDefault="00E1129D" w:rsidP="001D06E5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Pr="00174EF0" w:rsidRDefault="00174EF0" w:rsidP="001D06E5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10</w:t>
            </w:r>
            <w:r w:rsidR="00E1129D" w:rsidRPr="00174EF0"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Pr="00174EF0" w:rsidRDefault="00E1129D" w:rsidP="001D06E5">
            <w:pPr>
              <w:rPr>
                <w:b/>
                <w:kern w:val="28"/>
                <w:sz w:val="24"/>
                <w:szCs w:val="24"/>
              </w:rPr>
            </w:pPr>
            <w:r w:rsidRPr="00174EF0"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9D" w:rsidRDefault="00E1129D" w:rsidP="001D06E5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174EF0" w:rsidRPr="00D67ED2" w:rsidRDefault="00174EF0" w:rsidP="001D06E5">
      <w:pPr>
        <w:rPr>
          <w:sz w:val="28"/>
        </w:rPr>
      </w:pPr>
    </w:p>
    <w:sectPr w:rsidR="00174EF0" w:rsidRPr="00D67ED2" w:rsidSect="00675DF0">
      <w:pgSz w:w="16838" w:h="11906" w:orient="landscape"/>
      <w:pgMar w:top="851" w:right="851" w:bottom="1418" w:left="993" w:header="709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03" w:rsidRDefault="00250103">
      <w:r>
        <w:separator/>
      </w:r>
    </w:p>
  </w:endnote>
  <w:endnote w:type="continuationSeparator" w:id="0">
    <w:p w:rsidR="00250103" w:rsidRDefault="0025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03" w:rsidRDefault="00250103">
      <w:r>
        <w:separator/>
      </w:r>
    </w:p>
  </w:footnote>
  <w:footnote w:type="continuationSeparator" w:id="0">
    <w:p w:rsidR="00250103" w:rsidRDefault="0025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2679A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A2679A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79A0">
      <w:rPr>
        <w:rStyle w:val="aa"/>
        <w:noProof/>
      </w:rPr>
      <w:t>11</w: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23A3C"/>
    <w:lvl w:ilvl="0">
      <w:numFmt w:val="bullet"/>
      <w:lvlText w:val="*"/>
      <w:lvlJc w:val="left"/>
    </w:lvl>
  </w:abstractNum>
  <w:abstractNum w:abstractNumId="1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2774416B"/>
    <w:multiLevelType w:val="hybridMultilevel"/>
    <w:tmpl w:val="580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266154"/>
    <w:multiLevelType w:val="singleLevel"/>
    <w:tmpl w:val="4EE8867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B6B35F4"/>
    <w:multiLevelType w:val="hybridMultilevel"/>
    <w:tmpl w:val="E0F81196"/>
    <w:lvl w:ilvl="0" w:tplc="FA425046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DC7429B"/>
    <w:multiLevelType w:val="hybridMultilevel"/>
    <w:tmpl w:val="302EA528"/>
    <w:lvl w:ilvl="0" w:tplc="0C2C4E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14AFB"/>
    <w:multiLevelType w:val="hybridMultilevel"/>
    <w:tmpl w:val="34A02C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20"/>
  </w:num>
  <w:num w:numId="10">
    <w:abstractNumId w:val="2"/>
  </w:num>
  <w:num w:numId="11">
    <w:abstractNumId w:val="11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4"/>
  </w:num>
  <w:num w:numId="17">
    <w:abstractNumId w:val="19"/>
  </w:num>
  <w:num w:numId="18">
    <w:abstractNumId w:val="18"/>
  </w:num>
  <w:num w:numId="19">
    <w:abstractNumId w:val="9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117A9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5757"/>
    <w:rsid w:val="000F706F"/>
    <w:rsid w:val="001032D5"/>
    <w:rsid w:val="00113244"/>
    <w:rsid w:val="001133D2"/>
    <w:rsid w:val="00171485"/>
    <w:rsid w:val="00174EF0"/>
    <w:rsid w:val="00190F9C"/>
    <w:rsid w:val="001969DC"/>
    <w:rsid w:val="001B3CBF"/>
    <w:rsid w:val="001B4738"/>
    <w:rsid w:val="001B74A5"/>
    <w:rsid w:val="001C220E"/>
    <w:rsid w:val="001D06E5"/>
    <w:rsid w:val="001E3A4B"/>
    <w:rsid w:val="001F4CDF"/>
    <w:rsid w:val="00210726"/>
    <w:rsid w:val="00237271"/>
    <w:rsid w:val="0024287D"/>
    <w:rsid w:val="002479BC"/>
    <w:rsid w:val="00250103"/>
    <w:rsid w:val="0025656C"/>
    <w:rsid w:val="002B05DB"/>
    <w:rsid w:val="002B4EB1"/>
    <w:rsid w:val="002C203D"/>
    <w:rsid w:val="002D6FC2"/>
    <w:rsid w:val="00301298"/>
    <w:rsid w:val="00340789"/>
    <w:rsid w:val="00361486"/>
    <w:rsid w:val="00395149"/>
    <w:rsid w:val="003A762A"/>
    <w:rsid w:val="003E3199"/>
    <w:rsid w:val="0040610E"/>
    <w:rsid w:val="00411BBA"/>
    <w:rsid w:val="004443E7"/>
    <w:rsid w:val="00450F3D"/>
    <w:rsid w:val="004516A7"/>
    <w:rsid w:val="0046218A"/>
    <w:rsid w:val="00476DE3"/>
    <w:rsid w:val="00477140"/>
    <w:rsid w:val="00480093"/>
    <w:rsid w:val="00487CF7"/>
    <w:rsid w:val="004B02EB"/>
    <w:rsid w:val="004B2AA9"/>
    <w:rsid w:val="004D6FF0"/>
    <w:rsid w:val="004E2B5B"/>
    <w:rsid w:val="004E54CD"/>
    <w:rsid w:val="004F193E"/>
    <w:rsid w:val="004F1E29"/>
    <w:rsid w:val="00524F6A"/>
    <w:rsid w:val="00540444"/>
    <w:rsid w:val="00541762"/>
    <w:rsid w:val="00564F8F"/>
    <w:rsid w:val="005C22F9"/>
    <w:rsid w:val="005E6FA8"/>
    <w:rsid w:val="005F5E8F"/>
    <w:rsid w:val="00603E78"/>
    <w:rsid w:val="006046F5"/>
    <w:rsid w:val="006561AD"/>
    <w:rsid w:val="006579C2"/>
    <w:rsid w:val="00662123"/>
    <w:rsid w:val="00667029"/>
    <w:rsid w:val="00685135"/>
    <w:rsid w:val="00695D21"/>
    <w:rsid w:val="006B2ECD"/>
    <w:rsid w:val="006C4E50"/>
    <w:rsid w:val="006E62DB"/>
    <w:rsid w:val="006F1C88"/>
    <w:rsid w:val="007109A0"/>
    <w:rsid w:val="00712D2F"/>
    <w:rsid w:val="00774E1C"/>
    <w:rsid w:val="00790CF2"/>
    <w:rsid w:val="00797194"/>
    <w:rsid w:val="007A3696"/>
    <w:rsid w:val="007A63F6"/>
    <w:rsid w:val="007A7D30"/>
    <w:rsid w:val="007C4E51"/>
    <w:rsid w:val="007D5C86"/>
    <w:rsid w:val="007E45B2"/>
    <w:rsid w:val="007E49B3"/>
    <w:rsid w:val="007F29E3"/>
    <w:rsid w:val="007F3D05"/>
    <w:rsid w:val="00803C2B"/>
    <w:rsid w:val="00820C9C"/>
    <w:rsid w:val="0083700D"/>
    <w:rsid w:val="00837437"/>
    <w:rsid w:val="00864CA9"/>
    <w:rsid w:val="00872671"/>
    <w:rsid w:val="00877DE7"/>
    <w:rsid w:val="00893A51"/>
    <w:rsid w:val="00895021"/>
    <w:rsid w:val="00896257"/>
    <w:rsid w:val="00897F8D"/>
    <w:rsid w:val="008A552D"/>
    <w:rsid w:val="008B5920"/>
    <w:rsid w:val="008C7623"/>
    <w:rsid w:val="008F6491"/>
    <w:rsid w:val="009066E4"/>
    <w:rsid w:val="009234D3"/>
    <w:rsid w:val="00937F29"/>
    <w:rsid w:val="00974088"/>
    <w:rsid w:val="009A3D0B"/>
    <w:rsid w:val="009B235B"/>
    <w:rsid w:val="009C7777"/>
    <w:rsid w:val="009D7AE4"/>
    <w:rsid w:val="009E7341"/>
    <w:rsid w:val="00A161D1"/>
    <w:rsid w:val="00A2679A"/>
    <w:rsid w:val="00A27815"/>
    <w:rsid w:val="00A36581"/>
    <w:rsid w:val="00A54AB0"/>
    <w:rsid w:val="00A71242"/>
    <w:rsid w:val="00A84D79"/>
    <w:rsid w:val="00AA0EE1"/>
    <w:rsid w:val="00AB5730"/>
    <w:rsid w:val="00AB79A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73D45"/>
    <w:rsid w:val="00C8392F"/>
    <w:rsid w:val="00CC1ED6"/>
    <w:rsid w:val="00CC453D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00E98"/>
    <w:rsid w:val="00E1129D"/>
    <w:rsid w:val="00E274A1"/>
    <w:rsid w:val="00E34F6C"/>
    <w:rsid w:val="00E6110B"/>
    <w:rsid w:val="00E64306"/>
    <w:rsid w:val="00E75D23"/>
    <w:rsid w:val="00E9121A"/>
    <w:rsid w:val="00E933C6"/>
    <w:rsid w:val="00E934F1"/>
    <w:rsid w:val="00EB39C1"/>
    <w:rsid w:val="00EC2FD6"/>
    <w:rsid w:val="00EC57E8"/>
    <w:rsid w:val="00EF02AF"/>
    <w:rsid w:val="00EF32C7"/>
    <w:rsid w:val="00F3730F"/>
    <w:rsid w:val="00F55C8A"/>
    <w:rsid w:val="00F85638"/>
    <w:rsid w:val="00FA0A3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8B592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920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link w:val="a7"/>
    <w:uiPriority w:val="99"/>
    <w:rsid w:val="0046218A"/>
    <w:pPr>
      <w:jc w:val="both"/>
    </w:pPr>
    <w:rPr>
      <w:rFonts w:ascii="Arial" w:hAnsi="Arial"/>
      <w:sz w:val="24"/>
      <w:lang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8B5920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B5920"/>
    <w:rPr>
      <w:rFonts w:ascii="Times New Roman CYR" w:hAnsi="Times New Roman CYR"/>
      <w:sz w:val="32"/>
    </w:rPr>
  </w:style>
  <w:style w:type="paragraph" w:customStyle="1" w:styleId="21">
    <w:name w:val="Основной текст 21"/>
    <w:basedOn w:val="a"/>
    <w:rsid w:val="008B5920"/>
    <w:pPr>
      <w:ind w:right="200" w:firstLine="567"/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8B5920"/>
  </w:style>
  <w:style w:type="character" w:customStyle="1" w:styleId="a9">
    <w:name w:val="Верхний колонтитул Знак"/>
    <w:basedOn w:val="a0"/>
    <w:link w:val="a8"/>
    <w:uiPriority w:val="99"/>
    <w:rsid w:val="008B5920"/>
    <w:rPr>
      <w:sz w:val="24"/>
    </w:rPr>
  </w:style>
  <w:style w:type="paragraph" w:styleId="ae">
    <w:name w:val="Normal (Web)"/>
    <w:basedOn w:val="a"/>
    <w:unhideWhenUsed/>
    <w:rsid w:val="008B59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B5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8B59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B5920"/>
  </w:style>
  <w:style w:type="paragraph" w:styleId="af2">
    <w:name w:val="footnote text"/>
    <w:basedOn w:val="a"/>
    <w:link w:val="af3"/>
    <w:uiPriority w:val="99"/>
    <w:rsid w:val="008B5920"/>
  </w:style>
  <w:style w:type="character" w:customStyle="1" w:styleId="af3">
    <w:name w:val="Текст сноски Знак"/>
    <w:basedOn w:val="a0"/>
    <w:link w:val="af2"/>
    <w:uiPriority w:val="99"/>
    <w:rsid w:val="008B5920"/>
  </w:style>
  <w:style w:type="character" w:styleId="af4">
    <w:name w:val="footnote reference"/>
    <w:uiPriority w:val="99"/>
    <w:rsid w:val="008B5920"/>
    <w:rPr>
      <w:rFonts w:cs="Times New Roman"/>
      <w:vertAlign w:val="superscript"/>
    </w:rPr>
  </w:style>
  <w:style w:type="character" w:styleId="af5">
    <w:name w:val="Hyperlink"/>
    <w:uiPriority w:val="99"/>
    <w:rsid w:val="008B5920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8B5920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B59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59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B592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8B5920"/>
    <w:rPr>
      <w:sz w:val="28"/>
      <w:szCs w:val="28"/>
      <w:lang w:eastAsia="en-US" w:bidi="ar-SA"/>
    </w:rPr>
  </w:style>
  <w:style w:type="character" w:styleId="af8">
    <w:name w:val="Strong"/>
    <w:uiPriority w:val="22"/>
    <w:qFormat/>
    <w:rsid w:val="008B5920"/>
    <w:rPr>
      <w:b/>
      <w:bCs/>
    </w:rPr>
  </w:style>
  <w:style w:type="paragraph" w:customStyle="1" w:styleId="af9">
    <w:name w:val="Заголовок"/>
    <w:basedOn w:val="a"/>
    <w:next w:val="a6"/>
    <w:rsid w:val="008B592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8B5920"/>
    <w:rPr>
      <w:rFonts w:ascii="Courier New" w:hAnsi="Courier New" w:cs="Courier New" w:hint="default"/>
    </w:rPr>
  </w:style>
  <w:style w:type="character" w:customStyle="1" w:styleId="a7">
    <w:name w:val="Основной текст Знак"/>
    <w:link w:val="a6"/>
    <w:uiPriority w:val="99"/>
    <w:rsid w:val="008B5920"/>
    <w:rPr>
      <w:rFonts w:ascii="Arial" w:hAnsi="Arial"/>
      <w:sz w:val="24"/>
    </w:rPr>
  </w:style>
  <w:style w:type="character" w:customStyle="1" w:styleId="FontStyle11">
    <w:name w:val="Font Style11"/>
    <w:uiPriority w:val="99"/>
    <w:rsid w:val="008B5920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8B592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B5920"/>
    <w:rPr>
      <w:sz w:val="24"/>
      <w:szCs w:val="24"/>
    </w:rPr>
  </w:style>
  <w:style w:type="paragraph" w:styleId="afa">
    <w:name w:val="Title"/>
    <w:basedOn w:val="a"/>
    <w:link w:val="afb"/>
    <w:qFormat/>
    <w:rsid w:val="008B5920"/>
    <w:pPr>
      <w:ind w:firstLine="567"/>
      <w:jc w:val="center"/>
    </w:pPr>
    <w:rPr>
      <w:b/>
      <w:bCs/>
      <w:spacing w:val="20"/>
      <w:sz w:val="28"/>
    </w:rPr>
  </w:style>
  <w:style w:type="character" w:customStyle="1" w:styleId="afb">
    <w:name w:val="Название Знак"/>
    <w:basedOn w:val="a0"/>
    <w:link w:val="afa"/>
    <w:rsid w:val="008B5920"/>
    <w:rPr>
      <w:b/>
      <w:bCs/>
      <w:spacing w:val="20"/>
      <w:sz w:val="28"/>
    </w:rPr>
  </w:style>
  <w:style w:type="paragraph" w:customStyle="1" w:styleId="FR1">
    <w:name w:val="FR1"/>
    <w:rsid w:val="008B5920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B59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nhideWhenUsed/>
    <w:rsid w:val="008B5920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8B5920"/>
    <w:rPr>
      <w:rFonts w:ascii="Tahoma" w:hAnsi="Tahoma"/>
      <w:sz w:val="16"/>
      <w:szCs w:val="16"/>
    </w:rPr>
  </w:style>
  <w:style w:type="character" w:customStyle="1" w:styleId="FontStyle14">
    <w:name w:val="Font Style14"/>
    <w:rsid w:val="008B5920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8B59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B59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2FA1-1BE9-4BE4-A858-3BD800D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27</cp:revision>
  <cp:lastPrinted>2011-07-14T05:56:00Z</cp:lastPrinted>
  <dcterms:created xsi:type="dcterms:W3CDTF">2018-05-18T11:30:00Z</dcterms:created>
  <dcterms:modified xsi:type="dcterms:W3CDTF">2019-12-05T12:59:00Z</dcterms:modified>
</cp:coreProperties>
</file>