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CB2B95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F6275A">
        <w:rPr>
          <w:sz w:val="28"/>
        </w:rPr>
        <w:t xml:space="preserve">01.03.2019 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F6275A">
        <w:rPr>
          <w:sz w:val="28"/>
        </w:rPr>
        <w:t xml:space="preserve"> 144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813BF" w:rsidRDefault="007813BF" w:rsidP="007813BF">
      <w:pPr>
        <w:tabs>
          <w:tab w:val="left" w:pos="4536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4599F">
        <w:rPr>
          <w:sz w:val="28"/>
          <w:szCs w:val="28"/>
        </w:rPr>
        <w:t>постановление Администрации муниципального образования «Ельнинский район» Смоле</w:t>
      </w:r>
      <w:r>
        <w:rPr>
          <w:sz w:val="28"/>
          <w:szCs w:val="28"/>
        </w:rPr>
        <w:t>нской области от 31.12.2014 № 874</w:t>
      </w:r>
    </w:p>
    <w:p w:rsidR="007813BF" w:rsidRDefault="007813BF" w:rsidP="007813BF">
      <w:pPr>
        <w:tabs>
          <w:tab w:val="left" w:pos="4536"/>
        </w:tabs>
        <w:ind w:right="5386"/>
        <w:jc w:val="both"/>
        <w:rPr>
          <w:sz w:val="28"/>
          <w:szCs w:val="28"/>
        </w:rPr>
      </w:pPr>
    </w:p>
    <w:p w:rsidR="007813BF" w:rsidRDefault="007813BF" w:rsidP="007813BF">
      <w:pPr>
        <w:tabs>
          <w:tab w:val="left" w:pos="4536"/>
        </w:tabs>
        <w:ind w:right="5386"/>
        <w:jc w:val="both"/>
        <w:rPr>
          <w:sz w:val="28"/>
          <w:szCs w:val="28"/>
        </w:rPr>
      </w:pP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 xml:space="preserve">постановлением Администрации муниципального образования «Ельнинский район» Смоленской области от 21.10.2013 № 615 «Об утверждении порядка разработки и реализации муниципальных программ </w:t>
      </w:r>
      <w:proofErr w:type="spellStart"/>
      <w:r w:rsidRPr="00466EF0">
        <w:rPr>
          <w:sz w:val="28"/>
          <w:szCs w:val="28"/>
        </w:rPr>
        <w:t>Ельнинского</w:t>
      </w:r>
      <w:proofErr w:type="spellEnd"/>
      <w:r w:rsidRPr="00466EF0">
        <w:rPr>
          <w:sz w:val="28"/>
          <w:szCs w:val="28"/>
        </w:rPr>
        <w:t xml:space="preserve"> района Смоленской об</w:t>
      </w:r>
      <w:r>
        <w:rPr>
          <w:sz w:val="28"/>
          <w:szCs w:val="28"/>
        </w:rPr>
        <w:t>ласти» (в редакции постановлений</w:t>
      </w:r>
      <w:r w:rsidRPr="00466EF0">
        <w:rPr>
          <w:sz w:val="28"/>
          <w:szCs w:val="28"/>
        </w:rPr>
        <w:t xml:space="preserve">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25.12.2014 №852, от 28.10.2016 №1069), Администрация муниципального образования «Ельнинский район» Смоленской области</w:t>
      </w:r>
      <w:proofErr w:type="gramEnd"/>
    </w:p>
    <w:p w:rsidR="007813BF" w:rsidRDefault="007813BF" w:rsidP="007813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813BF" w:rsidRDefault="007813BF" w:rsidP="0078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3BF" w:rsidRPr="00931761" w:rsidRDefault="007813BF" w:rsidP="007813BF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66EF0">
        <w:rPr>
          <w:sz w:val="28"/>
          <w:szCs w:val="28"/>
        </w:rPr>
        <w:t xml:space="preserve">постановление Администрации </w:t>
      </w:r>
      <w:proofErr w:type="gramStart"/>
      <w:r w:rsidRPr="00466EF0">
        <w:rPr>
          <w:sz w:val="28"/>
          <w:szCs w:val="28"/>
        </w:rPr>
        <w:t>муниципального</w:t>
      </w:r>
      <w:proofErr w:type="gramEnd"/>
      <w:r w:rsidRPr="00466EF0">
        <w:rPr>
          <w:sz w:val="28"/>
          <w:szCs w:val="28"/>
        </w:rPr>
        <w:t xml:space="preserve"> образования «Ельнинский район» Смоленской области</w:t>
      </w:r>
      <w:r>
        <w:rPr>
          <w:sz w:val="28"/>
          <w:szCs w:val="28"/>
        </w:rPr>
        <w:t xml:space="preserve"> от 31.12.2014 № 874         «Об утверждении муниципальной</w:t>
      </w:r>
      <w:r w:rsidRPr="0044599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«Демографическое развитие муниципального образования «Ельнинский район» Смоленской области на 2015 - 2020 годы</w:t>
      </w:r>
      <w:r w:rsidRPr="0044599F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</w:t>
      </w:r>
      <w:r w:rsidRPr="007D6CF6">
        <w:rPr>
          <w:sz w:val="28"/>
          <w:szCs w:val="28"/>
        </w:rPr>
        <w:t xml:space="preserve"> </w:t>
      </w:r>
      <w:r w:rsidRPr="00466EF0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466EF0">
        <w:rPr>
          <w:sz w:val="28"/>
          <w:szCs w:val="28"/>
        </w:rPr>
        <w:t xml:space="preserve"> Администрации муниципального образования «Ельнинский район</w:t>
      </w:r>
      <w:r w:rsidRPr="00931761">
        <w:rPr>
          <w:color w:val="000000"/>
          <w:sz w:val="28"/>
          <w:szCs w:val="28"/>
        </w:rPr>
        <w:t>» Смоленской области от 05.02.2015 №</w:t>
      </w:r>
      <w:r>
        <w:rPr>
          <w:color w:val="000000"/>
          <w:sz w:val="28"/>
          <w:szCs w:val="28"/>
        </w:rPr>
        <w:t xml:space="preserve"> 54, от 12.04.2017 № 321, от 17.01.2018 № 30</w:t>
      </w:r>
      <w:r w:rsidRPr="00931761">
        <w:rPr>
          <w:color w:val="000000"/>
          <w:sz w:val="28"/>
          <w:szCs w:val="28"/>
        </w:rPr>
        <w:t>) следующие изменения:</w:t>
      </w:r>
    </w:p>
    <w:p w:rsidR="007813BF" w:rsidRPr="00931761" w:rsidRDefault="007813BF" w:rsidP="007813BF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</w:t>
      </w:r>
      <w:r w:rsidRPr="009317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заголовке</w:t>
      </w:r>
      <w:hyperlink r:id="rId9" w:history="1"/>
      <w:r w:rsidRPr="009317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пункте 1 слова «на 2015 - 2020</w:t>
      </w:r>
      <w:r w:rsidRPr="00931761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 w:rsidRPr="00931761">
        <w:rPr>
          <w:color w:val="000000"/>
          <w:sz w:val="28"/>
          <w:szCs w:val="28"/>
        </w:rPr>
        <w:t xml:space="preserve"> исключить;</w:t>
      </w:r>
    </w:p>
    <w:p w:rsidR="007813BF" w:rsidRDefault="007813BF" w:rsidP="007813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Муниципальную программу «Демографическое развитие муниципального образования «Ельнинский район» Смоленской области на 2015-2020 годы</w:t>
      </w:r>
      <w:r w:rsidRPr="0044599F">
        <w:rPr>
          <w:sz w:val="28"/>
          <w:szCs w:val="28"/>
        </w:rPr>
        <w:t>», утвержденную 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район» Смоленской области от 31.12.2014 № 874</w:t>
      </w:r>
      <w:r w:rsidRPr="0044599F">
        <w:rPr>
          <w:sz w:val="28"/>
          <w:szCs w:val="28"/>
        </w:rPr>
        <w:t xml:space="preserve"> (в редакции постановлений Администраци</w:t>
      </w:r>
      <w:r>
        <w:rPr>
          <w:sz w:val="28"/>
          <w:szCs w:val="28"/>
        </w:rPr>
        <w:t>и</w:t>
      </w:r>
      <w:r w:rsidRPr="0044599F">
        <w:rPr>
          <w:sz w:val="28"/>
          <w:szCs w:val="28"/>
        </w:rPr>
        <w:t xml:space="preserve"> муниципального образования «Ельнинский район» Смоленской области от 05.02.2015 № 54, </w:t>
      </w:r>
      <w:r>
        <w:rPr>
          <w:color w:val="000000"/>
          <w:sz w:val="28"/>
          <w:szCs w:val="28"/>
        </w:rPr>
        <w:t>от 12.04.2017 № 321, от 17.01.2018 № 30</w:t>
      </w:r>
      <w:r w:rsidRPr="0044599F">
        <w:rPr>
          <w:sz w:val="28"/>
          <w:szCs w:val="28"/>
        </w:rPr>
        <w:t xml:space="preserve">), </w:t>
      </w:r>
      <w:r>
        <w:rPr>
          <w:sz w:val="28"/>
          <w:szCs w:val="28"/>
        </w:rPr>
        <w:t>изложить</w:t>
      </w:r>
      <w:r w:rsidRPr="0044599F">
        <w:rPr>
          <w:sz w:val="28"/>
          <w:szCs w:val="28"/>
        </w:rPr>
        <w:t xml:space="preserve"> в новой редакции (прилагается).</w:t>
      </w:r>
      <w:r>
        <w:rPr>
          <w:sz w:val="28"/>
          <w:szCs w:val="28"/>
        </w:rPr>
        <w:t xml:space="preserve"> </w:t>
      </w:r>
    </w:p>
    <w:p w:rsidR="007813BF" w:rsidRDefault="007813BF" w:rsidP="007813B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</w:rPr>
        <w:t xml:space="preserve"> Настоящее постановление распространяет свое действие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01 января 2019 года. </w:t>
      </w:r>
    </w:p>
    <w:p w:rsidR="007813BF" w:rsidRPr="004C6198" w:rsidRDefault="007813BF" w:rsidP="007813B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М.А. Пысина.</w:t>
      </w:r>
    </w:p>
    <w:p w:rsidR="007813BF" w:rsidRDefault="007813BF" w:rsidP="007813BF">
      <w:pPr>
        <w:pStyle w:val="a3"/>
        <w:ind w:left="0" w:right="-55" w:firstLine="709"/>
        <w:jc w:val="both"/>
        <w:rPr>
          <w:sz w:val="28"/>
        </w:rPr>
      </w:pPr>
    </w:p>
    <w:p w:rsidR="007813BF" w:rsidRDefault="007813BF" w:rsidP="007813BF">
      <w:pPr>
        <w:pStyle w:val="a3"/>
        <w:ind w:left="0" w:right="-55" w:firstLine="709"/>
        <w:jc w:val="both"/>
        <w:rPr>
          <w:sz w:val="28"/>
        </w:rPr>
      </w:pPr>
    </w:p>
    <w:p w:rsidR="007813BF" w:rsidRDefault="007813BF" w:rsidP="007813BF">
      <w:pPr>
        <w:pStyle w:val="a3"/>
        <w:ind w:left="0" w:right="-55" w:firstLine="709"/>
        <w:jc w:val="both"/>
        <w:rPr>
          <w:sz w:val="28"/>
        </w:rPr>
      </w:pPr>
    </w:p>
    <w:p w:rsidR="007813BF" w:rsidRDefault="007813BF" w:rsidP="007813BF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813BF" w:rsidRDefault="007813BF" w:rsidP="007813BF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«Ельнинский район» Смоленской области                                        Н.Д. </w:t>
      </w:r>
      <w:proofErr w:type="spellStart"/>
      <w:r>
        <w:rPr>
          <w:sz w:val="28"/>
        </w:rPr>
        <w:t>Мищенков</w:t>
      </w:r>
      <w:proofErr w:type="spellEnd"/>
    </w:p>
    <w:p w:rsidR="007813BF" w:rsidRDefault="007813BF" w:rsidP="007813BF">
      <w:pPr>
        <w:pStyle w:val="a3"/>
        <w:ind w:left="0" w:right="-55" w:firstLine="0"/>
        <w:jc w:val="both"/>
        <w:rPr>
          <w:sz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Default="007813BF" w:rsidP="007813BF">
      <w:pPr>
        <w:rPr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813BF" w:rsidRPr="00574BEA" w:rsidRDefault="007813BF" w:rsidP="007813B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813BF" w:rsidRPr="00574BEA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13BF" w:rsidRPr="00574BEA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 район»</w:t>
      </w:r>
    </w:p>
    <w:p w:rsidR="007813BF" w:rsidRPr="00574BEA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813BF" w:rsidRPr="00E9073B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073B">
        <w:rPr>
          <w:rFonts w:ascii="Times New Roman" w:hAnsi="Times New Roman" w:cs="Times New Roman"/>
          <w:sz w:val="28"/>
          <w:szCs w:val="28"/>
        </w:rPr>
        <w:t>от 31.12.2014 № 874</w:t>
      </w: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923EF1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proofErr w:type="gramEnd"/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3EF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2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3EF1">
        <w:rPr>
          <w:rFonts w:ascii="Times New Roman" w:hAnsi="Times New Roman" w:cs="Times New Roman"/>
          <w:sz w:val="28"/>
          <w:szCs w:val="28"/>
        </w:rPr>
        <w:t xml:space="preserve">образования «Ельнинский район» </w:t>
      </w: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3EF1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813BF" w:rsidRDefault="007813BF" w:rsidP="007813B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23EF1">
        <w:rPr>
          <w:rFonts w:ascii="Times New Roman" w:hAnsi="Times New Roman" w:cs="Times New Roman"/>
          <w:sz w:val="28"/>
          <w:szCs w:val="28"/>
        </w:rPr>
        <w:t>от 05.02.2015 № 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BF" w:rsidRDefault="007813BF" w:rsidP="007813BF">
      <w:pPr>
        <w:pStyle w:val="ConsPlusNormal"/>
        <w:ind w:left="708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24DC5">
        <w:rPr>
          <w:rFonts w:ascii="Times New Roman" w:hAnsi="Times New Roman" w:cs="Times New Roman"/>
          <w:color w:val="000000"/>
          <w:sz w:val="28"/>
          <w:szCs w:val="28"/>
        </w:rPr>
        <w:t xml:space="preserve">от 12.04.2017 № 321,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813BF" w:rsidRPr="00927346" w:rsidRDefault="007813BF" w:rsidP="007813BF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324DC5">
        <w:rPr>
          <w:rFonts w:ascii="Times New Roman" w:hAnsi="Times New Roman" w:cs="Times New Roman"/>
          <w:color w:val="000000"/>
          <w:sz w:val="28"/>
          <w:szCs w:val="28"/>
        </w:rPr>
        <w:t>от 17.01.2018 № 30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4DC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3BF" w:rsidRPr="00923EF1" w:rsidRDefault="007813BF" w:rsidP="007813BF">
      <w:pPr>
        <w:pStyle w:val="ConsPlusNormal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324DC5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4DC5"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hAnsi="Times New Roman" w:cs="Times New Roman"/>
          <w:sz w:val="28"/>
          <w:szCs w:val="28"/>
        </w:rPr>
        <w:t>___2019 №______</w:t>
      </w: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7813BF" w:rsidRDefault="007813BF" w:rsidP="007813BF">
      <w:pPr>
        <w:ind w:right="5"/>
        <w:jc w:val="center"/>
        <w:rPr>
          <w:b/>
          <w:sz w:val="28"/>
          <w:szCs w:val="28"/>
        </w:rPr>
      </w:pPr>
      <w:r w:rsidRPr="00123478">
        <w:rPr>
          <w:b/>
          <w:sz w:val="28"/>
          <w:szCs w:val="28"/>
        </w:rPr>
        <w:t>«Демографическое развитие</w:t>
      </w:r>
      <w:r>
        <w:rPr>
          <w:sz w:val="28"/>
          <w:szCs w:val="28"/>
        </w:rPr>
        <w:t xml:space="preserve"> </w:t>
      </w:r>
      <w:r w:rsidRPr="00574BEA">
        <w:rPr>
          <w:b/>
          <w:sz w:val="28"/>
          <w:szCs w:val="28"/>
        </w:rPr>
        <w:t>муниципального образования</w:t>
      </w:r>
    </w:p>
    <w:p w:rsidR="007813BF" w:rsidRPr="00574BEA" w:rsidRDefault="007813BF" w:rsidP="007813BF">
      <w:pPr>
        <w:ind w:right="5"/>
        <w:jc w:val="center"/>
        <w:rPr>
          <w:b/>
          <w:sz w:val="28"/>
          <w:szCs w:val="28"/>
        </w:rPr>
      </w:pPr>
      <w:r w:rsidRPr="00574BEA">
        <w:rPr>
          <w:b/>
          <w:sz w:val="28"/>
          <w:szCs w:val="28"/>
        </w:rPr>
        <w:t xml:space="preserve"> «Ельнинский район» Смоленской области»</w:t>
      </w: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574BEA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3BF" w:rsidRPr="00D45ECB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5ECB">
        <w:rPr>
          <w:b/>
          <w:sz w:val="28"/>
          <w:szCs w:val="28"/>
        </w:rPr>
        <w:t>ПАСПОРТ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7813BF" w:rsidRDefault="007813BF" w:rsidP="007813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Style w:val="ae"/>
          <w:b w:val="0"/>
          <w:sz w:val="28"/>
          <w:szCs w:val="28"/>
        </w:rPr>
        <w:t>Демографическое развитие муниципального образования «Ельнинский район» Смоленской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813BF" w:rsidRDefault="007813BF" w:rsidP="007813BF">
      <w:pPr>
        <w:jc w:val="center"/>
        <w:rPr>
          <w:sz w:val="28"/>
          <w:szCs w:val="28"/>
        </w:rPr>
      </w:pPr>
    </w:p>
    <w:tbl>
      <w:tblPr>
        <w:tblW w:w="1020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223"/>
      </w:tblGrid>
      <w:tr w:rsidR="007813BF" w:rsidTr="00852D19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«Ельнинский район» Смоленской области»</w:t>
            </w:r>
          </w:p>
        </w:tc>
      </w:tr>
      <w:tr w:rsidR="007813BF" w:rsidTr="00852D19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образования Администрации муниципального образования «Ельнинский район» Смоленской области (далее – одел образования)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культуры Администрации муниципального образования «Ельнинский район» Смоленской области (далее – отдел культуры)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Сектор молодежной политики, спорта и туризма Администрации муниципального образования «Ельнинский район Смоленской области (далее – сектор МП,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Т)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Сектор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Администрации муниципального образования «Ельнинский район» Смоленской области (далее КДН и ЗП)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ЗАГС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Женский Совет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городских и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(по согласованию)</w:t>
            </w:r>
          </w:p>
        </w:tc>
      </w:tr>
      <w:tr w:rsidR="007813BF" w:rsidTr="00852D19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стабилизация демографической ситуации, поддержка семьи, материнства, отцовства и детства, формирование предпосылок к последующему демографическому росту,  укрепление института семьи, возрождение и сохранение духовно-нравственных семейных отношений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здоровья населения и медицинского обслуживания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социально уязвимых групп населения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жилищных проблем населения района за счет  увеличения ввода в эксплуатацию жилья и обеспечения  доступности его приобретения для населения</w:t>
            </w:r>
          </w:p>
          <w:p w:rsidR="007813BF" w:rsidRDefault="007813BF" w:rsidP="00852D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-существенное снижение уровня заболеваемости социально значимыми и представляющими опасность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 заболеваниями, улучшение качества жизни больных, страдающих хроническими заболеваниями, и инвалидов</w:t>
            </w:r>
          </w:p>
        </w:tc>
      </w:tr>
      <w:tr w:rsidR="007813BF" w:rsidTr="00852D19">
        <w:trPr>
          <w:trHeight w:val="29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реализации муниципальной программы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продолжительности жизни населения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</w:t>
            </w:r>
          </w:p>
          <w:p w:rsidR="007813BF" w:rsidRDefault="007813BF" w:rsidP="00852D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</w:p>
          <w:p w:rsidR="007813BF" w:rsidRDefault="007813BF" w:rsidP="00852D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рождаемости за счет рождения в семьях второго ребенка и последующих детей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расторжений брака</w:t>
            </w:r>
          </w:p>
        </w:tc>
      </w:tr>
      <w:tr w:rsidR="007813BF" w:rsidTr="00852D19">
        <w:trPr>
          <w:trHeight w:val="151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3BF" w:rsidTr="00852D19">
        <w:trPr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ассигнований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100,0 тыс. рублей, 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20,0 тыс. руб.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20,0 тыс. руб.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20,0 тыс. руб.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20,0 тыс. руб.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20,0 тыс. руб.</w:t>
            </w:r>
          </w:p>
          <w:p w:rsidR="007813BF" w:rsidRPr="00D45ECB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</w:t>
            </w:r>
            <w:r w:rsidRPr="00D45ECB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813BF" w:rsidRPr="00D45ECB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ассигнований – средства бюджета муниципального образования «Ельнинский район Смоленской области </w:t>
            </w:r>
          </w:p>
        </w:tc>
      </w:tr>
      <w:tr w:rsidR="007813BF" w:rsidTr="00852D19">
        <w:trPr>
          <w:trHeight w:val="425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демографической ситуации, стабилизация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рождаемости на уровне 11,0 новорожденных на 1000 человек населения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уровня смертности до 19,0 умерших на 1000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человек населения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реальных располагаемых денежных доходов   населения не менее чем на 5-6% ежегодно</w:t>
            </w:r>
          </w:p>
          <w:p w:rsidR="007813BF" w:rsidRDefault="007813BF" w:rsidP="00852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уровня общей безработицы от численности экономически активного населения не менее чем на 2,8%</w:t>
            </w:r>
          </w:p>
          <w:p w:rsidR="007813BF" w:rsidRDefault="007813BF" w:rsidP="00852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объемов ввода в эксплуатацию жилых домов - не менее чем 6,5 тыс. кв. м.</w:t>
            </w:r>
          </w:p>
          <w:p w:rsidR="007813BF" w:rsidRDefault="007813BF" w:rsidP="00852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снизить число осложнений</w:t>
            </w:r>
            <w:proofErr w:type="gramEnd"/>
            <w:r>
              <w:rPr>
                <w:sz w:val="28"/>
                <w:szCs w:val="28"/>
              </w:rPr>
              <w:t xml:space="preserve"> у женщин в период беременности и родов на 15%</w:t>
            </w:r>
          </w:p>
        </w:tc>
      </w:tr>
    </w:tbl>
    <w:p w:rsidR="007813BF" w:rsidRDefault="007813BF" w:rsidP="007813BF">
      <w:pPr>
        <w:widowControl w:val="0"/>
        <w:autoSpaceDE w:val="0"/>
        <w:autoSpaceDN w:val="0"/>
        <w:adjustRightInd w:val="0"/>
        <w:ind w:firstLine="794"/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ind w:firstLine="7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Общая характеристика социально-экономической сферы </w:t>
      </w:r>
      <w:r>
        <w:rPr>
          <w:b/>
          <w:bCs/>
          <w:sz w:val="28"/>
          <w:szCs w:val="28"/>
        </w:rPr>
        <w:lastRenderedPageBreak/>
        <w:t>реализации муниципальной программы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94"/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политика муниципального образования «Ельнинский район» Смоленской области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улучшение на этой основе демографической ситуации в районе.</w:t>
      </w:r>
    </w:p>
    <w:p w:rsidR="007813BF" w:rsidRDefault="007813BF" w:rsidP="007813BF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813BF" w:rsidRDefault="007813BF" w:rsidP="007813BF">
      <w:pPr>
        <w:pStyle w:val="ac"/>
        <w:jc w:val="center"/>
        <w:rPr>
          <w:u w:val="single"/>
        </w:rPr>
      </w:pPr>
      <w:r>
        <w:rPr>
          <w:u w:val="single"/>
        </w:rPr>
        <w:t>Анализ демографической ситуации</w:t>
      </w:r>
    </w:p>
    <w:p w:rsidR="007813BF" w:rsidRDefault="007813BF" w:rsidP="007813BF">
      <w:pPr>
        <w:pStyle w:val="ac"/>
        <w:jc w:val="center"/>
        <w:rPr>
          <w:u w:val="single"/>
        </w:rPr>
      </w:pPr>
      <w:r>
        <w:rPr>
          <w:u w:val="single"/>
        </w:rPr>
        <w:t>в муниципальном образовании «Ельнинский район» Смоленской области.</w:t>
      </w:r>
    </w:p>
    <w:p w:rsidR="007813BF" w:rsidRDefault="007813BF" w:rsidP="007813BF">
      <w:pPr>
        <w:pStyle w:val="ac"/>
        <w:jc w:val="center"/>
      </w:pP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как и в России в целом, происходит абсолютное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в районе на 01.01.2014г. составила 14042 человек.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Большинство населения района – русские 92,3%.</w:t>
      </w:r>
    </w:p>
    <w:p w:rsidR="007813BF" w:rsidRDefault="007813BF" w:rsidP="007813BF">
      <w:pPr>
        <w:pStyle w:val="a5"/>
        <w:spacing w:after="0"/>
        <w:ind w:firstLine="709"/>
        <w:jc w:val="both"/>
        <w:rPr>
          <w:rFonts w:ascii="Times New Roman" w:hAnsi="Times New Roman"/>
          <w:b/>
          <w:bCs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Численность трудовых ресурсов – 8404 человек или 59,8% всего населения. Численность занятых в экономике 7740 человек, в материальном производстве 457 человек, в непроизводственной сфере 2903 человека.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Депопуляция населения области выступает главной составляющей сложившегося демографического кризиса. Определяющими факторами демографических процессов на территории района в течение последнего десятилетия остаются естественная убыль населения (превышение числа умерших над числом родившихся) и миграционный поток.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формирование естественной убыли населения оказывает влияние уровень рождаемости. В 2013 году в районе родилось 149 ребенка, в 2012 году 129 детей. 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влияние на динамику рождаемости в настоящее время оказывает откладывание рождений или смещение их к </w:t>
      </w:r>
      <w:proofErr w:type="gramStart"/>
      <w:r>
        <w:rPr>
          <w:sz w:val="28"/>
          <w:szCs w:val="28"/>
        </w:rPr>
        <w:t>более старшему</w:t>
      </w:r>
      <w:proofErr w:type="gramEnd"/>
      <w:r>
        <w:rPr>
          <w:sz w:val="28"/>
          <w:szCs w:val="28"/>
        </w:rPr>
        <w:t xml:space="preserve"> возрасту, что приводит к сокращению периода репродуктивного возраста, уменьшению вероятности рождения последующих детей. Важным аспектом в проблеме рождаемости является рождение детей вне зарегистрированного брака. Число таких рождений в общем числе родившихся неуклонно растет.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проблема низкой рождаемости во многом связана не  стабильностью браков. Эти показатели имеют общие базовые причины, такие как низкая ценность семьи и брака, философия бездетности и малодетности, политические и социально-экономические проблемы.</w:t>
      </w:r>
    </w:p>
    <w:p w:rsidR="007813BF" w:rsidRDefault="007813BF" w:rsidP="0078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Рождаемость ниже смертности в 2012 году на 183 человека, в 2013 году число рождений ниже числа смертей на 127 человек, общий коэффициент рождаемости составил 9,0%. Общий коэффициент смертности в 2013 году составил 19,7 в расчете на 1000 населения, в 2012 году составил 21,8 в расчете </w:t>
      </w:r>
      <w:r>
        <w:rPr>
          <w:sz w:val="28"/>
          <w:szCs w:val="28"/>
        </w:rPr>
        <w:br/>
        <w:t>на 1000 населения.</w:t>
      </w:r>
    </w:p>
    <w:p w:rsidR="007813BF" w:rsidRDefault="007813BF" w:rsidP="0078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причинами смерти явились болезни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– 64%, травмы и отравления – 5,6%, органы дыхания – 3,6%, </w:t>
      </w:r>
      <w:proofErr w:type="spellStart"/>
      <w:r>
        <w:rPr>
          <w:sz w:val="28"/>
          <w:szCs w:val="28"/>
        </w:rPr>
        <w:t>онкозаболевания</w:t>
      </w:r>
      <w:proofErr w:type="spellEnd"/>
      <w:r>
        <w:rPr>
          <w:sz w:val="28"/>
          <w:szCs w:val="28"/>
        </w:rPr>
        <w:t xml:space="preserve"> – 8,7%, прочие причины – 18,1%. 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структуру причин смертности населения в районе отличает высокий уровень мужской смертности, потерь от несчастных случаев и алкоголизма. 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динамику смертности населения оказывают влияние: старение населения, низкий уровень здоровья населения репродуктивного возраста, ухудшение качества здоровья новорожденных, рост числа социально обусловленных заболеваний (</w:t>
      </w:r>
      <w:proofErr w:type="spellStart"/>
      <w:r>
        <w:rPr>
          <w:sz w:val="28"/>
          <w:szCs w:val="28"/>
        </w:rPr>
        <w:t>онкозаболевания</w:t>
      </w:r>
      <w:proofErr w:type="spellEnd"/>
      <w:r>
        <w:rPr>
          <w:sz w:val="28"/>
          <w:szCs w:val="28"/>
        </w:rPr>
        <w:t>, алкоголизм, наркомания, травмы и другие), низкий уровень жизни населения.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воздействующим на состояние здоровья населения, относятся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существенных факторов, влияющих на динамику демографических показателей, является уровень доходов населения.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в совокупном доходе составляет оплата труда. Среднемесячная заработная плата за 2012 год составила 12733,1 рублей, за 2013 год – 15180,2 рублей. 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необходимы меры по адресной поддержке социально уязвимых групп населения, которые не способны за счет собственных усилий повысить уровень жизни своих семей.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2013 год среднегодовая численность трудовых ресурсов составила 8404 человека, или 59,8 % от общей численности населения района. 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Среднегодовая численность экономически активного населения района </w:t>
      </w:r>
      <w:r>
        <w:rPr>
          <w:sz w:val="28"/>
          <w:szCs w:val="28"/>
        </w:rPr>
        <w:br/>
        <w:t>за 2013 год по оценке составила 7740 человек, в том числе занятые всеми видами экономической деятельности – 6589 человек, т.е. 85% от экономически активного населения.</w:t>
      </w:r>
      <w:proofErr w:type="gramEnd"/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отраслям экономики занятые распределились следующим образом: около 2,1% от общей численности занятых трудятся в сельском хозяйстве; 6,7% – в образовании; 3,5% – в здравоохранении и социальных учреждениях, 1,2% – физкультуре, культуры и искусства; 3,1% – в торговле, общественном питании; 3,4% о – в промышленности; 1,3 % – в ЖКХ; 1,2% – на транспорте и в связи; 66,0% – в других отраслях экономики.</w:t>
      </w:r>
      <w:proofErr w:type="gramEnd"/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общей безработицы в </w:t>
      </w:r>
      <w:proofErr w:type="spellStart"/>
      <w:r>
        <w:rPr>
          <w:sz w:val="28"/>
          <w:szCs w:val="28"/>
        </w:rPr>
        <w:t>Ельнинском</w:t>
      </w:r>
      <w:proofErr w:type="spellEnd"/>
      <w:r>
        <w:rPr>
          <w:sz w:val="28"/>
          <w:szCs w:val="28"/>
        </w:rPr>
        <w:t xml:space="preserve"> районе в 2013 году составил 3,4% от численности экономически активного населения.</w:t>
      </w:r>
    </w:p>
    <w:p w:rsidR="007813BF" w:rsidRDefault="007813BF" w:rsidP="007813B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7813BF" w:rsidRDefault="007813BF" w:rsidP="007813BF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1</w:t>
      </w:r>
    </w:p>
    <w:p w:rsidR="007813BF" w:rsidRDefault="007813BF" w:rsidP="007813BF">
      <w:pPr>
        <w:pStyle w:val="ac"/>
        <w:jc w:val="center"/>
      </w:pPr>
      <w:r>
        <w:t>Основные показатели</w:t>
      </w:r>
    </w:p>
    <w:p w:rsidR="007813BF" w:rsidRDefault="007813BF" w:rsidP="007813BF">
      <w:pPr>
        <w:pStyle w:val="ac"/>
        <w:jc w:val="center"/>
      </w:pPr>
      <w:r>
        <w:t xml:space="preserve">демографического развития муниципального образования </w:t>
      </w:r>
    </w:p>
    <w:p w:rsidR="007813BF" w:rsidRDefault="007813BF" w:rsidP="007813BF">
      <w:pPr>
        <w:pStyle w:val="ac"/>
        <w:jc w:val="center"/>
      </w:pPr>
      <w:r>
        <w:t>«Ельнинский район» Смоленской области в 2012-2013 годах</w:t>
      </w:r>
    </w:p>
    <w:p w:rsidR="007813BF" w:rsidRDefault="007813BF" w:rsidP="007813BF">
      <w:pPr>
        <w:pStyle w:val="2"/>
        <w:spacing w:after="0" w:line="240" w:lineRule="auto"/>
        <w:jc w:val="both"/>
        <w:rPr>
          <w:b/>
          <w:bCs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134"/>
      </w:tblGrid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34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after="0"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14042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моложе трудоспособного возраста (0-16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трудоспособного возраста (мужчины 16-60, женщины 16-55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8238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старше трудоспособного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3797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родившихся 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умерших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Естественный прирост</w:t>
            </w:r>
            <w:proofErr w:type="gramStart"/>
            <w:r>
              <w:rPr>
                <w:sz w:val="28"/>
                <w:szCs w:val="28"/>
              </w:rPr>
              <w:t xml:space="preserve"> 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-127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  <w:r>
              <w:rPr>
                <w:sz w:val="28"/>
                <w:szCs w:val="28"/>
              </w:rPr>
              <w:t xml:space="preserve"> на постоянное местожительства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  <w:r>
              <w:rPr>
                <w:sz w:val="28"/>
                <w:szCs w:val="28"/>
              </w:rPr>
              <w:t xml:space="preserve"> на постоянное местожительства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Миграционный прирост</w:t>
            </w:r>
            <w:proofErr w:type="gramStart"/>
            <w:r>
              <w:rPr>
                <w:sz w:val="28"/>
                <w:szCs w:val="28"/>
              </w:rPr>
              <w:t xml:space="preserve">  (+/-)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-128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заключенных браков на 1000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813BF" w:rsidTr="00852D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зарегистрированных разводов на 1000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2"/>
              <w:spacing w:line="240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</w:tbl>
    <w:p w:rsidR="007813BF" w:rsidRDefault="007813BF" w:rsidP="00781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сложившаяся демографическая ситуация требует разработки программных мероприятий для преодоления негативных тенденций в демографическом развитии и создания условий по стабилизации демографической ситуации.</w:t>
      </w:r>
    </w:p>
    <w:p w:rsidR="007813BF" w:rsidRDefault="007813BF" w:rsidP="007813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</w:t>
      </w: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 определяются исходя из Конституции Российской Федерации, федеральных законов, Концепции демографической политики Российской Федерации на период до 2025 года, утвержденной Указом Президента Российской Федерации от 09.10.2007 № 1351, решений Координационного Совета при Губернаторе Смоленской области по вопросам семьи, материнства, отцовства и детства.</w:t>
      </w: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целями Программы являются:</w:t>
      </w:r>
    </w:p>
    <w:p w:rsidR="007813BF" w:rsidRDefault="007813BF" w:rsidP="007813B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стабилизация демографической ситуации, поддержка семьи, материнства, отцовства и детства, формирование предпосылок к последующему; демографическому росту, укрепление института семьи, возрождение и сохранение духовно-нравственных семейных отношений;</w:t>
      </w:r>
    </w:p>
    <w:p w:rsidR="007813BF" w:rsidRDefault="007813BF" w:rsidP="007813B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и медицинского обслуживания населения;</w:t>
      </w:r>
    </w:p>
    <w:p w:rsidR="007813BF" w:rsidRDefault="007813BF" w:rsidP="007813B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социально не защищенных групп населения;</w:t>
      </w:r>
    </w:p>
    <w:p w:rsidR="007813BF" w:rsidRDefault="007813BF" w:rsidP="007813B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жилищных проблем населения района за счет увеличения ввода в эксплуатацию жилья и обеспечения доступности его приобретения для населения, получения жилья за счет программы «Молодая семья»;</w:t>
      </w:r>
    </w:p>
    <w:p w:rsidR="007813BF" w:rsidRDefault="007813BF" w:rsidP="007813B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и медицинского обслуживания, увеличение продолжительности жизни населения;</w:t>
      </w:r>
    </w:p>
    <w:p w:rsidR="007813BF" w:rsidRDefault="007813BF" w:rsidP="007813B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уровня смертности, прежде всего в трудоспособном возрасте от внешних причин;</w:t>
      </w: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7813BF" w:rsidRDefault="007813BF" w:rsidP="00781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рождаемости за счет рождения в семьях второго ребенка и последующих детей;</w:t>
      </w:r>
    </w:p>
    <w:p w:rsidR="007813BF" w:rsidRDefault="007813BF" w:rsidP="0078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института семьи, возрождение и сохранение духовно-нравственных традиций семейных отношений. </w:t>
      </w:r>
    </w:p>
    <w:p w:rsidR="007813BF" w:rsidRPr="00092226" w:rsidRDefault="007813BF" w:rsidP="007813BF">
      <w:pPr>
        <w:pStyle w:val="ac"/>
        <w:ind w:firstLine="709"/>
      </w:pPr>
      <w:r>
        <w:t xml:space="preserve">Сведения о целевых показателях реализации муниципальной программы отражены в </w:t>
      </w:r>
      <w:r>
        <w:rPr>
          <w:bCs/>
        </w:rPr>
        <w:t>приложении № 1</w:t>
      </w:r>
      <w:r w:rsidRPr="00092226">
        <w:rPr>
          <w:bCs/>
        </w:rPr>
        <w:t>.</w:t>
      </w:r>
    </w:p>
    <w:p w:rsidR="007813BF" w:rsidRDefault="007813BF" w:rsidP="007813BF">
      <w:pPr>
        <w:pStyle w:val="ac"/>
        <w:ind w:firstLine="709"/>
      </w:pPr>
      <w:r>
        <w:t>Сроки реализации Программы: 2015 – 2021 годы.</w:t>
      </w:r>
    </w:p>
    <w:p w:rsidR="007813BF" w:rsidRDefault="007813BF" w:rsidP="007813BF">
      <w:pPr>
        <w:jc w:val="both"/>
        <w:rPr>
          <w:sz w:val="28"/>
          <w:szCs w:val="28"/>
        </w:rPr>
      </w:pP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Обобщенная характеристика основных мероприятий, </w:t>
      </w: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входящих в состав муниципальной программы</w:t>
      </w: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Обобщенная характеристика основных мероприятий, входящих в состав муниципальной программы подробно изложена в </w:t>
      </w:r>
      <w:r w:rsidRPr="00FC5C3C">
        <w:rPr>
          <w:bCs/>
          <w:sz w:val="28"/>
          <w:szCs w:val="28"/>
        </w:rPr>
        <w:t>приложении № 2.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1. Увеличение продолжительности жизни и снижение смертности населения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1. Кол-во мероприятий районного уровня</w:t>
      </w:r>
      <w:proofErr w:type="gramStart"/>
      <w:r w:rsidRPr="00FC5C3C">
        <w:rPr>
          <w:sz w:val="28"/>
          <w:szCs w:val="28"/>
        </w:rPr>
        <w:t>.</w:t>
      </w:r>
      <w:proofErr w:type="gramEnd"/>
      <w:r w:rsidRPr="00FC5C3C">
        <w:rPr>
          <w:sz w:val="28"/>
          <w:szCs w:val="28"/>
        </w:rPr>
        <w:t xml:space="preserve"> (</w:t>
      </w:r>
      <w:proofErr w:type="gramStart"/>
      <w:r w:rsidRPr="00FC5C3C">
        <w:rPr>
          <w:sz w:val="28"/>
          <w:szCs w:val="28"/>
        </w:rPr>
        <w:t>е</w:t>
      </w:r>
      <w:proofErr w:type="gramEnd"/>
      <w:r w:rsidRPr="00FC5C3C">
        <w:rPr>
          <w:sz w:val="28"/>
          <w:szCs w:val="28"/>
        </w:rPr>
        <w:t xml:space="preserve">д. изм.). 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1.1. Сохранение здоровья населения - формирование здорового образа жизни путём привлечения к занятиям массовой физической культурой и спортом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1.2. Организация отдыха и оздоровления детей и подростков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 Повышение рождаемости, укрепление семьи, пропаганда семейных ценностей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 xml:space="preserve">1. Кол-во мероприятий районного уровня (ед. изм.). 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lastRenderedPageBreak/>
        <w:t>2.1. Профилактика и раннее выявление нарушение состояния здоровья детей и подростков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2.2. Реализация комплекса мер по развитию системы дошкольного образования. Мониторинг и устранение очередности в учреждениях дошкольного образования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2.3. Создание условий для повышения доступности жилья молодым семьям  (программа «Молодая семья)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2.4. Мероприятия по улучшению жилищных условий граждан, проживающих в сельской местности и обеспечение доступным жильём молодых семей и молодых специалистов на селе (программа)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2.5.Предоставление земельных участков многодетным семьям для индивидуального жилищного строительства в населенных пунктах, расположенных на территории муниципального образования «Ельнинский район» Смоленской области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2.6. Профилактика семейного неблагополучия и социального сиротства, обеспечение защиты прав и законных интересов детей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2.7. Развитие молодёжной инфраструктуры, создание условий для вовлечения молодёжи в социальную практику, осуществление мер социальной поддержки деятельности молодёжных и детских общественных организаций, объединений (реализация муниципальной программы «Реализация молодёжной политики в муниципальном образовании «Ельнинский район» Смоленской области»)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2.8. Пропаганда семейных ценностей, укрепление института семьи.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Участие в областной акции «Марш за жизнь».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 xml:space="preserve">2.9. Пропаганда семейных ценностей и материнства в районных средствах массовой информации. МБУ «Редакция </w:t>
      </w:r>
      <w:proofErr w:type="spellStart"/>
      <w:r w:rsidRPr="00FC5C3C">
        <w:rPr>
          <w:sz w:val="28"/>
          <w:szCs w:val="28"/>
        </w:rPr>
        <w:t>Ельнинского</w:t>
      </w:r>
      <w:proofErr w:type="spellEnd"/>
      <w:r w:rsidRPr="00FC5C3C">
        <w:rPr>
          <w:sz w:val="28"/>
          <w:szCs w:val="28"/>
        </w:rPr>
        <w:t xml:space="preserve"> ТРЦ», районная газета «Знамя».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Участие в областном конкурсе среди средств массовой информации «Аист на крыше»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2.10. Участие в областной акции «За любовь и верность», посвященной празднованию Дня семьи, любви и верности в Российской Федерации. Проведение праздничных мероприятий в  муниципальном образовании «Ельнинский район» Смоленской области.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3C">
        <w:rPr>
          <w:sz w:val="28"/>
          <w:szCs w:val="28"/>
        </w:rPr>
        <w:t>2.11. Участие в областном конкурсе сочинений на тему «Моя семья» среди обучающихся 10-11-х классов, осваивающих образовательные программы основного общего образования по очной (дневной) форме обучения в организациях, осуществляющих образовательную деятельность на территории муниципального образования «Ельнинский район» Смоленской области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Обоснование ресурсного обеспечения 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осуществляется за счёт средств бюджета муниципального образования «Ельнинский район» Смоленской области, </w:t>
      </w:r>
      <w:r>
        <w:rPr>
          <w:sz w:val="28"/>
          <w:szCs w:val="28"/>
        </w:rPr>
        <w:lastRenderedPageBreak/>
        <w:t>областного и федерального бюджетов в пределах средств, предусмотренных на её реализацию в решении о бюджете на очередной финансовый год.</w:t>
      </w:r>
    </w:p>
    <w:p w:rsidR="007813BF" w:rsidRDefault="007813BF" w:rsidP="0078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ассигнований программы  составляет 100,0 тыс. рублей, в том числе по годам:</w:t>
      </w:r>
    </w:p>
    <w:p w:rsidR="007813BF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20,0 тыс. руб.</w:t>
      </w:r>
    </w:p>
    <w:p w:rsidR="007813BF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20,0 тыс. руб.</w:t>
      </w:r>
    </w:p>
    <w:p w:rsidR="007813BF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20,0 тыс. руб.</w:t>
      </w:r>
    </w:p>
    <w:p w:rsidR="007813BF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20,0 тыс. руб.</w:t>
      </w:r>
    </w:p>
    <w:p w:rsidR="007813BF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20,0 тыс. руб.</w:t>
      </w:r>
    </w:p>
    <w:p w:rsidR="007813BF" w:rsidRPr="00D45ECB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</w:t>
      </w:r>
      <w:r w:rsidRPr="00D45ECB">
        <w:rPr>
          <w:rFonts w:ascii="Times New Roman" w:hAnsi="Times New Roman" w:cs="Times New Roman"/>
          <w:sz w:val="28"/>
          <w:szCs w:val="28"/>
        </w:rPr>
        <w:t>,0 тыс. руб.</w:t>
      </w:r>
    </w:p>
    <w:p w:rsidR="007813BF" w:rsidRDefault="007813BF" w:rsidP="007813BF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3BF" w:rsidRDefault="007813BF" w:rsidP="007813B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ассигнований – средства бюджета муниципального образования «Ельнинский район» Смоленской области.</w:t>
      </w:r>
    </w:p>
    <w:p w:rsidR="007813BF" w:rsidRDefault="007813BF" w:rsidP="0078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Объёмы ассигнований за счёт средств районного бюджета подлежат ежегодному уточнению на соответствующий финансовый год и плановый период.</w:t>
      </w:r>
    </w:p>
    <w:p w:rsidR="007813BF" w:rsidRDefault="007813BF" w:rsidP="007813BF">
      <w:pPr>
        <w:jc w:val="both"/>
        <w:rPr>
          <w:sz w:val="28"/>
          <w:szCs w:val="28"/>
        </w:rPr>
      </w:pP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Основные меры правового регулирования в сфере реализации муниципальной программы</w:t>
      </w:r>
    </w:p>
    <w:p w:rsidR="007813BF" w:rsidRDefault="007813BF" w:rsidP="007813BF">
      <w:pPr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92226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Конституция Российской Федерации.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Федеральные законы.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Концепция демографической политики Российской Федерации на период до 2025 года, утвержденная Указом Президента Российской Федерации </w:t>
      </w:r>
      <w:r>
        <w:rPr>
          <w:sz w:val="28"/>
          <w:szCs w:val="28"/>
        </w:rPr>
        <w:br/>
        <w:t xml:space="preserve">от 09.10.2007 № 1351. 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Решения Координационного Совета при Губернаторе Смоленской области по вопросам семьи, материнства, отцовства и детства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Применение мер муниципального регулирования в сфере 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программы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применения мер муниципального регулирования в сфере реализации муниципальной программы «Демографическое развитие муниципального образования «Ельнинский район» Смоленской области» </w:t>
      </w:r>
      <w:r>
        <w:rPr>
          <w:sz w:val="28"/>
          <w:szCs w:val="28"/>
        </w:rPr>
        <w:br/>
        <w:t>не может быть произведена в связи с отсутствием налоговых льгот, выпадающих доходов и дополнительно полученных доходов.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3BF" w:rsidRDefault="007813BF" w:rsidP="007813BF">
      <w:pPr>
        <w:rPr>
          <w:sz w:val="28"/>
        </w:rPr>
        <w:sectPr w:rsidR="007813BF" w:rsidSect="007813BF">
          <w:footerReference w:type="default" r:id="rId10"/>
          <w:pgSz w:w="11906" w:h="16838"/>
          <w:pgMar w:top="1134" w:right="566" w:bottom="851" w:left="1418" w:header="709" w:footer="586" w:gutter="0"/>
          <w:cols w:space="720"/>
        </w:sectPr>
      </w:pP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lastRenderedPageBreak/>
        <w:t>Приложение № 1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к постановлению Администрации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 xml:space="preserve">муниципального образования 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«Ельнинский район»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Смоленской области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от ________________ № ______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left="11160" w:firstLine="1260"/>
        <w:jc w:val="right"/>
        <w:rPr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показатели</w:t>
      </w:r>
    </w:p>
    <w:p w:rsidR="007813BF" w:rsidRDefault="007813BF" w:rsidP="007813BF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программы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Style w:val="ae"/>
          <w:sz w:val="28"/>
          <w:szCs w:val="28"/>
        </w:rPr>
        <w:t>Демографическое развитие муниципального образования «Ельнинский район» Смоленской области</w:t>
      </w:r>
      <w:r>
        <w:rPr>
          <w:b/>
          <w:sz w:val="28"/>
          <w:szCs w:val="28"/>
        </w:rPr>
        <w:t xml:space="preserve">» 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1985"/>
        <w:gridCol w:w="992"/>
        <w:gridCol w:w="992"/>
        <w:gridCol w:w="851"/>
        <w:gridCol w:w="850"/>
        <w:gridCol w:w="851"/>
        <w:gridCol w:w="850"/>
        <w:gridCol w:w="851"/>
        <w:gridCol w:w="780"/>
        <w:gridCol w:w="70"/>
        <w:gridCol w:w="709"/>
      </w:tblGrid>
      <w:tr w:rsidR="007813BF" w:rsidTr="00852D19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значения показателей по годам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значения показателей </w:t>
            </w:r>
          </w:p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период реализации решения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о местном бюджете)</w:t>
            </w:r>
          </w:p>
        </w:tc>
      </w:tr>
      <w:tr w:rsidR="007813BF" w:rsidTr="00852D19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7813BF" w:rsidTr="00852D19">
        <w:trPr>
          <w:trHeight w:val="7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  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rStyle w:val="ae"/>
                <w:b w:val="0"/>
                <w:sz w:val="28"/>
                <w:szCs w:val="28"/>
              </w:rPr>
              <w:t>Демографическое развитие муниципального образования</w:t>
            </w:r>
          </w:p>
          <w:p w:rsidR="007813BF" w:rsidRDefault="007813BF" w:rsidP="00852D19">
            <w:pPr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sz w:val="28"/>
                <w:szCs w:val="28"/>
              </w:rPr>
              <w:t xml:space="preserve"> «Ельнинский район» Смоленской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813BF" w:rsidTr="00852D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33"/>
              <w:rPr>
                <w:sz w:val="24"/>
                <w:szCs w:val="24"/>
              </w:rPr>
            </w:pPr>
            <w:r>
              <w:t>- увеличение продолжительности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по отношению к аналогичному показателю 2012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13BF" w:rsidTr="00852D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33"/>
            </w:pPr>
            <w:r>
              <w:t>- сокращение уровня смертности, прежде всего в трудоспособном возрасте от внешних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по отношению к аналогичному показателю 2012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13BF" w:rsidTr="00852D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33"/>
            </w:pPr>
            <w:r>
              <w:t xml:space="preserve">- сокращение уровня материнской и </w:t>
            </w:r>
            <w:r>
              <w:lastRenderedPageBreak/>
              <w:t>младенческой смертности, укрепление репродуктивного здоровья населения, здоровья детей и подростков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по отношению к </w:t>
            </w:r>
            <w:r>
              <w:rPr>
                <w:sz w:val="28"/>
                <w:szCs w:val="28"/>
              </w:rPr>
              <w:lastRenderedPageBreak/>
              <w:t>аналогичному показателю 2012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13BF" w:rsidTr="00852D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рождаемости за счет рождения в семьях второго ребенка и последующих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по отношению к аналогичному показателю 2012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13BF" w:rsidTr="00852D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33"/>
            </w:pPr>
            <w:r>
              <w:t>- снижение количества расторжений брака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по отношению к аналогичному показателю 2012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/>
    <w:p w:rsidR="007813BF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4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4"/>
          <w:szCs w:val="28"/>
        </w:rPr>
      </w:pP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Приложение № 2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к постановлению Администрации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 xml:space="preserve">муниципального образования 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«Ельнинский район»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Смоленской области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от ________________ № ______</w:t>
      </w:r>
    </w:p>
    <w:p w:rsidR="007813BF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реализации муниципальной программы 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Style w:val="ae"/>
          <w:sz w:val="28"/>
          <w:szCs w:val="28"/>
        </w:rPr>
        <w:t>Демографическое развитие муниципального образования «Ельнинский район» Смоленской области</w:t>
      </w:r>
      <w:r>
        <w:rPr>
          <w:b/>
          <w:bCs/>
          <w:sz w:val="28"/>
          <w:szCs w:val="28"/>
        </w:rPr>
        <w:t xml:space="preserve">» 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14"/>
          <w:szCs w:val="28"/>
        </w:rPr>
      </w:pPr>
    </w:p>
    <w:tbl>
      <w:tblPr>
        <w:tblW w:w="1559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63"/>
        <w:gridCol w:w="1252"/>
        <w:gridCol w:w="1544"/>
        <w:gridCol w:w="692"/>
        <w:gridCol w:w="18"/>
        <w:gridCol w:w="674"/>
        <w:gridCol w:w="19"/>
        <w:gridCol w:w="673"/>
        <w:gridCol w:w="21"/>
        <w:gridCol w:w="671"/>
        <w:gridCol w:w="23"/>
        <w:gridCol w:w="669"/>
        <w:gridCol w:w="24"/>
        <w:gridCol w:w="694"/>
        <w:gridCol w:w="694"/>
        <w:gridCol w:w="698"/>
        <w:gridCol w:w="694"/>
        <w:gridCol w:w="694"/>
        <w:gridCol w:w="694"/>
        <w:gridCol w:w="695"/>
        <w:gridCol w:w="694"/>
        <w:gridCol w:w="698"/>
        <w:gridCol w:w="695"/>
      </w:tblGrid>
      <w:tr w:rsidR="007813BF" w:rsidTr="00852D19">
        <w:trPr>
          <w:trHeight w:val="873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</w:t>
            </w:r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меропри</w:t>
            </w:r>
            <w:proofErr w:type="spellEnd"/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Источники финансового   обеспечения (</w:t>
            </w:r>
            <w:proofErr w:type="spellStart"/>
            <w:r>
              <w:rPr>
                <w:rFonts w:ascii="Times New Roman" w:hAnsi="Times New Roman" w:cs="Times New Roman"/>
              </w:rPr>
              <w:t>расшифро</w:t>
            </w:r>
            <w:proofErr w:type="spellEnd"/>
            <w:proofErr w:type="gramEnd"/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5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813BF" w:rsidTr="00852D19">
        <w:trPr>
          <w:trHeight w:val="439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1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Pr="00FC718C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813BF" w:rsidTr="00852D19">
        <w:trPr>
          <w:trHeight w:val="271"/>
        </w:trPr>
        <w:tc>
          <w:tcPr>
            <w:tcW w:w="155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стабилизация демографической ситуации, поддержка семьи, материнства, отцовства и детства, формирование предпосылок к последующему демографическому росту,  укрепление института семьи, возрождение и сохранение духовно-нравственных семейных отношений; </w:t>
            </w:r>
          </w:p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населения и медицинского обслуживания;</w:t>
            </w:r>
          </w:p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социально уязвимых групп населения;         </w:t>
            </w:r>
          </w:p>
          <w:p w:rsidR="007813BF" w:rsidRDefault="007813BF" w:rsidP="00852D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жилищных проблем населения района за счет  увеличения ввода в эксплуатацию жилья и обеспечения  доступности его приобретения для населения;  </w:t>
            </w:r>
          </w:p>
          <w:p w:rsidR="007813BF" w:rsidRDefault="007813BF" w:rsidP="00852D19">
            <w:pPr>
              <w:pStyle w:val="a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</w:t>
            </w:r>
          </w:p>
        </w:tc>
      </w:tr>
      <w:tr w:rsidR="007813BF" w:rsidTr="00852D19">
        <w:trPr>
          <w:trHeight w:val="59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Pr="00FC5C3C" w:rsidRDefault="007813BF" w:rsidP="00852D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C3C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  <w:t>1. Увеличение продолжительности жизни и снижение смертности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29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Кол-во мероприятий районного уровня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изм.).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7813BF" w:rsidTr="00852D19">
        <w:trPr>
          <w:trHeight w:val="36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Сохранение здоровья населения - формирование здорового образа жизни путём привлечения к занятиям массовой физической культурой и спортом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«Ельнинский район» Смоленской области, сектор МП,С 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, Отдел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36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Организация отдыха и оздоровления детей и подростков</w:t>
            </w:r>
          </w:p>
          <w:p w:rsidR="007813BF" w:rsidRDefault="007813BF" w:rsidP="00852D19"/>
          <w:p w:rsidR="007813BF" w:rsidRDefault="007813BF" w:rsidP="00852D19"/>
          <w:p w:rsidR="007813BF" w:rsidRDefault="007813BF" w:rsidP="00852D19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«Ельнинский </w:t>
            </w:r>
            <w:r>
              <w:rPr>
                <w:sz w:val="24"/>
                <w:szCs w:val="24"/>
              </w:rPr>
              <w:lastRenderedPageBreak/>
              <w:t xml:space="preserve">район» Смоленской области, отдел образования, отдел культуры, сектор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ащиты</w:t>
            </w:r>
            <w:proofErr w:type="spellEnd"/>
            <w:r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36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Повышение рождаемости, укрепление семьи, пропаганда семейных ценностей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36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Кол-во мероприятий районного уровня (ед. изм.).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813BF" w:rsidTr="00852D19">
        <w:trPr>
          <w:trHeight w:val="36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Профилактика и раннее выявление нарушение состояния здоровья детей и подростков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</w:p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2F6655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F665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36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Реализация комплекса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системы дошкольного образования. Мониторинг и устранение очередности в учреждениях дошкольного образования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</w:t>
            </w:r>
            <w:r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59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Pr="00FC5C3C" w:rsidRDefault="007813BF" w:rsidP="00852D19">
            <w:pPr>
              <w:pStyle w:val="ConsPlusCell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5C3C">
              <w:rPr>
                <w:rStyle w:val="ae"/>
                <w:rFonts w:ascii="Times New Roman" w:hAnsi="Times New Roman" w:cs="Times New Roman"/>
                <w:b w:val="0"/>
              </w:rPr>
              <w:lastRenderedPageBreak/>
              <w:t>2.3. Создание условий для повышения доступности жилья молодым семьям  (программа «Молодая семья)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«Ельнинский район» Смоленской области, отдел ЖКХ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«Ельнинский район» Смоленской области, средства регионального и федерального бюджетов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Pr="006B6F64" w:rsidRDefault="007813BF" w:rsidP="00852D19">
            <w:pPr>
              <w:jc w:val="center"/>
              <w:rPr>
                <w:bCs/>
                <w:sz w:val="24"/>
                <w:szCs w:val="24"/>
              </w:rPr>
            </w:pPr>
            <w:r w:rsidRPr="006B6F64">
              <w:rPr>
                <w:bCs/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41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r>
              <w:rPr>
                <w:sz w:val="24"/>
                <w:szCs w:val="24"/>
              </w:rPr>
              <w:lastRenderedPageBreak/>
              <w:t>2.4.</w:t>
            </w:r>
            <w:r>
              <w:t xml:space="preserve"> </w:t>
            </w:r>
            <w:r>
              <w:rPr>
                <w:sz w:val="24"/>
                <w:szCs w:val="24"/>
              </w:rPr>
              <w:t>Мероприятия по улучшению жилищных условий граждан, проживающих в сельской местности и обеспечение доступным жильём молодых семей и молодых специалистов на селе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6F64">
              <w:rPr>
                <w:bCs/>
                <w:sz w:val="24"/>
                <w:szCs w:val="24"/>
              </w:rPr>
              <w:t>(программа)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«Ельнинский район» Смоленской области, отдел ЖКХ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«Ельнинский район» Смоленской области, средства регионального и федерального бюджетов</w:t>
            </w:r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41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2.5.Предоставление земельных участков многодетным семьям для индивидуального жилищного строительства в населенных пунктах, расположенных на территории муниципального образования «Ельнинский район» Смоленской области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градостроительной деятельности, транспорта, связи и жилищно-коммунального хозяйства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lastRenderedPageBreak/>
              <w:t>«Ельнинский  район» Смоленской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6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Профилактика семейного неблагополучия и социального сиротства, обеспечение защиты прав и законных интересов детей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«Ельнинский район» Смоленской области, КДН и ЗП, отдел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2F6655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665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29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Развитие молодёжной </w:t>
            </w:r>
            <w:r>
              <w:rPr>
                <w:sz w:val="24"/>
                <w:szCs w:val="24"/>
              </w:rPr>
              <w:lastRenderedPageBreak/>
              <w:t>инфраструктуры, создание условий для вовлечения молодёжи в социальную практику, осуществление мер социальной поддержки деятельности молодёжных и детских общественных организаций, объединений (реализация муниципальной программы «Реализация молодёжной политики в муниципальном образовании «Ельнинский район» Смоленской области»)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муниципального образования «Ельнинский район» Смоленской области, отдел образования, сектор МП, С 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средства бюджета </w:t>
            </w:r>
            <w:r>
              <w:rPr>
                <w:sz w:val="24"/>
                <w:szCs w:val="24"/>
              </w:rPr>
              <w:lastRenderedPageBreak/>
              <w:t>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29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Пропаганда семейных ценностей, укрепление института семьи.</w:t>
            </w:r>
          </w:p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акции «Марш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образован</w:t>
            </w:r>
            <w:r>
              <w:rPr>
                <w:sz w:val="24"/>
                <w:szCs w:val="24"/>
              </w:rPr>
              <w:lastRenderedPageBreak/>
              <w:t>ия «Ельнинский район» Смоленской области,  отдел ЗАГС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средства бюджета муниципального образования «Ельнинский </w:t>
            </w:r>
            <w:r>
              <w:rPr>
                <w:sz w:val="24"/>
                <w:szCs w:val="24"/>
              </w:rPr>
              <w:lastRenderedPageBreak/>
              <w:t>район» Смоленской области</w:t>
            </w:r>
          </w:p>
          <w:p w:rsidR="007813BF" w:rsidRDefault="007813BF" w:rsidP="00852D19"/>
          <w:p w:rsidR="007813BF" w:rsidRDefault="007813BF" w:rsidP="00852D19"/>
          <w:p w:rsidR="007813BF" w:rsidRDefault="007813BF" w:rsidP="00852D19"/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2F6655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2F665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29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Пропаганда семейных ценностей и материнства в районных средствах массовой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«Редакция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районная газета «Знамя».</w:t>
            </w:r>
          </w:p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среди средств массовой информации «Аист на крыше»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муниципального образования «Ельнинский район» Смоленской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29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2.10. Участие в областной акции «За любовь и верность», посвященной празднованию Дня семьи, любви и верности в Российской Федерации. Проведение праздничных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 муниципальном образовании «Ельнинский район» Смоленской области.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муниципального образования «Ельнинский район» </w:t>
            </w:r>
            <w:r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jc w:val="center"/>
            </w:pPr>
            <w:r>
              <w:rPr>
                <w:sz w:val="24"/>
                <w:szCs w:val="24"/>
              </w:rPr>
              <w:lastRenderedPageBreak/>
              <w:t>средства бюджета муниципального образования «Ельнинский район» Смоленской области</w:t>
            </w:r>
          </w:p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Pr="00166D04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813BF" w:rsidTr="00852D19">
        <w:trPr>
          <w:trHeight w:val="29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 Участие в областном конкурсе сочинений на тему «Моя семья» среди обучающихся 10-11-х классов, осваивающих образовательные программы основного общего образования по очной (дневной) форме обучения в организациях, осуществляющих образовательную деятельность на территории муниципального образования «Ельнинский район» Смоленской области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jc w:val="center"/>
            </w:pPr>
            <w:r>
              <w:rPr>
                <w:sz w:val="24"/>
                <w:szCs w:val="24"/>
              </w:rPr>
              <w:t>средства бюджета муниципального образования «Ельнинский район» Смоленской области</w:t>
            </w:r>
          </w:p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BF" w:rsidRDefault="007813BF" w:rsidP="0085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14"/>
          <w:szCs w:val="28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14"/>
          <w:szCs w:val="28"/>
        </w:rPr>
      </w:pPr>
    </w:p>
    <w:p w:rsidR="007813BF" w:rsidRDefault="007813BF" w:rsidP="007813BF">
      <w:pPr>
        <w:rPr>
          <w:sz w:val="28"/>
          <w:szCs w:val="28"/>
        </w:rPr>
        <w:sectPr w:rsidR="007813BF">
          <w:pgSz w:w="16838" w:h="11906" w:orient="landscape"/>
          <w:pgMar w:top="709" w:right="536" w:bottom="851" w:left="1418" w:header="709" w:footer="709" w:gutter="0"/>
          <w:cols w:space="720"/>
        </w:sectPr>
      </w:pP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lastRenderedPageBreak/>
        <w:t>Приложение № 3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к постановлению Администрации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 xml:space="preserve">муниципального образования 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«Ельнинский район»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Смоленской области</w:t>
      </w:r>
    </w:p>
    <w:p w:rsidR="007813BF" w:rsidRPr="00FC5C3C" w:rsidRDefault="007813BF" w:rsidP="007813BF">
      <w:pPr>
        <w:widowControl w:val="0"/>
        <w:autoSpaceDE w:val="0"/>
        <w:autoSpaceDN w:val="0"/>
        <w:adjustRightInd w:val="0"/>
        <w:ind w:left="12240" w:hanging="12240"/>
        <w:jc w:val="right"/>
        <w:rPr>
          <w:bCs/>
          <w:sz w:val="28"/>
          <w:szCs w:val="28"/>
        </w:rPr>
      </w:pPr>
      <w:r w:rsidRPr="00FC5C3C">
        <w:rPr>
          <w:bCs/>
          <w:sz w:val="28"/>
          <w:szCs w:val="28"/>
        </w:rPr>
        <w:t>от ________________ № ______</w:t>
      </w:r>
    </w:p>
    <w:p w:rsidR="007813BF" w:rsidRDefault="007813BF" w:rsidP="007813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813BF" w:rsidRDefault="007813BF" w:rsidP="007813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813BF" w:rsidRPr="00FC5C3C" w:rsidRDefault="007813BF" w:rsidP="007813B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3C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7813BF" w:rsidRPr="00FC5C3C" w:rsidRDefault="007813BF" w:rsidP="007813B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3C">
        <w:rPr>
          <w:rFonts w:ascii="Times New Roman" w:hAnsi="Times New Roman" w:cs="Times New Roman"/>
          <w:b/>
          <w:bCs/>
          <w:sz w:val="28"/>
          <w:szCs w:val="28"/>
        </w:rPr>
        <w:t xml:space="preserve">об основных мерах правового регулирования </w:t>
      </w:r>
    </w:p>
    <w:p w:rsidR="007813BF" w:rsidRDefault="007813BF" w:rsidP="007813B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реализации муниципальной программы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rStyle w:val="ae"/>
        </w:rPr>
      </w:pPr>
      <w:r>
        <w:rPr>
          <w:b/>
          <w:sz w:val="28"/>
          <w:szCs w:val="28"/>
        </w:rPr>
        <w:t>«</w:t>
      </w:r>
      <w:r>
        <w:rPr>
          <w:rStyle w:val="ae"/>
          <w:sz w:val="28"/>
          <w:szCs w:val="28"/>
        </w:rPr>
        <w:t xml:space="preserve">Демографическое развитие муниципального образования </w:t>
      </w: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</w:pPr>
      <w:r>
        <w:rPr>
          <w:rStyle w:val="ae"/>
          <w:sz w:val="28"/>
          <w:szCs w:val="28"/>
        </w:rPr>
        <w:t>«Ельнинский район» Смоленской области</w:t>
      </w:r>
      <w:r>
        <w:rPr>
          <w:b/>
          <w:sz w:val="28"/>
          <w:szCs w:val="28"/>
        </w:rPr>
        <w:t xml:space="preserve">» </w:t>
      </w:r>
    </w:p>
    <w:p w:rsidR="007813BF" w:rsidRDefault="007813BF" w:rsidP="007813B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813BF" w:rsidRDefault="007813BF" w:rsidP="007813B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4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3376"/>
        <w:gridCol w:w="3544"/>
        <w:gridCol w:w="2693"/>
      </w:tblGrid>
      <w:tr w:rsidR="007813BF" w:rsidTr="00852D19">
        <w:trPr>
          <w:trHeight w:val="2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Pr="00FC5C3C" w:rsidRDefault="007813BF" w:rsidP="00852D19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3C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Pr="00FC5C3C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3C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Pr="00FC5C3C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3C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7813BF" w:rsidTr="00852D19">
        <w:trPr>
          <w:trHeight w:val="5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Федерации, федеральных законов, концепция демографической политики Российской Федерации на период до 2025 года, утвержденной Указом Президента Российской Федерации от 09.10.2007 № 1351, решения Координационного Совета при Губернаторе Смоленской области по вопросам семьи, материнства, отцовства и детства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федеральное законодательство и решения Координационного Совета при Губернаторе Смоленской области устанавливают правовые основы и преодоление негативных тенденций  в демографическом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условий по стабилизации демографической ситуации.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BF" w:rsidRDefault="007813BF" w:rsidP="00852D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3BF" w:rsidRDefault="007813BF" w:rsidP="00781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 w:rsidR="006F1C88" w:rsidRPr="00D67ED2">
              <w:rPr>
                <w:sz w:val="28"/>
                <w:szCs w:val="28"/>
              </w:rPr>
              <w:t xml:space="preserve"> 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6C4E50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="005F5E8F"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Глебова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AA0EE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201</w:t>
            </w:r>
            <w:r w:rsidR="00AA0EE1">
              <w:rPr>
                <w:sz w:val="28"/>
                <w:szCs w:val="28"/>
              </w:rPr>
              <w:t>9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5F5E8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Зам. Главы МО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2019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5F5E8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О.</w:t>
            </w:r>
            <w:r w:rsidR="007E49B3" w:rsidRPr="00D67ED2">
              <w:rPr>
                <w:sz w:val="28"/>
                <w:szCs w:val="28"/>
              </w:rPr>
              <w:t xml:space="preserve">И. Новикова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2019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11"/>
      <w:headerReference w:type="defaul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95" w:rsidRDefault="00CB2B95">
      <w:r>
        <w:separator/>
      </w:r>
    </w:p>
  </w:endnote>
  <w:endnote w:type="continuationSeparator" w:id="0">
    <w:p w:rsidR="00CB2B95" w:rsidRDefault="00C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24" w:rsidRPr="00816924" w:rsidRDefault="00816924">
    <w:pPr>
      <w:pStyle w:val="ab"/>
      <w:rPr>
        <w:sz w:val="16"/>
      </w:rPr>
    </w:pPr>
    <w:r>
      <w:rPr>
        <w:sz w:val="16"/>
      </w:rPr>
      <w:t xml:space="preserve">Рег. № 0144 от 01.03.2019, Подписано ЭП: Гаврютина Татьяна Владимировна, главный специалист 28.02.2019 17:14:39;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 xml:space="preserve"> о" 01.03.2019 10:20:40;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о" 01.03.2019 10:20:57,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95" w:rsidRDefault="00CB2B95">
      <w:r>
        <w:separator/>
      </w:r>
    </w:p>
  </w:footnote>
  <w:footnote w:type="continuationSeparator" w:id="0">
    <w:p w:rsidR="00CB2B95" w:rsidRDefault="00CB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EE084E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EE084E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275A">
      <w:rPr>
        <w:rStyle w:val="a9"/>
        <w:noProof/>
      </w:rPr>
      <w:t>24</w:t>
    </w:r>
    <w:r>
      <w:rPr>
        <w:rStyle w:val="a9"/>
      </w:rPr>
      <w:fldChar w:fldCharType="end"/>
    </w:r>
  </w:p>
  <w:p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DE26099"/>
    <w:multiLevelType w:val="hybridMultilevel"/>
    <w:tmpl w:val="83B2EB9A"/>
    <w:lvl w:ilvl="0" w:tplc="C9F6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61486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7109A0"/>
    <w:rsid w:val="00727A55"/>
    <w:rsid w:val="00774E1C"/>
    <w:rsid w:val="007813BF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16924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9066E4"/>
    <w:rsid w:val="009234D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613E9"/>
    <w:rsid w:val="00C8392F"/>
    <w:rsid w:val="00CB2B95"/>
    <w:rsid w:val="00CC1ED6"/>
    <w:rsid w:val="00CD081D"/>
    <w:rsid w:val="00CD4291"/>
    <w:rsid w:val="00CE430E"/>
    <w:rsid w:val="00CF368B"/>
    <w:rsid w:val="00D04B85"/>
    <w:rsid w:val="00D67ED2"/>
    <w:rsid w:val="00D80FE6"/>
    <w:rsid w:val="00DB6891"/>
    <w:rsid w:val="00DC6B72"/>
    <w:rsid w:val="00DE27BD"/>
    <w:rsid w:val="00E20807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E084E"/>
    <w:rsid w:val="00EF02AF"/>
    <w:rsid w:val="00F3730F"/>
    <w:rsid w:val="00F55C8A"/>
    <w:rsid w:val="00F57437"/>
    <w:rsid w:val="00F6275A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99"/>
    <w:qFormat/>
    <w:rsid w:val="007813BF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813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Без интервала Знак"/>
    <w:link w:val="ac"/>
    <w:uiPriority w:val="99"/>
    <w:locked/>
    <w:rsid w:val="007813BF"/>
    <w:rPr>
      <w:sz w:val="28"/>
      <w:szCs w:val="28"/>
      <w:lang w:eastAsia="en-US" w:bidi="ar-SA"/>
    </w:rPr>
  </w:style>
  <w:style w:type="character" w:styleId="ae">
    <w:name w:val="Strong"/>
    <w:uiPriority w:val="99"/>
    <w:qFormat/>
    <w:rsid w:val="007813BF"/>
    <w:rPr>
      <w:b/>
      <w:bCs/>
    </w:rPr>
  </w:style>
  <w:style w:type="paragraph" w:customStyle="1" w:styleId="ConsPlusNonformat">
    <w:name w:val="ConsPlusNonformat"/>
    <w:uiPriority w:val="99"/>
    <w:rsid w:val="007813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813B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rsid w:val="007813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13BF"/>
  </w:style>
  <w:style w:type="character" w:customStyle="1" w:styleId="a6">
    <w:name w:val="Подзаголовок Знак"/>
    <w:link w:val="a5"/>
    <w:uiPriority w:val="99"/>
    <w:rsid w:val="007813BF"/>
    <w:rPr>
      <w:rFonts w:ascii="Arial" w:hAnsi="Arial"/>
      <w:i/>
      <w:sz w:val="24"/>
    </w:rPr>
  </w:style>
  <w:style w:type="paragraph" w:customStyle="1" w:styleId="msonormalbullet2gif">
    <w:name w:val="msonormalbullet2.gif"/>
    <w:basedOn w:val="a"/>
    <w:uiPriority w:val="99"/>
    <w:rsid w:val="007813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F2B9F17EB95956D6D33C875BD479898D056939491722F2D1BC62A097E514F7A0825B090832CF9D67829AFBB2CD6EAF870DB9676D9F18AAEBB34F30b3K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2011-07-14T05:56:00Z</cp:lastPrinted>
  <dcterms:created xsi:type="dcterms:W3CDTF">2019-05-14T13:59:00Z</dcterms:created>
  <dcterms:modified xsi:type="dcterms:W3CDTF">2019-05-14T13:59:00Z</dcterms:modified>
</cp:coreProperties>
</file>