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92CA" w14:textId="77C14950" w:rsidR="00C27295" w:rsidRPr="0071594E" w:rsidRDefault="0071594E" w:rsidP="0071594E">
      <w:pPr>
        <w:ind w:left="567"/>
        <w:jc w:val="center"/>
        <w:rPr>
          <w:rFonts w:ascii="Times New Roman" w:hAnsi="Times New Roman" w:cs="Times New Roman"/>
          <w:b/>
          <w:bCs/>
          <w:sz w:val="28"/>
          <w:szCs w:val="28"/>
        </w:rPr>
      </w:pPr>
      <w:r>
        <w:rPr>
          <w:rFonts w:ascii="Times New Roman" w:hAnsi="Times New Roman" w:cs="Times New Roman"/>
          <w:noProof/>
          <w:sz w:val="28"/>
          <w:szCs w:val="28"/>
        </w:rPr>
        <w:pict w14:anchorId="5C5399F3">
          <v:rect id="_x0000_s2051" style="position:absolute;left:0;text-align:left;margin-left:26.25pt;margin-top:-246.75pt;width:217.45pt;height:246.95pt;z-index:251661312" o:allowincell="f" filled="f" stroked="f" strokeweight="0">
            <v:textbox inset="0,0,0,0">
              <w:txbxContent>
                <w:p w14:paraId="09E543B3" w14:textId="4B783292" w:rsidR="00C27295" w:rsidRDefault="00C27295" w:rsidP="00C27295">
                  <w:pPr>
                    <w:spacing w:before="120"/>
                    <w:jc w:val="center"/>
                    <w:rPr>
                      <w:b/>
                      <w:sz w:val="26"/>
                    </w:rPr>
                  </w:pPr>
                </w:p>
              </w:txbxContent>
            </v:textbox>
          </v:rect>
        </w:pict>
      </w:r>
      <w:r>
        <w:rPr>
          <w:rFonts w:ascii="Times New Roman" w:hAnsi="Times New Roman" w:cs="Times New Roman"/>
          <w:noProof/>
          <w:sz w:val="28"/>
          <w:szCs w:val="28"/>
        </w:rPr>
        <w:pict w14:anchorId="0E45F2D2">
          <v:rect id="_x0000_s2050" style="position:absolute;left:0;text-align:left;margin-left:287.25pt;margin-top:-.75pt;width:235.95pt;height:8.25pt;flip:y;z-index:251660288" o:allowincell="f" filled="f" stroked="f" strokeweight="0">
            <v:textbox inset="0,0,0,0">
              <w:txbxContent>
                <w:p w14:paraId="31A63121" w14:textId="77777777" w:rsidR="00C27295" w:rsidRPr="00953855" w:rsidRDefault="00C27295" w:rsidP="003A5687">
                  <w:pPr>
                    <w:ind w:right="132"/>
                  </w:pPr>
                </w:p>
              </w:txbxContent>
            </v:textbox>
          </v:rect>
        </w:pict>
      </w:r>
      <w:r w:rsidRPr="0071594E">
        <w:rPr>
          <w:rFonts w:ascii="Times New Roman" w:hAnsi="Times New Roman" w:cs="Times New Roman"/>
          <w:b/>
          <w:bCs/>
          <w:sz w:val="28"/>
          <w:szCs w:val="28"/>
        </w:rPr>
        <w:t>Информация</w:t>
      </w:r>
    </w:p>
    <w:p w14:paraId="5C8417FD" w14:textId="4CB3E6B1" w:rsidR="007D7E95" w:rsidRDefault="0071594E" w:rsidP="0071594E">
      <w:pPr>
        <w:ind w:left="567" w:right="118"/>
        <w:jc w:val="center"/>
        <w:rPr>
          <w:rFonts w:ascii="Times New Roman" w:hAnsi="Times New Roman" w:cs="Times New Roman"/>
          <w:b/>
          <w:sz w:val="28"/>
          <w:szCs w:val="28"/>
        </w:rPr>
      </w:pPr>
      <w:r>
        <w:rPr>
          <w:rFonts w:ascii="Times New Roman" w:hAnsi="Times New Roman" w:cs="Times New Roman"/>
          <w:b/>
          <w:sz w:val="28"/>
          <w:szCs w:val="28"/>
        </w:rPr>
        <w:t>о</w:t>
      </w:r>
      <w:r w:rsidR="00E6538C">
        <w:rPr>
          <w:rFonts w:ascii="Times New Roman" w:hAnsi="Times New Roman" w:cs="Times New Roman"/>
          <w:b/>
          <w:sz w:val="28"/>
          <w:szCs w:val="28"/>
        </w:rPr>
        <w:t xml:space="preserve"> выполнении муниципальной программы «Реализация молодёжной политики в муниципальном образовании «Ельнинский район» Смоленской области» </w:t>
      </w:r>
      <w:r w:rsidR="007359D2">
        <w:rPr>
          <w:rFonts w:ascii="Times New Roman" w:hAnsi="Times New Roman" w:cs="Times New Roman"/>
          <w:b/>
          <w:sz w:val="28"/>
          <w:szCs w:val="28"/>
        </w:rPr>
        <w:t>в 20</w:t>
      </w:r>
      <w:r w:rsidR="004A340B">
        <w:rPr>
          <w:rFonts w:ascii="Times New Roman" w:hAnsi="Times New Roman" w:cs="Times New Roman"/>
          <w:b/>
          <w:sz w:val="28"/>
          <w:szCs w:val="28"/>
        </w:rPr>
        <w:t>22</w:t>
      </w:r>
      <w:r w:rsidR="00E6538C">
        <w:rPr>
          <w:rFonts w:ascii="Times New Roman" w:hAnsi="Times New Roman" w:cs="Times New Roman"/>
          <w:b/>
          <w:sz w:val="28"/>
          <w:szCs w:val="28"/>
        </w:rPr>
        <w:t xml:space="preserve"> </w:t>
      </w:r>
      <w:r w:rsidR="007359D2">
        <w:rPr>
          <w:rFonts w:ascii="Times New Roman" w:hAnsi="Times New Roman" w:cs="Times New Roman"/>
          <w:b/>
          <w:sz w:val="28"/>
          <w:szCs w:val="28"/>
        </w:rPr>
        <w:t>году и ходе её выполнения в 20</w:t>
      </w:r>
      <w:r w:rsidR="004A340B">
        <w:rPr>
          <w:rFonts w:ascii="Times New Roman" w:hAnsi="Times New Roman" w:cs="Times New Roman"/>
          <w:b/>
          <w:sz w:val="28"/>
          <w:szCs w:val="28"/>
        </w:rPr>
        <w:t>23</w:t>
      </w:r>
      <w:r w:rsidR="00E6538C">
        <w:rPr>
          <w:rFonts w:ascii="Times New Roman" w:hAnsi="Times New Roman" w:cs="Times New Roman"/>
          <w:b/>
          <w:sz w:val="28"/>
          <w:szCs w:val="28"/>
        </w:rPr>
        <w:t xml:space="preserve"> году</w:t>
      </w:r>
    </w:p>
    <w:p w14:paraId="52991F1F" w14:textId="77777777" w:rsidR="007D7E95" w:rsidRDefault="007D7E95" w:rsidP="0071594E">
      <w:pPr>
        <w:ind w:left="567" w:right="118"/>
        <w:jc w:val="center"/>
        <w:rPr>
          <w:rFonts w:ascii="Times New Roman" w:hAnsi="Times New Roman" w:cs="Times New Roman"/>
          <w:sz w:val="28"/>
          <w:szCs w:val="28"/>
        </w:rPr>
      </w:pPr>
    </w:p>
    <w:p w14:paraId="574BDCC6" w14:textId="77777777" w:rsidR="002B14DC" w:rsidRPr="0071594E" w:rsidRDefault="006F40F1" w:rsidP="002B14DC">
      <w:pPr>
        <w:ind w:left="567" w:right="118"/>
        <w:rPr>
          <w:rFonts w:ascii="Times New Roman" w:hAnsi="Times New Roman" w:cs="Times New Roman"/>
          <w:sz w:val="24"/>
          <w:szCs w:val="24"/>
        </w:rPr>
      </w:pPr>
      <w:r w:rsidRPr="007C10D0">
        <w:rPr>
          <w:rFonts w:ascii="Times New Roman" w:hAnsi="Times New Roman" w:cs="Times New Roman"/>
          <w:sz w:val="28"/>
          <w:szCs w:val="28"/>
        </w:rPr>
        <w:t xml:space="preserve">          </w:t>
      </w:r>
      <w:r w:rsidRPr="0071594E">
        <w:rPr>
          <w:rFonts w:ascii="Times New Roman" w:hAnsi="Times New Roman" w:cs="Times New Roman"/>
          <w:sz w:val="24"/>
          <w:szCs w:val="24"/>
        </w:rPr>
        <w:t>Реализаци</w:t>
      </w:r>
      <w:r w:rsidR="009938AA" w:rsidRPr="0071594E">
        <w:rPr>
          <w:rFonts w:ascii="Times New Roman" w:hAnsi="Times New Roman" w:cs="Times New Roman"/>
          <w:sz w:val="24"/>
          <w:szCs w:val="24"/>
        </w:rPr>
        <w:t>я</w:t>
      </w:r>
      <w:r w:rsidRPr="0071594E">
        <w:rPr>
          <w:rFonts w:ascii="Times New Roman" w:hAnsi="Times New Roman" w:cs="Times New Roman"/>
          <w:sz w:val="24"/>
          <w:szCs w:val="24"/>
        </w:rPr>
        <w:t xml:space="preserve"> государственной молодёжной политики на территории муниципального образования «Ельнинский район» Смоленской области осуществляет</w:t>
      </w:r>
      <w:r w:rsidR="009938AA" w:rsidRPr="0071594E">
        <w:rPr>
          <w:rFonts w:ascii="Times New Roman" w:hAnsi="Times New Roman" w:cs="Times New Roman"/>
          <w:sz w:val="24"/>
          <w:szCs w:val="24"/>
        </w:rPr>
        <w:t>ся</w:t>
      </w:r>
      <w:r w:rsidR="007359D2" w:rsidRPr="0071594E">
        <w:rPr>
          <w:rFonts w:ascii="Times New Roman" w:hAnsi="Times New Roman" w:cs="Times New Roman"/>
          <w:sz w:val="24"/>
          <w:szCs w:val="24"/>
        </w:rPr>
        <w:t xml:space="preserve"> </w:t>
      </w:r>
      <w:r w:rsidR="00B16EA9" w:rsidRPr="0071594E">
        <w:rPr>
          <w:rFonts w:ascii="Times New Roman" w:hAnsi="Times New Roman" w:cs="Times New Roman"/>
          <w:sz w:val="24"/>
          <w:szCs w:val="24"/>
        </w:rPr>
        <w:t xml:space="preserve">структурным подразделением </w:t>
      </w:r>
      <w:r w:rsidRPr="0071594E">
        <w:rPr>
          <w:rFonts w:ascii="Times New Roman" w:hAnsi="Times New Roman" w:cs="Times New Roman"/>
          <w:sz w:val="24"/>
          <w:szCs w:val="24"/>
        </w:rPr>
        <w:t>Администрации муниципального образования «Ельнинский район»</w:t>
      </w:r>
      <w:r w:rsidR="007359D2" w:rsidRPr="0071594E">
        <w:rPr>
          <w:rFonts w:ascii="Times New Roman" w:hAnsi="Times New Roman" w:cs="Times New Roman"/>
          <w:sz w:val="24"/>
          <w:szCs w:val="24"/>
        </w:rPr>
        <w:t xml:space="preserve"> Смоленской области</w:t>
      </w:r>
      <w:r w:rsidR="002F273B" w:rsidRPr="0071594E">
        <w:rPr>
          <w:rFonts w:ascii="Times New Roman" w:hAnsi="Times New Roman" w:cs="Times New Roman"/>
          <w:sz w:val="24"/>
          <w:szCs w:val="24"/>
        </w:rPr>
        <w:t>.</w:t>
      </w:r>
      <w:r w:rsidR="002B14DC" w:rsidRPr="0071594E">
        <w:rPr>
          <w:rFonts w:ascii="Times New Roman" w:hAnsi="Times New Roman" w:cs="Times New Roman"/>
          <w:sz w:val="24"/>
          <w:szCs w:val="24"/>
        </w:rPr>
        <w:t xml:space="preserve">         </w:t>
      </w:r>
    </w:p>
    <w:p w14:paraId="7BEE665C" w14:textId="21A59D4A" w:rsidR="00CF3AEB" w:rsidRPr="0071594E" w:rsidRDefault="006F40F1" w:rsidP="0071594E">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Финансирование мероприятий в сфере молодёжной политики осуществля</w:t>
      </w:r>
      <w:r w:rsidR="009938AA" w:rsidRPr="0071594E">
        <w:rPr>
          <w:rFonts w:ascii="Times New Roman" w:hAnsi="Times New Roman" w:cs="Times New Roman"/>
          <w:sz w:val="24"/>
          <w:szCs w:val="24"/>
        </w:rPr>
        <w:t>ется</w:t>
      </w:r>
      <w:r w:rsidRPr="0071594E">
        <w:rPr>
          <w:rFonts w:ascii="Times New Roman" w:hAnsi="Times New Roman" w:cs="Times New Roman"/>
          <w:sz w:val="24"/>
          <w:szCs w:val="24"/>
        </w:rPr>
        <w:t xml:space="preserve"> в соответствии с </w:t>
      </w:r>
      <w:r w:rsidR="00E6538C" w:rsidRPr="0071594E">
        <w:rPr>
          <w:rFonts w:ascii="Times New Roman" w:hAnsi="Times New Roman" w:cs="Times New Roman"/>
          <w:sz w:val="24"/>
          <w:szCs w:val="24"/>
        </w:rPr>
        <w:t xml:space="preserve">муниципальной программой </w:t>
      </w:r>
      <w:r w:rsidR="00E6538C" w:rsidRPr="0071594E">
        <w:rPr>
          <w:rFonts w:ascii="Times New Roman" w:eastAsia="Times New Roman" w:hAnsi="Times New Roman" w:cs="Times New Roman"/>
          <w:sz w:val="24"/>
          <w:szCs w:val="24"/>
          <w:lang w:eastAsia="ru-RU"/>
        </w:rPr>
        <w:t>«Реализация молодёжной политики в муниципальном образовании «Ельнинский район» Смоленской области».</w:t>
      </w:r>
      <w:r w:rsidR="00E6538C" w:rsidRPr="0071594E">
        <w:rPr>
          <w:rFonts w:ascii="Times New Roman" w:hAnsi="Times New Roman" w:cs="Times New Roman"/>
          <w:sz w:val="24"/>
          <w:szCs w:val="24"/>
        </w:rPr>
        <w:t xml:space="preserve"> </w:t>
      </w:r>
      <w:r w:rsidR="00CD7F19" w:rsidRPr="0071594E">
        <w:rPr>
          <w:rFonts w:ascii="Times New Roman" w:hAnsi="Times New Roman" w:cs="Times New Roman"/>
          <w:sz w:val="24"/>
          <w:szCs w:val="24"/>
        </w:rPr>
        <w:t xml:space="preserve">Объём финансирования </w:t>
      </w:r>
      <w:r w:rsidR="007359D2" w:rsidRPr="0071594E">
        <w:rPr>
          <w:rFonts w:ascii="Times New Roman" w:hAnsi="Times New Roman" w:cs="Times New Roman"/>
          <w:sz w:val="24"/>
          <w:szCs w:val="24"/>
        </w:rPr>
        <w:t>в 20</w:t>
      </w:r>
      <w:r w:rsidR="004A340B" w:rsidRPr="0071594E">
        <w:rPr>
          <w:rFonts w:ascii="Times New Roman" w:hAnsi="Times New Roman" w:cs="Times New Roman"/>
          <w:sz w:val="24"/>
          <w:szCs w:val="24"/>
        </w:rPr>
        <w:t>22</w:t>
      </w:r>
      <w:r w:rsidR="007359D2" w:rsidRPr="0071594E">
        <w:rPr>
          <w:rFonts w:ascii="Times New Roman" w:hAnsi="Times New Roman" w:cs="Times New Roman"/>
          <w:sz w:val="24"/>
          <w:szCs w:val="24"/>
        </w:rPr>
        <w:t xml:space="preserve"> году </w:t>
      </w:r>
      <w:r w:rsidR="00CD7F19" w:rsidRPr="0071594E">
        <w:rPr>
          <w:rFonts w:ascii="Times New Roman" w:hAnsi="Times New Roman" w:cs="Times New Roman"/>
          <w:sz w:val="24"/>
          <w:szCs w:val="24"/>
        </w:rPr>
        <w:t xml:space="preserve">составил </w:t>
      </w:r>
      <w:r w:rsidR="002F273B" w:rsidRPr="0071594E">
        <w:rPr>
          <w:rFonts w:ascii="Times New Roman" w:hAnsi="Times New Roman" w:cs="Times New Roman"/>
          <w:sz w:val="24"/>
          <w:szCs w:val="24"/>
        </w:rPr>
        <w:t>1</w:t>
      </w:r>
      <w:r w:rsidR="00E6538C" w:rsidRPr="0071594E">
        <w:rPr>
          <w:rFonts w:ascii="Times New Roman" w:hAnsi="Times New Roman" w:cs="Times New Roman"/>
          <w:sz w:val="24"/>
          <w:szCs w:val="24"/>
        </w:rPr>
        <w:t>0</w:t>
      </w:r>
      <w:r w:rsidR="00CD7F19" w:rsidRPr="0071594E">
        <w:rPr>
          <w:rFonts w:ascii="Times New Roman" w:hAnsi="Times New Roman" w:cs="Times New Roman"/>
          <w:sz w:val="24"/>
          <w:szCs w:val="24"/>
        </w:rPr>
        <w:t xml:space="preserve"> тысяч рублей</w:t>
      </w:r>
      <w:r w:rsidR="004A340B" w:rsidRPr="0071594E">
        <w:rPr>
          <w:rFonts w:ascii="Times New Roman" w:hAnsi="Times New Roman" w:cs="Times New Roman"/>
          <w:sz w:val="24"/>
          <w:szCs w:val="24"/>
        </w:rPr>
        <w:t>, в 2023</w:t>
      </w:r>
      <w:r w:rsidR="002F273B" w:rsidRPr="0071594E">
        <w:rPr>
          <w:rFonts w:ascii="Times New Roman" w:hAnsi="Times New Roman" w:cs="Times New Roman"/>
          <w:sz w:val="24"/>
          <w:szCs w:val="24"/>
        </w:rPr>
        <w:t xml:space="preserve"> </w:t>
      </w:r>
      <w:r w:rsidR="004A340B" w:rsidRPr="0071594E">
        <w:rPr>
          <w:rFonts w:ascii="Times New Roman" w:hAnsi="Times New Roman" w:cs="Times New Roman"/>
          <w:sz w:val="24"/>
          <w:szCs w:val="24"/>
        </w:rPr>
        <w:t>году – 3</w:t>
      </w:r>
      <w:r w:rsidR="007359D2" w:rsidRPr="0071594E">
        <w:rPr>
          <w:rFonts w:ascii="Times New Roman" w:hAnsi="Times New Roman" w:cs="Times New Roman"/>
          <w:sz w:val="24"/>
          <w:szCs w:val="24"/>
        </w:rPr>
        <w:t>0 тысяч рублей</w:t>
      </w:r>
      <w:r w:rsidR="00CD7F19" w:rsidRPr="0071594E">
        <w:rPr>
          <w:rFonts w:ascii="Times New Roman" w:hAnsi="Times New Roman" w:cs="Times New Roman"/>
          <w:sz w:val="24"/>
          <w:szCs w:val="24"/>
        </w:rPr>
        <w:t xml:space="preserve">. </w:t>
      </w:r>
    </w:p>
    <w:p w14:paraId="03D9DE4C" w14:textId="77777777" w:rsidR="00530B92" w:rsidRPr="0071594E" w:rsidRDefault="002B14DC" w:rsidP="002B14DC">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Муниципальная программа </w:t>
      </w:r>
      <w:r w:rsidR="00F624BA" w:rsidRPr="0071594E">
        <w:rPr>
          <w:rFonts w:ascii="Times New Roman" w:hAnsi="Times New Roman" w:cs="Times New Roman"/>
          <w:sz w:val="24"/>
          <w:szCs w:val="24"/>
        </w:rPr>
        <w:t>предусматривает 8</w:t>
      </w:r>
      <w:r w:rsidR="00CF3AEB" w:rsidRPr="0071594E">
        <w:rPr>
          <w:rFonts w:ascii="Times New Roman" w:hAnsi="Times New Roman" w:cs="Times New Roman"/>
          <w:sz w:val="24"/>
          <w:szCs w:val="24"/>
        </w:rPr>
        <w:t xml:space="preserve"> направлений деятельности</w:t>
      </w:r>
      <w:r w:rsidR="00530B92" w:rsidRPr="0071594E">
        <w:rPr>
          <w:rFonts w:ascii="Times New Roman" w:hAnsi="Times New Roman" w:cs="Times New Roman"/>
          <w:sz w:val="24"/>
          <w:szCs w:val="24"/>
        </w:rPr>
        <w:t>, которые представляют собой комплекс целей, задач и мер, принимаемых органами местного самоуправления с целью обеспечения условий для развития и самореализации личности молодых людей, развития молодежных организаций,</w:t>
      </w:r>
      <w:r w:rsidR="005D66F9" w:rsidRPr="0071594E">
        <w:rPr>
          <w:rFonts w:ascii="Times New Roman" w:hAnsi="Times New Roman" w:cs="Times New Roman"/>
          <w:sz w:val="24"/>
          <w:szCs w:val="24"/>
        </w:rPr>
        <w:t xml:space="preserve"> движений и объединений и явля</w:t>
      </w:r>
      <w:r w:rsidR="00530B92" w:rsidRPr="0071594E">
        <w:rPr>
          <w:rFonts w:ascii="Times New Roman" w:hAnsi="Times New Roman" w:cs="Times New Roman"/>
          <w:sz w:val="24"/>
          <w:szCs w:val="24"/>
        </w:rPr>
        <w:t>ю</w:t>
      </w:r>
      <w:r w:rsidR="005D66F9" w:rsidRPr="0071594E">
        <w:rPr>
          <w:rFonts w:ascii="Times New Roman" w:hAnsi="Times New Roman" w:cs="Times New Roman"/>
          <w:sz w:val="24"/>
          <w:szCs w:val="24"/>
        </w:rPr>
        <w:t>т</w:t>
      </w:r>
      <w:r w:rsidR="00530B92" w:rsidRPr="0071594E">
        <w:rPr>
          <w:rFonts w:ascii="Times New Roman" w:hAnsi="Times New Roman" w:cs="Times New Roman"/>
          <w:sz w:val="24"/>
          <w:szCs w:val="24"/>
        </w:rPr>
        <w:t>ся важным этапом формирования, развития и использования потенциала молодого поколения.</w:t>
      </w:r>
    </w:p>
    <w:p w14:paraId="5831BB49" w14:textId="77777777" w:rsidR="00530B92" w:rsidRPr="0071594E" w:rsidRDefault="00530B92" w:rsidP="002B14DC">
      <w:pPr>
        <w:ind w:left="567" w:right="118" w:firstLine="709"/>
        <w:rPr>
          <w:rFonts w:ascii="Times New Roman" w:hAnsi="Times New Roman" w:cs="Times New Roman"/>
          <w:sz w:val="24"/>
          <w:szCs w:val="24"/>
        </w:rPr>
      </w:pPr>
    </w:p>
    <w:p w14:paraId="06EAC9C6"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b/>
          <w:sz w:val="24"/>
          <w:szCs w:val="24"/>
        </w:rPr>
        <w:t>1.</w:t>
      </w:r>
      <w:r w:rsidRPr="0071594E">
        <w:rPr>
          <w:rFonts w:ascii="Times New Roman" w:hAnsi="Times New Roman" w:cs="Times New Roman"/>
          <w:b/>
          <w:sz w:val="24"/>
          <w:szCs w:val="24"/>
        </w:rPr>
        <w:tab/>
        <w:t>Развитие молодёжных общественных объединений.</w:t>
      </w:r>
      <w:r w:rsidRPr="0071594E">
        <w:rPr>
          <w:rFonts w:ascii="Times New Roman" w:hAnsi="Times New Roman" w:cs="Times New Roman"/>
          <w:sz w:val="24"/>
          <w:szCs w:val="24"/>
        </w:rPr>
        <w:t xml:space="preserve"> </w:t>
      </w:r>
    </w:p>
    <w:p w14:paraId="784B53C5"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Молодежная политика в муниципальном образовании «Ельнинский район» Смоленской области формируется и реализуется органами местного самоуправления при участии молодежных и детских общественных объединений.</w:t>
      </w:r>
    </w:p>
    <w:p w14:paraId="7CD9982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Так на территории Ельнинского ра</w:t>
      </w:r>
      <w:r w:rsidR="007B7794" w:rsidRPr="0071594E">
        <w:rPr>
          <w:rFonts w:ascii="Times New Roman" w:hAnsi="Times New Roman" w:cs="Times New Roman"/>
          <w:sz w:val="24"/>
          <w:szCs w:val="24"/>
        </w:rPr>
        <w:t>йона Смоленской области действуе</w:t>
      </w:r>
      <w:r w:rsidRPr="0071594E">
        <w:rPr>
          <w:rFonts w:ascii="Times New Roman" w:hAnsi="Times New Roman" w:cs="Times New Roman"/>
          <w:sz w:val="24"/>
          <w:szCs w:val="24"/>
        </w:rPr>
        <w:t xml:space="preserve">т </w:t>
      </w:r>
      <w:r w:rsidR="0010654C" w:rsidRPr="0071594E">
        <w:rPr>
          <w:rFonts w:ascii="Times New Roman" w:hAnsi="Times New Roman" w:cs="Times New Roman"/>
          <w:sz w:val="24"/>
          <w:szCs w:val="24"/>
        </w:rPr>
        <w:t>четыре</w:t>
      </w:r>
      <w:r w:rsidRPr="0071594E">
        <w:rPr>
          <w:rFonts w:ascii="Times New Roman" w:hAnsi="Times New Roman" w:cs="Times New Roman"/>
          <w:sz w:val="24"/>
          <w:szCs w:val="24"/>
        </w:rPr>
        <w:t xml:space="preserve"> общественных организаций: Ельнинское отделение ВВПОД «Юнармия», Ельнинская районная пионерская организация, молодежная консультационно-совещательная структура Моло</w:t>
      </w:r>
      <w:r w:rsidR="007B7794" w:rsidRPr="0071594E">
        <w:rPr>
          <w:rFonts w:ascii="Times New Roman" w:hAnsi="Times New Roman" w:cs="Times New Roman"/>
          <w:sz w:val="24"/>
          <w:szCs w:val="24"/>
        </w:rPr>
        <w:t>дежный Совет</w:t>
      </w:r>
      <w:r w:rsidR="0010654C" w:rsidRPr="0071594E">
        <w:rPr>
          <w:rFonts w:ascii="Times New Roman" w:hAnsi="Times New Roman" w:cs="Times New Roman"/>
          <w:sz w:val="24"/>
          <w:szCs w:val="24"/>
        </w:rPr>
        <w:t>, местное отделение детей и молодежи «Движение Первых» Ельнинского района</w:t>
      </w:r>
      <w:r w:rsidR="007B7794" w:rsidRPr="0071594E">
        <w:rPr>
          <w:rFonts w:ascii="Times New Roman" w:hAnsi="Times New Roman" w:cs="Times New Roman"/>
          <w:sz w:val="24"/>
          <w:szCs w:val="24"/>
        </w:rPr>
        <w:t xml:space="preserve">. </w:t>
      </w:r>
      <w:r w:rsidRPr="0071594E">
        <w:rPr>
          <w:rFonts w:ascii="Times New Roman" w:hAnsi="Times New Roman" w:cs="Times New Roman"/>
          <w:sz w:val="24"/>
          <w:szCs w:val="24"/>
        </w:rPr>
        <w:t>Также во всех учебных заведениях созданы и работают Советы самоуправления.</w:t>
      </w:r>
    </w:p>
    <w:p w14:paraId="42AF56CE"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Данные общественные объединения созданы с целью ознакомления молодежи с основами организации местного самоуправления, установления взаимодействия между представителями молодежи и органами местного самоуправления, а также выполняют следующие функции:</w:t>
      </w:r>
    </w:p>
    <w:p w14:paraId="5BA1E4B1"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предоставляют молодым людям возможности для активного использования свободного времени; </w:t>
      </w:r>
    </w:p>
    <w:p w14:paraId="6CCF3B8E"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учат молодых людей заботиться друг о друге, брать на себя ответственность за свои местные сообщества и принимать участие в деятельности, а не просто иметь мнение по тому или иному вопросу; </w:t>
      </w:r>
    </w:p>
    <w:p w14:paraId="652CADF2"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являются школами демократии, где молодые люди постигают на практическом опыте понятия представительства и ответственности, узнают, что значит принимать участие в выборах и отдавать свой голос; </w:t>
      </w:r>
    </w:p>
    <w:p w14:paraId="7E1A0463"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развивают у молодежи чувство активной гражданственности. </w:t>
      </w:r>
    </w:p>
    <w:p w14:paraId="4727443F" w14:textId="77777777" w:rsidR="009623BB" w:rsidRPr="0071594E" w:rsidRDefault="009623BB" w:rsidP="009623BB">
      <w:pPr>
        <w:ind w:left="567" w:right="118" w:firstLine="709"/>
        <w:rPr>
          <w:rFonts w:ascii="Times New Roman" w:hAnsi="Times New Roman" w:cs="Times New Roman"/>
          <w:sz w:val="24"/>
          <w:szCs w:val="24"/>
        </w:rPr>
      </w:pPr>
    </w:p>
    <w:p w14:paraId="48720F82" w14:textId="77777777" w:rsidR="009623BB" w:rsidRPr="0071594E" w:rsidRDefault="009623BB"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2.</w:t>
      </w:r>
      <w:r w:rsidRPr="0071594E">
        <w:rPr>
          <w:rFonts w:ascii="Times New Roman" w:hAnsi="Times New Roman" w:cs="Times New Roman"/>
          <w:b/>
          <w:sz w:val="24"/>
          <w:szCs w:val="24"/>
        </w:rPr>
        <w:tab/>
        <w:t xml:space="preserve">Выявление и поддержка молодёжных инициатив и молодёжных проектов. </w:t>
      </w:r>
    </w:p>
    <w:p w14:paraId="5AC9DA46"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Молодёжь – это наиболее социально активная и инициативная часть общества, готовая к качественным переменам. Проектное управление – одна из возможностей привить молодёжи необходимые во взрослой жизни навыки и дать нужный опыт. Именно поэтому подавляющее большинство мероприятий в молодёжной среде организуется самими молодыми людьми и проводится в проектной форме.</w:t>
      </w:r>
    </w:p>
    <w:p w14:paraId="0CC7866D"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Как правило, в молодёжной среде реализуются социальные проекты: добровольческие, патриотические, творческие и др.</w:t>
      </w:r>
    </w:p>
    <w:p w14:paraId="5D7CB2A7" w14:textId="77777777" w:rsidR="004A340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 настоящий момент реализуется разработанный Молодёжным Советом социальный проект: «Мы нужны друг другу», направленный на организацию досуговой деятельности молодежи. Членами Молодёжного Совета разрабатывается информационная площадка, которая позволит организовать культурный отдых и разнообразную деятельность молодежи в свободное время, чтобы дать возможность каждому освоить современные способы </w:t>
      </w:r>
      <w:r w:rsidRPr="0071594E">
        <w:rPr>
          <w:rFonts w:ascii="Times New Roman" w:hAnsi="Times New Roman" w:cs="Times New Roman"/>
          <w:sz w:val="24"/>
          <w:szCs w:val="24"/>
        </w:rPr>
        <w:lastRenderedPageBreak/>
        <w:t xml:space="preserve">использования свободного времени и помочь стать интересным, полезным и активным человеком, позволит оптимизировать творческую деятельность молодежи, организует ее, причем в этом будут участвовать сами молодые люди. Проект позволит молодежи проявить себя в роли организаторов и руководителей. </w:t>
      </w:r>
    </w:p>
    <w:p w14:paraId="13DE8D35"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Таким образом, в результате реализации проектов у молодежи повышается интерес к здоровому образу жизни, уровень воспитанности: культурной, эстетической, нравственной направленности, самостоятельности в достижении поставленных целей; активизируется творческая деятельность, формируется экономическая и гражданская зрелость, проектная деятельность помогает освоить современные способы использования свободного времени и стать интересным, полезным и активным человеком.</w:t>
      </w:r>
    </w:p>
    <w:p w14:paraId="5BDBEA3E" w14:textId="77777777" w:rsidR="009623BB" w:rsidRPr="0071594E" w:rsidRDefault="009623BB" w:rsidP="009623BB">
      <w:pPr>
        <w:ind w:left="567" w:right="118" w:firstLine="709"/>
        <w:rPr>
          <w:rFonts w:ascii="Times New Roman" w:hAnsi="Times New Roman" w:cs="Times New Roman"/>
          <w:sz w:val="24"/>
          <w:szCs w:val="24"/>
        </w:rPr>
      </w:pPr>
    </w:p>
    <w:p w14:paraId="1EB62B03" w14:textId="77777777" w:rsidR="009623BB" w:rsidRPr="0071594E" w:rsidRDefault="009623BB"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3.</w:t>
      </w:r>
      <w:r w:rsidRPr="0071594E">
        <w:rPr>
          <w:rFonts w:ascii="Times New Roman" w:hAnsi="Times New Roman" w:cs="Times New Roman"/>
          <w:b/>
          <w:sz w:val="24"/>
          <w:szCs w:val="24"/>
        </w:rPr>
        <w:tab/>
        <w:t>Поддержка и сопровождение талантливой молодёжи.</w:t>
      </w:r>
    </w:p>
    <w:p w14:paraId="4D9CC770"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Поддержка талантливой молодёжи осуществляется через проведение выставок, конкурсов, фестивалей, концертов, чтений, конференций с целью выявления и распространения достижений талантливых молодых граждан, а также путём информирования о перспективах её развития, в частности, направление талантливой молодёжи для участия в областных и региональных, всероссийских и международных </w:t>
      </w:r>
      <w:r w:rsidR="00F4095D" w:rsidRPr="0071594E">
        <w:rPr>
          <w:rFonts w:ascii="Times New Roman" w:hAnsi="Times New Roman" w:cs="Times New Roman"/>
          <w:sz w:val="24"/>
          <w:szCs w:val="24"/>
        </w:rPr>
        <w:t>мероприятиях</w:t>
      </w:r>
      <w:r w:rsidRPr="0071594E">
        <w:rPr>
          <w:rFonts w:ascii="Times New Roman" w:hAnsi="Times New Roman" w:cs="Times New Roman"/>
          <w:sz w:val="24"/>
          <w:szCs w:val="24"/>
        </w:rPr>
        <w:t xml:space="preserve">. </w:t>
      </w:r>
    </w:p>
    <w:p w14:paraId="129BFA1E" w14:textId="77777777" w:rsidR="009623BB" w:rsidRPr="0071594E" w:rsidRDefault="009623BB" w:rsidP="00615026">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Всеми образовательным</w:t>
      </w:r>
      <w:r w:rsidR="00615026" w:rsidRPr="0071594E">
        <w:rPr>
          <w:rFonts w:ascii="Times New Roman" w:hAnsi="Times New Roman" w:cs="Times New Roman"/>
          <w:sz w:val="24"/>
          <w:szCs w:val="24"/>
        </w:rPr>
        <w:t xml:space="preserve">и учебными заведениями района, </w:t>
      </w:r>
      <w:r w:rsidRPr="0071594E">
        <w:rPr>
          <w:rFonts w:ascii="Times New Roman" w:hAnsi="Times New Roman" w:cs="Times New Roman"/>
          <w:sz w:val="24"/>
          <w:szCs w:val="24"/>
        </w:rPr>
        <w:t xml:space="preserve">учреждениями дополнительного образования </w:t>
      </w:r>
      <w:r w:rsidR="00615026" w:rsidRPr="0071594E">
        <w:rPr>
          <w:rFonts w:ascii="Times New Roman" w:hAnsi="Times New Roman" w:cs="Times New Roman"/>
          <w:sz w:val="24"/>
          <w:szCs w:val="24"/>
        </w:rPr>
        <w:t xml:space="preserve">и учреждениями культуры и спорта </w:t>
      </w:r>
      <w:r w:rsidRPr="0071594E">
        <w:rPr>
          <w:rFonts w:ascii="Times New Roman" w:hAnsi="Times New Roman" w:cs="Times New Roman"/>
          <w:sz w:val="24"/>
          <w:szCs w:val="24"/>
        </w:rPr>
        <w:t xml:space="preserve">ведётся активная работа по вовлечению подростков и молодёжи в работу кружков, секций, клубов. </w:t>
      </w:r>
    </w:p>
    <w:p w14:paraId="04D70FFE"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Ежегодно в канун празднования Дня молодёжи мы проводим выставку творческих работ «Ярмарка талантов», на которой предста</w:t>
      </w:r>
      <w:r w:rsidR="00615026" w:rsidRPr="0071594E">
        <w:rPr>
          <w:rFonts w:ascii="Times New Roman" w:hAnsi="Times New Roman" w:cs="Times New Roman"/>
          <w:sz w:val="24"/>
          <w:szCs w:val="24"/>
        </w:rPr>
        <w:t xml:space="preserve">влено творчество нашей молодёжи. </w:t>
      </w:r>
      <w:r w:rsidRPr="0071594E">
        <w:rPr>
          <w:rFonts w:ascii="Times New Roman" w:hAnsi="Times New Roman" w:cs="Times New Roman"/>
          <w:sz w:val="24"/>
          <w:szCs w:val="24"/>
        </w:rPr>
        <w:t>Традиционным в День молодёжи стало и проведение праздничного концерта «Кто, если не мы!»</w:t>
      </w:r>
      <w:r w:rsidR="00615026" w:rsidRPr="0071594E">
        <w:rPr>
          <w:rFonts w:ascii="Times New Roman" w:hAnsi="Times New Roman" w:cs="Times New Roman"/>
          <w:sz w:val="24"/>
          <w:szCs w:val="24"/>
        </w:rPr>
        <w:t>, участниками которого и является наша молодёжь.</w:t>
      </w:r>
      <w:r w:rsidRPr="0071594E">
        <w:rPr>
          <w:rFonts w:ascii="Times New Roman" w:hAnsi="Times New Roman" w:cs="Times New Roman"/>
          <w:sz w:val="24"/>
          <w:szCs w:val="24"/>
        </w:rPr>
        <w:t xml:space="preserve"> </w:t>
      </w:r>
    </w:p>
    <w:p w14:paraId="498D3480" w14:textId="77777777" w:rsidR="00A10A58" w:rsidRPr="0071594E" w:rsidRDefault="00A10A58"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Также в 2023 году в рамках Года Педагога и наставника</w:t>
      </w:r>
      <w:r w:rsidR="00B16EA9" w:rsidRPr="0071594E">
        <w:rPr>
          <w:rFonts w:ascii="Times New Roman" w:hAnsi="Times New Roman" w:cs="Times New Roman"/>
          <w:sz w:val="24"/>
          <w:szCs w:val="24"/>
        </w:rPr>
        <w:t xml:space="preserve"> была проведена Игра КВН. В</w:t>
      </w:r>
      <w:r w:rsidRPr="0071594E">
        <w:rPr>
          <w:rFonts w:ascii="Times New Roman" w:hAnsi="Times New Roman" w:cs="Times New Roman"/>
          <w:sz w:val="24"/>
          <w:szCs w:val="24"/>
        </w:rPr>
        <w:t xml:space="preserve"> которой приняли активное участие три городские школы.</w:t>
      </w:r>
    </w:p>
    <w:p w14:paraId="4923F94D"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В целях развития межмуниципального взаимодействия, укрепления дружеских связей и отношений, молодёжь района принимает участие в различных областных мероприятиях: конкурсах, фестивалях, лагерях и т.д.</w:t>
      </w:r>
    </w:p>
    <w:p w14:paraId="041FE0E8" w14:textId="77777777" w:rsidR="00142CDD" w:rsidRPr="0071594E" w:rsidRDefault="00142CDD" w:rsidP="009623BB">
      <w:pPr>
        <w:ind w:left="567" w:right="118" w:firstLine="709"/>
        <w:rPr>
          <w:rFonts w:ascii="Times New Roman" w:hAnsi="Times New Roman" w:cs="Times New Roman"/>
          <w:sz w:val="24"/>
          <w:szCs w:val="24"/>
        </w:rPr>
      </w:pPr>
    </w:p>
    <w:p w14:paraId="5603E744" w14:textId="77777777" w:rsidR="00142CDD" w:rsidRPr="0071594E" w:rsidRDefault="00142CDD"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4. Вовлечение молодёжи в социальную практику и развитие добровольческой деятельности молодёжи.</w:t>
      </w:r>
    </w:p>
    <w:p w14:paraId="6ECC0460"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 целях продвижения идеи добровольчества как важного ресурса для решения социальных проблем молодые люди вовлекаются в социальную практику путём развития волонтёрского движения. </w:t>
      </w:r>
    </w:p>
    <w:p w14:paraId="23D0CD90" w14:textId="77777777" w:rsidR="009623BB" w:rsidRPr="0071594E" w:rsidRDefault="009623BB" w:rsidP="00615026">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Молодежь как наиболее активная социально демографическая группа является основой развития волонтерского движения. На территории Ельнинского район</w:t>
      </w:r>
      <w:r w:rsidR="00615026" w:rsidRPr="0071594E">
        <w:rPr>
          <w:rFonts w:ascii="Times New Roman" w:hAnsi="Times New Roman" w:cs="Times New Roman"/>
          <w:sz w:val="24"/>
          <w:szCs w:val="24"/>
        </w:rPr>
        <w:t>а реализуют свою деятельность 10</w:t>
      </w:r>
      <w:r w:rsidRPr="0071594E">
        <w:rPr>
          <w:rFonts w:ascii="Times New Roman" w:hAnsi="Times New Roman" w:cs="Times New Roman"/>
          <w:sz w:val="24"/>
          <w:szCs w:val="24"/>
        </w:rPr>
        <w:t xml:space="preserve"> волонтёрских отрядов (более 10 лет работает волонтёрский отряд «Мы вместе» при Молодёжном Совете, активную деятельность ведёт отряд при Ельнинском отделении ВВПОД «Юнармия», </w:t>
      </w:r>
      <w:r w:rsidR="00615026" w:rsidRPr="0071594E">
        <w:rPr>
          <w:rFonts w:ascii="Times New Roman" w:hAnsi="Times New Roman" w:cs="Times New Roman"/>
          <w:sz w:val="24"/>
          <w:szCs w:val="24"/>
        </w:rPr>
        <w:t>8</w:t>
      </w:r>
      <w:r w:rsidRPr="0071594E">
        <w:rPr>
          <w:rFonts w:ascii="Times New Roman" w:hAnsi="Times New Roman" w:cs="Times New Roman"/>
          <w:sz w:val="24"/>
          <w:szCs w:val="24"/>
        </w:rPr>
        <w:t xml:space="preserve"> отрядов созданы в школах района</w:t>
      </w:r>
      <w:r w:rsidR="00C93DFC" w:rsidRPr="0071594E">
        <w:rPr>
          <w:rFonts w:ascii="Times New Roman" w:hAnsi="Times New Roman" w:cs="Times New Roman"/>
          <w:sz w:val="24"/>
          <w:szCs w:val="24"/>
        </w:rPr>
        <w:t>, Российское движение детей и молодежи «Движение Первых»</w:t>
      </w:r>
      <w:r w:rsidRPr="0071594E">
        <w:rPr>
          <w:rFonts w:ascii="Times New Roman" w:hAnsi="Times New Roman" w:cs="Times New Roman"/>
          <w:sz w:val="24"/>
          <w:szCs w:val="24"/>
        </w:rPr>
        <w:t xml:space="preserve">). </w:t>
      </w:r>
      <w:r w:rsidR="00615026" w:rsidRPr="0071594E">
        <w:rPr>
          <w:rFonts w:ascii="Times New Roman" w:hAnsi="Times New Roman" w:cs="Times New Roman"/>
          <w:sz w:val="24"/>
          <w:szCs w:val="24"/>
        </w:rPr>
        <w:t xml:space="preserve">В муниципальном образовании </w:t>
      </w:r>
      <w:r w:rsidRPr="0071594E">
        <w:rPr>
          <w:rFonts w:ascii="Times New Roman" w:hAnsi="Times New Roman" w:cs="Times New Roman"/>
          <w:sz w:val="24"/>
          <w:szCs w:val="24"/>
        </w:rPr>
        <w:t>создан штаб волонтерского движения</w:t>
      </w:r>
      <w:r w:rsidR="00615026" w:rsidRPr="0071594E">
        <w:rPr>
          <w:rFonts w:ascii="Times New Roman" w:hAnsi="Times New Roman" w:cs="Times New Roman"/>
          <w:sz w:val="24"/>
          <w:szCs w:val="24"/>
        </w:rPr>
        <w:t>,</w:t>
      </w:r>
      <w:r w:rsidRPr="0071594E">
        <w:rPr>
          <w:rFonts w:ascii="Times New Roman" w:hAnsi="Times New Roman" w:cs="Times New Roman"/>
          <w:sz w:val="24"/>
          <w:szCs w:val="24"/>
        </w:rPr>
        <w:t xml:space="preserve"> руководителем которого является </w:t>
      </w:r>
      <w:r w:rsidR="00615026" w:rsidRPr="0071594E">
        <w:rPr>
          <w:rFonts w:ascii="Times New Roman" w:hAnsi="Times New Roman" w:cs="Times New Roman"/>
          <w:sz w:val="24"/>
          <w:szCs w:val="24"/>
        </w:rPr>
        <w:t xml:space="preserve">специалист </w:t>
      </w:r>
      <w:r w:rsidR="004A340B" w:rsidRPr="0071594E">
        <w:rPr>
          <w:rFonts w:ascii="Times New Roman" w:hAnsi="Times New Roman" w:cs="Times New Roman"/>
          <w:sz w:val="24"/>
          <w:szCs w:val="24"/>
        </w:rPr>
        <w:t xml:space="preserve">1 категории </w:t>
      </w:r>
      <w:r w:rsidR="00615026" w:rsidRPr="0071594E">
        <w:rPr>
          <w:rFonts w:ascii="Times New Roman" w:hAnsi="Times New Roman" w:cs="Times New Roman"/>
          <w:sz w:val="24"/>
          <w:szCs w:val="24"/>
        </w:rPr>
        <w:t>по молодёжной политике,</w:t>
      </w:r>
      <w:r w:rsidRPr="0071594E">
        <w:rPr>
          <w:rFonts w:ascii="Times New Roman" w:hAnsi="Times New Roman" w:cs="Times New Roman"/>
          <w:sz w:val="24"/>
          <w:szCs w:val="24"/>
        </w:rPr>
        <w:t xml:space="preserve"> утвержден его состав из руководителей волонтерских отрядов, функционирующих в образовательных организациях Ельнинского района, назначен координатор волонтерского движения, разработано положение о </w:t>
      </w:r>
      <w:r w:rsidR="00615026" w:rsidRPr="0071594E">
        <w:rPr>
          <w:rFonts w:ascii="Times New Roman" w:hAnsi="Times New Roman" w:cs="Times New Roman"/>
          <w:sz w:val="24"/>
          <w:szCs w:val="24"/>
        </w:rPr>
        <w:t>план работы</w:t>
      </w:r>
      <w:r w:rsidRPr="0071594E">
        <w:rPr>
          <w:rFonts w:ascii="Times New Roman" w:hAnsi="Times New Roman" w:cs="Times New Roman"/>
          <w:sz w:val="24"/>
          <w:szCs w:val="24"/>
        </w:rPr>
        <w:t>.</w:t>
      </w:r>
      <w:r w:rsidR="00615026" w:rsidRPr="0071594E">
        <w:rPr>
          <w:rFonts w:ascii="Times New Roman" w:hAnsi="Times New Roman" w:cs="Times New Roman"/>
          <w:sz w:val="24"/>
          <w:szCs w:val="24"/>
        </w:rPr>
        <w:t xml:space="preserve"> </w:t>
      </w:r>
      <w:r w:rsidRPr="0071594E">
        <w:rPr>
          <w:rFonts w:ascii="Times New Roman" w:hAnsi="Times New Roman" w:cs="Times New Roman"/>
          <w:sz w:val="24"/>
          <w:szCs w:val="24"/>
        </w:rPr>
        <w:t>При этом было решено сразу несколько задач:</w:t>
      </w:r>
    </w:p>
    <w:p w14:paraId="1C6ADC5D"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поддержка и развитие волонтерского движения в учебных заведениях, как института развития личности молодого человека;</w:t>
      </w:r>
    </w:p>
    <w:p w14:paraId="4A94A776"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формирование активной жизненной позиции учащихся;</w:t>
      </w:r>
    </w:p>
    <w:p w14:paraId="43E9453D"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создание системы регистрации и учета волонтеров;</w:t>
      </w:r>
    </w:p>
    <w:p w14:paraId="67121A2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организация деятельности волонтерских отрядов и взаимодействие с другими волонтерскими организациями;</w:t>
      </w:r>
    </w:p>
    <w:p w14:paraId="3C829167"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обеспечение участия добровольцев в общественно-полезной, социально-значимой деятельности; </w:t>
      </w:r>
    </w:p>
    <w:p w14:paraId="7810F594" w14:textId="77777777" w:rsidR="004A340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lastRenderedPageBreak/>
        <w:t>- анализ добровольчества (подготовка информационно-аналитических материалов).</w:t>
      </w:r>
    </w:p>
    <w:p w14:paraId="3DAA34D0" w14:textId="77777777" w:rsidR="00C93DFC" w:rsidRPr="0071594E" w:rsidRDefault="009623BB" w:rsidP="00B16EA9">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Волон</w:t>
      </w:r>
      <w:r w:rsidR="00615026" w:rsidRPr="0071594E">
        <w:rPr>
          <w:rFonts w:ascii="Times New Roman" w:hAnsi="Times New Roman" w:cs="Times New Roman"/>
          <w:sz w:val="24"/>
          <w:szCs w:val="24"/>
        </w:rPr>
        <w:t>тёрский штаб насчитывает более 4</w:t>
      </w:r>
      <w:r w:rsidR="004A340B" w:rsidRPr="0071594E">
        <w:rPr>
          <w:rFonts w:ascii="Times New Roman" w:hAnsi="Times New Roman" w:cs="Times New Roman"/>
          <w:sz w:val="24"/>
          <w:szCs w:val="24"/>
        </w:rPr>
        <w:t>50</w:t>
      </w:r>
      <w:r w:rsidRPr="0071594E">
        <w:rPr>
          <w:rFonts w:ascii="Times New Roman" w:hAnsi="Times New Roman" w:cs="Times New Roman"/>
          <w:sz w:val="24"/>
          <w:szCs w:val="24"/>
        </w:rPr>
        <w:t xml:space="preserve"> добровольцев, официально зарегистрированных в системе «Добровольцы России». </w:t>
      </w:r>
      <w:r w:rsidR="00A10A58" w:rsidRPr="0071594E">
        <w:rPr>
          <w:rFonts w:ascii="Times New Roman" w:hAnsi="Times New Roman" w:cs="Times New Roman"/>
          <w:sz w:val="24"/>
          <w:szCs w:val="24"/>
        </w:rPr>
        <w:t xml:space="preserve">Активно с 2023 года начало свое развитие «Серебряное» Добровольчество. </w:t>
      </w:r>
      <w:r w:rsidRPr="0071594E">
        <w:rPr>
          <w:rFonts w:ascii="Times New Roman" w:hAnsi="Times New Roman" w:cs="Times New Roman"/>
          <w:sz w:val="24"/>
          <w:szCs w:val="24"/>
        </w:rPr>
        <w:t xml:space="preserve"> </w:t>
      </w:r>
    </w:p>
    <w:p w14:paraId="45B8E7C1"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С 2023 года на территории муниципального образования «Ельнинский район» отрылось местное отделение Российского движения детей и молодежи «Движение Первых». 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 В трех городских школах состоялись торжественные первичные открытия, благодаря которым учащиеся смогли вступить в РДДМ. В Российском движение детей и молодежи существует 12 направлений: </w:t>
      </w:r>
    </w:p>
    <w:p w14:paraId="619FA8EF"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1. Образование и знания «УЧИСЬ И ПОЗНАВАЙ!»</w:t>
      </w:r>
    </w:p>
    <w:p w14:paraId="4520C026"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2. Наука и технологии «ДЕРЗАЙ И ОТКРЫВАЙ!»</w:t>
      </w:r>
    </w:p>
    <w:p w14:paraId="14785E27"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3. Труд, профессия и своё дело «НАЙДИ ПРИЗВАНИЕ!</w:t>
      </w:r>
    </w:p>
    <w:p w14:paraId="68C0CAAB"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4. Культура и искусство «СОЗДАВАЙ И ВДОХНОВЛЯЙ!»</w:t>
      </w:r>
    </w:p>
    <w:p w14:paraId="472BED6B"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5. </w:t>
      </w:r>
      <w:proofErr w:type="spellStart"/>
      <w:r w:rsidRPr="0071594E">
        <w:rPr>
          <w:rFonts w:ascii="Times New Roman" w:hAnsi="Times New Roman" w:cs="Times New Roman"/>
          <w:sz w:val="24"/>
          <w:szCs w:val="24"/>
        </w:rPr>
        <w:t>Волонтёрство</w:t>
      </w:r>
      <w:proofErr w:type="spellEnd"/>
      <w:r w:rsidRPr="0071594E">
        <w:rPr>
          <w:rFonts w:ascii="Times New Roman" w:hAnsi="Times New Roman" w:cs="Times New Roman"/>
          <w:sz w:val="24"/>
          <w:szCs w:val="24"/>
        </w:rPr>
        <w:t xml:space="preserve"> и добровольчество «БЛАГО </w:t>
      </w:r>
      <w:proofErr w:type="spellStart"/>
      <w:r w:rsidRPr="0071594E">
        <w:rPr>
          <w:rFonts w:ascii="Times New Roman" w:hAnsi="Times New Roman" w:cs="Times New Roman"/>
          <w:sz w:val="24"/>
          <w:szCs w:val="24"/>
        </w:rPr>
        <w:t>ТВОРИ</w:t>
      </w:r>
      <w:proofErr w:type="gramStart"/>
      <w:r w:rsidRPr="0071594E">
        <w:rPr>
          <w:rFonts w:ascii="Times New Roman" w:hAnsi="Times New Roman" w:cs="Times New Roman"/>
          <w:sz w:val="24"/>
          <w:szCs w:val="24"/>
        </w:rPr>
        <w:t>!»Хочу</w:t>
      </w:r>
      <w:proofErr w:type="spellEnd"/>
      <w:proofErr w:type="gramEnd"/>
      <w:r w:rsidRPr="0071594E">
        <w:rPr>
          <w:rFonts w:ascii="Times New Roman" w:hAnsi="Times New Roman" w:cs="Times New Roman"/>
          <w:sz w:val="24"/>
          <w:szCs w:val="24"/>
        </w:rPr>
        <w:t xml:space="preserve"> такой сайт</w:t>
      </w:r>
    </w:p>
    <w:p w14:paraId="7B3FFFE7"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6. Патриотизм и историческая память «СЛУЖИ ОТЕЧЕСТВУ!»</w:t>
      </w:r>
    </w:p>
    <w:p w14:paraId="61493F8C"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7. Спорт «ДОСТИГАЙ И ПОБЕЖДАЙ!</w:t>
      </w:r>
    </w:p>
    <w:p w14:paraId="5217B6CC"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8. Здоровый образ жизни «БУДЬ ЗДОРОВ!»</w:t>
      </w:r>
    </w:p>
    <w:p w14:paraId="72CCA140"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9. Медиа и коммуникации «РАССКАЖИ О ГЛАВНОМ!»</w:t>
      </w:r>
    </w:p>
    <w:p w14:paraId="2F52F8BB"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10. Дипломатия и международные отношения «УМЕЙ ДРУЖИТЬ!»</w:t>
      </w:r>
    </w:p>
    <w:p w14:paraId="1D1CE7BE"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11. Экология и охрана природы «БЕРЕГИ ПЛАНЕТУ!»</w:t>
      </w:r>
    </w:p>
    <w:p w14:paraId="78F31446" w14:textId="77777777" w:rsidR="00142CDD" w:rsidRPr="0071594E" w:rsidRDefault="00142CDD" w:rsidP="00142CDD">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12. Туризм и путешествия «ОТКРЫВАЙ СТРАНУ!»</w:t>
      </w:r>
    </w:p>
    <w:p w14:paraId="205DC0BC" w14:textId="77777777" w:rsidR="00A10A58" w:rsidRPr="0071594E" w:rsidRDefault="009623BB" w:rsidP="00BC3D71">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Наши ребята участвуют в различных конкурсах («Доброволец России», «Доброволь</w:t>
      </w:r>
      <w:r w:rsidR="00A10A58" w:rsidRPr="0071594E">
        <w:rPr>
          <w:rFonts w:ascii="Times New Roman" w:hAnsi="Times New Roman" w:cs="Times New Roman"/>
          <w:sz w:val="24"/>
          <w:szCs w:val="24"/>
        </w:rPr>
        <w:t>цы Смоленщины», «Добро вместе»</w:t>
      </w:r>
      <w:r w:rsidR="00B16EA9" w:rsidRPr="0071594E">
        <w:rPr>
          <w:rFonts w:ascii="Times New Roman" w:hAnsi="Times New Roman" w:cs="Times New Roman"/>
          <w:sz w:val="24"/>
          <w:szCs w:val="24"/>
        </w:rPr>
        <w:t>, «Премия МЫВМЕСТЕ»</w:t>
      </w:r>
      <w:r w:rsidR="00A10A58" w:rsidRPr="0071594E">
        <w:rPr>
          <w:rFonts w:ascii="Times New Roman" w:hAnsi="Times New Roman" w:cs="Times New Roman"/>
          <w:sz w:val="24"/>
          <w:szCs w:val="24"/>
        </w:rPr>
        <w:t>).</w:t>
      </w:r>
    </w:p>
    <w:p w14:paraId="47B7B726" w14:textId="77777777" w:rsidR="009623BB" w:rsidRPr="0071594E" w:rsidRDefault="00A10A58" w:rsidP="00BC3D71">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Также с марта 2023 года на территории Ельнинского района отрылось местное отделения Волонтеров Победы. Ребята активно приняли участие в Диктанте Победы 2023.</w:t>
      </w:r>
      <w:r w:rsidR="009623BB" w:rsidRPr="0071594E">
        <w:rPr>
          <w:rFonts w:ascii="Times New Roman" w:hAnsi="Times New Roman" w:cs="Times New Roman"/>
          <w:sz w:val="24"/>
          <w:szCs w:val="24"/>
        </w:rPr>
        <w:t xml:space="preserve"> </w:t>
      </w:r>
    </w:p>
    <w:p w14:paraId="6DFA1840"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Добровольческая деятельность является сферой, дающей простор созидательной инициативе и социальному творчеству, обеспечивающей важный вклад в достижение целей воспитания активной гражданской позиции и социальной ответственности молодого человека.</w:t>
      </w:r>
    </w:p>
    <w:p w14:paraId="2E813B39" w14:textId="77777777" w:rsidR="009623BB" w:rsidRPr="0071594E" w:rsidRDefault="009623BB" w:rsidP="009623BB">
      <w:pPr>
        <w:ind w:left="567" w:right="118" w:firstLine="709"/>
        <w:rPr>
          <w:rFonts w:ascii="Times New Roman" w:hAnsi="Times New Roman" w:cs="Times New Roman"/>
          <w:sz w:val="24"/>
          <w:szCs w:val="24"/>
        </w:rPr>
      </w:pPr>
    </w:p>
    <w:p w14:paraId="2EC9C9CF" w14:textId="77777777" w:rsidR="009623BB" w:rsidRPr="0071594E" w:rsidRDefault="009623BB"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5.</w:t>
      </w:r>
      <w:r w:rsidRPr="0071594E">
        <w:rPr>
          <w:rFonts w:ascii="Times New Roman" w:hAnsi="Times New Roman" w:cs="Times New Roman"/>
          <w:b/>
          <w:sz w:val="24"/>
          <w:szCs w:val="24"/>
        </w:rPr>
        <w:tab/>
        <w:t>Профилактика асоциальных явлений в молодёжной среде. Формирование моды на здоровый образ жизни.</w:t>
      </w:r>
    </w:p>
    <w:p w14:paraId="0E4FC45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Молодежь, как никто другой, подвержена опасным рискам: склонности к азартным играм, бродяжничеству, наркозависимости, преступности и другим асоциальным проявлениям.</w:t>
      </w:r>
    </w:p>
    <w:p w14:paraId="252C3C03"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У многих представителей нынешней молодежи в значительной мере разрушены стереотипы поведения, нормативные и ценностные ориентации. Такие юноши и девушки утрачивают ощущение смысла происходящего и не имеют определенных жизненных навыков, которые бы позволили сохранить свою индивидуальность, сформировать здоровый и эффективный жизненный стиль.</w:t>
      </w:r>
    </w:p>
    <w:p w14:paraId="2D0702FA" w14:textId="77777777" w:rsidR="009623BB" w:rsidRPr="0071594E" w:rsidRDefault="00BB4C3D"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По</w:t>
      </w:r>
      <w:r w:rsidR="009623BB" w:rsidRPr="0071594E">
        <w:rPr>
          <w:rFonts w:ascii="Times New Roman" w:hAnsi="Times New Roman" w:cs="Times New Roman"/>
          <w:sz w:val="24"/>
          <w:szCs w:val="24"/>
        </w:rPr>
        <w:t xml:space="preserve"> данному направлению проводятся мероприятия, пропагандирующие здоровый образ жизни и способствующие профилактике асоциальных явлений:</w:t>
      </w:r>
    </w:p>
    <w:p w14:paraId="0109FA08"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тематические мероприятия по профилактике наркомании, алкоголизма, правонарушений в молодежной среде в учебных заведениях (урок безопасности «Знание против страха», урок здоровья «Азбука здоровья», час познания «Здоровье в твоих руках», «Табачный туман обмана», «Курение или здоровье! Выбирай!», спортивно-развлекательная программа «Весёлые спортивные затеи», спортивно-массовые мероприятия «Спорт вместо наркотиков», </w:t>
      </w:r>
      <w:proofErr w:type="spellStart"/>
      <w:r w:rsidRPr="0071594E">
        <w:rPr>
          <w:rFonts w:ascii="Times New Roman" w:hAnsi="Times New Roman" w:cs="Times New Roman"/>
          <w:sz w:val="24"/>
          <w:szCs w:val="24"/>
        </w:rPr>
        <w:t>видеолекторий</w:t>
      </w:r>
      <w:proofErr w:type="spellEnd"/>
      <w:r w:rsidRPr="0071594E">
        <w:rPr>
          <w:rFonts w:ascii="Times New Roman" w:hAnsi="Times New Roman" w:cs="Times New Roman"/>
          <w:sz w:val="24"/>
          <w:szCs w:val="24"/>
        </w:rPr>
        <w:t xml:space="preserve"> «Мы выбираем жизнь», круглый стол «Ты сам хозяин своей судьбы», встречи с сотрудниками правоохранительных органов, наркоконтроля и др.);</w:t>
      </w:r>
    </w:p>
    <w:p w14:paraId="76C9A3C6" w14:textId="77777777" w:rsidR="00753906"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волонтерские акции, направленные на пропаганду здорового образа жизни (выпуск буклетов о здоровом образе жизни, проведение конкурса плакатов «Мы и наше здоровье», </w:t>
      </w:r>
      <w:proofErr w:type="spellStart"/>
      <w:r w:rsidRPr="0071594E">
        <w:rPr>
          <w:rFonts w:ascii="Times New Roman" w:hAnsi="Times New Roman" w:cs="Times New Roman"/>
          <w:sz w:val="24"/>
          <w:szCs w:val="24"/>
        </w:rPr>
        <w:t>видеолекторий</w:t>
      </w:r>
      <w:proofErr w:type="spellEnd"/>
      <w:r w:rsidRPr="0071594E">
        <w:rPr>
          <w:rFonts w:ascii="Times New Roman" w:hAnsi="Times New Roman" w:cs="Times New Roman"/>
          <w:sz w:val="24"/>
          <w:szCs w:val="24"/>
        </w:rPr>
        <w:t xml:space="preserve"> «Имеем право знать», всероссийская акция «Должен знать», молодёжные акции </w:t>
      </w:r>
      <w:r w:rsidRPr="0071594E">
        <w:rPr>
          <w:rFonts w:ascii="Times New Roman" w:hAnsi="Times New Roman" w:cs="Times New Roman"/>
          <w:sz w:val="24"/>
          <w:szCs w:val="24"/>
        </w:rPr>
        <w:lastRenderedPageBreak/>
        <w:t>«Здоровье молодёжи – богатство нации», «Мы за здоровый образ жизни!», проведение передвижн</w:t>
      </w:r>
      <w:r w:rsidR="00B16EA9" w:rsidRPr="0071594E">
        <w:rPr>
          <w:rFonts w:ascii="Times New Roman" w:hAnsi="Times New Roman" w:cs="Times New Roman"/>
          <w:sz w:val="24"/>
          <w:szCs w:val="24"/>
        </w:rPr>
        <w:t>ой агитационной выставки и др.).</w:t>
      </w:r>
    </w:p>
    <w:p w14:paraId="309CDCD7" w14:textId="77777777" w:rsidR="009623BB" w:rsidRPr="0071594E" w:rsidRDefault="009623BB"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6.</w:t>
      </w:r>
      <w:r w:rsidRPr="0071594E">
        <w:rPr>
          <w:rFonts w:ascii="Times New Roman" w:hAnsi="Times New Roman" w:cs="Times New Roman"/>
          <w:b/>
          <w:sz w:val="24"/>
          <w:szCs w:val="24"/>
        </w:rPr>
        <w:tab/>
        <w:t>Содействие профессиональной ориентации и карьерному развитию молодёжи.</w:t>
      </w:r>
    </w:p>
    <w:p w14:paraId="0CD0F781"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 современном мире профессиональное самоопределение молодежи играет важную роль в развитии экономики и общества. Для осознанного выбора профессии важна широкая информированность о рынке профессий, о возможностях получения образования и трудоустройства, о перспективах построения карьеры. Не только специфические способности и склонности, но и личностная зрелость человека – вот основные потребности современного рынка труда. </w:t>
      </w:r>
    </w:p>
    <w:p w14:paraId="47B3C9B5"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Таким образом, необходимо проводить профессиональную ориентацию, которая включает в себя профессиональное просвещение — обеспечение молодёжи информацией о мире профессий, учебных заведениях, возможностях профессиональной карьеры; и профессиональное консультирование по вопросам выбора профессии, трудоустройства, возможностей получения профессиональной подготовки. </w:t>
      </w:r>
    </w:p>
    <w:p w14:paraId="574E074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Ежегодно проводится мониторинг профессиональны</w:t>
      </w:r>
      <w:r w:rsidR="00876FB3" w:rsidRPr="0071594E">
        <w:rPr>
          <w:rFonts w:ascii="Times New Roman" w:hAnsi="Times New Roman" w:cs="Times New Roman"/>
          <w:sz w:val="24"/>
          <w:szCs w:val="24"/>
        </w:rPr>
        <w:t>х предпочтений выпускников школ.</w:t>
      </w:r>
    </w:p>
    <w:p w14:paraId="677A4FE3"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Отделом образования Администрации муниципального образования и совместно с Центром занятости населения Ельнинского района проводится временное трудоустройство несовершеннолетних в период школьных каникул.</w:t>
      </w:r>
    </w:p>
    <w:p w14:paraId="5A57A58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Основными проблемами в сфере трудоустройства молодёжь считает низкий уровень заработной платы, отсутствие рабочих мест, отсутствие опыта работы. Это достаточно острые проблемы для нашего района, особенно отсутствие рабочих мест. Поэтому молодые люди предпочитают уезжать на постоянное место жительство в другие города, либо на временные заработки, что представляет некоторые трудности для работы с этой категорией граждан в сфере реализации основных направлений молодёжной политики и вовлечения её в социальную практику. Поэтому моя работа в основном проводится с обучающейся молодёжью, которая постоянно проживает в Ельнинском районе.</w:t>
      </w:r>
    </w:p>
    <w:p w14:paraId="6F764C16" w14:textId="77777777" w:rsidR="009623BB" w:rsidRPr="0071594E" w:rsidRDefault="00B16EA9"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7</w:t>
      </w:r>
      <w:r w:rsidR="009623BB" w:rsidRPr="0071594E">
        <w:rPr>
          <w:rFonts w:ascii="Times New Roman" w:hAnsi="Times New Roman" w:cs="Times New Roman"/>
          <w:b/>
          <w:sz w:val="24"/>
          <w:szCs w:val="24"/>
        </w:rPr>
        <w:t>.</w:t>
      </w:r>
      <w:r w:rsidR="009623BB" w:rsidRPr="0071594E">
        <w:rPr>
          <w:rFonts w:ascii="Times New Roman" w:hAnsi="Times New Roman" w:cs="Times New Roman"/>
          <w:b/>
          <w:sz w:val="24"/>
          <w:szCs w:val="24"/>
        </w:rPr>
        <w:tab/>
        <w:t>Гражданское и патриотическое воспитание.</w:t>
      </w:r>
    </w:p>
    <w:p w14:paraId="2851E79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Гражданско-патриотическое воспитание молодёжи является одним из приоритетных в моей работе. По данному направлению проводятся: встречи с </w:t>
      </w:r>
      <w:r w:rsidR="00FA74C1" w:rsidRPr="0071594E">
        <w:rPr>
          <w:rFonts w:ascii="Times New Roman" w:hAnsi="Times New Roman" w:cs="Times New Roman"/>
          <w:sz w:val="24"/>
          <w:szCs w:val="24"/>
        </w:rPr>
        <w:t>представителями Совета ветеранов</w:t>
      </w:r>
      <w:r w:rsidRPr="0071594E">
        <w:rPr>
          <w:rFonts w:ascii="Times New Roman" w:hAnsi="Times New Roman" w:cs="Times New Roman"/>
          <w:sz w:val="24"/>
          <w:szCs w:val="24"/>
        </w:rPr>
        <w:t xml:space="preserve">, участниками локальных войн и конфликтов, популяризация и повышение престижа военной службы, проведение патриотических акций и конкурсов патриотической направленности, участие в мероприятиях «Вахты Памяти», работа с поисковыми отрядами района </w:t>
      </w:r>
      <w:r w:rsidR="001C1905" w:rsidRPr="0071594E">
        <w:rPr>
          <w:rFonts w:ascii="Times New Roman" w:hAnsi="Times New Roman" w:cs="Times New Roman"/>
          <w:sz w:val="24"/>
          <w:szCs w:val="24"/>
        </w:rPr>
        <w:t>«Гвардеец» и</w:t>
      </w:r>
      <w:r w:rsidRPr="0071594E">
        <w:rPr>
          <w:rFonts w:ascii="Times New Roman" w:hAnsi="Times New Roman" w:cs="Times New Roman"/>
          <w:sz w:val="24"/>
          <w:szCs w:val="24"/>
        </w:rPr>
        <w:t xml:space="preserve"> «Мы помним!» штабом «Поиск», историко-патри</w:t>
      </w:r>
      <w:r w:rsidR="00753906" w:rsidRPr="0071594E">
        <w:rPr>
          <w:rFonts w:ascii="Times New Roman" w:hAnsi="Times New Roman" w:cs="Times New Roman"/>
          <w:sz w:val="24"/>
          <w:szCs w:val="24"/>
        </w:rPr>
        <w:t>отическим клубом «Мы помним!», Е</w:t>
      </w:r>
      <w:r w:rsidRPr="0071594E">
        <w:rPr>
          <w:rFonts w:ascii="Times New Roman" w:hAnsi="Times New Roman" w:cs="Times New Roman"/>
          <w:sz w:val="24"/>
          <w:szCs w:val="24"/>
        </w:rPr>
        <w:t>льнинским отделением ВВПОД «Юнармия», что также способствует вовлечению молодёжи в социальную практику.</w:t>
      </w:r>
    </w:p>
    <w:p w14:paraId="692E98F1"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Прежде всего, это проведение патриотических акций. Так, ежегодно на территории муниципального образования проводятся акции «Непобежденные. Пример для молодых» в рамках Всероссийской акции "Георгиевская ленточка", «Российская ленточка», «Мы – граждане России!», «Это Наша Победа! Вместе мы сила. Мы патриоты России» и другие.</w:t>
      </w:r>
    </w:p>
    <w:p w14:paraId="3BAE56E1"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 рамках Всероссийских акций </w:t>
      </w:r>
      <w:r w:rsidR="00FA74C1" w:rsidRPr="0071594E">
        <w:rPr>
          <w:rFonts w:ascii="Times New Roman" w:hAnsi="Times New Roman" w:cs="Times New Roman"/>
          <w:sz w:val="24"/>
          <w:szCs w:val="24"/>
        </w:rPr>
        <w:t xml:space="preserve">ежегодно проводится акция </w:t>
      </w:r>
      <w:r w:rsidRPr="0071594E">
        <w:rPr>
          <w:rFonts w:ascii="Times New Roman" w:hAnsi="Times New Roman" w:cs="Times New Roman"/>
          <w:sz w:val="24"/>
          <w:szCs w:val="24"/>
        </w:rPr>
        <w:t>«</w:t>
      </w:r>
      <w:r w:rsidR="00FA74C1" w:rsidRPr="0071594E">
        <w:rPr>
          <w:rFonts w:ascii="Times New Roman" w:hAnsi="Times New Roman" w:cs="Times New Roman"/>
          <w:sz w:val="24"/>
          <w:szCs w:val="24"/>
        </w:rPr>
        <w:t>Сад Памяти</w:t>
      </w:r>
      <w:r w:rsidRPr="0071594E">
        <w:rPr>
          <w:rFonts w:ascii="Times New Roman" w:hAnsi="Times New Roman" w:cs="Times New Roman"/>
          <w:sz w:val="24"/>
          <w:szCs w:val="24"/>
        </w:rPr>
        <w:t xml:space="preserve">» </w:t>
      </w:r>
      <w:r w:rsidR="00FA74C1" w:rsidRPr="0071594E">
        <w:rPr>
          <w:rFonts w:ascii="Times New Roman" w:hAnsi="Times New Roman" w:cs="Times New Roman"/>
          <w:sz w:val="24"/>
          <w:szCs w:val="24"/>
        </w:rPr>
        <w:t>в рамках которой ежегодно высаживаются деревья около памятных мест, связан</w:t>
      </w:r>
      <w:r w:rsidR="00142CDD" w:rsidRPr="0071594E">
        <w:rPr>
          <w:rFonts w:ascii="Times New Roman" w:hAnsi="Times New Roman" w:cs="Times New Roman"/>
          <w:sz w:val="24"/>
          <w:szCs w:val="24"/>
        </w:rPr>
        <w:t>ных с историей ВОВ, а в мае 2022</w:t>
      </w:r>
      <w:r w:rsidR="00FA74C1" w:rsidRPr="0071594E">
        <w:rPr>
          <w:rFonts w:ascii="Times New Roman" w:hAnsi="Times New Roman" w:cs="Times New Roman"/>
          <w:sz w:val="24"/>
          <w:szCs w:val="24"/>
        </w:rPr>
        <w:t xml:space="preserve"> года на территории МБОУ Ельнинская СШ №3 им. Г.К. Жукова заложена аллея </w:t>
      </w:r>
      <w:proofErr w:type="gramStart"/>
      <w:r w:rsidR="00FA74C1" w:rsidRPr="0071594E">
        <w:rPr>
          <w:rFonts w:ascii="Times New Roman" w:hAnsi="Times New Roman" w:cs="Times New Roman"/>
          <w:sz w:val="24"/>
          <w:szCs w:val="24"/>
        </w:rPr>
        <w:t>каштанов</w:t>
      </w:r>
      <w:r w:rsidR="00876FB3" w:rsidRPr="0071594E">
        <w:rPr>
          <w:rFonts w:ascii="Times New Roman" w:hAnsi="Times New Roman" w:cs="Times New Roman"/>
          <w:sz w:val="24"/>
          <w:szCs w:val="24"/>
        </w:rPr>
        <w:t>.</w:t>
      </w:r>
      <w:r w:rsidRPr="0071594E">
        <w:rPr>
          <w:rFonts w:ascii="Times New Roman" w:hAnsi="Times New Roman" w:cs="Times New Roman"/>
          <w:sz w:val="24"/>
          <w:szCs w:val="24"/>
        </w:rPr>
        <w:t>.</w:t>
      </w:r>
      <w:proofErr w:type="gramEnd"/>
      <w:r w:rsidRPr="0071594E">
        <w:rPr>
          <w:rFonts w:ascii="Times New Roman" w:hAnsi="Times New Roman" w:cs="Times New Roman"/>
          <w:sz w:val="24"/>
          <w:szCs w:val="24"/>
        </w:rPr>
        <w:t xml:space="preserve"> </w:t>
      </w:r>
    </w:p>
    <w:p w14:paraId="2A47BCD9"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Ежегодно 20 февраля, уже свыше двадцати лет, совместно с районным центром творчества развития детей и юношества, ветеранами Великой Отечественной войны, членами штаба «Поиск», историко-патриотического клуба «Мы помним», бойцами поисковых отрядов про</w:t>
      </w:r>
      <w:r w:rsidR="00FA74C1" w:rsidRPr="0071594E">
        <w:rPr>
          <w:rFonts w:ascii="Times New Roman" w:hAnsi="Times New Roman" w:cs="Times New Roman"/>
          <w:sz w:val="24"/>
          <w:szCs w:val="24"/>
        </w:rPr>
        <w:t>водится операция «Свеча Памяти»</w:t>
      </w:r>
      <w:r w:rsidRPr="0071594E">
        <w:rPr>
          <w:rFonts w:ascii="Times New Roman" w:hAnsi="Times New Roman" w:cs="Times New Roman"/>
          <w:sz w:val="24"/>
          <w:szCs w:val="24"/>
        </w:rPr>
        <w:t xml:space="preserve">. А 22 июня ежегодно проводится социально-патриотическая акция «Свеча» в память о тех, кто ценой собственной жизни выполнил святой долг, защищая Отечество в суровые годы Великой Отечественной войны. В школах совместно с активом старшеклассников </w:t>
      </w:r>
      <w:r w:rsidR="00FA74C1" w:rsidRPr="0071594E">
        <w:rPr>
          <w:rFonts w:ascii="Times New Roman" w:hAnsi="Times New Roman" w:cs="Times New Roman"/>
          <w:sz w:val="24"/>
          <w:szCs w:val="24"/>
        </w:rPr>
        <w:t xml:space="preserve">и волонтёрами </w:t>
      </w:r>
      <w:r w:rsidRPr="0071594E">
        <w:rPr>
          <w:rFonts w:ascii="Times New Roman" w:hAnsi="Times New Roman" w:cs="Times New Roman"/>
          <w:sz w:val="24"/>
          <w:szCs w:val="24"/>
        </w:rPr>
        <w:t>прово</w:t>
      </w:r>
      <w:r w:rsidR="00FA74C1" w:rsidRPr="0071594E">
        <w:rPr>
          <w:rFonts w:ascii="Times New Roman" w:hAnsi="Times New Roman" w:cs="Times New Roman"/>
          <w:sz w:val="24"/>
          <w:szCs w:val="24"/>
        </w:rPr>
        <w:t>дятся</w:t>
      </w:r>
      <w:r w:rsidRPr="0071594E">
        <w:rPr>
          <w:rFonts w:ascii="Times New Roman" w:hAnsi="Times New Roman" w:cs="Times New Roman"/>
          <w:sz w:val="24"/>
          <w:szCs w:val="24"/>
        </w:rPr>
        <w:t xml:space="preserve"> Уроки мужества, приуроченные к празднованию Дней воинской славы.</w:t>
      </w:r>
    </w:p>
    <w:p w14:paraId="1D2492C5"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Проводится большое количество тематических митингов, вечеров памяти конкурсов историко-исследовательских работ, конкурсов самодеятельного художественного творчества и </w:t>
      </w:r>
      <w:r w:rsidRPr="0071594E">
        <w:rPr>
          <w:rFonts w:ascii="Times New Roman" w:hAnsi="Times New Roman" w:cs="Times New Roman"/>
          <w:sz w:val="24"/>
          <w:szCs w:val="24"/>
        </w:rPr>
        <w:lastRenderedPageBreak/>
        <w:t xml:space="preserve">других мероприятий в районном доме культуры, сельских клубах, в централизованной библиотечной системе района, активными участниками которых является молодёжь. Представители муниципального образования принимают участие во всероссийских, региональных мероприятиях, сборах, конференциях, фестивалях, конкурсах патриотической направленности. </w:t>
      </w:r>
    </w:p>
    <w:p w14:paraId="1F1F636A"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Одной из форм организации деятельности по патриотическому воспитанию является работа с патриотическими объединениями и клубами. В Ельнинском районе действуют следующие патриотические объединения:</w:t>
      </w:r>
    </w:p>
    <w:p w14:paraId="123596CD"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штаб «Поиск», при котором организован Пост №1 – почётный караул, который несёт вахту у Вечного Огня;</w:t>
      </w:r>
    </w:p>
    <w:p w14:paraId="2CE70047"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-историко-</w:t>
      </w:r>
      <w:r w:rsidR="001C1905" w:rsidRPr="0071594E">
        <w:rPr>
          <w:rFonts w:ascii="Times New Roman" w:hAnsi="Times New Roman" w:cs="Times New Roman"/>
          <w:sz w:val="24"/>
          <w:szCs w:val="24"/>
        </w:rPr>
        <w:t>патриотический</w:t>
      </w:r>
      <w:r w:rsidRPr="0071594E">
        <w:rPr>
          <w:rFonts w:ascii="Times New Roman" w:hAnsi="Times New Roman" w:cs="Times New Roman"/>
          <w:sz w:val="24"/>
          <w:szCs w:val="24"/>
        </w:rPr>
        <w:t xml:space="preserve"> клуб «Мы помним!»;</w:t>
      </w:r>
    </w:p>
    <w:p w14:paraId="35027A69" w14:textId="77777777" w:rsidR="001C1905"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 в 2016 году было создано Ельнинское отделение всероссийского военно-патриотического общественного движения «ЮНАРМИЯ», в рядах которого насчитывается </w:t>
      </w:r>
      <w:r w:rsidR="00B16EA9" w:rsidRPr="0071594E">
        <w:rPr>
          <w:rFonts w:ascii="Times New Roman" w:hAnsi="Times New Roman" w:cs="Times New Roman"/>
          <w:sz w:val="24"/>
          <w:szCs w:val="24"/>
        </w:rPr>
        <w:t>около 35</w:t>
      </w:r>
      <w:r w:rsidR="00FA74C1" w:rsidRPr="0071594E">
        <w:rPr>
          <w:rFonts w:ascii="Times New Roman" w:hAnsi="Times New Roman" w:cs="Times New Roman"/>
          <w:sz w:val="24"/>
          <w:szCs w:val="24"/>
        </w:rPr>
        <w:t>0</w:t>
      </w:r>
      <w:r w:rsidRPr="0071594E">
        <w:rPr>
          <w:rFonts w:ascii="Times New Roman" w:hAnsi="Times New Roman" w:cs="Times New Roman"/>
          <w:sz w:val="24"/>
          <w:szCs w:val="24"/>
        </w:rPr>
        <w:t xml:space="preserve"> юнармейцев, а во всех школах рай</w:t>
      </w:r>
      <w:r w:rsidR="001C1905" w:rsidRPr="0071594E">
        <w:rPr>
          <w:rFonts w:ascii="Times New Roman" w:hAnsi="Times New Roman" w:cs="Times New Roman"/>
          <w:sz w:val="24"/>
          <w:szCs w:val="24"/>
        </w:rPr>
        <w:t xml:space="preserve">она созданы юнармейские отряды. </w:t>
      </w:r>
    </w:p>
    <w:p w14:paraId="3B1EE716"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Традиционным стало проведение юнармейских состязаний на личное первенство и военно-спортивной игры «</w:t>
      </w:r>
      <w:r w:rsidR="001C1905" w:rsidRPr="0071594E">
        <w:rPr>
          <w:rFonts w:ascii="Times New Roman" w:hAnsi="Times New Roman" w:cs="Times New Roman"/>
          <w:sz w:val="24"/>
          <w:szCs w:val="24"/>
        </w:rPr>
        <w:t>Зарница</w:t>
      </w:r>
      <w:r w:rsidRPr="0071594E">
        <w:rPr>
          <w:rFonts w:ascii="Times New Roman" w:hAnsi="Times New Roman" w:cs="Times New Roman"/>
          <w:sz w:val="24"/>
          <w:szCs w:val="24"/>
        </w:rPr>
        <w:t xml:space="preserve">». Также юнармейцы Ельнинского района принимают участие во всех областных мероприятиях всероссийского военно-патриотического общественного движения «Юнармия». </w:t>
      </w:r>
    </w:p>
    <w:p w14:paraId="2B9401C6"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Ещё одной из форм патриотического воспитания молодёжи является деятельность поисковых отрядов и проведение Вахт Памяти и разведывательно-поисковых экспедиций на местах боёв Великой Отечественной войны. В Ельнинском районе действует </w:t>
      </w:r>
      <w:r w:rsidR="001C1905" w:rsidRPr="0071594E">
        <w:rPr>
          <w:rFonts w:ascii="Times New Roman" w:hAnsi="Times New Roman" w:cs="Times New Roman"/>
          <w:sz w:val="24"/>
          <w:szCs w:val="24"/>
        </w:rPr>
        <w:t>два</w:t>
      </w:r>
      <w:r w:rsidRPr="0071594E">
        <w:rPr>
          <w:rFonts w:ascii="Times New Roman" w:hAnsi="Times New Roman" w:cs="Times New Roman"/>
          <w:sz w:val="24"/>
          <w:szCs w:val="24"/>
        </w:rPr>
        <w:t xml:space="preserve"> поисковых отряда: «Гвардеец», «Мы помним!» (состоит из учащихся школ района). Ежегодно проводятся районные «Вахты Памяти» и разведывательно-поисковые экспедиции, результатом которых являются сотни найденных и перезахороненных бойцов. Устанавливаются имена, ведётся работа с семьями погибших, работа по розыску родственников поднятых солдат, проводятся Вечера Памяти.</w:t>
      </w:r>
    </w:p>
    <w:p w14:paraId="6814C70B"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Одним из важнейших элементов патриотического воспитания является работа по допризывной подготовке молодежи к военной службе, которая осуществляется совместно с военным комиссариатом Смоленской области по Ельнинскому и Глинковскому районам и военными частями, дислоцирующимися в Ельне, по следующим направлениям: </w:t>
      </w:r>
    </w:p>
    <w:p w14:paraId="0024E118"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информационное обеспечение мероприятий по организации подготовки граждан к военной службе;</w:t>
      </w:r>
    </w:p>
    <w:p w14:paraId="21DBFF02"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проведение мероприятий по организации подготовки молодежи к военной службе по призыву.</w:t>
      </w:r>
    </w:p>
    <w:p w14:paraId="0FD2A66E" w14:textId="77777777" w:rsidR="009623BB" w:rsidRPr="0071594E" w:rsidRDefault="009623BB" w:rsidP="009623BB">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Ежегодно в апреле и октябре совместно с ВКСО прово</w:t>
      </w:r>
      <w:r w:rsidR="001C1905" w:rsidRPr="0071594E">
        <w:rPr>
          <w:rFonts w:ascii="Times New Roman" w:hAnsi="Times New Roman" w:cs="Times New Roman"/>
          <w:sz w:val="24"/>
          <w:szCs w:val="24"/>
        </w:rPr>
        <w:t>дится</w:t>
      </w:r>
      <w:r w:rsidRPr="0071594E">
        <w:rPr>
          <w:rFonts w:ascii="Times New Roman" w:hAnsi="Times New Roman" w:cs="Times New Roman"/>
          <w:sz w:val="24"/>
          <w:szCs w:val="24"/>
        </w:rPr>
        <w:t xml:space="preserve"> социально-патриотическую акцию «День призывника». А в канун празднования Дня защитника Отечества с целью популяризации военно-прикладных видов спорта проходят районные соревнования «А ну-ка, парни!».</w:t>
      </w:r>
    </w:p>
    <w:p w14:paraId="1F477C64" w14:textId="77777777" w:rsidR="001C1905" w:rsidRPr="0071594E" w:rsidRDefault="001C1905" w:rsidP="009623BB">
      <w:pPr>
        <w:ind w:left="567" w:right="118" w:firstLine="709"/>
        <w:rPr>
          <w:rFonts w:ascii="Times New Roman" w:hAnsi="Times New Roman" w:cs="Times New Roman"/>
          <w:sz w:val="24"/>
          <w:szCs w:val="24"/>
        </w:rPr>
      </w:pPr>
    </w:p>
    <w:p w14:paraId="147BC52C" w14:textId="77777777" w:rsidR="009623BB" w:rsidRPr="0071594E" w:rsidRDefault="009623BB" w:rsidP="009623BB">
      <w:pPr>
        <w:ind w:left="567" w:right="118" w:firstLine="709"/>
        <w:rPr>
          <w:rFonts w:ascii="Times New Roman" w:hAnsi="Times New Roman" w:cs="Times New Roman"/>
          <w:b/>
          <w:sz w:val="24"/>
          <w:szCs w:val="24"/>
        </w:rPr>
      </w:pPr>
      <w:r w:rsidRPr="0071594E">
        <w:rPr>
          <w:rFonts w:ascii="Times New Roman" w:hAnsi="Times New Roman" w:cs="Times New Roman"/>
          <w:b/>
          <w:sz w:val="24"/>
          <w:szCs w:val="24"/>
        </w:rPr>
        <w:t>8.</w:t>
      </w:r>
      <w:r w:rsidRPr="0071594E">
        <w:rPr>
          <w:rFonts w:ascii="Times New Roman" w:hAnsi="Times New Roman" w:cs="Times New Roman"/>
          <w:b/>
          <w:sz w:val="24"/>
          <w:szCs w:val="24"/>
        </w:rPr>
        <w:tab/>
        <w:t>Информационное сопровождение молодёжной политики в Ельнинском районе Смоленской области.</w:t>
      </w:r>
    </w:p>
    <w:p w14:paraId="6B47EF57" w14:textId="77777777" w:rsidR="007359D2" w:rsidRPr="0071594E" w:rsidRDefault="009623BB" w:rsidP="00B16EA9">
      <w:pPr>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Все проводимые в рамках реализации молодёжной политики мероприятия, освещаются в средствах массовой информации (районной газете «Знамя», ТВ – «Ельня»), группах «Молодёжь Ельни» (ВКонтакте), на сайте Администрации района и структурных подразделений, на областном портале «Наша Добрая Смоленщина»). </w:t>
      </w:r>
    </w:p>
    <w:p w14:paraId="41B5CBF3" w14:textId="77777777" w:rsidR="001C1905" w:rsidRPr="0071594E" w:rsidRDefault="00086C0A" w:rsidP="00086C0A">
      <w:pPr>
        <w:widowControl w:val="0"/>
        <w:autoSpaceDE w:val="0"/>
        <w:autoSpaceDN w:val="0"/>
        <w:adjustRightInd w:val="0"/>
        <w:ind w:left="567" w:right="118" w:firstLine="709"/>
        <w:rPr>
          <w:rFonts w:ascii="Times New Roman" w:hAnsi="Times New Roman" w:cs="Times New Roman"/>
          <w:sz w:val="24"/>
          <w:szCs w:val="24"/>
        </w:rPr>
      </w:pPr>
      <w:r w:rsidRPr="0071594E">
        <w:rPr>
          <w:rFonts w:ascii="Times New Roman" w:hAnsi="Times New Roman" w:cs="Times New Roman"/>
          <w:sz w:val="24"/>
          <w:szCs w:val="24"/>
        </w:rPr>
        <w:t>Таким образом, в рамках муниципальной программы «Реализация молодёжной политики в муниципальном образовании «Ельнинский район» Смоленской области» проводится работа, осуществляемая по разным направлениям в тесном взаимодействии со всеми структурными подразделениями Администрации.</w:t>
      </w:r>
    </w:p>
    <w:p w14:paraId="765E001E" w14:textId="77777777" w:rsidR="00086C0A" w:rsidRPr="0071594E" w:rsidRDefault="00086C0A" w:rsidP="00086C0A">
      <w:pPr>
        <w:widowControl w:val="0"/>
        <w:autoSpaceDE w:val="0"/>
        <w:autoSpaceDN w:val="0"/>
        <w:adjustRightInd w:val="0"/>
        <w:ind w:left="567" w:right="118" w:firstLine="709"/>
        <w:rPr>
          <w:rFonts w:ascii="Times New Roman" w:hAnsi="Times New Roman" w:cs="Times New Roman"/>
          <w:sz w:val="24"/>
          <w:szCs w:val="24"/>
        </w:rPr>
      </w:pPr>
      <w:r w:rsidRPr="0071594E">
        <w:rPr>
          <w:rFonts w:ascii="Times New Roman" w:hAnsi="Times New Roman" w:cs="Times New Roman"/>
          <w:sz w:val="24"/>
          <w:szCs w:val="24"/>
        </w:rPr>
        <w:t>С использованием средств районного б</w:t>
      </w:r>
      <w:r w:rsidR="00393353" w:rsidRPr="0071594E">
        <w:rPr>
          <w:rFonts w:ascii="Times New Roman" w:hAnsi="Times New Roman" w:cs="Times New Roman"/>
          <w:sz w:val="24"/>
          <w:szCs w:val="24"/>
        </w:rPr>
        <w:t>юджета в рамках программы в 2022 году приобретено 15</w:t>
      </w:r>
      <w:r w:rsidRPr="0071594E">
        <w:rPr>
          <w:rFonts w:ascii="Times New Roman" w:hAnsi="Times New Roman" w:cs="Times New Roman"/>
          <w:sz w:val="24"/>
          <w:szCs w:val="24"/>
        </w:rPr>
        <w:t xml:space="preserve"> футболок</w:t>
      </w:r>
      <w:r w:rsidR="00393353" w:rsidRPr="0071594E">
        <w:rPr>
          <w:rFonts w:ascii="Times New Roman" w:hAnsi="Times New Roman" w:cs="Times New Roman"/>
          <w:sz w:val="24"/>
          <w:szCs w:val="24"/>
        </w:rPr>
        <w:t>,</w:t>
      </w:r>
      <w:r w:rsidRPr="0071594E">
        <w:rPr>
          <w:rFonts w:ascii="Times New Roman" w:hAnsi="Times New Roman" w:cs="Times New Roman"/>
          <w:sz w:val="24"/>
          <w:szCs w:val="24"/>
        </w:rPr>
        <w:t xml:space="preserve"> </w:t>
      </w:r>
      <w:r w:rsidR="00393353" w:rsidRPr="0071594E">
        <w:rPr>
          <w:rFonts w:ascii="Times New Roman" w:hAnsi="Times New Roman" w:cs="Times New Roman"/>
          <w:sz w:val="24"/>
          <w:szCs w:val="24"/>
        </w:rPr>
        <w:t>1</w:t>
      </w:r>
      <w:r w:rsidRPr="0071594E">
        <w:rPr>
          <w:rFonts w:ascii="Times New Roman" w:hAnsi="Times New Roman" w:cs="Times New Roman"/>
          <w:sz w:val="24"/>
          <w:szCs w:val="24"/>
        </w:rPr>
        <w:t xml:space="preserve">5 </w:t>
      </w:r>
      <w:r w:rsidR="00393353" w:rsidRPr="0071594E">
        <w:rPr>
          <w:rFonts w:ascii="Times New Roman" w:hAnsi="Times New Roman" w:cs="Times New Roman"/>
          <w:sz w:val="24"/>
          <w:szCs w:val="24"/>
        </w:rPr>
        <w:t xml:space="preserve">бейсболок и 10 значков. </w:t>
      </w:r>
      <w:r w:rsidRPr="0071594E">
        <w:rPr>
          <w:rFonts w:ascii="Times New Roman" w:hAnsi="Times New Roman" w:cs="Times New Roman"/>
          <w:sz w:val="24"/>
          <w:szCs w:val="24"/>
        </w:rPr>
        <w:t xml:space="preserve">для обеспечения деятельности Ельнинского отделения ВВПОД «ЮНАРМИЯ». </w:t>
      </w:r>
    </w:p>
    <w:p w14:paraId="0F376CBF" w14:textId="77777777" w:rsidR="00393353" w:rsidRPr="0071594E" w:rsidRDefault="00393353" w:rsidP="00086C0A">
      <w:pPr>
        <w:widowControl w:val="0"/>
        <w:autoSpaceDE w:val="0"/>
        <w:autoSpaceDN w:val="0"/>
        <w:adjustRightInd w:val="0"/>
        <w:ind w:left="567" w:right="118" w:firstLine="709"/>
        <w:rPr>
          <w:rFonts w:ascii="Times New Roman" w:hAnsi="Times New Roman" w:cs="Times New Roman"/>
          <w:sz w:val="24"/>
          <w:szCs w:val="24"/>
        </w:rPr>
      </w:pPr>
      <w:r w:rsidRPr="0071594E">
        <w:rPr>
          <w:rFonts w:ascii="Times New Roman" w:hAnsi="Times New Roman" w:cs="Times New Roman"/>
          <w:sz w:val="24"/>
          <w:szCs w:val="24"/>
        </w:rPr>
        <w:t xml:space="preserve">В 2023 году на игру КВН были выделены средства из районного бюджета для приобретения призов. </w:t>
      </w:r>
    </w:p>
    <w:sectPr w:rsidR="00393353" w:rsidRPr="0071594E" w:rsidSect="0071594E">
      <w:footerReference w:type="default" r:id="rId8"/>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4758" w14:textId="77777777" w:rsidR="00151B12" w:rsidRDefault="00151B12" w:rsidP="00753906">
      <w:r>
        <w:separator/>
      </w:r>
    </w:p>
  </w:endnote>
  <w:endnote w:type="continuationSeparator" w:id="0">
    <w:p w14:paraId="52B22CD5" w14:textId="77777777" w:rsidR="00151B12" w:rsidRDefault="00151B12" w:rsidP="007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74510"/>
      <w:docPartObj>
        <w:docPartGallery w:val="Page Numbers (Bottom of Page)"/>
        <w:docPartUnique/>
      </w:docPartObj>
    </w:sdtPr>
    <w:sdtContent>
      <w:p w14:paraId="527339AA" w14:textId="77777777" w:rsidR="00753906" w:rsidRDefault="00753906">
        <w:pPr>
          <w:pStyle w:val="ae"/>
          <w:jc w:val="center"/>
        </w:pPr>
        <w:r>
          <w:fldChar w:fldCharType="begin"/>
        </w:r>
        <w:r>
          <w:instrText>PAGE   \* MERGEFORMAT</w:instrText>
        </w:r>
        <w:r>
          <w:fldChar w:fldCharType="separate"/>
        </w:r>
        <w:r w:rsidR="00876FB3">
          <w:rPr>
            <w:noProof/>
          </w:rPr>
          <w:t>2</w:t>
        </w:r>
        <w:r>
          <w:fldChar w:fldCharType="end"/>
        </w:r>
      </w:p>
    </w:sdtContent>
  </w:sdt>
  <w:p w14:paraId="2978164F" w14:textId="77777777" w:rsidR="00753906" w:rsidRDefault="007539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0DC4" w14:textId="77777777" w:rsidR="00151B12" w:rsidRDefault="00151B12" w:rsidP="00753906">
      <w:r>
        <w:separator/>
      </w:r>
    </w:p>
  </w:footnote>
  <w:footnote w:type="continuationSeparator" w:id="0">
    <w:p w14:paraId="00347B98" w14:textId="77777777" w:rsidR="00151B12" w:rsidRDefault="00151B12" w:rsidP="0075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53E"/>
    <w:multiLevelType w:val="hybridMultilevel"/>
    <w:tmpl w:val="DED64EC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7A2B44"/>
    <w:multiLevelType w:val="hybridMultilevel"/>
    <w:tmpl w:val="865E662A"/>
    <w:lvl w:ilvl="0" w:tplc="5CF6E428">
      <w:start w:val="1"/>
      <w:numFmt w:val="decimal"/>
      <w:lvlText w:val="%1."/>
      <w:lvlJc w:val="left"/>
      <w:pPr>
        <w:ind w:left="360" w:hanging="360"/>
      </w:pPr>
    </w:lvl>
    <w:lvl w:ilvl="1" w:tplc="04190019">
      <w:start w:val="1"/>
      <w:numFmt w:val="decimal"/>
      <w:lvlText w:val="%2."/>
      <w:lvlJc w:val="left"/>
      <w:pPr>
        <w:tabs>
          <w:tab w:val="num" w:pos="1979"/>
        </w:tabs>
        <w:ind w:left="1979" w:hanging="360"/>
      </w:pPr>
    </w:lvl>
    <w:lvl w:ilvl="2" w:tplc="0419001B">
      <w:start w:val="1"/>
      <w:numFmt w:val="decimal"/>
      <w:lvlText w:val="%3."/>
      <w:lvlJc w:val="left"/>
      <w:pPr>
        <w:tabs>
          <w:tab w:val="num" w:pos="2699"/>
        </w:tabs>
        <w:ind w:left="2699" w:hanging="360"/>
      </w:pPr>
    </w:lvl>
    <w:lvl w:ilvl="3" w:tplc="0419000F">
      <w:start w:val="1"/>
      <w:numFmt w:val="decimal"/>
      <w:lvlText w:val="%4."/>
      <w:lvlJc w:val="left"/>
      <w:pPr>
        <w:tabs>
          <w:tab w:val="num" w:pos="3419"/>
        </w:tabs>
        <w:ind w:left="3419" w:hanging="360"/>
      </w:pPr>
    </w:lvl>
    <w:lvl w:ilvl="4" w:tplc="04190019">
      <w:start w:val="1"/>
      <w:numFmt w:val="decimal"/>
      <w:lvlText w:val="%5."/>
      <w:lvlJc w:val="left"/>
      <w:pPr>
        <w:tabs>
          <w:tab w:val="num" w:pos="4139"/>
        </w:tabs>
        <w:ind w:left="4139" w:hanging="360"/>
      </w:pPr>
    </w:lvl>
    <w:lvl w:ilvl="5" w:tplc="0419001B">
      <w:start w:val="1"/>
      <w:numFmt w:val="decimal"/>
      <w:lvlText w:val="%6."/>
      <w:lvlJc w:val="left"/>
      <w:pPr>
        <w:tabs>
          <w:tab w:val="num" w:pos="4859"/>
        </w:tabs>
        <w:ind w:left="4859" w:hanging="360"/>
      </w:pPr>
    </w:lvl>
    <w:lvl w:ilvl="6" w:tplc="0419000F">
      <w:start w:val="1"/>
      <w:numFmt w:val="decimal"/>
      <w:lvlText w:val="%7."/>
      <w:lvlJc w:val="left"/>
      <w:pPr>
        <w:tabs>
          <w:tab w:val="num" w:pos="5579"/>
        </w:tabs>
        <w:ind w:left="5579" w:hanging="360"/>
      </w:pPr>
    </w:lvl>
    <w:lvl w:ilvl="7" w:tplc="04190019">
      <w:start w:val="1"/>
      <w:numFmt w:val="decimal"/>
      <w:lvlText w:val="%8."/>
      <w:lvlJc w:val="left"/>
      <w:pPr>
        <w:tabs>
          <w:tab w:val="num" w:pos="6299"/>
        </w:tabs>
        <w:ind w:left="6299" w:hanging="360"/>
      </w:pPr>
    </w:lvl>
    <w:lvl w:ilvl="8" w:tplc="0419001B">
      <w:start w:val="1"/>
      <w:numFmt w:val="decimal"/>
      <w:lvlText w:val="%9."/>
      <w:lvlJc w:val="left"/>
      <w:pPr>
        <w:tabs>
          <w:tab w:val="num" w:pos="7019"/>
        </w:tabs>
        <w:ind w:left="7019" w:hanging="360"/>
      </w:pPr>
    </w:lvl>
  </w:abstractNum>
  <w:abstractNum w:abstractNumId="2" w15:restartNumberingAfterBreak="0">
    <w:nsid w:val="1F430604"/>
    <w:multiLevelType w:val="hybridMultilevel"/>
    <w:tmpl w:val="86C2541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75C33C7"/>
    <w:multiLevelType w:val="hybridMultilevel"/>
    <w:tmpl w:val="FB64E44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CEF0AFC"/>
    <w:multiLevelType w:val="hybridMultilevel"/>
    <w:tmpl w:val="588A1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BB6C32"/>
    <w:multiLevelType w:val="hybridMultilevel"/>
    <w:tmpl w:val="E17A890A"/>
    <w:lvl w:ilvl="0" w:tplc="DD8A9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BC5222"/>
    <w:multiLevelType w:val="hybridMultilevel"/>
    <w:tmpl w:val="4620BA78"/>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15:restartNumberingAfterBreak="0">
    <w:nsid w:val="6C3B5F3E"/>
    <w:multiLevelType w:val="hybridMultilevel"/>
    <w:tmpl w:val="10D4D13E"/>
    <w:lvl w:ilvl="0" w:tplc="B7DE5730">
      <w:start w:val="1"/>
      <w:numFmt w:val="decimal"/>
      <w:lvlText w:val="%1."/>
      <w:lvlJc w:val="left"/>
      <w:pPr>
        <w:ind w:left="36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642B3D"/>
    <w:multiLevelType w:val="hybridMultilevel"/>
    <w:tmpl w:val="B9DCDF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D0E6635"/>
    <w:multiLevelType w:val="hybridMultilevel"/>
    <w:tmpl w:val="24286386"/>
    <w:lvl w:ilvl="0" w:tplc="B226DFF4">
      <w:start w:val="1"/>
      <w:numFmt w:val="decimal"/>
      <w:lvlText w:val="%1."/>
      <w:lvlJc w:val="left"/>
      <w:pPr>
        <w:ind w:left="76" w:hanging="36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16cid:durableId="1786389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0129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132077">
    <w:abstractNumId w:val="3"/>
  </w:num>
  <w:num w:numId="4" w16cid:durableId="497771065">
    <w:abstractNumId w:val="7"/>
  </w:num>
  <w:num w:numId="5" w16cid:durableId="1653439567">
    <w:abstractNumId w:val="1"/>
  </w:num>
  <w:num w:numId="6" w16cid:durableId="925920283">
    <w:abstractNumId w:val="3"/>
  </w:num>
  <w:num w:numId="7" w16cid:durableId="628899053">
    <w:abstractNumId w:val="0"/>
  </w:num>
  <w:num w:numId="8" w16cid:durableId="2132815902">
    <w:abstractNumId w:val="9"/>
  </w:num>
  <w:num w:numId="9" w16cid:durableId="365712563">
    <w:abstractNumId w:val="8"/>
  </w:num>
  <w:num w:numId="10" w16cid:durableId="1409571193">
    <w:abstractNumId w:val="5"/>
  </w:num>
  <w:num w:numId="11" w16cid:durableId="1569076933">
    <w:abstractNumId w:val="6"/>
  </w:num>
  <w:num w:numId="12" w16cid:durableId="952904319">
    <w:abstractNumId w:val="2"/>
  </w:num>
  <w:num w:numId="13" w16cid:durableId="144804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E95"/>
    <w:rsid w:val="00016264"/>
    <w:rsid w:val="000207FC"/>
    <w:rsid w:val="00032A84"/>
    <w:rsid w:val="000728B0"/>
    <w:rsid w:val="00084781"/>
    <w:rsid w:val="00086C0A"/>
    <w:rsid w:val="00096886"/>
    <w:rsid w:val="000A44C1"/>
    <w:rsid w:val="0010654C"/>
    <w:rsid w:val="00142CDD"/>
    <w:rsid w:val="00151B12"/>
    <w:rsid w:val="001606E1"/>
    <w:rsid w:val="001C1905"/>
    <w:rsid w:val="001C6E02"/>
    <w:rsid w:val="001E3ECE"/>
    <w:rsid w:val="00200193"/>
    <w:rsid w:val="002061E3"/>
    <w:rsid w:val="00213760"/>
    <w:rsid w:val="00243B74"/>
    <w:rsid w:val="00271230"/>
    <w:rsid w:val="0027607F"/>
    <w:rsid w:val="002A28CE"/>
    <w:rsid w:val="002B14DC"/>
    <w:rsid w:val="002F273B"/>
    <w:rsid w:val="002F69BB"/>
    <w:rsid w:val="003003DB"/>
    <w:rsid w:val="00312C76"/>
    <w:rsid w:val="00356D22"/>
    <w:rsid w:val="003744B9"/>
    <w:rsid w:val="00377A08"/>
    <w:rsid w:val="00393353"/>
    <w:rsid w:val="003942F9"/>
    <w:rsid w:val="00396112"/>
    <w:rsid w:val="003A5687"/>
    <w:rsid w:val="003C3077"/>
    <w:rsid w:val="004718E8"/>
    <w:rsid w:val="0049539D"/>
    <w:rsid w:val="004A340B"/>
    <w:rsid w:val="004E2EE1"/>
    <w:rsid w:val="004F16DE"/>
    <w:rsid w:val="00530B92"/>
    <w:rsid w:val="00533146"/>
    <w:rsid w:val="00570493"/>
    <w:rsid w:val="005C55F1"/>
    <w:rsid w:val="005D3F16"/>
    <w:rsid w:val="005D66F9"/>
    <w:rsid w:val="00615026"/>
    <w:rsid w:val="00623578"/>
    <w:rsid w:val="006B6157"/>
    <w:rsid w:val="006C21B4"/>
    <w:rsid w:val="006D6E9A"/>
    <w:rsid w:val="006E6A54"/>
    <w:rsid w:val="006F3043"/>
    <w:rsid w:val="006F40F1"/>
    <w:rsid w:val="0071594E"/>
    <w:rsid w:val="00726851"/>
    <w:rsid w:val="007359D2"/>
    <w:rsid w:val="00753906"/>
    <w:rsid w:val="0079388A"/>
    <w:rsid w:val="007B7794"/>
    <w:rsid w:val="007C10D0"/>
    <w:rsid w:val="007D7E95"/>
    <w:rsid w:val="008346BD"/>
    <w:rsid w:val="00853046"/>
    <w:rsid w:val="00876FB3"/>
    <w:rsid w:val="008921DE"/>
    <w:rsid w:val="008A0BCD"/>
    <w:rsid w:val="008A5CFC"/>
    <w:rsid w:val="009024D0"/>
    <w:rsid w:val="0091090C"/>
    <w:rsid w:val="009623BB"/>
    <w:rsid w:val="00980154"/>
    <w:rsid w:val="00986F1F"/>
    <w:rsid w:val="009938AA"/>
    <w:rsid w:val="009D7D86"/>
    <w:rsid w:val="009E0985"/>
    <w:rsid w:val="009F589A"/>
    <w:rsid w:val="00A10A58"/>
    <w:rsid w:val="00A429A6"/>
    <w:rsid w:val="00A6422F"/>
    <w:rsid w:val="00AB6454"/>
    <w:rsid w:val="00AC4DC8"/>
    <w:rsid w:val="00AE4865"/>
    <w:rsid w:val="00B14892"/>
    <w:rsid w:val="00B16EA9"/>
    <w:rsid w:val="00B216AD"/>
    <w:rsid w:val="00B50CF6"/>
    <w:rsid w:val="00B670AE"/>
    <w:rsid w:val="00B72848"/>
    <w:rsid w:val="00B853BE"/>
    <w:rsid w:val="00BB1B14"/>
    <w:rsid w:val="00BB4C3D"/>
    <w:rsid w:val="00BC3D71"/>
    <w:rsid w:val="00C07731"/>
    <w:rsid w:val="00C20AFC"/>
    <w:rsid w:val="00C27295"/>
    <w:rsid w:val="00C63B3F"/>
    <w:rsid w:val="00C93DFC"/>
    <w:rsid w:val="00CD7F19"/>
    <w:rsid w:val="00CF3AEB"/>
    <w:rsid w:val="00D3459B"/>
    <w:rsid w:val="00D34CAE"/>
    <w:rsid w:val="00D96D0F"/>
    <w:rsid w:val="00DD0948"/>
    <w:rsid w:val="00E6538C"/>
    <w:rsid w:val="00E74BB0"/>
    <w:rsid w:val="00EB00F9"/>
    <w:rsid w:val="00EB0AF7"/>
    <w:rsid w:val="00EC4B16"/>
    <w:rsid w:val="00EF3885"/>
    <w:rsid w:val="00F04C40"/>
    <w:rsid w:val="00F4095D"/>
    <w:rsid w:val="00F624BA"/>
    <w:rsid w:val="00FA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4B1571"/>
  <w15:docId w15:val="{5F3D7D58-31B7-4A64-9121-B2CBB8D4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E95"/>
    <w:pPr>
      <w:spacing w:after="0" w:line="240" w:lineRule="auto"/>
      <w:ind w:left="-539" w:right="-215"/>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7E95"/>
    <w:pPr>
      <w:spacing w:after="0" w:line="240" w:lineRule="auto"/>
    </w:pPr>
  </w:style>
  <w:style w:type="paragraph" w:styleId="a5">
    <w:name w:val="List Paragraph"/>
    <w:basedOn w:val="a"/>
    <w:uiPriority w:val="34"/>
    <w:qFormat/>
    <w:rsid w:val="007D7E95"/>
    <w:pPr>
      <w:ind w:left="720"/>
      <w:contextualSpacing/>
    </w:pPr>
  </w:style>
  <w:style w:type="character" w:customStyle="1" w:styleId="apple-style-span">
    <w:name w:val="apple-style-span"/>
    <w:basedOn w:val="a0"/>
    <w:rsid w:val="00243B74"/>
    <w:rPr>
      <w:rFonts w:ascii="Times New Roman" w:hAnsi="Times New Roman" w:cs="Times New Roman" w:hint="default"/>
    </w:rPr>
  </w:style>
  <w:style w:type="table" w:styleId="a6">
    <w:name w:val="Table Grid"/>
    <w:basedOn w:val="a1"/>
    <w:rsid w:val="00243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2061E3"/>
    <w:pPr>
      <w:ind w:left="0" w:right="0"/>
      <w:jc w:val="left"/>
    </w:pPr>
    <w:rPr>
      <w:rFonts w:ascii="Times New Roman" w:eastAsia="Times New Roman" w:hAnsi="Times New Roman" w:cs="Times New Roman"/>
      <w:b/>
      <w:i/>
      <w:sz w:val="28"/>
      <w:szCs w:val="20"/>
      <w:lang w:eastAsia="ru-RU"/>
    </w:rPr>
  </w:style>
  <w:style w:type="character" w:customStyle="1" w:styleId="a8">
    <w:name w:val="Основной текст Знак"/>
    <w:basedOn w:val="a0"/>
    <w:link w:val="a7"/>
    <w:rsid w:val="002061E3"/>
    <w:rPr>
      <w:rFonts w:ascii="Times New Roman" w:eastAsia="Times New Roman" w:hAnsi="Times New Roman" w:cs="Times New Roman"/>
      <w:b/>
      <w:i/>
      <w:sz w:val="28"/>
      <w:szCs w:val="20"/>
      <w:lang w:eastAsia="ru-RU"/>
    </w:rPr>
  </w:style>
  <w:style w:type="paragraph" w:customStyle="1" w:styleId="21">
    <w:name w:val="Основной текст 21"/>
    <w:basedOn w:val="a"/>
    <w:rsid w:val="002061E3"/>
    <w:pPr>
      <w:ind w:left="0" w:right="200" w:firstLine="567"/>
      <w:jc w:val="left"/>
    </w:pPr>
    <w:rPr>
      <w:rFonts w:ascii="Times New Roman" w:eastAsia="Times New Roman" w:hAnsi="Times New Roman" w:cs="Times New Roman"/>
      <w:sz w:val="24"/>
      <w:szCs w:val="20"/>
      <w:lang w:eastAsia="ru-RU"/>
    </w:rPr>
  </w:style>
  <w:style w:type="paragraph" w:styleId="a9">
    <w:name w:val="caption"/>
    <w:basedOn w:val="a"/>
    <w:next w:val="a"/>
    <w:qFormat/>
    <w:rsid w:val="002061E3"/>
    <w:pPr>
      <w:spacing w:before="120"/>
      <w:ind w:left="0" w:right="0"/>
      <w:jc w:val="center"/>
    </w:pPr>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2061E3"/>
    <w:rPr>
      <w:rFonts w:ascii="Tahoma" w:hAnsi="Tahoma" w:cs="Tahoma"/>
      <w:sz w:val="16"/>
      <w:szCs w:val="16"/>
    </w:rPr>
  </w:style>
  <w:style w:type="character" w:customStyle="1" w:styleId="ab">
    <w:name w:val="Текст выноски Знак"/>
    <w:basedOn w:val="a0"/>
    <w:link w:val="aa"/>
    <w:uiPriority w:val="99"/>
    <w:semiHidden/>
    <w:rsid w:val="002061E3"/>
    <w:rPr>
      <w:rFonts w:ascii="Tahoma" w:hAnsi="Tahoma" w:cs="Tahoma"/>
      <w:sz w:val="16"/>
      <w:szCs w:val="16"/>
    </w:rPr>
  </w:style>
  <w:style w:type="character" w:customStyle="1" w:styleId="apple-converted-space">
    <w:name w:val="apple-converted-space"/>
    <w:basedOn w:val="a0"/>
    <w:rsid w:val="006F40F1"/>
    <w:rPr>
      <w:rFonts w:cs="Times New Roman"/>
    </w:rPr>
  </w:style>
  <w:style w:type="character" w:customStyle="1" w:styleId="a4">
    <w:name w:val="Без интервала Знак"/>
    <w:basedOn w:val="a0"/>
    <w:link w:val="a3"/>
    <w:uiPriority w:val="1"/>
    <w:rsid w:val="003744B9"/>
  </w:style>
  <w:style w:type="paragraph" w:customStyle="1" w:styleId="22">
    <w:name w:val="Основной текст 22"/>
    <w:basedOn w:val="a"/>
    <w:rsid w:val="00C27295"/>
    <w:pPr>
      <w:ind w:left="0" w:right="200" w:firstLine="567"/>
      <w:jc w:val="left"/>
    </w:pPr>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753906"/>
    <w:pPr>
      <w:tabs>
        <w:tab w:val="center" w:pos="4677"/>
        <w:tab w:val="right" w:pos="9355"/>
      </w:tabs>
    </w:pPr>
  </w:style>
  <w:style w:type="character" w:customStyle="1" w:styleId="ad">
    <w:name w:val="Верхний колонтитул Знак"/>
    <w:basedOn w:val="a0"/>
    <w:link w:val="ac"/>
    <w:uiPriority w:val="99"/>
    <w:rsid w:val="00753906"/>
  </w:style>
  <w:style w:type="paragraph" w:styleId="ae">
    <w:name w:val="footer"/>
    <w:basedOn w:val="a"/>
    <w:link w:val="af"/>
    <w:uiPriority w:val="99"/>
    <w:unhideWhenUsed/>
    <w:rsid w:val="00753906"/>
    <w:pPr>
      <w:tabs>
        <w:tab w:val="center" w:pos="4677"/>
        <w:tab w:val="right" w:pos="9355"/>
      </w:tabs>
    </w:pPr>
  </w:style>
  <w:style w:type="character" w:customStyle="1" w:styleId="af">
    <w:name w:val="Нижний колонтитул Знак"/>
    <w:basedOn w:val="a0"/>
    <w:link w:val="ae"/>
    <w:uiPriority w:val="99"/>
    <w:rsid w:val="0075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08251">
      <w:bodyDiv w:val="1"/>
      <w:marLeft w:val="0"/>
      <w:marRight w:val="0"/>
      <w:marTop w:val="0"/>
      <w:marBottom w:val="0"/>
      <w:divBdr>
        <w:top w:val="none" w:sz="0" w:space="0" w:color="auto"/>
        <w:left w:val="none" w:sz="0" w:space="0" w:color="auto"/>
        <w:bottom w:val="none" w:sz="0" w:space="0" w:color="auto"/>
        <w:right w:val="none" w:sz="0" w:space="0" w:color="auto"/>
      </w:divBdr>
    </w:div>
    <w:div w:id="11337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A4B7-114B-4F92-B2E4-D53A6AEF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 Королькова</cp:lastModifiedBy>
  <cp:revision>44</cp:revision>
  <cp:lastPrinted>2023-06-19T09:28:00Z</cp:lastPrinted>
  <dcterms:created xsi:type="dcterms:W3CDTF">2015-03-13T10:54:00Z</dcterms:created>
  <dcterms:modified xsi:type="dcterms:W3CDTF">2023-06-19T09:34:00Z</dcterms:modified>
</cp:coreProperties>
</file>