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6" w:rsidRDefault="0011285E" w:rsidP="00116B2B">
      <w:pPr>
        <w:pStyle w:val="21"/>
        <w:ind w:right="0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86FFDC6" wp14:editId="1B6740FD">
                <wp:simplePos x="0" y="0"/>
                <wp:positionH relativeFrom="column">
                  <wp:posOffset>-15240</wp:posOffset>
                </wp:positionH>
                <wp:positionV relativeFrom="paragraph">
                  <wp:posOffset>-330835</wp:posOffset>
                </wp:positionV>
                <wp:extent cx="2752725" cy="247650"/>
                <wp:effectExtent l="0" t="0" r="952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527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73B5" w:rsidRDefault="00D473B5" w:rsidP="00D473B5">
                            <w:pPr>
                              <w:spacing w:before="120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.2pt;margin-top:-26.05pt;width:216.75pt;height:19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" o:allowincell="f" filled="f" stroked="f" strokeweight="0">
                <v:textbox inset="0,0,0,0">
                  <w:txbxContent>
                    <w:p w:rsidR="00D473B5" w:rsidRDefault="00D473B5" w:rsidP="00D473B5">
                      <w:pPr>
                        <w:spacing w:before="120"/>
                        <w:jc w:val="center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6A792A" wp14:editId="33B7421C">
                <wp:simplePos x="0" y="0"/>
                <wp:positionH relativeFrom="column">
                  <wp:posOffset>3394710</wp:posOffset>
                </wp:positionH>
                <wp:positionV relativeFrom="paragraph">
                  <wp:posOffset>-328929</wp:posOffset>
                </wp:positionV>
                <wp:extent cx="2771775" cy="45719"/>
                <wp:effectExtent l="0" t="0" r="952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0ED4" w:rsidRDefault="000F0ED4" w:rsidP="00DE28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73B5" w:rsidRDefault="00D473B5" w:rsidP="00DE28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6ABF" w:rsidRDefault="00506ABF" w:rsidP="00DE28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371D" w:rsidRDefault="00BA371D" w:rsidP="00DE28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71D" w:rsidRPr="00DE2866" w:rsidRDefault="00BA371D" w:rsidP="00DE28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67.3pt;margin-top:-25.9pt;width:218.2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" filled="f" stroked="f" strokeweight="0">
                <v:textbox inset="0,0,0,0">
                  <w:txbxContent>
                    <w:p w:rsidR="000F0ED4" w:rsidRDefault="000F0ED4" w:rsidP="00DE286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473B5" w:rsidRDefault="00D473B5" w:rsidP="00DE286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06ABF" w:rsidRDefault="00506ABF" w:rsidP="00DE286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A371D" w:rsidRDefault="00BA371D" w:rsidP="00DE286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A371D" w:rsidRPr="00DE2866" w:rsidRDefault="00BA371D" w:rsidP="00DE286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6B2B">
        <w:tab/>
      </w:r>
    </w:p>
    <w:p w:rsidR="00E00EAA" w:rsidRPr="00BA5941" w:rsidRDefault="0011285E" w:rsidP="0011285E">
      <w:pPr>
        <w:pStyle w:val="21"/>
        <w:tabs>
          <w:tab w:val="left" w:pos="5820"/>
        </w:tabs>
        <w:ind w:right="0" w:firstLine="0"/>
        <w:jc w:val="center"/>
        <w:rPr>
          <w:b/>
          <w:sz w:val="26"/>
          <w:szCs w:val="26"/>
        </w:rPr>
      </w:pPr>
      <w:r w:rsidRPr="00BA5941">
        <w:rPr>
          <w:b/>
          <w:sz w:val="26"/>
          <w:szCs w:val="26"/>
        </w:rPr>
        <w:t>Информация</w:t>
      </w:r>
    </w:p>
    <w:p w:rsidR="005C6E25" w:rsidRPr="00BA5941" w:rsidRDefault="00E00EAA" w:rsidP="00E00EAA">
      <w:pPr>
        <w:tabs>
          <w:tab w:val="left" w:pos="1134"/>
        </w:tabs>
        <w:ind w:right="-2"/>
        <w:jc w:val="both"/>
        <w:rPr>
          <w:b/>
          <w:sz w:val="26"/>
          <w:szCs w:val="26"/>
        </w:rPr>
      </w:pPr>
      <w:r w:rsidRPr="00BA5941">
        <w:rPr>
          <w:b/>
          <w:sz w:val="26"/>
          <w:szCs w:val="26"/>
        </w:rPr>
        <w:t xml:space="preserve">            </w:t>
      </w:r>
      <w:r w:rsidR="0011285E" w:rsidRPr="00BA5941">
        <w:rPr>
          <w:b/>
          <w:sz w:val="26"/>
          <w:szCs w:val="26"/>
        </w:rPr>
        <w:t>Об осуществлении</w:t>
      </w:r>
      <w:r w:rsidR="00EF7E0D" w:rsidRPr="00BA5941">
        <w:rPr>
          <w:b/>
          <w:sz w:val="26"/>
          <w:szCs w:val="26"/>
        </w:rPr>
        <w:t xml:space="preserve"> мероприятий по сбору и вывозу твердых коммунальных отходов</w:t>
      </w:r>
      <w:r w:rsidR="00C81D86" w:rsidRPr="00BA5941">
        <w:rPr>
          <w:b/>
          <w:sz w:val="26"/>
          <w:szCs w:val="26"/>
        </w:rPr>
        <w:t xml:space="preserve"> на</w:t>
      </w:r>
      <w:r w:rsidR="00EF7E0D" w:rsidRPr="00BA5941">
        <w:rPr>
          <w:b/>
          <w:sz w:val="26"/>
          <w:szCs w:val="26"/>
        </w:rPr>
        <w:t xml:space="preserve"> </w:t>
      </w:r>
      <w:r w:rsidRPr="00BA5941">
        <w:rPr>
          <w:b/>
          <w:sz w:val="26"/>
          <w:szCs w:val="26"/>
        </w:rPr>
        <w:t>территории муниципального образования «Ельнинский район» Смоленской области.</w:t>
      </w:r>
    </w:p>
    <w:p w:rsidR="00E00EAA" w:rsidRPr="00BA5941" w:rsidRDefault="00E00EAA" w:rsidP="00E00EAA">
      <w:pPr>
        <w:tabs>
          <w:tab w:val="left" w:pos="1134"/>
        </w:tabs>
        <w:ind w:right="-2"/>
        <w:jc w:val="both"/>
        <w:rPr>
          <w:b/>
          <w:sz w:val="26"/>
          <w:szCs w:val="26"/>
        </w:rPr>
      </w:pPr>
    </w:p>
    <w:p w:rsidR="00285377" w:rsidRPr="00BA5941" w:rsidRDefault="005C6E25" w:rsidP="00E00EAA">
      <w:pPr>
        <w:tabs>
          <w:tab w:val="left" w:pos="1134"/>
        </w:tabs>
        <w:ind w:right="-2" w:firstLine="851"/>
        <w:jc w:val="both"/>
        <w:rPr>
          <w:sz w:val="26"/>
          <w:szCs w:val="26"/>
        </w:rPr>
      </w:pPr>
      <w:r w:rsidRPr="00BA5941">
        <w:rPr>
          <w:sz w:val="26"/>
          <w:szCs w:val="26"/>
        </w:rPr>
        <w:t>01.01.2018 года Федеральным законом № 503-ФЗ внесены изменения в Федеральный закон № 89-ФЗ «Об отходах производства и потребления»</w:t>
      </w:r>
      <w:r w:rsidR="00285377" w:rsidRPr="00BA5941">
        <w:rPr>
          <w:sz w:val="26"/>
          <w:szCs w:val="26"/>
        </w:rPr>
        <w:t>, в частности:</w:t>
      </w:r>
    </w:p>
    <w:p w:rsidR="00285377" w:rsidRPr="00BA5941" w:rsidRDefault="00285377" w:rsidP="00E00EAA">
      <w:pPr>
        <w:tabs>
          <w:tab w:val="left" w:pos="1134"/>
        </w:tabs>
        <w:ind w:right="-2" w:firstLine="851"/>
        <w:jc w:val="both"/>
        <w:rPr>
          <w:sz w:val="26"/>
          <w:szCs w:val="26"/>
        </w:rPr>
      </w:pPr>
      <w:r w:rsidRPr="00BA5941">
        <w:rPr>
          <w:sz w:val="26"/>
          <w:szCs w:val="26"/>
        </w:rPr>
        <w:t>- уточнены понятия «сбора» и «накопления» отходов;</w:t>
      </w:r>
    </w:p>
    <w:p w:rsidR="00285377" w:rsidRPr="00BA5941" w:rsidRDefault="00285377" w:rsidP="00E00EAA">
      <w:pPr>
        <w:tabs>
          <w:tab w:val="left" w:pos="1134"/>
        </w:tabs>
        <w:ind w:right="-2" w:firstLine="851"/>
        <w:jc w:val="both"/>
        <w:rPr>
          <w:sz w:val="26"/>
          <w:szCs w:val="26"/>
        </w:rPr>
      </w:pPr>
      <w:r w:rsidRPr="00BA5941">
        <w:rPr>
          <w:sz w:val="26"/>
          <w:szCs w:val="26"/>
        </w:rPr>
        <w:t>- органы местного самоуправления наделяются полномочиями по созданию и содержанию мест (площадок) накопления ТКО, схем их размещения и ведения их реестра, организации экологического воспитания и формирования экологической культуры в области обращения с ТКО;</w:t>
      </w:r>
    </w:p>
    <w:p w:rsidR="00285377" w:rsidRPr="00BA5941" w:rsidRDefault="00285377" w:rsidP="00E00EAA">
      <w:pPr>
        <w:tabs>
          <w:tab w:val="left" w:pos="1134"/>
        </w:tabs>
        <w:ind w:right="-2" w:firstLine="851"/>
        <w:jc w:val="both"/>
        <w:rPr>
          <w:sz w:val="26"/>
          <w:szCs w:val="26"/>
        </w:rPr>
      </w:pPr>
      <w:r w:rsidRPr="00BA5941">
        <w:rPr>
          <w:sz w:val="26"/>
          <w:szCs w:val="26"/>
        </w:rPr>
        <w:t>- устанавливаются требования к местам (площадкам) накопления отходов;</w:t>
      </w:r>
    </w:p>
    <w:p w:rsidR="00760F40" w:rsidRPr="00BA5941" w:rsidRDefault="004A1AE4" w:rsidP="00E00EAA">
      <w:pPr>
        <w:tabs>
          <w:tab w:val="left" w:pos="1134"/>
        </w:tabs>
        <w:ind w:right="-2" w:firstLine="851"/>
        <w:jc w:val="both"/>
        <w:rPr>
          <w:sz w:val="26"/>
          <w:szCs w:val="26"/>
        </w:rPr>
      </w:pPr>
      <w:r w:rsidRPr="00BA5941">
        <w:rPr>
          <w:sz w:val="26"/>
          <w:szCs w:val="26"/>
        </w:rPr>
        <w:t>- отменяется необходимость согласования территориальных схем обращения с отходами и региональных программ в области с обращениями с федеральными органами исполнительной власти, вместе с тем вводится необходимость общественного обсуждения территориальных схем. Таким образом, устанавливается переходный период,</w:t>
      </w:r>
      <w:r w:rsidR="00760F40" w:rsidRPr="00BA5941">
        <w:rPr>
          <w:sz w:val="26"/>
          <w:szCs w:val="26"/>
        </w:rPr>
        <w:t xml:space="preserve"> </w:t>
      </w:r>
      <w:r w:rsidRPr="00BA5941">
        <w:rPr>
          <w:sz w:val="26"/>
          <w:szCs w:val="26"/>
        </w:rPr>
        <w:t>подготовка перехода на новую систему обращения с твердыми коммунальными отходами, при которой обращения с твердыми коммунальными отходами может осуществлят</w:t>
      </w:r>
      <w:r w:rsidR="00760F40" w:rsidRPr="00BA5941">
        <w:rPr>
          <w:sz w:val="26"/>
          <w:szCs w:val="26"/>
        </w:rPr>
        <w:t>ь</w:t>
      </w:r>
      <w:r w:rsidRPr="00BA5941">
        <w:rPr>
          <w:sz w:val="26"/>
          <w:szCs w:val="26"/>
        </w:rPr>
        <w:t>ся только по договорам с региональным оператором по обращению с твердыми коммунальными отходами</w:t>
      </w:r>
      <w:r w:rsidR="00760F40" w:rsidRPr="00BA5941">
        <w:rPr>
          <w:sz w:val="26"/>
          <w:szCs w:val="26"/>
        </w:rPr>
        <w:t xml:space="preserve"> (далее-региональный оператор). В</w:t>
      </w:r>
      <w:r w:rsidR="00523095" w:rsidRPr="00BA5941">
        <w:rPr>
          <w:sz w:val="26"/>
          <w:szCs w:val="26"/>
        </w:rPr>
        <w:t xml:space="preserve"> соответствии с Федеральным законом от 24.06.1998 №89-ФЗ «Об отходах производства и </w:t>
      </w:r>
      <w:r w:rsidR="00AC5DD9" w:rsidRPr="00BA5941">
        <w:rPr>
          <w:sz w:val="26"/>
          <w:szCs w:val="26"/>
        </w:rPr>
        <w:t>потребления» с</w:t>
      </w:r>
      <w:r w:rsidR="00E71FD1" w:rsidRPr="00BA5941">
        <w:rPr>
          <w:sz w:val="26"/>
          <w:szCs w:val="26"/>
        </w:rPr>
        <w:t xml:space="preserve"> 01.01.2019 года</w:t>
      </w:r>
      <w:r w:rsidR="00523095" w:rsidRPr="00BA5941">
        <w:rPr>
          <w:sz w:val="26"/>
          <w:szCs w:val="26"/>
        </w:rPr>
        <w:t xml:space="preserve"> деятельность по сбору, накоплению (в том числе раздельному накоплению), транспортированию,</w:t>
      </w:r>
      <w:r w:rsidR="00EC1038" w:rsidRPr="00BA5941">
        <w:rPr>
          <w:sz w:val="26"/>
          <w:szCs w:val="26"/>
        </w:rPr>
        <w:t xml:space="preserve"> </w:t>
      </w:r>
      <w:r w:rsidR="00523095" w:rsidRPr="00BA5941">
        <w:rPr>
          <w:sz w:val="26"/>
          <w:szCs w:val="26"/>
        </w:rPr>
        <w:t>обработке</w:t>
      </w:r>
      <w:r w:rsidR="00EC1038" w:rsidRPr="00BA5941">
        <w:rPr>
          <w:sz w:val="26"/>
          <w:szCs w:val="26"/>
        </w:rPr>
        <w:t xml:space="preserve">, утилизации, обезвреживанию, захоронению твердых коммунальных отходов на территории Смоленской </w:t>
      </w:r>
      <w:r w:rsidR="00AC5DD9" w:rsidRPr="00BA5941">
        <w:rPr>
          <w:sz w:val="26"/>
          <w:szCs w:val="26"/>
        </w:rPr>
        <w:t>области обеспечивается</w:t>
      </w:r>
      <w:r w:rsidR="00EC1038" w:rsidRPr="00BA5941">
        <w:rPr>
          <w:sz w:val="26"/>
          <w:szCs w:val="26"/>
        </w:rPr>
        <w:t xml:space="preserve"> региональным оператором по обращению с </w:t>
      </w:r>
      <w:r w:rsidR="00AC5DD9" w:rsidRPr="00BA5941">
        <w:rPr>
          <w:sz w:val="26"/>
          <w:szCs w:val="26"/>
        </w:rPr>
        <w:t>ТКО Акционерным</w:t>
      </w:r>
      <w:r w:rsidR="00EC1038" w:rsidRPr="00BA5941">
        <w:rPr>
          <w:sz w:val="26"/>
          <w:szCs w:val="26"/>
        </w:rPr>
        <w:t xml:space="preserve"> обществом</w:t>
      </w:r>
      <w:r w:rsidR="00760F40" w:rsidRPr="00BA5941">
        <w:rPr>
          <w:sz w:val="26"/>
          <w:szCs w:val="26"/>
        </w:rPr>
        <w:t xml:space="preserve"> «</w:t>
      </w:r>
      <w:proofErr w:type="spellStart"/>
      <w:r w:rsidR="00EC1038" w:rsidRPr="00BA5941">
        <w:rPr>
          <w:sz w:val="26"/>
          <w:szCs w:val="26"/>
        </w:rPr>
        <w:t>Спецавтохозяйство</w:t>
      </w:r>
      <w:proofErr w:type="spellEnd"/>
      <w:r w:rsidR="00760F40" w:rsidRPr="00BA5941">
        <w:rPr>
          <w:sz w:val="26"/>
          <w:szCs w:val="26"/>
        </w:rPr>
        <w:t>».</w:t>
      </w:r>
    </w:p>
    <w:p w:rsidR="00AF71AC" w:rsidRPr="00BA5941" w:rsidRDefault="00E00EAA" w:rsidP="00E00EAA">
      <w:pPr>
        <w:tabs>
          <w:tab w:val="left" w:pos="1134"/>
        </w:tabs>
        <w:ind w:right="-2" w:firstLine="851"/>
        <w:jc w:val="both"/>
        <w:rPr>
          <w:sz w:val="26"/>
          <w:szCs w:val="26"/>
        </w:rPr>
      </w:pPr>
      <w:r w:rsidRPr="00BA5941">
        <w:rPr>
          <w:sz w:val="26"/>
          <w:szCs w:val="26"/>
        </w:rPr>
        <w:t xml:space="preserve">Вывозом твердых коммунальных отходов на территории муниципального образования «Ельнинский район» </w:t>
      </w:r>
      <w:r w:rsidR="00E71FD1" w:rsidRPr="00BA5941">
        <w:rPr>
          <w:sz w:val="26"/>
          <w:szCs w:val="26"/>
        </w:rPr>
        <w:t xml:space="preserve">Смоленской </w:t>
      </w:r>
      <w:r w:rsidR="00EF7E0D" w:rsidRPr="00BA5941">
        <w:rPr>
          <w:sz w:val="26"/>
          <w:szCs w:val="26"/>
        </w:rPr>
        <w:t>области занимается ООО «</w:t>
      </w:r>
      <w:proofErr w:type="spellStart"/>
      <w:r w:rsidR="00EF7E0D" w:rsidRPr="00BA5941">
        <w:rPr>
          <w:sz w:val="26"/>
          <w:szCs w:val="26"/>
        </w:rPr>
        <w:t>Экопром</w:t>
      </w:r>
      <w:proofErr w:type="spellEnd"/>
      <w:r w:rsidR="00EF7E0D" w:rsidRPr="00BA5941">
        <w:rPr>
          <w:sz w:val="26"/>
          <w:szCs w:val="26"/>
        </w:rPr>
        <w:t>»</w:t>
      </w:r>
      <w:r w:rsidRPr="00BA5941">
        <w:rPr>
          <w:sz w:val="26"/>
          <w:szCs w:val="26"/>
        </w:rPr>
        <w:t xml:space="preserve">, отходы вывозятся на полигон </w:t>
      </w:r>
      <w:r w:rsidR="00AC5DD9" w:rsidRPr="00BA5941">
        <w:rPr>
          <w:sz w:val="26"/>
          <w:szCs w:val="26"/>
        </w:rPr>
        <w:t>ТКО вблизи</w:t>
      </w:r>
      <w:r w:rsidRPr="00BA5941">
        <w:rPr>
          <w:sz w:val="26"/>
          <w:szCs w:val="26"/>
        </w:rPr>
        <w:t xml:space="preserve"> д.</w:t>
      </w:r>
      <w:r w:rsidR="00AC5DD9" w:rsidRPr="00BA5941">
        <w:rPr>
          <w:sz w:val="26"/>
          <w:szCs w:val="26"/>
        </w:rPr>
        <w:t xml:space="preserve"> </w:t>
      </w:r>
      <w:r w:rsidRPr="00BA5941">
        <w:rPr>
          <w:sz w:val="26"/>
          <w:szCs w:val="26"/>
        </w:rPr>
        <w:t>Васильки Ельнинского городского поселения Ельнинского района Смоленской области, полигон находи</w:t>
      </w:r>
      <w:r w:rsidR="00E51862" w:rsidRPr="00BA5941">
        <w:rPr>
          <w:sz w:val="26"/>
          <w:szCs w:val="26"/>
        </w:rPr>
        <w:t>тся в хозяйственном ведении ОГУП «Экология» г.</w:t>
      </w:r>
      <w:r w:rsidR="00AC5DD9" w:rsidRPr="00BA5941">
        <w:rPr>
          <w:sz w:val="26"/>
          <w:szCs w:val="26"/>
        </w:rPr>
        <w:t xml:space="preserve"> </w:t>
      </w:r>
      <w:r w:rsidR="00E51862" w:rsidRPr="00BA5941">
        <w:rPr>
          <w:sz w:val="26"/>
          <w:szCs w:val="26"/>
        </w:rPr>
        <w:t>Смоленск.</w:t>
      </w:r>
    </w:p>
    <w:p w:rsidR="00E00EAA" w:rsidRPr="00BA5941" w:rsidRDefault="00E1292D" w:rsidP="00E00EAA">
      <w:pPr>
        <w:tabs>
          <w:tab w:val="left" w:pos="1134"/>
        </w:tabs>
        <w:ind w:right="-2" w:firstLine="851"/>
        <w:jc w:val="both"/>
        <w:rPr>
          <w:sz w:val="26"/>
          <w:szCs w:val="26"/>
        </w:rPr>
      </w:pPr>
      <w:r w:rsidRPr="00BA5941">
        <w:rPr>
          <w:sz w:val="26"/>
          <w:szCs w:val="26"/>
        </w:rPr>
        <w:t>На данный момент организована работа по сбору и вывозу</w:t>
      </w:r>
      <w:r w:rsidR="00AF71AC" w:rsidRPr="00BA5941">
        <w:rPr>
          <w:sz w:val="26"/>
          <w:szCs w:val="26"/>
        </w:rPr>
        <w:t xml:space="preserve"> ТКО </w:t>
      </w:r>
      <w:r w:rsidR="00AC5DD9" w:rsidRPr="00BA5941">
        <w:rPr>
          <w:sz w:val="26"/>
          <w:szCs w:val="26"/>
        </w:rPr>
        <w:t>с</w:t>
      </w:r>
      <w:r w:rsidR="00AF71AC" w:rsidRPr="00BA5941">
        <w:rPr>
          <w:sz w:val="26"/>
          <w:szCs w:val="26"/>
        </w:rPr>
        <w:t xml:space="preserve"> террит</w:t>
      </w:r>
      <w:r w:rsidR="008511BA" w:rsidRPr="00BA5941">
        <w:rPr>
          <w:sz w:val="26"/>
          <w:szCs w:val="26"/>
        </w:rPr>
        <w:t xml:space="preserve">ории трёх сельских поселений </w:t>
      </w:r>
      <w:r w:rsidR="00AF71AC" w:rsidRPr="00BA5941">
        <w:rPr>
          <w:sz w:val="26"/>
          <w:szCs w:val="26"/>
        </w:rPr>
        <w:t xml:space="preserve"> Ельнинского района Смоленской области</w:t>
      </w:r>
      <w:r w:rsidR="00E00EAA" w:rsidRPr="00BA5941">
        <w:rPr>
          <w:sz w:val="26"/>
          <w:szCs w:val="26"/>
        </w:rPr>
        <w:t xml:space="preserve"> </w:t>
      </w:r>
      <w:r w:rsidR="00AF71AC" w:rsidRPr="00BA5941">
        <w:rPr>
          <w:sz w:val="26"/>
          <w:szCs w:val="26"/>
        </w:rPr>
        <w:t>и</w:t>
      </w:r>
      <w:r w:rsidR="00FA4628" w:rsidRPr="00BA5941">
        <w:rPr>
          <w:sz w:val="26"/>
          <w:szCs w:val="26"/>
        </w:rPr>
        <w:t xml:space="preserve"> населенных пунктов</w:t>
      </w:r>
      <w:r w:rsidR="00AF71AC" w:rsidRPr="00BA5941">
        <w:rPr>
          <w:sz w:val="26"/>
          <w:szCs w:val="26"/>
        </w:rPr>
        <w:t xml:space="preserve"> Ельнинского городского поселения Ельнинского район</w:t>
      </w:r>
      <w:r w:rsidR="007F0649" w:rsidRPr="00BA5941">
        <w:rPr>
          <w:sz w:val="26"/>
          <w:szCs w:val="26"/>
        </w:rPr>
        <w:t xml:space="preserve">а Смоленской области. </w:t>
      </w:r>
      <w:r w:rsidR="00751862" w:rsidRPr="00BA5941">
        <w:rPr>
          <w:sz w:val="26"/>
          <w:szCs w:val="26"/>
        </w:rPr>
        <w:t xml:space="preserve"> </w:t>
      </w:r>
      <w:proofErr w:type="gramStart"/>
      <w:r w:rsidR="00751862" w:rsidRPr="00BA5941">
        <w:rPr>
          <w:sz w:val="26"/>
          <w:szCs w:val="26"/>
        </w:rPr>
        <w:t>В</w:t>
      </w:r>
      <w:r w:rsidR="007806FD" w:rsidRPr="00BA5941">
        <w:rPr>
          <w:sz w:val="26"/>
          <w:szCs w:val="26"/>
        </w:rPr>
        <w:t xml:space="preserve"> </w:t>
      </w:r>
      <w:proofErr w:type="spellStart"/>
      <w:r w:rsidR="007806FD" w:rsidRPr="00BA5941">
        <w:rPr>
          <w:sz w:val="26"/>
          <w:szCs w:val="26"/>
        </w:rPr>
        <w:t>Ельнинском</w:t>
      </w:r>
      <w:proofErr w:type="spellEnd"/>
      <w:r w:rsidR="007806FD" w:rsidRPr="00BA5941">
        <w:rPr>
          <w:sz w:val="26"/>
          <w:szCs w:val="26"/>
        </w:rPr>
        <w:t xml:space="preserve"> городском поселении Ельнинского района Смоленской области</w:t>
      </w:r>
      <w:r w:rsidR="00751862" w:rsidRPr="00BA5941">
        <w:rPr>
          <w:sz w:val="26"/>
          <w:szCs w:val="26"/>
        </w:rPr>
        <w:t xml:space="preserve"> 2019 году было приобретено 39 контейнеров для сбора ТКО, пос</w:t>
      </w:r>
      <w:r w:rsidR="007F0649" w:rsidRPr="00BA5941">
        <w:rPr>
          <w:sz w:val="26"/>
          <w:szCs w:val="26"/>
        </w:rPr>
        <w:t>троено 22 контейнерные площадки,</w:t>
      </w:r>
      <w:r w:rsidR="00B72030" w:rsidRPr="00BA5941">
        <w:rPr>
          <w:sz w:val="26"/>
          <w:szCs w:val="26"/>
        </w:rPr>
        <w:t xml:space="preserve"> </w:t>
      </w:r>
      <w:r w:rsidR="007F0649" w:rsidRPr="00BA5941">
        <w:rPr>
          <w:sz w:val="26"/>
          <w:szCs w:val="26"/>
        </w:rPr>
        <w:t xml:space="preserve">в </w:t>
      </w:r>
      <w:proofErr w:type="spellStart"/>
      <w:r w:rsidR="007F0649" w:rsidRPr="00BA5941">
        <w:rPr>
          <w:sz w:val="26"/>
          <w:szCs w:val="26"/>
        </w:rPr>
        <w:t>Бобровичском</w:t>
      </w:r>
      <w:proofErr w:type="spellEnd"/>
      <w:r w:rsidR="007F0649" w:rsidRPr="00BA5941">
        <w:rPr>
          <w:sz w:val="26"/>
          <w:szCs w:val="26"/>
        </w:rPr>
        <w:t xml:space="preserve"> сельском поселении </w:t>
      </w:r>
      <w:r w:rsidR="007806FD" w:rsidRPr="00BA5941">
        <w:rPr>
          <w:sz w:val="26"/>
          <w:szCs w:val="26"/>
        </w:rPr>
        <w:t xml:space="preserve">Ельнинского района Смоленской области </w:t>
      </w:r>
      <w:r w:rsidR="007F0649" w:rsidRPr="00BA5941">
        <w:rPr>
          <w:sz w:val="26"/>
          <w:szCs w:val="26"/>
        </w:rPr>
        <w:t>приобретено (35 шт.)</w:t>
      </w:r>
      <w:r w:rsidR="007806FD" w:rsidRPr="00BA5941">
        <w:rPr>
          <w:sz w:val="26"/>
          <w:szCs w:val="26"/>
        </w:rPr>
        <w:t xml:space="preserve"> </w:t>
      </w:r>
      <w:r w:rsidR="00B72030" w:rsidRPr="00BA5941">
        <w:rPr>
          <w:sz w:val="26"/>
          <w:szCs w:val="26"/>
        </w:rPr>
        <w:t xml:space="preserve">контейнеров, </w:t>
      </w:r>
      <w:proofErr w:type="spellStart"/>
      <w:r w:rsidR="00B72030" w:rsidRPr="00BA5941">
        <w:rPr>
          <w:sz w:val="26"/>
          <w:szCs w:val="26"/>
        </w:rPr>
        <w:t>Коробецком</w:t>
      </w:r>
      <w:proofErr w:type="spellEnd"/>
      <w:r w:rsidR="007806FD" w:rsidRPr="00BA5941">
        <w:rPr>
          <w:sz w:val="26"/>
          <w:szCs w:val="26"/>
        </w:rPr>
        <w:t xml:space="preserve"> сельском поселении Ельнинского района Смоленской области приобретено (30 шт.) </w:t>
      </w:r>
      <w:r w:rsidR="00B72030" w:rsidRPr="00BA5941">
        <w:rPr>
          <w:sz w:val="26"/>
          <w:szCs w:val="26"/>
        </w:rPr>
        <w:t xml:space="preserve">контейнеров, </w:t>
      </w:r>
      <w:proofErr w:type="spellStart"/>
      <w:r w:rsidR="00B72030" w:rsidRPr="00BA5941">
        <w:rPr>
          <w:sz w:val="26"/>
          <w:szCs w:val="26"/>
        </w:rPr>
        <w:t>Леонидовском</w:t>
      </w:r>
      <w:proofErr w:type="spellEnd"/>
      <w:r w:rsidR="007806FD" w:rsidRPr="00BA5941">
        <w:rPr>
          <w:sz w:val="26"/>
          <w:szCs w:val="26"/>
        </w:rPr>
        <w:t xml:space="preserve"> сельском поселении Ельнинского района Смоленской области приобретено (60 шт.) контейнеров.</w:t>
      </w:r>
      <w:proofErr w:type="gramEnd"/>
      <w:r w:rsidR="00FA4628" w:rsidRPr="00BA5941">
        <w:rPr>
          <w:sz w:val="26"/>
          <w:szCs w:val="26"/>
        </w:rPr>
        <w:t xml:space="preserve"> </w:t>
      </w:r>
      <w:proofErr w:type="gramStart"/>
      <w:r w:rsidR="00E12A56" w:rsidRPr="00BA5941">
        <w:rPr>
          <w:sz w:val="26"/>
          <w:szCs w:val="26"/>
        </w:rPr>
        <w:t xml:space="preserve">В первом квартале 2020 </w:t>
      </w:r>
      <w:r w:rsidR="00B72030" w:rsidRPr="00BA5941">
        <w:rPr>
          <w:sz w:val="26"/>
          <w:szCs w:val="26"/>
        </w:rPr>
        <w:t>года Ельнинское</w:t>
      </w:r>
      <w:r w:rsidR="00E12A56" w:rsidRPr="00BA5941">
        <w:rPr>
          <w:sz w:val="26"/>
          <w:szCs w:val="26"/>
        </w:rPr>
        <w:t xml:space="preserve"> городское</w:t>
      </w:r>
      <w:r w:rsidR="00FA4628" w:rsidRPr="00BA5941">
        <w:rPr>
          <w:sz w:val="26"/>
          <w:szCs w:val="26"/>
        </w:rPr>
        <w:t xml:space="preserve"> поселения Ельнинского района Смоленской области</w:t>
      </w:r>
      <w:r w:rsidR="008511BA" w:rsidRPr="00BA5941">
        <w:rPr>
          <w:sz w:val="26"/>
          <w:szCs w:val="26"/>
        </w:rPr>
        <w:t xml:space="preserve"> закупило 41 контейнер (210</w:t>
      </w:r>
      <w:r w:rsidR="00E12A56" w:rsidRPr="00BA5941">
        <w:rPr>
          <w:sz w:val="26"/>
          <w:szCs w:val="26"/>
        </w:rPr>
        <w:t> 000 руб</w:t>
      </w:r>
      <w:r w:rsidRPr="00BA5941">
        <w:rPr>
          <w:sz w:val="26"/>
          <w:szCs w:val="26"/>
        </w:rPr>
        <w:t>.</w:t>
      </w:r>
      <w:r w:rsidR="00E12A56" w:rsidRPr="00BA5941">
        <w:rPr>
          <w:sz w:val="26"/>
          <w:szCs w:val="26"/>
        </w:rPr>
        <w:t>)</w:t>
      </w:r>
      <w:r w:rsidR="00F77480" w:rsidRPr="00BA5941">
        <w:rPr>
          <w:sz w:val="26"/>
          <w:szCs w:val="26"/>
        </w:rPr>
        <w:t>,</w:t>
      </w:r>
      <w:r w:rsidR="00E12A56" w:rsidRPr="00BA5941">
        <w:rPr>
          <w:sz w:val="26"/>
          <w:szCs w:val="26"/>
        </w:rPr>
        <w:t xml:space="preserve"> и в настоящие время размещен электронный аукцион </w:t>
      </w:r>
      <w:r w:rsidR="00F77480" w:rsidRPr="00BA5941">
        <w:rPr>
          <w:sz w:val="26"/>
          <w:szCs w:val="26"/>
        </w:rPr>
        <w:t>на закупу</w:t>
      </w:r>
      <w:r w:rsidR="00E12A56" w:rsidRPr="00BA5941">
        <w:rPr>
          <w:sz w:val="26"/>
          <w:szCs w:val="26"/>
        </w:rPr>
        <w:t xml:space="preserve"> (25 шт.)</w:t>
      </w:r>
      <w:r w:rsidR="002565FE" w:rsidRPr="00BA5941">
        <w:rPr>
          <w:sz w:val="26"/>
          <w:szCs w:val="26"/>
        </w:rPr>
        <w:t xml:space="preserve"> контейнеров</w:t>
      </w:r>
      <w:r w:rsidRPr="00BA5941">
        <w:rPr>
          <w:sz w:val="26"/>
          <w:szCs w:val="26"/>
        </w:rPr>
        <w:t xml:space="preserve"> (190 000 руб.)</w:t>
      </w:r>
      <w:r w:rsidR="002565FE" w:rsidRPr="00BA5941">
        <w:rPr>
          <w:sz w:val="26"/>
          <w:szCs w:val="26"/>
        </w:rPr>
        <w:t>.</w:t>
      </w:r>
      <w:proofErr w:type="gramEnd"/>
      <w:r w:rsidR="002565FE" w:rsidRPr="00BA5941">
        <w:rPr>
          <w:sz w:val="26"/>
          <w:szCs w:val="26"/>
        </w:rPr>
        <w:t xml:space="preserve"> Региональным оператором в 2019 году</w:t>
      </w:r>
      <w:r w:rsidR="008511BA" w:rsidRPr="00BA5941">
        <w:rPr>
          <w:sz w:val="26"/>
          <w:szCs w:val="26"/>
        </w:rPr>
        <w:t xml:space="preserve"> ликвидированы несанкционированные свалки по адресу: Смоленская обл., Ельнинский район, д. Ярославль,</w:t>
      </w:r>
      <w:r w:rsidR="00651BF8" w:rsidRPr="00BA5941">
        <w:rPr>
          <w:sz w:val="26"/>
          <w:szCs w:val="26"/>
        </w:rPr>
        <w:t xml:space="preserve"> г.Ельня, ул. Гвардейская (в сторону </w:t>
      </w:r>
      <w:r w:rsidR="008511BA" w:rsidRPr="00BA5941">
        <w:rPr>
          <w:sz w:val="26"/>
          <w:szCs w:val="26"/>
        </w:rPr>
        <w:t xml:space="preserve"> д. </w:t>
      </w:r>
      <w:proofErr w:type="gramStart"/>
      <w:r w:rsidR="008511BA" w:rsidRPr="00BA5941">
        <w:rPr>
          <w:sz w:val="26"/>
          <w:szCs w:val="26"/>
        </w:rPr>
        <w:t>Подгорное</w:t>
      </w:r>
      <w:proofErr w:type="gramEnd"/>
      <w:r w:rsidR="00651BF8" w:rsidRPr="00BA5941">
        <w:rPr>
          <w:sz w:val="26"/>
          <w:szCs w:val="26"/>
        </w:rPr>
        <w:t>)</w:t>
      </w:r>
      <w:r w:rsidR="008511BA" w:rsidRPr="00BA5941">
        <w:rPr>
          <w:sz w:val="26"/>
          <w:szCs w:val="26"/>
        </w:rPr>
        <w:t>,</w:t>
      </w:r>
      <w:r w:rsidR="002565FE" w:rsidRPr="00BA5941">
        <w:rPr>
          <w:sz w:val="26"/>
          <w:szCs w:val="26"/>
        </w:rPr>
        <w:t xml:space="preserve"> частично ликвидирована несанкционированная свалка по адресу: Смоленская обл., г.Ельня,</w:t>
      </w:r>
      <w:r w:rsidR="00C757C3" w:rsidRPr="00BA5941">
        <w:rPr>
          <w:sz w:val="26"/>
          <w:szCs w:val="26"/>
        </w:rPr>
        <w:t xml:space="preserve"> </w:t>
      </w:r>
      <w:r w:rsidR="002565FE" w:rsidRPr="00BA5941">
        <w:rPr>
          <w:sz w:val="26"/>
          <w:szCs w:val="26"/>
        </w:rPr>
        <w:t>ул. Молодежная</w:t>
      </w:r>
      <w:r w:rsidR="00C757C3" w:rsidRPr="00BA5941">
        <w:rPr>
          <w:sz w:val="26"/>
          <w:szCs w:val="26"/>
        </w:rPr>
        <w:t>, в районе д.8., индивидуальным предпринимателем главой КФХ Филип</w:t>
      </w:r>
      <w:r w:rsidR="007108CF" w:rsidRPr="00BA5941">
        <w:rPr>
          <w:sz w:val="26"/>
          <w:szCs w:val="26"/>
        </w:rPr>
        <w:t>п</w:t>
      </w:r>
      <w:r w:rsidR="00C757C3" w:rsidRPr="00BA5941">
        <w:rPr>
          <w:sz w:val="26"/>
          <w:szCs w:val="26"/>
        </w:rPr>
        <w:t>енковым</w:t>
      </w:r>
      <w:r w:rsidR="007108CF" w:rsidRPr="00BA5941">
        <w:rPr>
          <w:sz w:val="26"/>
          <w:szCs w:val="26"/>
        </w:rPr>
        <w:t xml:space="preserve"> И.В. ликвидирована несанкционированная свалка по адресу: Смоленская обл., г.Ельня, пер.</w:t>
      </w:r>
      <w:r w:rsidR="0011285E" w:rsidRPr="00BA5941">
        <w:rPr>
          <w:sz w:val="26"/>
          <w:szCs w:val="26"/>
        </w:rPr>
        <w:t xml:space="preserve"> </w:t>
      </w:r>
      <w:r w:rsidR="007108CF" w:rsidRPr="00BA5941">
        <w:rPr>
          <w:sz w:val="26"/>
          <w:szCs w:val="26"/>
        </w:rPr>
        <w:t>Янтарный в районе д.47б на сумму</w:t>
      </w:r>
      <w:proofErr w:type="gramStart"/>
      <w:r w:rsidRPr="00BA5941">
        <w:rPr>
          <w:sz w:val="26"/>
          <w:szCs w:val="26"/>
        </w:rPr>
        <w:t>(</w:t>
      </w:r>
      <w:r w:rsidR="007108CF" w:rsidRPr="00BA5941">
        <w:rPr>
          <w:sz w:val="26"/>
          <w:szCs w:val="26"/>
        </w:rPr>
        <w:t xml:space="preserve"> </w:t>
      </w:r>
      <w:proofErr w:type="gramEnd"/>
      <w:r w:rsidR="007108CF" w:rsidRPr="00BA5941">
        <w:rPr>
          <w:sz w:val="26"/>
          <w:szCs w:val="26"/>
        </w:rPr>
        <w:t>50 000 руб</w:t>
      </w:r>
      <w:r w:rsidRPr="00BA5941">
        <w:rPr>
          <w:sz w:val="26"/>
          <w:szCs w:val="26"/>
        </w:rPr>
        <w:t>.)</w:t>
      </w:r>
      <w:r w:rsidR="007108CF" w:rsidRPr="00BA5941">
        <w:rPr>
          <w:sz w:val="26"/>
          <w:szCs w:val="26"/>
        </w:rPr>
        <w:t>.</w:t>
      </w:r>
    </w:p>
    <w:p w:rsidR="001D69CC" w:rsidRPr="00BA5941" w:rsidRDefault="001D69CC" w:rsidP="00DE2866">
      <w:pPr>
        <w:pStyle w:val="21"/>
        <w:ind w:right="0" w:firstLine="0"/>
        <w:jc w:val="both"/>
        <w:rPr>
          <w:sz w:val="26"/>
          <w:szCs w:val="26"/>
        </w:rPr>
      </w:pPr>
    </w:p>
    <w:p w:rsidR="007806FD" w:rsidRPr="00BA5941" w:rsidRDefault="007806FD" w:rsidP="00DE2866">
      <w:pPr>
        <w:pStyle w:val="21"/>
        <w:ind w:right="0" w:firstLine="0"/>
        <w:jc w:val="both"/>
        <w:rPr>
          <w:sz w:val="26"/>
          <w:szCs w:val="26"/>
        </w:rPr>
      </w:pPr>
    </w:p>
    <w:p w:rsidR="00987BA3" w:rsidRPr="00BA5941" w:rsidRDefault="00987BA3" w:rsidP="00DE2866">
      <w:pPr>
        <w:pStyle w:val="21"/>
        <w:ind w:right="0" w:firstLine="0"/>
        <w:jc w:val="both"/>
        <w:rPr>
          <w:sz w:val="26"/>
          <w:szCs w:val="26"/>
        </w:rPr>
      </w:pPr>
    </w:p>
    <w:p w:rsidR="007806FD" w:rsidRPr="00BA5941" w:rsidRDefault="007806FD" w:rsidP="00DE2866">
      <w:pPr>
        <w:pStyle w:val="21"/>
        <w:ind w:right="0" w:firstLine="0"/>
        <w:jc w:val="both"/>
        <w:rPr>
          <w:sz w:val="26"/>
          <w:szCs w:val="26"/>
        </w:rPr>
      </w:pPr>
    </w:p>
    <w:p w:rsidR="00FC6BBE" w:rsidRPr="00BA5941" w:rsidRDefault="00FC6BBE" w:rsidP="00510A75">
      <w:pPr>
        <w:pStyle w:val="21"/>
        <w:ind w:right="0" w:firstLine="0"/>
        <w:jc w:val="both"/>
        <w:rPr>
          <w:sz w:val="26"/>
          <w:szCs w:val="26"/>
        </w:rPr>
      </w:pPr>
    </w:p>
    <w:p w:rsidR="00760F40" w:rsidRPr="00BA5941" w:rsidRDefault="00760F40" w:rsidP="00510A75">
      <w:pPr>
        <w:pStyle w:val="21"/>
        <w:ind w:right="0" w:firstLine="0"/>
        <w:jc w:val="both"/>
        <w:rPr>
          <w:sz w:val="26"/>
          <w:szCs w:val="26"/>
        </w:rPr>
      </w:pPr>
    </w:p>
    <w:p w:rsidR="00FC6BBE" w:rsidRPr="00BA5941" w:rsidRDefault="00FC6BBE" w:rsidP="00510A75">
      <w:pPr>
        <w:pStyle w:val="21"/>
        <w:ind w:right="0" w:firstLine="0"/>
        <w:jc w:val="both"/>
        <w:rPr>
          <w:sz w:val="26"/>
          <w:szCs w:val="26"/>
        </w:rPr>
      </w:pPr>
    </w:p>
    <w:p w:rsidR="00FC6BBE" w:rsidRPr="00BA5941" w:rsidRDefault="00FC6BBE" w:rsidP="00510A75">
      <w:pPr>
        <w:pStyle w:val="21"/>
        <w:ind w:right="0" w:firstLine="0"/>
        <w:jc w:val="both"/>
        <w:rPr>
          <w:sz w:val="26"/>
          <w:szCs w:val="26"/>
        </w:rPr>
      </w:pPr>
    </w:p>
    <w:p w:rsidR="001D69CC" w:rsidRPr="00BA5941" w:rsidRDefault="001D69CC" w:rsidP="00510A75">
      <w:pPr>
        <w:pStyle w:val="21"/>
        <w:ind w:right="0" w:firstLine="0"/>
        <w:jc w:val="both"/>
        <w:rPr>
          <w:sz w:val="26"/>
          <w:szCs w:val="26"/>
        </w:rPr>
      </w:pPr>
    </w:p>
    <w:p w:rsidR="001D69CC" w:rsidRPr="00BA5941" w:rsidRDefault="001D69CC" w:rsidP="00510A75">
      <w:pPr>
        <w:pStyle w:val="21"/>
        <w:ind w:right="0" w:firstLine="0"/>
        <w:jc w:val="both"/>
        <w:rPr>
          <w:sz w:val="26"/>
          <w:szCs w:val="26"/>
        </w:rPr>
      </w:pPr>
    </w:p>
    <w:p w:rsidR="001D69CC" w:rsidRPr="00BA5941" w:rsidRDefault="001D69CC" w:rsidP="00510A75">
      <w:pPr>
        <w:pStyle w:val="21"/>
        <w:ind w:right="0" w:firstLine="0"/>
        <w:jc w:val="both"/>
        <w:rPr>
          <w:sz w:val="26"/>
          <w:szCs w:val="26"/>
        </w:rPr>
      </w:pPr>
      <w:bookmarkStart w:id="0" w:name="_GoBack"/>
      <w:bookmarkEnd w:id="0"/>
    </w:p>
    <w:p w:rsidR="001D69CC" w:rsidRDefault="001D69CC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D69CC" w:rsidRDefault="001D69CC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D69CC" w:rsidRDefault="001D69CC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D69CC" w:rsidRDefault="001D69CC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D69CC" w:rsidRDefault="001D69CC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D69CC" w:rsidRDefault="001D69CC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D69CC" w:rsidRDefault="001D69CC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D69CC" w:rsidRDefault="001D69CC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D69CC" w:rsidRDefault="001D69CC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1285E" w:rsidRDefault="0011285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D69CC" w:rsidRDefault="001D69CC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D69CC" w:rsidRDefault="001D69CC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E545F1" w:rsidRPr="007A5A6D" w:rsidRDefault="00E00EAA" w:rsidP="00510A75">
      <w:pPr>
        <w:pStyle w:val="21"/>
        <w:ind w:right="0" w:firstLine="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О.В.Змешкова</w:t>
      </w:r>
      <w:proofErr w:type="spellEnd"/>
    </w:p>
    <w:p w:rsidR="00D473B5" w:rsidRPr="0049412B" w:rsidRDefault="00EB2B4F">
      <w:pPr>
        <w:rPr>
          <w:sz w:val="16"/>
          <w:szCs w:val="16"/>
        </w:rPr>
      </w:pPr>
      <w:r>
        <w:rPr>
          <w:sz w:val="16"/>
          <w:szCs w:val="16"/>
        </w:rPr>
        <w:t>тел. (848146)4-14-44</w:t>
      </w:r>
    </w:p>
    <w:sectPr w:rsidR="00D473B5" w:rsidRPr="0049412B" w:rsidSect="006702F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12"/>
    <w:rsid w:val="00001E03"/>
    <w:rsid w:val="000064F8"/>
    <w:rsid w:val="0001468D"/>
    <w:rsid w:val="00033C02"/>
    <w:rsid w:val="00040034"/>
    <w:rsid w:val="00041E1A"/>
    <w:rsid w:val="00046D86"/>
    <w:rsid w:val="000555AC"/>
    <w:rsid w:val="0005567D"/>
    <w:rsid w:val="000601A1"/>
    <w:rsid w:val="0008059E"/>
    <w:rsid w:val="00080835"/>
    <w:rsid w:val="000811ED"/>
    <w:rsid w:val="00096B2C"/>
    <w:rsid w:val="000A0ACB"/>
    <w:rsid w:val="000B28D8"/>
    <w:rsid w:val="000C6AC3"/>
    <w:rsid w:val="000F0ED4"/>
    <w:rsid w:val="000F7D0F"/>
    <w:rsid w:val="00105BC5"/>
    <w:rsid w:val="00107489"/>
    <w:rsid w:val="0011285E"/>
    <w:rsid w:val="00116B2B"/>
    <w:rsid w:val="00120A21"/>
    <w:rsid w:val="0012126B"/>
    <w:rsid w:val="00122A2E"/>
    <w:rsid w:val="00130A3D"/>
    <w:rsid w:val="00130BDF"/>
    <w:rsid w:val="00131103"/>
    <w:rsid w:val="00144CBB"/>
    <w:rsid w:val="00147139"/>
    <w:rsid w:val="00155887"/>
    <w:rsid w:val="00160086"/>
    <w:rsid w:val="001618C7"/>
    <w:rsid w:val="0017307F"/>
    <w:rsid w:val="00182EA2"/>
    <w:rsid w:val="00197AC9"/>
    <w:rsid w:val="00197FB3"/>
    <w:rsid w:val="001B04E9"/>
    <w:rsid w:val="001B63FA"/>
    <w:rsid w:val="001C4C33"/>
    <w:rsid w:val="001C50FD"/>
    <w:rsid w:val="001D2A57"/>
    <w:rsid w:val="001D69CC"/>
    <w:rsid w:val="001D6A5C"/>
    <w:rsid w:val="001E2F09"/>
    <w:rsid w:val="002049C7"/>
    <w:rsid w:val="00204A02"/>
    <w:rsid w:val="00234474"/>
    <w:rsid w:val="002344C0"/>
    <w:rsid w:val="00250956"/>
    <w:rsid w:val="00255EB3"/>
    <w:rsid w:val="002565FE"/>
    <w:rsid w:val="0026191F"/>
    <w:rsid w:val="002759F4"/>
    <w:rsid w:val="00280FC9"/>
    <w:rsid w:val="00281F2C"/>
    <w:rsid w:val="00284285"/>
    <w:rsid w:val="00285377"/>
    <w:rsid w:val="0029285C"/>
    <w:rsid w:val="002A2382"/>
    <w:rsid w:val="002A65D7"/>
    <w:rsid w:val="002A6E58"/>
    <w:rsid w:val="002B341C"/>
    <w:rsid w:val="002B5378"/>
    <w:rsid w:val="002B55F0"/>
    <w:rsid w:val="002C4223"/>
    <w:rsid w:val="002C61F7"/>
    <w:rsid w:val="002D7DC8"/>
    <w:rsid w:val="002E160C"/>
    <w:rsid w:val="00306964"/>
    <w:rsid w:val="00310696"/>
    <w:rsid w:val="00334D01"/>
    <w:rsid w:val="00340C9A"/>
    <w:rsid w:val="0034101F"/>
    <w:rsid w:val="00343D4F"/>
    <w:rsid w:val="003460BE"/>
    <w:rsid w:val="00351944"/>
    <w:rsid w:val="00351F19"/>
    <w:rsid w:val="00355593"/>
    <w:rsid w:val="00360BA4"/>
    <w:rsid w:val="0036670A"/>
    <w:rsid w:val="00370D2B"/>
    <w:rsid w:val="00372511"/>
    <w:rsid w:val="00377F22"/>
    <w:rsid w:val="003A61E5"/>
    <w:rsid w:val="003B2AC9"/>
    <w:rsid w:val="003B4AE8"/>
    <w:rsid w:val="003B6EFB"/>
    <w:rsid w:val="003C2CF0"/>
    <w:rsid w:val="003C3CA4"/>
    <w:rsid w:val="003D178B"/>
    <w:rsid w:val="003D3EF8"/>
    <w:rsid w:val="003E2A66"/>
    <w:rsid w:val="00404A9E"/>
    <w:rsid w:val="00412C17"/>
    <w:rsid w:val="00413721"/>
    <w:rsid w:val="00416C01"/>
    <w:rsid w:val="0042544C"/>
    <w:rsid w:val="00425858"/>
    <w:rsid w:val="00444CBF"/>
    <w:rsid w:val="00455777"/>
    <w:rsid w:val="00457692"/>
    <w:rsid w:val="0049412B"/>
    <w:rsid w:val="0049680B"/>
    <w:rsid w:val="004A1AE4"/>
    <w:rsid w:val="004B46A6"/>
    <w:rsid w:val="004B6F30"/>
    <w:rsid w:val="004C6E30"/>
    <w:rsid w:val="004D0953"/>
    <w:rsid w:val="004D47FC"/>
    <w:rsid w:val="004E6F8E"/>
    <w:rsid w:val="004F1C04"/>
    <w:rsid w:val="00502507"/>
    <w:rsid w:val="00506ABF"/>
    <w:rsid w:val="00510A75"/>
    <w:rsid w:val="00523095"/>
    <w:rsid w:val="00523A50"/>
    <w:rsid w:val="0054225A"/>
    <w:rsid w:val="00551987"/>
    <w:rsid w:val="00552244"/>
    <w:rsid w:val="00560268"/>
    <w:rsid w:val="005727BD"/>
    <w:rsid w:val="00580376"/>
    <w:rsid w:val="00581004"/>
    <w:rsid w:val="00581E1E"/>
    <w:rsid w:val="0059630D"/>
    <w:rsid w:val="005A6D07"/>
    <w:rsid w:val="005C6E25"/>
    <w:rsid w:val="005E50B7"/>
    <w:rsid w:val="005F1D24"/>
    <w:rsid w:val="006113E3"/>
    <w:rsid w:val="00615299"/>
    <w:rsid w:val="00615418"/>
    <w:rsid w:val="00631FC0"/>
    <w:rsid w:val="00651BF8"/>
    <w:rsid w:val="00664178"/>
    <w:rsid w:val="006702F5"/>
    <w:rsid w:val="00671570"/>
    <w:rsid w:val="00672D0D"/>
    <w:rsid w:val="006743A2"/>
    <w:rsid w:val="00681033"/>
    <w:rsid w:val="00691538"/>
    <w:rsid w:val="006A3B7F"/>
    <w:rsid w:val="006A4F5D"/>
    <w:rsid w:val="006A7DA9"/>
    <w:rsid w:val="006B1B85"/>
    <w:rsid w:val="006B2BD9"/>
    <w:rsid w:val="006B5DE7"/>
    <w:rsid w:val="006B78EB"/>
    <w:rsid w:val="006B7CEB"/>
    <w:rsid w:val="006C1656"/>
    <w:rsid w:val="006E538C"/>
    <w:rsid w:val="00703664"/>
    <w:rsid w:val="007108CF"/>
    <w:rsid w:val="00727C48"/>
    <w:rsid w:val="00736DF6"/>
    <w:rsid w:val="007408B6"/>
    <w:rsid w:val="00740A1D"/>
    <w:rsid w:val="007454B0"/>
    <w:rsid w:val="00751862"/>
    <w:rsid w:val="00754E42"/>
    <w:rsid w:val="00760F40"/>
    <w:rsid w:val="00763DD3"/>
    <w:rsid w:val="00765B1F"/>
    <w:rsid w:val="00771BC5"/>
    <w:rsid w:val="00777B5A"/>
    <w:rsid w:val="007806FD"/>
    <w:rsid w:val="0079516B"/>
    <w:rsid w:val="007A1ACF"/>
    <w:rsid w:val="007A49F1"/>
    <w:rsid w:val="007B4904"/>
    <w:rsid w:val="007C35D6"/>
    <w:rsid w:val="007D1002"/>
    <w:rsid w:val="007E21CD"/>
    <w:rsid w:val="007E42F7"/>
    <w:rsid w:val="007F0649"/>
    <w:rsid w:val="0080034C"/>
    <w:rsid w:val="008007BC"/>
    <w:rsid w:val="00812C99"/>
    <w:rsid w:val="00816576"/>
    <w:rsid w:val="00816F83"/>
    <w:rsid w:val="0082242E"/>
    <w:rsid w:val="00831A31"/>
    <w:rsid w:val="00843B85"/>
    <w:rsid w:val="008511BA"/>
    <w:rsid w:val="008737BE"/>
    <w:rsid w:val="00881CCE"/>
    <w:rsid w:val="0088243E"/>
    <w:rsid w:val="00892E99"/>
    <w:rsid w:val="00893333"/>
    <w:rsid w:val="00894388"/>
    <w:rsid w:val="00895E57"/>
    <w:rsid w:val="008B2CCC"/>
    <w:rsid w:val="008B529A"/>
    <w:rsid w:val="008C672E"/>
    <w:rsid w:val="008E2C2F"/>
    <w:rsid w:val="008F2099"/>
    <w:rsid w:val="008F7E98"/>
    <w:rsid w:val="00903D70"/>
    <w:rsid w:val="00907312"/>
    <w:rsid w:val="00911494"/>
    <w:rsid w:val="00911732"/>
    <w:rsid w:val="009131CF"/>
    <w:rsid w:val="00917E7D"/>
    <w:rsid w:val="00920223"/>
    <w:rsid w:val="00921E1A"/>
    <w:rsid w:val="009310F1"/>
    <w:rsid w:val="009535E6"/>
    <w:rsid w:val="00954A61"/>
    <w:rsid w:val="009642B8"/>
    <w:rsid w:val="0096511D"/>
    <w:rsid w:val="00972052"/>
    <w:rsid w:val="00972ABF"/>
    <w:rsid w:val="009757D4"/>
    <w:rsid w:val="00977F4C"/>
    <w:rsid w:val="009809C7"/>
    <w:rsid w:val="0098405C"/>
    <w:rsid w:val="00987BA3"/>
    <w:rsid w:val="0099418B"/>
    <w:rsid w:val="009A0DA7"/>
    <w:rsid w:val="009A467A"/>
    <w:rsid w:val="009A48AB"/>
    <w:rsid w:val="009B102B"/>
    <w:rsid w:val="009C014B"/>
    <w:rsid w:val="009C3A00"/>
    <w:rsid w:val="009C4E60"/>
    <w:rsid w:val="009D7236"/>
    <w:rsid w:val="009E5328"/>
    <w:rsid w:val="00A054C6"/>
    <w:rsid w:val="00A072AA"/>
    <w:rsid w:val="00A10001"/>
    <w:rsid w:val="00A211F5"/>
    <w:rsid w:val="00A22623"/>
    <w:rsid w:val="00A2695E"/>
    <w:rsid w:val="00A303D0"/>
    <w:rsid w:val="00A42D83"/>
    <w:rsid w:val="00A46412"/>
    <w:rsid w:val="00A47B11"/>
    <w:rsid w:val="00A540DE"/>
    <w:rsid w:val="00A55206"/>
    <w:rsid w:val="00A63BBD"/>
    <w:rsid w:val="00A71337"/>
    <w:rsid w:val="00A829E7"/>
    <w:rsid w:val="00A85E65"/>
    <w:rsid w:val="00A961F7"/>
    <w:rsid w:val="00AA73C1"/>
    <w:rsid w:val="00AB2B7F"/>
    <w:rsid w:val="00AC125C"/>
    <w:rsid w:val="00AC1CB3"/>
    <w:rsid w:val="00AC375F"/>
    <w:rsid w:val="00AC5DD9"/>
    <w:rsid w:val="00AE2163"/>
    <w:rsid w:val="00AF69E3"/>
    <w:rsid w:val="00AF71AC"/>
    <w:rsid w:val="00B0255C"/>
    <w:rsid w:val="00B03702"/>
    <w:rsid w:val="00B045A3"/>
    <w:rsid w:val="00B11732"/>
    <w:rsid w:val="00B339F0"/>
    <w:rsid w:val="00B34BD5"/>
    <w:rsid w:val="00B44E64"/>
    <w:rsid w:val="00B6120E"/>
    <w:rsid w:val="00B72030"/>
    <w:rsid w:val="00B801D0"/>
    <w:rsid w:val="00B82AF8"/>
    <w:rsid w:val="00B86E4B"/>
    <w:rsid w:val="00B9353F"/>
    <w:rsid w:val="00B9735E"/>
    <w:rsid w:val="00BA1596"/>
    <w:rsid w:val="00BA371D"/>
    <w:rsid w:val="00BA3FAB"/>
    <w:rsid w:val="00BA5941"/>
    <w:rsid w:val="00BA6D0B"/>
    <w:rsid w:val="00BB78ED"/>
    <w:rsid w:val="00BD270D"/>
    <w:rsid w:val="00BE4A18"/>
    <w:rsid w:val="00BE5421"/>
    <w:rsid w:val="00BF7789"/>
    <w:rsid w:val="00C25AC3"/>
    <w:rsid w:val="00C26EAD"/>
    <w:rsid w:val="00C3782F"/>
    <w:rsid w:val="00C4364B"/>
    <w:rsid w:val="00C44CFC"/>
    <w:rsid w:val="00C564FC"/>
    <w:rsid w:val="00C72781"/>
    <w:rsid w:val="00C757C3"/>
    <w:rsid w:val="00C77444"/>
    <w:rsid w:val="00C81A2D"/>
    <w:rsid w:val="00C81D86"/>
    <w:rsid w:val="00C94A4C"/>
    <w:rsid w:val="00CB4AD9"/>
    <w:rsid w:val="00CB6A09"/>
    <w:rsid w:val="00CC0C6C"/>
    <w:rsid w:val="00CC0D4E"/>
    <w:rsid w:val="00CC1309"/>
    <w:rsid w:val="00CD6C62"/>
    <w:rsid w:val="00CE4C2D"/>
    <w:rsid w:val="00CF24FB"/>
    <w:rsid w:val="00CF5BF1"/>
    <w:rsid w:val="00CF675D"/>
    <w:rsid w:val="00CF7EB3"/>
    <w:rsid w:val="00D11CAB"/>
    <w:rsid w:val="00D12352"/>
    <w:rsid w:val="00D12B2B"/>
    <w:rsid w:val="00D14595"/>
    <w:rsid w:val="00D26430"/>
    <w:rsid w:val="00D31966"/>
    <w:rsid w:val="00D341BA"/>
    <w:rsid w:val="00D37949"/>
    <w:rsid w:val="00D37972"/>
    <w:rsid w:val="00D473B5"/>
    <w:rsid w:val="00D64D0E"/>
    <w:rsid w:val="00D72F5B"/>
    <w:rsid w:val="00D7376C"/>
    <w:rsid w:val="00D82238"/>
    <w:rsid w:val="00D83FB4"/>
    <w:rsid w:val="00D86B00"/>
    <w:rsid w:val="00D975BD"/>
    <w:rsid w:val="00DA1B9D"/>
    <w:rsid w:val="00DA5249"/>
    <w:rsid w:val="00DB173B"/>
    <w:rsid w:val="00DB62B7"/>
    <w:rsid w:val="00DC0C13"/>
    <w:rsid w:val="00DC1337"/>
    <w:rsid w:val="00DC35EF"/>
    <w:rsid w:val="00DE080E"/>
    <w:rsid w:val="00DE12CD"/>
    <w:rsid w:val="00DE2866"/>
    <w:rsid w:val="00DF34BE"/>
    <w:rsid w:val="00DF6271"/>
    <w:rsid w:val="00DF6E63"/>
    <w:rsid w:val="00E00EAA"/>
    <w:rsid w:val="00E1292D"/>
    <w:rsid w:val="00E12A56"/>
    <w:rsid w:val="00E15661"/>
    <w:rsid w:val="00E1653D"/>
    <w:rsid w:val="00E16BF9"/>
    <w:rsid w:val="00E26231"/>
    <w:rsid w:val="00E316D9"/>
    <w:rsid w:val="00E40A9A"/>
    <w:rsid w:val="00E412AD"/>
    <w:rsid w:val="00E51862"/>
    <w:rsid w:val="00E545F1"/>
    <w:rsid w:val="00E55B7A"/>
    <w:rsid w:val="00E575AC"/>
    <w:rsid w:val="00E62662"/>
    <w:rsid w:val="00E65148"/>
    <w:rsid w:val="00E66C83"/>
    <w:rsid w:val="00E67CA3"/>
    <w:rsid w:val="00E71E48"/>
    <w:rsid w:val="00E71FD1"/>
    <w:rsid w:val="00E831D3"/>
    <w:rsid w:val="00EA2BF7"/>
    <w:rsid w:val="00EA79F5"/>
    <w:rsid w:val="00EA7D50"/>
    <w:rsid w:val="00EB0B26"/>
    <w:rsid w:val="00EB1F86"/>
    <w:rsid w:val="00EB2B4F"/>
    <w:rsid w:val="00EB51C3"/>
    <w:rsid w:val="00EC1038"/>
    <w:rsid w:val="00EE2718"/>
    <w:rsid w:val="00EE2BB4"/>
    <w:rsid w:val="00EE35B0"/>
    <w:rsid w:val="00EE3A58"/>
    <w:rsid w:val="00EE57F8"/>
    <w:rsid w:val="00EE6207"/>
    <w:rsid w:val="00EE7628"/>
    <w:rsid w:val="00EE7DAD"/>
    <w:rsid w:val="00EF6BAB"/>
    <w:rsid w:val="00EF7E0D"/>
    <w:rsid w:val="00F0266D"/>
    <w:rsid w:val="00F042A5"/>
    <w:rsid w:val="00F074AB"/>
    <w:rsid w:val="00F16F38"/>
    <w:rsid w:val="00F233A9"/>
    <w:rsid w:val="00F315F5"/>
    <w:rsid w:val="00F31E88"/>
    <w:rsid w:val="00F442C6"/>
    <w:rsid w:val="00F572A6"/>
    <w:rsid w:val="00F66593"/>
    <w:rsid w:val="00F77480"/>
    <w:rsid w:val="00F80F7E"/>
    <w:rsid w:val="00F96D3C"/>
    <w:rsid w:val="00FA4628"/>
    <w:rsid w:val="00FC0034"/>
    <w:rsid w:val="00FC238C"/>
    <w:rsid w:val="00FC3E63"/>
    <w:rsid w:val="00FC5DAA"/>
    <w:rsid w:val="00FC6BBE"/>
    <w:rsid w:val="00FC6C9D"/>
    <w:rsid w:val="00FD1373"/>
    <w:rsid w:val="00FD6BA6"/>
    <w:rsid w:val="00FD7F66"/>
    <w:rsid w:val="00FF24FB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16B2B"/>
    <w:pPr>
      <w:ind w:right="200" w:firstLine="567"/>
    </w:pPr>
    <w:rPr>
      <w:szCs w:val="20"/>
    </w:rPr>
  </w:style>
  <w:style w:type="paragraph" w:styleId="a3">
    <w:name w:val="Body Text"/>
    <w:basedOn w:val="a"/>
    <w:link w:val="a4"/>
    <w:rsid w:val="00DE2866"/>
    <w:rPr>
      <w:b/>
      <w:i/>
      <w:sz w:val="28"/>
      <w:szCs w:val="20"/>
    </w:rPr>
  </w:style>
  <w:style w:type="paragraph" w:styleId="a5">
    <w:name w:val="caption"/>
    <w:basedOn w:val="a"/>
    <w:next w:val="a"/>
    <w:qFormat/>
    <w:rsid w:val="00DE2866"/>
    <w:pPr>
      <w:spacing w:before="120"/>
      <w:jc w:val="center"/>
    </w:pPr>
    <w:rPr>
      <w:b/>
      <w:sz w:val="28"/>
      <w:szCs w:val="20"/>
    </w:rPr>
  </w:style>
  <w:style w:type="paragraph" w:styleId="a6">
    <w:name w:val="Balloon Text"/>
    <w:basedOn w:val="a"/>
    <w:semiHidden/>
    <w:rsid w:val="00AF69E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197FB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197FB3"/>
    <w:rPr>
      <w:sz w:val="24"/>
      <w:szCs w:val="24"/>
    </w:rPr>
  </w:style>
  <w:style w:type="character" w:customStyle="1" w:styleId="a4">
    <w:name w:val="Основной текст Знак"/>
    <w:link w:val="a3"/>
    <w:rsid w:val="00D473B5"/>
    <w:rPr>
      <w:b/>
      <w:i/>
      <w:sz w:val="28"/>
    </w:rPr>
  </w:style>
  <w:style w:type="paragraph" w:customStyle="1" w:styleId="ConsPlusNormal">
    <w:name w:val="ConsPlusNormal"/>
    <w:rsid w:val="00A42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E5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16B2B"/>
    <w:pPr>
      <w:ind w:right="200" w:firstLine="567"/>
    </w:pPr>
    <w:rPr>
      <w:szCs w:val="20"/>
    </w:rPr>
  </w:style>
  <w:style w:type="paragraph" w:styleId="a3">
    <w:name w:val="Body Text"/>
    <w:basedOn w:val="a"/>
    <w:link w:val="a4"/>
    <w:rsid w:val="00DE2866"/>
    <w:rPr>
      <w:b/>
      <w:i/>
      <w:sz w:val="28"/>
      <w:szCs w:val="20"/>
    </w:rPr>
  </w:style>
  <w:style w:type="paragraph" w:styleId="a5">
    <w:name w:val="caption"/>
    <w:basedOn w:val="a"/>
    <w:next w:val="a"/>
    <w:qFormat/>
    <w:rsid w:val="00DE2866"/>
    <w:pPr>
      <w:spacing w:before="120"/>
      <w:jc w:val="center"/>
    </w:pPr>
    <w:rPr>
      <w:b/>
      <w:sz w:val="28"/>
      <w:szCs w:val="20"/>
    </w:rPr>
  </w:style>
  <w:style w:type="paragraph" w:styleId="a6">
    <w:name w:val="Balloon Text"/>
    <w:basedOn w:val="a"/>
    <w:semiHidden/>
    <w:rsid w:val="00AF69E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197FB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197FB3"/>
    <w:rPr>
      <w:sz w:val="24"/>
      <w:szCs w:val="24"/>
    </w:rPr>
  </w:style>
  <w:style w:type="character" w:customStyle="1" w:styleId="a4">
    <w:name w:val="Основной текст Знак"/>
    <w:link w:val="a3"/>
    <w:rsid w:val="00D473B5"/>
    <w:rPr>
      <w:b/>
      <w:i/>
      <w:sz w:val="28"/>
    </w:rPr>
  </w:style>
  <w:style w:type="paragraph" w:customStyle="1" w:styleId="ConsPlusNormal">
    <w:name w:val="ConsPlusNormal"/>
    <w:rsid w:val="00A42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E5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3B7D-76B0-49EC-8A50-79A2D58C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2020-04-23T05:37:00Z</cp:lastPrinted>
  <dcterms:created xsi:type="dcterms:W3CDTF">2020-04-17T07:09:00Z</dcterms:created>
  <dcterms:modified xsi:type="dcterms:W3CDTF">2020-04-23T05:38:00Z</dcterms:modified>
</cp:coreProperties>
</file>