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7" w:rsidRPr="00D67ED2" w:rsidRDefault="00153DB2" w:rsidP="0025656C">
      <w:pPr>
        <w:spacing w:line="360" w:lineRule="auto"/>
        <w:ind w:hanging="142"/>
        <w:jc w:val="center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6B4227" w:rsidRPr="00D67ED2" w:rsidRDefault="006B4227" w:rsidP="0025656C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D67ED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АДМИНИСТРАЦИЯ   МУНИЦИПАЛЬНОГО ОБРАЗОВАНИЯ</w:t>
      </w:r>
    </w:p>
    <w:p w:rsidR="006B4227" w:rsidRPr="00D67ED2" w:rsidRDefault="006B4227" w:rsidP="0025656C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D67ED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«ЕЛЬНИНСКИЙ  РАЙОН» СМОЛЕНСКОЙ ОБЛАСТИ</w:t>
      </w:r>
    </w:p>
    <w:p w:rsidR="006B4227" w:rsidRPr="00D67ED2" w:rsidRDefault="006B4227" w:rsidP="0025656C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6B4227" w:rsidRPr="00D67ED2" w:rsidRDefault="006B4227" w:rsidP="0025656C">
      <w:pPr>
        <w:pStyle w:val="a5"/>
        <w:spacing w:after="0" w:line="36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67ED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 О С Т А Н О В Л Е Н И Е </w:t>
      </w:r>
    </w:p>
    <w:p w:rsidR="006B4227" w:rsidRPr="00D67ED2" w:rsidRDefault="006B4227" w:rsidP="0025656C">
      <w:pPr>
        <w:pStyle w:val="a3"/>
        <w:ind w:left="0" w:firstLine="0"/>
      </w:pPr>
    </w:p>
    <w:p w:rsidR="006B4227" w:rsidRPr="00D67ED2" w:rsidRDefault="00A02891" w:rsidP="00E934F1">
      <w:pPr>
        <w:pStyle w:val="a3"/>
        <w:ind w:left="0" w:right="1255" w:firstLine="0"/>
        <w:rPr>
          <w:sz w:val="28"/>
          <w:szCs w:val="28"/>
        </w:rPr>
      </w:pPr>
      <w:r>
        <w:rPr>
          <w:sz w:val="28"/>
          <w:szCs w:val="28"/>
        </w:rPr>
        <w:t>от   11.07.2018   №  483</w:t>
      </w:r>
    </w:p>
    <w:p w:rsidR="006B4227" w:rsidRPr="00D67ED2" w:rsidRDefault="006B4227" w:rsidP="00E934F1">
      <w:pPr>
        <w:pStyle w:val="a3"/>
        <w:ind w:left="0" w:right="1255" w:firstLine="0"/>
        <w:rPr>
          <w:sz w:val="28"/>
          <w:szCs w:val="28"/>
        </w:rPr>
      </w:pPr>
      <w:r w:rsidRPr="00D67ED2">
        <w:rPr>
          <w:sz w:val="18"/>
          <w:szCs w:val="18"/>
        </w:rPr>
        <w:t>г. Ельня</w:t>
      </w:r>
    </w:p>
    <w:p w:rsidR="006B4227" w:rsidRPr="00D67ED2" w:rsidRDefault="006B4227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6B4227" w:rsidRPr="00D67ED2" w:rsidRDefault="006B422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Сектора предупреждения и ликвидации чрезвычайных </w:t>
      </w:r>
      <w:bookmarkStart w:id="0" w:name="_GoBack"/>
      <w:bookmarkEnd w:id="0"/>
      <w:r>
        <w:rPr>
          <w:sz w:val="28"/>
          <w:szCs w:val="28"/>
        </w:rPr>
        <w:t>ситуаций Администрации муниципального образования «Ельнинский район» Смоленской области на 2014-2020 годы»</w:t>
      </w:r>
    </w:p>
    <w:p w:rsidR="006B4227" w:rsidRPr="00D67ED2" w:rsidRDefault="006B4227" w:rsidP="00476DE3">
      <w:pPr>
        <w:rPr>
          <w:sz w:val="28"/>
          <w:szCs w:val="28"/>
        </w:rPr>
      </w:pPr>
    </w:p>
    <w:p w:rsidR="006B4227" w:rsidRPr="00D67ED2" w:rsidRDefault="006B4227" w:rsidP="00476DE3">
      <w:pPr>
        <w:rPr>
          <w:sz w:val="28"/>
          <w:szCs w:val="28"/>
        </w:rPr>
      </w:pPr>
    </w:p>
    <w:p w:rsidR="006B4227" w:rsidRPr="00D67ED2" w:rsidRDefault="006B4227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6B4227" w:rsidRPr="00D67ED2" w:rsidRDefault="006B4227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6B4227" w:rsidRPr="00D67ED2" w:rsidRDefault="006B4227" w:rsidP="000D5D20">
      <w:pPr>
        <w:ind w:firstLine="709"/>
        <w:jc w:val="both"/>
        <w:rPr>
          <w:sz w:val="28"/>
          <w:szCs w:val="28"/>
          <w:lang w:eastAsia="en-US"/>
        </w:rPr>
      </w:pPr>
    </w:p>
    <w:p w:rsidR="006B4227" w:rsidRDefault="006B4227" w:rsidP="000D5D2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C82A02">
        <w:rPr>
          <w:sz w:val="28"/>
          <w:szCs w:val="28"/>
          <w:lang w:eastAsia="en-US"/>
        </w:rPr>
        <w:t>Внести следующие изменения в муниципальную программу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2014-2020 годы», утвержденную постановлением Администрации муниципального образования «Ельнинский район» Смоленско</w:t>
      </w:r>
      <w:r>
        <w:rPr>
          <w:sz w:val="28"/>
          <w:szCs w:val="28"/>
          <w:lang w:eastAsia="en-US"/>
        </w:rPr>
        <w:t>й области от 18.12.2013 № 785 (</w:t>
      </w:r>
      <w:r w:rsidRPr="00C82A02">
        <w:rPr>
          <w:sz w:val="28"/>
          <w:szCs w:val="28"/>
          <w:lang w:eastAsia="en-US"/>
        </w:rPr>
        <w:t>в редакции Постановлений Администрации муниципального образования «Ельнинский район» Смоленской области от 16.09.2014 № 629, от 03.06.2015 № 231, от 03.07.2015 № 259, от 19.11.2015 № 455):</w:t>
      </w:r>
    </w:p>
    <w:p w:rsidR="006B4227" w:rsidRDefault="006B4227" w:rsidP="000D5D2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 В паспорте</w:t>
      </w:r>
      <w:r w:rsidRPr="00C82A02">
        <w:rPr>
          <w:sz w:val="28"/>
          <w:szCs w:val="28"/>
          <w:lang w:eastAsia="en-US"/>
        </w:rPr>
        <w:t xml:space="preserve">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2014-2020 годы» позицию «Объемы ассигнований муниципальной программы (по годам реализации и в ра</w:t>
      </w:r>
      <w:r>
        <w:rPr>
          <w:sz w:val="28"/>
          <w:szCs w:val="28"/>
          <w:lang w:eastAsia="en-US"/>
        </w:rPr>
        <w:t>зрезе источников финансирования)</w:t>
      </w:r>
      <w:r w:rsidRPr="00C82A02">
        <w:rPr>
          <w:sz w:val="28"/>
          <w:szCs w:val="28"/>
          <w:lang w:eastAsia="en-US"/>
        </w:rPr>
        <w:t xml:space="preserve"> изложить в следующей редакции:</w:t>
      </w:r>
    </w:p>
    <w:p w:rsidR="006B4227" w:rsidRDefault="006B4227" w:rsidP="000D5D20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6B4227" w:rsidRPr="00574BEA">
        <w:tc>
          <w:tcPr>
            <w:tcW w:w="3227" w:type="dxa"/>
          </w:tcPr>
          <w:p w:rsidR="006B4227" w:rsidRPr="00574BEA" w:rsidRDefault="006B4227" w:rsidP="009516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муниципальной программы (по годам 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6804" w:type="dxa"/>
          </w:tcPr>
          <w:p w:rsidR="006B4227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средств муниципального образования «Ельнинский район» Смоленской области составляет 231,0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руб., в том числе по годам:</w:t>
            </w:r>
          </w:p>
          <w:p w:rsidR="006B4227" w:rsidRPr="00574BEA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2014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- 45,0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4227" w:rsidRPr="00574BEA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>-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46,0 тыс. руб.</w:t>
            </w:r>
          </w:p>
          <w:p w:rsidR="006B4227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ab/>
              <w:t>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6B4227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</w:t>
            </w:r>
            <w:r w:rsidRPr="009E1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 тыс. руб.</w:t>
            </w:r>
          </w:p>
          <w:p w:rsidR="006B4227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2018 году</w:t>
            </w:r>
            <w:r w:rsidRPr="009E1F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- 0,0 тыс. руб.</w:t>
            </w:r>
          </w:p>
          <w:p w:rsidR="006B4227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- 45,0 тыс. руб.</w:t>
            </w:r>
          </w:p>
          <w:p w:rsidR="006B4227" w:rsidRPr="00574BEA" w:rsidRDefault="006B4227" w:rsidP="009516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 году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- 45,0 тыс. руб.</w:t>
            </w:r>
          </w:p>
        </w:tc>
      </w:tr>
    </w:tbl>
    <w:p w:rsidR="006B4227" w:rsidRDefault="006B4227" w:rsidP="00060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227" w:rsidRPr="00060AA1" w:rsidRDefault="006B4227" w:rsidP="00060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  <w:lang w:eastAsia="en-US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AA1">
        <w:rPr>
          <w:rFonts w:ascii="Times New Roman" w:hAnsi="Times New Roman" w:cs="Times New Roman"/>
          <w:sz w:val="28"/>
          <w:szCs w:val="28"/>
        </w:rPr>
        <w:t>пункте</w:t>
      </w:r>
      <w:r w:rsidRPr="00060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AA1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4227" w:rsidRPr="00060AA1" w:rsidRDefault="006B4227" w:rsidP="0006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</w:rPr>
        <w:t>«Мероприятия программы реализуются за счет средств бюджета муниципального образования. Общий объем финансирован</w:t>
      </w:r>
      <w:r>
        <w:rPr>
          <w:rFonts w:ascii="Times New Roman" w:hAnsi="Times New Roman" w:cs="Times New Roman"/>
          <w:sz w:val="28"/>
          <w:szCs w:val="28"/>
        </w:rPr>
        <w:t>ия составляет 231,0 тыс. руб.</w:t>
      </w:r>
      <w:r w:rsidRPr="00060AA1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</w:rPr>
        <w:tab/>
        <w:t>- в 2014 году</w:t>
      </w:r>
      <w:r w:rsidRPr="00060AA1">
        <w:rPr>
          <w:rFonts w:ascii="Times New Roman" w:hAnsi="Times New Roman" w:cs="Times New Roman"/>
          <w:sz w:val="28"/>
          <w:szCs w:val="28"/>
        </w:rPr>
        <w:tab/>
        <w:t>- 45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Pr="00060AA1">
        <w:rPr>
          <w:rFonts w:ascii="Times New Roman" w:hAnsi="Times New Roman" w:cs="Times New Roman"/>
          <w:sz w:val="28"/>
          <w:szCs w:val="28"/>
        </w:rPr>
        <w:tab/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</w:rPr>
        <w:tab/>
        <w:t>- в 2015 году</w:t>
      </w:r>
      <w:r w:rsidRPr="00060AA1">
        <w:rPr>
          <w:rFonts w:ascii="Times New Roman" w:hAnsi="Times New Roman" w:cs="Times New Roman"/>
          <w:sz w:val="28"/>
          <w:szCs w:val="28"/>
        </w:rPr>
        <w:tab/>
        <w:t>- 46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</w:rPr>
        <w:tab/>
        <w:t>- в 2016 году</w:t>
      </w:r>
      <w:r w:rsidRPr="00060AA1">
        <w:rPr>
          <w:rFonts w:ascii="Times New Roman" w:hAnsi="Times New Roman" w:cs="Times New Roman"/>
          <w:sz w:val="28"/>
          <w:szCs w:val="28"/>
        </w:rPr>
        <w:tab/>
        <w:t>- 50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A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E1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 2017 году</w:t>
      </w:r>
      <w:r w:rsidRPr="009E1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- 0,0 тыс. руб.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в 2018 году</w:t>
      </w: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в 2019 году</w:t>
      </w: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- 45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6B4227" w:rsidRPr="00060AA1" w:rsidRDefault="006B4227" w:rsidP="00060A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в 2020 году</w:t>
      </w:r>
      <w:r w:rsidRPr="009E1FA4">
        <w:rPr>
          <w:rFonts w:ascii="Times New Roman" w:hAnsi="Times New Roman" w:cs="Times New Roman"/>
          <w:sz w:val="28"/>
          <w:szCs w:val="28"/>
        </w:rPr>
        <w:tab/>
      </w:r>
      <w:r w:rsidRPr="00060AA1">
        <w:rPr>
          <w:rFonts w:ascii="Times New Roman" w:hAnsi="Times New Roman" w:cs="Times New Roman"/>
          <w:sz w:val="28"/>
          <w:szCs w:val="28"/>
        </w:rPr>
        <w:t>- 45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6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4227" w:rsidRDefault="006B4227" w:rsidP="00060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A1">
        <w:rPr>
          <w:rFonts w:ascii="Times New Roman" w:hAnsi="Times New Roman" w:cs="Times New Roman"/>
          <w:sz w:val="28"/>
          <w:szCs w:val="28"/>
        </w:rPr>
        <w:t>Финансирование Программы из местного бюджета будет осуществляться в пределах средств, утверждённых на её реализацию в решении 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6B4227" w:rsidRPr="00060AA1" w:rsidRDefault="006B4227" w:rsidP="00060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60AA1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2014-2020 годы»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60AA1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4227" w:rsidRPr="00D67ED2" w:rsidRDefault="006B422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В.И. Юркова</w:t>
      </w:r>
      <w:r w:rsidRPr="00D67ED2">
        <w:rPr>
          <w:sz w:val="28"/>
          <w:szCs w:val="28"/>
        </w:rPr>
        <w:t>.</w:t>
      </w:r>
    </w:p>
    <w:p w:rsidR="006B4227" w:rsidRPr="00D67ED2" w:rsidRDefault="006B4227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6B4227" w:rsidRPr="00D67ED2" w:rsidRDefault="006B4227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6B4227" w:rsidRPr="00D67ED2" w:rsidRDefault="006B4227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6B4227" w:rsidRPr="00D67ED2" w:rsidRDefault="006B4227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6B4227" w:rsidRPr="00D67ED2" w:rsidRDefault="006B4227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>Н.Д. Мищенков</w:t>
      </w:r>
    </w:p>
    <w:p w:rsidR="006B4227" w:rsidRDefault="006B4227" w:rsidP="00BF026B">
      <w:pPr>
        <w:pStyle w:val="a3"/>
        <w:spacing w:line="360" w:lineRule="auto"/>
        <w:ind w:right="-55"/>
        <w:jc w:val="both"/>
        <w:rPr>
          <w:sz w:val="28"/>
          <w:szCs w:val="28"/>
        </w:rPr>
        <w:sectPr w:rsidR="006B4227" w:rsidSect="00937F29">
          <w:headerReference w:type="default" r:id="rId9"/>
          <w:footerReference w:type="firs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6B4227" w:rsidRPr="00A64BA2" w:rsidRDefault="006B4227" w:rsidP="00BF026B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4227" w:rsidRPr="00B34FD7" w:rsidRDefault="006B4227" w:rsidP="00BF026B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4FD7">
        <w:rPr>
          <w:rFonts w:ascii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6B4227" w:rsidRPr="00B34FD7" w:rsidRDefault="006B4227" w:rsidP="00BF026B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B4227" w:rsidRPr="00B34FD7" w:rsidRDefault="006B4227" w:rsidP="00BF026B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4FD7">
        <w:rPr>
          <w:rFonts w:ascii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</w:p>
    <w:p w:rsidR="006B4227" w:rsidRPr="00BF026B" w:rsidRDefault="006B4227" w:rsidP="00BF026B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4FD7">
        <w:rPr>
          <w:rFonts w:ascii="Times New Roman" w:hAnsi="Times New Roman" w:cs="Times New Roman"/>
          <w:sz w:val="28"/>
          <w:szCs w:val="28"/>
          <w:lang w:eastAsia="ru-RU"/>
        </w:rPr>
        <w:t>от «___» _________ 2018 № ____</w:t>
      </w:r>
    </w:p>
    <w:p w:rsidR="006B4227" w:rsidRPr="00323ABF" w:rsidRDefault="006B4227" w:rsidP="00BF026B">
      <w:pPr>
        <w:jc w:val="right"/>
        <w:rPr>
          <w:sz w:val="28"/>
          <w:szCs w:val="28"/>
        </w:rPr>
      </w:pPr>
      <w:r w:rsidRPr="00323A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323ABF">
        <w:rPr>
          <w:sz w:val="28"/>
          <w:szCs w:val="28"/>
        </w:rPr>
        <w:t>2</w:t>
      </w:r>
    </w:p>
    <w:p w:rsidR="006B4227" w:rsidRPr="00323ABF" w:rsidRDefault="006B4227" w:rsidP="00BF026B">
      <w:pPr>
        <w:ind w:left="9498"/>
        <w:jc w:val="both"/>
        <w:rPr>
          <w:sz w:val="28"/>
          <w:szCs w:val="28"/>
        </w:rPr>
      </w:pPr>
      <w:r w:rsidRPr="00323ABF">
        <w:rPr>
          <w:sz w:val="28"/>
          <w:szCs w:val="28"/>
        </w:rPr>
        <w:t>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</w:t>
      </w:r>
      <w:r>
        <w:rPr>
          <w:sz w:val="28"/>
          <w:szCs w:val="28"/>
        </w:rPr>
        <w:t>4-2020</w:t>
      </w:r>
      <w:r w:rsidRPr="00323ABF">
        <w:rPr>
          <w:sz w:val="28"/>
          <w:szCs w:val="28"/>
        </w:rPr>
        <w:t xml:space="preserve"> годы» </w:t>
      </w:r>
    </w:p>
    <w:p w:rsidR="006B4227" w:rsidRPr="00323ABF" w:rsidRDefault="006B4227" w:rsidP="00BF026B">
      <w:pPr>
        <w:rPr>
          <w:b/>
          <w:bCs/>
          <w:sz w:val="28"/>
          <w:szCs w:val="28"/>
        </w:rPr>
      </w:pPr>
    </w:p>
    <w:p w:rsidR="006B4227" w:rsidRPr="00323ABF" w:rsidRDefault="006B4227" w:rsidP="00BF026B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 xml:space="preserve">План </w:t>
      </w:r>
    </w:p>
    <w:p w:rsidR="006B4227" w:rsidRDefault="006B4227" w:rsidP="00BF026B">
      <w:pPr>
        <w:jc w:val="center"/>
        <w:rPr>
          <w:b/>
          <w:bCs/>
          <w:sz w:val="28"/>
          <w:szCs w:val="28"/>
        </w:rPr>
      </w:pPr>
      <w:r w:rsidRPr="00323ABF">
        <w:rPr>
          <w:b/>
          <w:bCs/>
          <w:sz w:val="28"/>
          <w:szCs w:val="28"/>
        </w:rPr>
        <w:t xml:space="preserve">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</w:t>
      </w:r>
    </w:p>
    <w:p w:rsidR="006B4227" w:rsidRDefault="006B4227" w:rsidP="00BF026B">
      <w:pPr>
        <w:jc w:val="center"/>
        <w:rPr>
          <w:sz w:val="28"/>
          <w:szCs w:val="28"/>
        </w:rPr>
      </w:pPr>
      <w:r w:rsidRPr="00323AB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4-2020</w:t>
      </w:r>
      <w:r w:rsidRPr="00323ABF">
        <w:rPr>
          <w:b/>
          <w:bCs/>
          <w:sz w:val="28"/>
          <w:szCs w:val="28"/>
        </w:rPr>
        <w:t xml:space="preserve"> годы»</w:t>
      </w:r>
    </w:p>
    <w:p w:rsidR="006B4227" w:rsidRDefault="006B4227" w:rsidP="00A91658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tbl>
      <w:tblPr>
        <w:tblW w:w="1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  <w:gridCol w:w="1851"/>
        <w:gridCol w:w="1465"/>
        <w:gridCol w:w="902"/>
        <w:gridCol w:w="25"/>
        <w:gridCol w:w="626"/>
        <w:gridCol w:w="24"/>
        <w:gridCol w:w="627"/>
        <w:gridCol w:w="24"/>
        <w:gridCol w:w="632"/>
        <w:gridCol w:w="19"/>
        <w:gridCol w:w="632"/>
        <w:gridCol w:w="19"/>
        <w:gridCol w:w="651"/>
        <w:gridCol w:w="651"/>
        <w:gridCol w:w="651"/>
        <w:gridCol w:w="651"/>
        <w:gridCol w:w="16"/>
        <w:gridCol w:w="611"/>
        <w:gridCol w:w="24"/>
        <w:gridCol w:w="629"/>
        <w:gridCol w:w="21"/>
        <w:gridCol w:w="631"/>
        <w:gridCol w:w="18"/>
        <w:gridCol w:w="634"/>
        <w:gridCol w:w="26"/>
        <w:gridCol w:w="650"/>
        <w:gridCol w:w="652"/>
      </w:tblGrid>
      <w:tr w:rsidR="006B4227" w:rsidRPr="00A91658" w:rsidTr="00A40E41">
        <w:trPr>
          <w:cantSplit/>
          <w:trHeight w:val="270"/>
        </w:trPr>
        <w:tc>
          <w:tcPr>
            <w:tcW w:w="2657" w:type="dxa"/>
            <w:vMerge w:val="restart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51" w:type="dxa"/>
            <w:vMerge w:val="restart"/>
          </w:tcPr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465" w:type="dxa"/>
            <w:vMerge w:val="restart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Источники финансового обеспечения (расшифровать)</w:t>
            </w:r>
          </w:p>
        </w:tc>
        <w:tc>
          <w:tcPr>
            <w:tcW w:w="5483" w:type="dxa"/>
            <w:gridSpan w:val="13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 xml:space="preserve">Объём средств на реализацию муниципальной программы на отчетный год и плановый период, тыс. руб. </w:t>
            </w:r>
          </w:p>
        </w:tc>
        <w:tc>
          <w:tcPr>
            <w:tcW w:w="4563" w:type="dxa"/>
            <w:gridSpan w:val="12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B4227" w:rsidRPr="00A91658" w:rsidTr="00A40E41">
        <w:trPr>
          <w:cantSplit/>
          <w:trHeight w:val="97"/>
        </w:trPr>
        <w:tc>
          <w:tcPr>
            <w:tcW w:w="2657" w:type="dxa"/>
            <w:vMerge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ВСЕГО</w:t>
            </w:r>
          </w:p>
        </w:tc>
        <w:tc>
          <w:tcPr>
            <w:tcW w:w="651" w:type="dxa"/>
            <w:gridSpan w:val="2"/>
          </w:tcPr>
          <w:p w:rsidR="006B4227" w:rsidRPr="00A91658" w:rsidRDefault="006B4227" w:rsidP="00A91658">
            <w:pPr>
              <w:keepLines/>
              <w:widowControl w:val="0"/>
              <w:ind w:right="-84"/>
            </w:pPr>
            <w:r w:rsidRPr="00A91658">
              <w:t>2014</w:t>
            </w:r>
          </w:p>
        </w:tc>
        <w:tc>
          <w:tcPr>
            <w:tcW w:w="651" w:type="dxa"/>
            <w:gridSpan w:val="2"/>
          </w:tcPr>
          <w:p w:rsidR="006B4227" w:rsidRPr="00A91658" w:rsidRDefault="006B4227" w:rsidP="00A91658">
            <w:pPr>
              <w:keepLines/>
              <w:widowControl w:val="0"/>
              <w:jc w:val="center"/>
            </w:pPr>
            <w:r w:rsidRPr="00A91658">
              <w:t>2015</w:t>
            </w:r>
          </w:p>
        </w:tc>
        <w:tc>
          <w:tcPr>
            <w:tcW w:w="656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2016</w:t>
            </w:r>
          </w:p>
        </w:tc>
        <w:tc>
          <w:tcPr>
            <w:tcW w:w="651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2017</w:t>
            </w:r>
          </w:p>
        </w:tc>
        <w:tc>
          <w:tcPr>
            <w:tcW w:w="670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2018</w:t>
            </w:r>
          </w:p>
        </w:tc>
        <w:tc>
          <w:tcPr>
            <w:tcW w:w="651" w:type="dxa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2019</w:t>
            </w:r>
          </w:p>
        </w:tc>
        <w:tc>
          <w:tcPr>
            <w:tcW w:w="651" w:type="dxa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2020</w:t>
            </w:r>
          </w:p>
        </w:tc>
        <w:tc>
          <w:tcPr>
            <w:tcW w:w="651" w:type="dxa"/>
          </w:tcPr>
          <w:p w:rsidR="006B4227" w:rsidRPr="00A91658" w:rsidRDefault="006B4227" w:rsidP="00A91658">
            <w:pPr>
              <w:keepLines/>
              <w:widowControl w:val="0"/>
              <w:ind w:right="-84"/>
              <w:jc w:val="center"/>
            </w:pPr>
            <w:r w:rsidRPr="00A91658">
              <w:t xml:space="preserve">2014 </w:t>
            </w:r>
          </w:p>
        </w:tc>
        <w:tc>
          <w:tcPr>
            <w:tcW w:w="651" w:type="dxa"/>
            <w:gridSpan w:val="3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2015</w:t>
            </w:r>
          </w:p>
        </w:tc>
        <w:tc>
          <w:tcPr>
            <w:tcW w:w="650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2016</w:t>
            </w:r>
          </w:p>
        </w:tc>
        <w:tc>
          <w:tcPr>
            <w:tcW w:w="649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2017</w:t>
            </w:r>
          </w:p>
        </w:tc>
        <w:tc>
          <w:tcPr>
            <w:tcW w:w="660" w:type="dxa"/>
            <w:gridSpan w:val="2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2018</w:t>
            </w:r>
          </w:p>
        </w:tc>
        <w:tc>
          <w:tcPr>
            <w:tcW w:w="650" w:type="dxa"/>
          </w:tcPr>
          <w:p w:rsidR="006B4227" w:rsidRPr="00A91658" w:rsidRDefault="006B4227" w:rsidP="00A91658">
            <w:pPr>
              <w:keepLines/>
              <w:widowControl w:val="0"/>
            </w:pPr>
            <w:r w:rsidRPr="00A91658">
              <w:t>2019</w:t>
            </w:r>
          </w:p>
        </w:tc>
        <w:tc>
          <w:tcPr>
            <w:tcW w:w="652" w:type="dxa"/>
          </w:tcPr>
          <w:p w:rsidR="006B4227" w:rsidRPr="00A91658" w:rsidRDefault="006B4227" w:rsidP="00A91658">
            <w:pPr>
              <w:keepLines/>
              <w:widowControl w:val="0"/>
              <w:jc w:val="both"/>
            </w:pPr>
            <w:r w:rsidRPr="00A91658">
              <w:t>2020</w:t>
            </w:r>
          </w:p>
        </w:tc>
      </w:tr>
      <w:tr w:rsidR="006B4227" w:rsidRPr="00A91658">
        <w:trPr>
          <w:cantSplit/>
          <w:trHeight w:val="169"/>
        </w:trPr>
        <w:tc>
          <w:tcPr>
            <w:tcW w:w="16019" w:type="dxa"/>
            <w:gridSpan w:val="28"/>
          </w:tcPr>
          <w:p w:rsidR="006B4227" w:rsidRPr="00A91658" w:rsidRDefault="006B4227" w:rsidP="00A91658">
            <w:pPr>
              <w:jc w:val="center"/>
              <w:rPr>
                <w:b/>
                <w:bCs/>
                <w:sz w:val="24"/>
                <w:szCs w:val="24"/>
              </w:rPr>
            </w:pPr>
            <w:r w:rsidRPr="00A9165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91658">
              <w:rPr>
                <w:b/>
                <w:bCs/>
                <w:sz w:val="24"/>
                <w:szCs w:val="24"/>
              </w:rPr>
              <w:t>. Повышение оперативности реагирования на угрозу или возникновение чрезвычайной ситуации, эффективности взаимодействия привлекаемых сил и средств постоянной готовности их совместных действий</w:t>
            </w:r>
          </w:p>
        </w:tc>
      </w:tr>
      <w:tr w:rsidR="006B4227" w:rsidRPr="00A91658" w:rsidTr="00A40E41">
        <w:trPr>
          <w:cantSplit/>
          <w:trHeight w:val="279"/>
        </w:trPr>
        <w:tc>
          <w:tcPr>
            <w:tcW w:w="2657" w:type="dxa"/>
          </w:tcPr>
          <w:p w:rsidR="006B4227" w:rsidRPr="00A91658" w:rsidRDefault="006B4227" w:rsidP="00A91658">
            <w:pPr>
              <w:jc w:val="both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lastRenderedPageBreak/>
              <w:t>Целевые показатели программы:</w:t>
            </w:r>
          </w:p>
          <w:p w:rsidR="006B4227" w:rsidRPr="00A91658" w:rsidRDefault="006B4227" w:rsidP="00A9165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№1: оперативная готовность служб Ельнинского района на угрозу возникновения или факт ЧС</w:t>
            </w:r>
            <w:r w:rsidR="003F2000"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7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60</w:t>
            </w:r>
          </w:p>
        </w:tc>
        <w:tc>
          <w:tcPr>
            <w:tcW w:w="61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80</w:t>
            </w:r>
          </w:p>
        </w:tc>
        <w:tc>
          <w:tcPr>
            <w:tcW w:w="653" w:type="dxa"/>
            <w:gridSpan w:val="2"/>
            <w:vAlign w:val="center"/>
          </w:tcPr>
          <w:p w:rsidR="006B4227" w:rsidRPr="00A91658" w:rsidRDefault="006B4227" w:rsidP="00A91658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100</w:t>
            </w:r>
          </w:p>
        </w:tc>
        <w:tc>
          <w:tcPr>
            <w:tcW w:w="652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70</w:t>
            </w:r>
          </w:p>
        </w:tc>
        <w:tc>
          <w:tcPr>
            <w:tcW w:w="652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80</w:t>
            </w:r>
          </w:p>
        </w:tc>
        <w:tc>
          <w:tcPr>
            <w:tcW w:w="676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90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A91658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100</w:t>
            </w:r>
          </w:p>
        </w:tc>
      </w:tr>
      <w:tr w:rsidR="006B4227" w:rsidRPr="00A91658" w:rsidTr="00A40E41">
        <w:trPr>
          <w:cantSplit/>
          <w:trHeight w:val="2763"/>
        </w:trPr>
        <w:tc>
          <w:tcPr>
            <w:tcW w:w="2657" w:type="dxa"/>
          </w:tcPr>
          <w:p w:rsidR="006B4227" w:rsidRPr="00A91658" w:rsidRDefault="006B4227" w:rsidP="00A91658">
            <w:pPr>
              <w:jc w:val="both"/>
              <w:rPr>
                <w:b/>
                <w:bCs/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№2: окупаемость материальных и финансовых затрат на создание и функционирование ЕДДС Ельнинского района за счет стоимости предотвращенного материального ущерба от чрезвычайных ситуаций</w:t>
            </w:r>
            <w:r w:rsidR="003F2000"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65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85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100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70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80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90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100</w:t>
            </w:r>
          </w:p>
        </w:tc>
      </w:tr>
      <w:tr w:rsidR="006B4227" w:rsidRPr="00A91658" w:rsidTr="00A40E41">
        <w:trPr>
          <w:cantSplit/>
          <w:trHeight w:val="451"/>
        </w:trPr>
        <w:tc>
          <w:tcPr>
            <w:tcW w:w="16019" w:type="dxa"/>
            <w:gridSpan w:val="28"/>
          </w:tcPr>
          <w:p w:rsidR="006B4227" w:rsidRPr="00A40E41" w:rsidRDefault="006B4227" w:rsidP="00A91658">
            <w:pPr>
              <w:jc w:val="center"/>
              <w:rPr>
                <w:b/>
                <w:bCs/>
                <w:sz w:val="24"/>
                <w:szCs w:val="24"/>
              </w:rPr>
            </w:pPr>
            <w:r w:rsidRPr="00A40E41">
              <w:rPr>
                <w:b/>
                <w:bCs/>
                <w:sz w:val="24"/>
                <w:szCs w:val="24"/>
              </w:rPr>
              <w:t>Основное мероприятие 1 Развитие единой дежурно-диспетчерской службы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6B4227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 xml:space="preserve">Мероприятие 1. 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Развитие единой дежурно-диспетчерской службы: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113964">
              <w:rPr>
                <w:sz w:val="22"/>
                <w:szCs w:val="22"/>
                <w:shd w:val="clear" w:color="auto" w:fill="FFFFFF"/>
              </w:rPr>
              <w:t>1.1.</w:t>
            </w:r>
            <w:r w:rsidRPr="00A91658">
              <w:rPr>
                <w:sz w:val="22"/>
                <w:szCs w:val="22"/>
              </w:rPr>
              <w:t xml:space="preserve"> Приобретение программно-технических средств: 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процессор «KRAFTWAY»;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монитор NEC MultiSync LCD 195VXM – 2;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модем ZYHEL (P-600 SERIES);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мини АТС PANASONIC KX-T7630.</w:t>
            </w:r>
          </w:p>
          <w:p w:rsidR="006B4227" w:rsidRPr="00A91658" w:rsidRDefault="003F2000" w:rsidP="00A91658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="006B4227" w:rsidRPr="00A91658">
              <w:rPr>
                <w:sz w:val="22"/>
                <w:szCs w:val="22"/>
              </w:rPr>
              <w:t>Приобретение средств связи: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lastRenderedPageBreak/>
              <w:t>- цифровая мини-АТС;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источник бесперебойного питания BNT 600 A, мощность 360 Вт;</w:t>
            </w:r>
          </w:p>
          <w:p w:rsidR="003F2000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 xml:space="preserve">- факсимильный аппарат Panasonic; </w:t>
            </w:r>
          </w:p>
          <w:p w:rsidR="003F2000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 xml:space="preserve">- телефонный аппарат с АОН Panasonic; </w:t>
            </w:r>
          </w:p>
          <w:p w:rsidR="003F2000" w:rsidRDefault="00860FB6" w:rsidP="00A91658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УКВ радиостанция;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сотовый телефон.</w:t>
            </w:r>
          </w:p>
          <w:p w:rsidR="006B4227" w:rsidRPr="00A91658" w:rsidRDefault="003F2000" w:rsidP="00A91658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="006B4227" w:rsidRPr="00A91658">
              <w:rPr>
                <w:sz w:val="22"/>
                <w:szCs w:val="22"/>
              </w:rPr>
              <w:t>Приобретение средств оповещения: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оконечная аппаратура оповещения РСО (комплект) с ВПУ;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УКВ радиоприемник.</w:t>
            </w:r>
          </w:p>
          <w:p w:rsidR="006B4227" w:rsidRPr="00A91658" w:rsidRDefault="003F2000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3F2000">
              <w:rPr>
                <w:sz w:val="22"/>
                <w:szCs w:val="22"/>
              </w:rPr>
              <w:t>1.4</w:t>
            </w:r>
            <w:r w:rsidR="006B4227" w:rsidRPr="003F2000">
              <w:rPr>
                <w:sz w:val="22"/>
                <w:szCs w:val="22"/>
              </w:rPr>
              <w:t>.</w:t>
            </w:r>
            <w:r w:rsidR="006B4227" w:rsidRPr="00A91658">
              <w:rPr>
                <w:sz w:val="22"/>
                <w:szCs w:val="22"/>
              </w:rPr>
              <w:t xml:space="preserve"> Приобретение канцелярских принадлежностей: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набор карандашей, фломастеров, ручек;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набор линеек.</w:t>
            </w:r>
          </w:p>
          <w:p w:rsidR="006B4227" w:rsidRPr="00A91658" w:rsidRDefault="003F2000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3F2000">
              <w:rPr>
                <w:sz w:val="22"/>
                <w:szCs w:val="22"/>
              </w:rPr>
              <w:t>1.5</w:t>
            </w:r>
            <w:r w:rsidR="006B4227" w:rsidRPr="003F2000">
              <w:rPr>
                <w:sz w:val="22"/>
                <w:szCs w:val="22"/>
              </w:rPr>
              <w:t>.</w:t>
            </w:r>
            <w:r w:rsidR="006B4227" w:rsidRPr="00A91658">
              <w:rPr>
                <w:sz w:val="22"/>
                <w:szCs w:val="22"/>
              </w:rPr>
              <w:t xml:space="preserve"> Приобретение основных средств и дополнительного оборудования: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автоматизированная система записи переговоров;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цифровой фотоаппарат;</w:t>
            </w:r>
          </w:p>
          <w:p w:rsidR="006B4227" w:rsidRPr="00A91658" w:rsidRDefault="006B4227" w:rsidP="00A91658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источник питания для АСО-8</w:t>
            </w:r>
            <w:r w:rsidR="003F2000"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50,0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50,0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CA190E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A91658">
            <w:pPr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6B4227" w:rsidRPr="00A91658" w:rsidRDefault="003F2000" w:rsidP="003079EF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  <w:r w:rsidR="006B4227" w:rsidRPr="00A91658">
              <w:rPr>
                <w:sz w:val="22"/>
                <w:szCs w:val="22"/>
              </w:rPr>
              <w:t xml:space="preserve"> Приобретение мебели, бытовой техники для единой дежурно-диспетчерской службы (в соответствии с ГОСТом):</w:t>
            </w:r>
          </w:p>
          <w:p w:rsidR="006B4227" w:rsidRPr="00A91658" w:rsidRDefault="006B4227" w:rsidP="003079EF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шкаф платяной-1шт;</w:t>
            </w:r>
          </w:p>
          <w:p w:rsidR="006B4227" w:rsidRPr="00A91658" w:rsidRDefault="006B4227" w:rsidP="003079EF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лампа настольная;</w:t>
            </w:r>
          </w:p>
          <w:p w:rsidR="006B4227" w:rsidRPr="00A91658" w:rsidRDefault="006B4227" w:rsidP="003079EF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барометр;</w:t>
            </w:r>
          </w:p>
          <w:p w:rsidR="006B4227" w:rsidRPr="00A91658" w:rsidRDefault="006B4227" w:rsidP="003079EF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диван;</w:t>
            </w:r>
          </w:p>
          <w:p w:rsidR="006B4227" w:rsidRPr="00A91658" w:rsidRDefault="006B4227" w:rsidP="003079EF">
            <w:pPr>
              <w:keepLines/>
              <w:widowControl w:val="0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часы;</w:t>
            </w:r>
          </w:p>
          <w:p w:rsidR="006B4227" w:rsidRPr="00A91658" w:rsidRDefault="006B4227" w:rsidP="003079EF">
            <w:pPr>
              <w:jc w:val="both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 огнетушитель</w:t>
            </w:r>
            <w:r w:rsidR="003F2000"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6B4227" w:rsidRPr="00A91658" w:rsidRDefault="003F2000" w:rsidP="00951652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  <w:r w:rsidR="006B4227" w:rsidRPr="00A91658">
              <w:rPr>
                <w:sz w:val="22"/>
                <w:szCs w:val="22"/>
              </w:rPr>
              <w:t>Приведение рабочего помещения сектора предупреждения и ликвидации чрезвычайных ситуаций Администрации муниципального образования «Ельнинский район» Смоленской области в соответствие с требованиями «Инструкции по обеспечению режима секретности в Российской Федерации», утвержденной постановлением Правительства Российской Федерации от 05.01.2004 № 3-1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begin"/>
            </w:r>
            <w:r w:rsidRPr="00A91658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A91658">
              <w:rPr>
                <w:sz w:val="22"/>
                <w:szCs w:val="22"/>
              </w:rPr>
              <w:fldChar w:fldCharType="separate"/>
            </w: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3F2000" w:rsidRDefault="003F2000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 П</w:t>
            </w:r>
            <w:r w:rsidR="006B4227" w:rsidRPr="00A91658">
              <w:rPr>
                <w:sz w:val="22"/>
                <w:szCs w:val="22"/>
              </w:rPr>
              <w:t>риобретение</w:t>
            </w:r>
            <w:r>
              <w:rPr>
                <w:sz w:val="22"/>
                <w:szCs w:val="22"/>
              </w:rPr>
              <w:t>:</w:t>
            </w:r>
          </w:p>
          <w:p w:rsidR="006B4227" w:rsidRPr="00A91658" w:rsidRDefault="003F2000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4227" w:rsidRPr="00A91658">
              <w:rPr>
                <w:sz w:val="22"/>
                <w:szCs w:val="22"/>
              </w:rPr>
              <w:t>спец. формы;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приобретение счетчика Гейгера (переносной).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begin"/>
            </w:r>
            <w:r w:rsidRPr="00A91658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A91658">
              <w:rPr>
                <w:sz w:val="22"/>
                <w:szCs w:val="22"/>
              </w:rPr>
              <w:fldChar w:fldCharType="separate"/>
            </w: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3F2000" w:rsidRDefault="003F2000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  <w:r w:rsidR="00860F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6B4227" w:rsidRPr="00A91658">
              <w:rPr>
                <w:sz w:val="22"/>
                <w:szCs w:val="22"/>
              </w:rPr>
              <w:t>риобретение</w:t>
            </w:r>
            <w:r>
              <w:rPr>
                <w:sz w:val="22"/>
                <w:szCs w:val="22"/>
              </w:rPr>
              <w:t>:</w:t>
            </w:r>
            <w:r w:rsidR="006B4227" w:rsidRPr="00A91658">
              <w:rPr>
                <w:sz w:val="22"/>
                <w:szCs w:val="22"/>
              </w:rPr>
              <w:t xml:space="preserve"> </w:t>
            </w:r>
          </w:p>
          <w:p w:rsidR="006B4227" w:rsidRPr="00A91658" w:rsidRDefault="003F2000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4227" w:rsidRPr="00A91658">
              <w:rPr>
                <w:sz w:val="22"/>
                <w:szCs w:val="22"/>
              </w:rPr>
              <w:t>источника эл. питания на 5 кВт;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приобретение сейфа для ГО.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9E1FA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begin"/>
            </w:r>
            <w:r w:rsidRPr="00A91658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A91658">
              <w:rPr>
                <w:sz w:val="22"/>
                <w:szCs w:val="22"/>
              </w:rPr>
              <w:fldChar w:fldCharType="separate"/>
            </w: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9E1FA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6B4227" w:rsidRPr="00A91658" w:rsidRDefault="00860FB6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 </w:t>
            </w:r>
            <w:r w:rsidRPr="00860FB6">
              <w:rPr>
                <w:sz w:val="22"/>
                <w:szCs w:val="22"/>
              </w:rPr>
              <w:t>Приобретение: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ламинированной навесной карты Ельнинского района;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приобретение ламинированной карта города Ельни;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приобретение топографического набора.</w:t>
            </w:r>
          </w:p>
        </w:tc>
        <w:tc>
          <w:tcPr>
            <w:tcW w:w="1851" w:type="dxa"/>
            <w:vAlign w:val="center"/>
          </w:tcPr>
          <w:p w:rsidR="006B4227" w:rsidRPr="00A91658" w:rsidRDefault="006B4227" w:rsidP="009E1FA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begin"/>
            </w:r>
            <w:r w:rsidRPr="00A91658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A91658">
              <w:rPr>
                <w:sz w:val="22"/>
                <w:szCs w:val="22"/>
              </w:rPr>
              <w:fldChar w:fldCharType="separate"/>
            </w: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9E1FA4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  <w:tr w:rsidR="006B4227" w:rsidRPr="00A91658" w:rsidTr="00A40E41">
        <w:trPr>
          <w:trHeight w:val="2403"/>
        </w:trPr>
        <w:tc>
          <w:tcPr>
            <w:tcW w:w="2657" w:type="dxa"/>
          </w:tcPr>
          <w:p w:rsidR="006B4227" w:rsidRPr="00A91658" w:rsidRDefault="00860FB6" w:rsidP="0095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 П</w:t>
            </w:r>
            <w:r w:rsidRPr="00A91658">
              <w:rPr>
                <w:sz w:val="22"/>
                <w:szCs w:val="22"/>
              </w:rPr>
              <w:t>риобретение</w:t>
            </w:r>
            <w:r>
              <w:rPr>
                <w:sz w:val="22"/>
                <w:szCs w:val="22"/>
              </w:rPr>
              <w:t>: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60FB6">
              <w:rPr>
                <w:sz w:val="22"/>
                <w:szCs w:val="22"/>
              </w:rPr>
              <w:t xml:space="preserve">средств </w:t>
            </w:r>
            <w:r w:rsidRPr="00A91658">
              <w:rPr>
                <w:sz w:val="22"/>
                <w:szCs w:val="22"/>
              </w:rPr>
              <w:t>индивидуальной защиты;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1658">
              <w:rPr>
                <w:sz w:val="22"/>
                <w:szCs w:val="22"/>
              </w:rPr>
              <w:t>приобретение стендов по гражданской обороне с наглядной агитацией.</w:t>
            </w:r>
          </w:p>
          <w:p w:rsidR="006B4227" w:rsidRPr="00A91658" w:rsidRDefault="006B4227" w:rsidP="00951652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begin"/>
            </w:r>
            <w:r w:rsidRPr="00A91658">
              <w:rPr>
                <w:sz w:val="22"/>
                <w:szCs w:val="22"/>
              </w:rPr>
              <w:instrText xml:space="preserve"> LINK Word.Document.12 "D:\\ВСЕ С РАБОЧЕГО СТОЛА\\информация к сведению\\разработка прог-мы по ЕДДС\\изменение от 10.09.2013г\\приложения.docx" "OLE_LINK1" \a \r  \* MERGEFORMAT </w:instrText>
            </w:r>
            <w:r w:rsidRPr="00A91658">
              <w:rPr>
                <w:sz w:val="22"/>
                <w:szCs w:val="22"/>
              </w:rPr>
              <w:fldChar w:fldCharType="separate"/>
            </w:r>
            <w:r w:rsidRPr="00A91658">
              <w:rPr>
                <w:sz w:val="22"/>
                <w:szCs w:val="22"/>
              </w:rPr>
              <w:t>Администрация муниципального образования «Ельнинский район» Смоленской области</w:t>
            </w:r>
          </w:p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7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651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1" w:type="dxa"/>
            <w:gridSpan w:val="3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49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  <w:tc>
          <w:tcPr>
            <w:tcW w:w="652" w:type="dxa"/>
            <w:vAlign w:val="center"/>
          </w:tcPr>
          <w:p w:rsidR="006B4227" w:rsidRPr="00A91658" w:rsidRDefault="006B4227" w:rsidP="0095165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A91658">
              <w:rPr>
                <w:sz w:val="22"/>
                <w:szCs w:val="22"/>
              </w:rPr>
              <w:t>х</w:t>
            </w:r>
          </w:p>
        </w:tc>
      </w:tr>
    </w:tbl>
    <w:p w:rsidR="006B4227" w:rsidRDefault="006B4227" w:rsidP="00A91658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  <w:sectPr w:rsidR="006B4227" w:rsidSect="00BF026B">
          <w:pgSz w:w="16838" w:h="11906" w:orient="landscape"/>
          <w:pgMar w:top="1418" w:right="1135" w:bottom="567" w:left="1134" w:header="709" w:footer="709" w:gutter="0"/>
          <w:cols w:space="708"/>
          <w:titlePg/>
          <w:docGrid w:linePitch="360"/>
        </w:sectPr>
      </w:pPr>
    </w:p>
    <w:p w:rsidR="006B4227" w:rsidRPr="00D67ED2" w:rsidRDefault="006B4227" w:rsidP="00BF026B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Y="5866"/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6B4227" w:rsidRPr="002F014C">
        <w:trPr>
          <w:trHeight w:val="1962"/>
        </w:trPr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Отп.1 экз. – в дело</w:t>
            </w:r>
          </w:p>
          <w:p w:rsidR="006B4227" w:rsidRDefault="006B4227" w:rsidP="00951652">
            <w:pPr>
              <w:widowControl w:val="0"/>
              <w:ind w:right="-55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Исп. М.Н. Зеленёв</w:t>
            </w:r>
          </w:p>
          <w:p w:rsidR="006B4227" w:rsidRDefault="006B4227" w:rsidP="00951652">
            <w:pPr>
              <w:widowControl w:val="0"/>
              <w:ind w:right="-55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тел. 4-22-65</w:t>
            </w:r>
          </w:p>
          <w:p w:rsidR="006B4227" w:rsidRPr="002F014C" w:rsidRDefault="006B4227" w:rsidP="00951652">
            <w:pPr>
              <w:widowControl w:val="0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676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67607">
              <w:rPr>
                <w:sz w:val="28"/>
                <w:szCs w:val="28"/>
              </w:rPr>
              <w:t>.2018 г.</w:t>
            </w:r>
          </w:p>
          <w:p w:rsidR="006B4227" w:rsidRPr="002F014C" w:rsidRDefault="006B4227" w:rsidP="00951652">
            <w:pPr>
              <w:widowControl w:val="0"/>
              <w:ind w:right="-55" w:hanging="283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b/>
                <w:bCs/>
                <w:sz w:val="28"/>
                <w:szCs w:val="28"/>
              </w:rPr>
              <w:t>Разослать:</w:t>
            </w:r>
            <w:r w:rsidRPr="002F0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Юрков</w:t>
            </w:r>
            <w:r w:rsidRPr="002F014C">
              <w:rPr>
                <w:sz w:val="28"/>
                <w:szCs w:val="28"/>
              </w:rPr>
              <w:t xml:space="preserve">, ГО и ЧС, </w:t>
            </w:r>
            <w:r>
              <w:rPr>
                <w:sz w:val="28"/>
                <w:szCs w:val="28"/>
              </w:rPr>
              <w:t>Бухгалтерия, Отдел экономики, Фин. упр.</w:t>
            </w: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М.Н. Зеленёв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тел. 4-22-65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2F014C">
              <w:rPr>
                <w:sz w:val="28"/>
                <w:szCs w:val="28"/>
              </w:rPr>
              <w:t>.2018 г.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Е. А. Жукова ___________________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«___»______ 2018 г.</w:t>
            </w: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2F014C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«___»______ 2018 г.</w:t>
            </w: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2F014C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«___»______ 2018 г.</w:t>
            </w: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 ________________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«___»______ 2018 г.</w:t>
            </w: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</w:p>
        </w:tc>
      </w:tr>
      <w:tr w:rsidR="006B4227" w:rsidRPr="002F014C">
        <w:tc>
          <w:tcPr>
            <w:tcW w:w="4936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 __________________</w:t>
            </w:r>
          </w:p>
        </w:tc>
        <w:tc>
          <w:tcPr>
            <w:tcW w:w="5237" w:type="dxa"/>
          </w:tcPr>
          <w:p w:rsidR="006B4227" w:rsidRPr="002F014C" w:rsidRDefault="006B4227" w:rsidP="00951652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r w:rsidRPr="002F014C">
              <w:rPr>
                <w:sz w:val="28"/>
                <w:szCs w:val="28"/>
              </w:rPr>
              <w:t>«___»______ 2018 г.</w:t>
            </w:r>
          </w:p>
        </w:tc>
      </w:tr>
    </w:tbl>
    <w:p w:rsidR="006B4227" w:rsidRPr="00D67ED2" w:rsidRDefault="006B4227" w:rsidP="00BF026B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sectPr w:rsidR="006B4227" w:rsidRPr="00D67ED2" w:rsidSect="00BF026B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2" w:rsidRDefault="00153DB2">
      <w:r>
        <w:separator/>
      </w:r>
    </w:p>
  </w:endnote>
  <w:endnote w:type="continuationSeparator" w:id="0">
    <w:p w:rsidR="00153DB2" w:rsidRDefault="001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83" w:rsidRPr="00CE1383" w:rsidRDefault="00CE1383">
    <w:pPr>
      <w:pStyle w:val="ad"/>
      <w:rPr>
        <w:sz w:val="16"/>
      </w:rPr>
    </w:pPr>
    <w:r>
      <w:rPr>
        <w:sz w:val="16"/>
      </w:rPr>
      <w:t>Рег. № 0483 от 11.07.2018, Подписано ЭП: Мищенков Николай Данилович, Глава муниципального образования 11.07.2018 14:44:27; Мищенков Николай Данилович, Глава муниципального образования 11.07.2018 14:44:34,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2" w:rsidRDefault="00153DB2">
      <w:r>
        <w:separator/>
      </w:r>
    </w:p>
  </w:footnote>
  <w:footnote w:type="continuationSeparator" w:id="0">
    <w:p w:rsidR="00153DB2" w:rsidRDefault="0015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7" w:rsidRDefault="006B4227" w:rsidP="00190F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2891">
      <w:rPr>
        <w:rStyle w:val="ab"/>
        <w:noProof/>
      </w:rPr>
      <w:t>2</w:t>
    </w:r>
    <w:r>
      <w:rPr>
        <w:rStyle w:val="ab"/>
      </w:rPr>
      <w:fldChar w:fldCharType="end"/>
    </w:r>
  </w:p>
  <w:p w:rsidR="006B4227" w:rsidRDefault="006B42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60AA1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010C"/>
    <w:rsid w:val="001032D5"/>
    <w:rsid w:val="001133D2"/>
    <w:rsid w:val="00113964"/>
    <w:rsid w:val="00153DB2"/>
    <w:rsid w:val="00171485"/>
    <w:rsid w:val="001809AF"/>
    <w:rsid w:val="00190F9C"/>
    <w:rsid w:val="001969DC"/>
    <w:rsid w:val="001B4738"/>
    <w:rsid w:val="001C220E"/>
    <w:rsid w:val="001F4CDF"/>
    <w:rsid w:val="00210726"/>
    <w:rsid w:val="002163B4"/>
    <w:rsid w:val="00237271"/>
    <w:rsid w:val="0024287D"/>
    <w:rsid w:val="002479BC"/>
    <w:rsid w:val="00250283"/>
    <w:rsid w:val="0025656C"/>
    <w:rsid w:val="002B05DB"/>
    <w:rsid w:val="002B4EB1"/>
    <w:rsid w:val="002D6FC2"/>
    <w:rsid w:val="002F014C"/>
    <w:rsid w:val="00301298"/>
    <w:rsid w:val="003079EF"/>
    <w:rsid w:val="00323ABF"/>
    <w:rsid w:val="00361486"/>
    <w:rsid w:val="003A762A"/>
    <w:rsid w:val="003E3199"/>
    <w:rsid w:val="003F2000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67607"/>
    <w:rsid w:val="005678B5"/>
    <w:rsid w:val="00574BEA"/>
    <w:rsid w:val="005E6FA8"/>
    <w:rsid w:val="005F5E8F"/>
    <w:rsid w:val="00603E78"/>
    <w:rsid w:val="006046F5"/>
    <w:rsid w:val="00614445"/>
    <w:rsid w:val="00662123"/>
    <w:rsid w:val="00685135"/>
    <w:rsid w:val="006911A4"/>
    <w:rsid w:val="006B2ECD"/>
    <w:rsid w:val="006B4227"/>
    <w:rsid w:val="006D4EF4"/>
    <w:rsid w:val="006F1C88"/>
    <w:rsid w:val="007109A0"/>
    <w:rsid w:val="00774E1C"/>
    <w:rsid w:val="0078173A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43831"/>
    <w:rsid w:val="00860FB6"/>
    <w:rsid w:val="00864CA9"/>
    <w:rsid w:val="00872671"/>
    <w:rsid w:val="00877DE7"/>
    <w:rsid w:val="00893A51"/>
    <w:rsid w:val="00897F8D"/>
    <w:rsid w:val="008A552D"/>
    <w:rsid w:val="008C7623"/>
    <w:rsid w:val="008E46EA"/>
    <w:rsid w:val="009066E4"/>
    <w:rsid w:val="009234D3"/>
    <w:rsid w:val="00937F29"/>
    <w:rsid w:val="00951652"/>
    <w:rsid w:val="00974088"/>
    <w:rsid w:val="009B235B"/>
    <w:rsid w:val="009D7AE4"/>
    <w:rsid w:val="009E1FA4"/>
    <w:rsid w:val="009E7341"/>
    <w:rsid w:val="00A02891"/>
    <w:rsid w:val="00A161D1"/>
    <w:rsid w:val="00A27815"/>
    <w:rsid w:val="00A40E41"/>
    <w:rsid w:val="00A54AB0"/>
    <w:rsid w:val="00A64BA2"/>
    <w:rsid w:val="00A71242"/>
    <w:rsid w:val="00A91658"/>
    <w:rsid w:val="00AB5730"/>
    <w:rsid w:val="00AF1A69"/>
    <w:rsid w:val="00B042EB"/>
    <w:rsid w:val="00B06304"/>
    <w:rsid w:val="00B13CA5"/>
    <w:rsid w:val="00B34FD7"/>
    <w:rsid w:val="00B51AFA"/>
    <w:rsid w:val="00B946C9"/>
    <w:rsid w:val="00BC5911"/>
    <w:rsid w:val="00BF026B"/>
    <w:rsid w:val="00C35644"/>
    <w:rsid w:val="00C613E9"/>
    <w:rsid w:val="00C82A02"/>
    <w:rsid w:val="00C8392F"/>
    <w:rsid w:val="00CA190E"/>
    <w:rsid w:val="00CC1ED6"/>
    <w:rsid w:val="00CD081D"/>
    <w:rsid w:val="00CD4291"/>
    <w:rsid w:val="00CE1383"/>
    <w:rsid w:val="00CE430E"/>
    <w:rsid w:val="00CF368B"/>
    <w:rsid w:val="00D04B85"/>
    <w:rsid w:val="00D67ED2"/>
    <w:rsid w:val="00D80FE6"/>
    <w:rsid w:val="00DA3088"/>
    <w:rsid w:val="00DC6B72"/>
    <w:rsid w:val="00DC6D4B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3AAA"/>
    <w:rsid w:val="00F55C8A"/>
    <w:rsid w:val="00FB5357"/>
    <w:rsid w:val="00FE013D"/>
    <w:rsid w:val="00FE07DB"/>
    <w:rsid w:val="00FF303A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25656C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25656C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25656C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link w:val="a5"/>
    <w:uiPriority w:val="11"/>
    <w:rsid w:val="000844CF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6218A"/>
    <w:pPr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0844CF"/>
    <w:rPr>
      <w:sz w:val="20"/>
      <w:szCs w:val="20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BF026B"/>
    <w:rPr>
      <w:sz w:val="24"/>
      <w:szCs w:val="24"/>
    </w:rPr>
  </w:style>
  <w:style w:type="character" w:styleId="ab">
    <w:name w:val="page number"/>
    <w:basedOn w:val="a0"/>
    <w:uiPriority w:val="99"/>
    <w:rsid w:val="0046218A"/>
  </w:style>
  <w:style w:type="table" w:styleId="ac">
    <w:name w:val="Table Grid"/>
    <w:basedOn w:val="a1"/>
    <w:uiPriority w:val="9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844CF"/>
    <w:rPr>
      <w:sz w:val="20"/>
      <w:szCs w:val="20"/>
    </w:rPr>
  </w:style>
  <w:style w:type="paragraph" w:customStyle="1" w:styleId="ConsNonformat">
    <w:name w:val="ConsNonformat"/>
    <w:uiPriority w:val="99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C82A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99"/>
    <w:qFormat/>
    <w:rsid w:val="00BF026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2018-07-12T06:07:00Z</dcterms:created>
  <dcterms:modified xsi:type="dcterms:W3CDTF">2018-07-12T11:55:00Z</dcterms:modified>
</cp:coreProperties>
</file>