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CC" w:rsidRPr="003067CC" w:rsidRDefault="003067CC" w:rsidP="003067CC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D21DA0" w:rsidRPr="00D21DA0" w:rsidRDefault="00D21DA0" w:rsidP="00D21DA0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D21DA0">
        <w:rPr>
          <w:rFonts w:ascii="Times New Roman" w:hAnsi="Times New Roman" w:cs="Times New Roman"/>
          <w:i/>
          <w:sz w:val="48"/>
          <w:szCs w:val="48"/>
        </w:rPr>
        <w:t>Тимофеева С.В.</w:t>
      </w:r>
    </w:p>
    <w:p w:rsidR="00D21DA0" w:rsidRPr="00D21DA0" w:rsidRDefault="00D21DA0" w:rsidP="00D21DA0">
      <w:pPr>
        <w:pStyle w:val="a3"/>
        <w:numPr>
          <w:ilvl w:val="0"/>
          <w:numId w:val="3"/>
        </w:numPr>
        <w:spacing w:after="0"/>
        <w:ind w:left="0" w:firstLine="334"/>
        <w:jc w:val="both"/>
        <w:rPr>
          <w:rFonts w:ascii="Times New Roman" w:hAnsi="Times New Roman" w:cs="Times New Roman"/>
          <w:sz w:val="44"/>
          <w:szCs w:val="44"/>
        </w:rPr>
      </w:pPr>
      <w:r w:rsidRPr="00D21DA0">
        <w:rPr>
          <w:rFonts w:ascii="Times New Roman" w:hAnsi="Times New Roman" w:cs="Times New Roman"/>
          <w:sz w:val="44"/>
          <w:szCs w:val="44"/>
        </w:rPr>
        <w:t>осуществляет планирование отдела на календарный год;</w:t>
      </w:r>
    </w:p>
    <w:p w:rsidR="00D21DA0" w:rsidRPr="00D21DA0" w:rsidRDefault="00D21DA0" w:rsidP="00D21DA0">
      <w:pPr>
        <w:pStyle w:val="a3"/>
        <w:numPr>
          <w:ilvl w:val="0"/>
          <w:numId w:val="2"/>
        </w:numPr>
        <w:spacing w:after="0"/>
        <w:ind w:left="0" w:firstLine="273"/>
        <w:jc w:val="both"/>
        <w:rPr>
          <w:rFonts w:ascii="Times New Roman" w:hAnsi="Times New Roman" w:cs="Times New Roman"/>
          <w:sz w:val="44"/>
          <w:szCs w:val="44"/>
        </w:rPr>
      </w:pPr>
      <w:r w:rsidRPr="00D21DA0">
        <w:rPr>
          <w:rFonts w:ascii="Times New Roman" w:hAnsi="Times New Roman" w:cs="Times New Roman"/>
          <w:sz w:val="44"/>
          <w:szCs w:val="44"/>
        </w:rPr>
        <w:t>планирует и координирует деятельность отдела по осуществлению учредительного контроля;</w:t>
      </w:r>
    </w:p>
    <w:p w:rsidR="00D21DA0" w:rsidRPr="00D21DA0" w:rsidRDefault="00D21DA0" w:rsidP="00D21DA0">
      <w:pPr>
        <w:pStyle w:val="a3"/>
        <w:numPr>
          <w:ilvl w:val="0"/>
          <w:numId w:val="2"/>
        </w:numPr>
        <w:spacing w:after="0"/>
        <w:ind w:left="0" w:firstLine="273"/>
        <w:jc w:val="both"/>
        <w:rPr>
          <w:rFonts w:ascii="Times New Roman" w:hAnsi="Times New Roman" w:cs="Times New Roman"/>
          <w:sz w:val="44"/>
          <w:szCs w:val="44"/>
        </w:rPr>
      </w:pPr>
      <w:r w:rsidRPr="00D21DA0">
        <w:rPr>
          <w:rFonts w:ascii="Times New Roman" w:hAnsi="Times New Roman" w:cs="Times New Roman"/>
          <w:sz w:val="44"/>
          <w:szCs w:val="44"/>
        </w:rPr>
        <w:t>организует методическое сопровождение деятельности ОО;</w:t>
      </w:r>
    </w:p>
    <w:p w:rsidR="00D21DA0" w:rsidRPr="00D21DA0" w:rsidRDefault="00D21DA0" w:rsidP="00D21DA0">
      <w:pPr>
        <w:pStyle w:val="a3"/>
        <w:numPr>
          <w:ilvl w:val="0"/>
          <w:numId w:val="2"/>
        </w:numPr>
        <w:spacing w:after="0"/>
        <w:ind w:left="0" w:firstLine="273"/>
        <w:jc w:val="both"/>
        <w:rPr>
          <w:rFonts w:ascii="Times New Roman" w:hAnsi="Times New Roman" w:cs="Times New Roman"/>
          <w:sz w:val="44"/>
          <w:szCs w:val="44"/>
        </w:rPr>
      </w:pPr>
      <w:r w:rsidRPr="00D21DA0">
        <w:rPr>
          <w:rFonts w:ascii="Times New Roman" w:hAnsi="Times New Roman" w:cs="Times New Roman"/>
          <w:sz w:val="44"/>
          <w:szCs w:val="44"/>
        </w:rPr>
        <w:t xml:space="preserve">осуществляет </w:t>
      </w:r>
      <w:proofErr w:type="gramStart"/>
      <w:r w:rsidRPr="00D21DA0">
        <w:rPr>
          <w:rFonts w:ascii="Times New Roman" w:hAnsi="Times New Roman" w:cs="Times New Roman"/>
          <w:sz w:val="44"/>
          <w:szCs w:val="44"/>
        </w:rPr>
        <w:t>контроль за</w:t>
      </w:r>
      <w:proofErr w:type="gramEnd"/>
      <w:r w:rsidRPr="00D21DA0">
        <w:rPr>
          <w:rFonts w:ascii="Times New Roman" w:hAnsi="Times New Roman" w:cs="Times New Roman"/>
          <w:sz w:val="44"/>
          <w:szCs w:val="44"/>
        </w:rPr>
        <w:t xml:space="preserve"> реализацией муниципальной программы в сфере образования;</w:t>
      </w:r>
    </w:p>
    <w:p w:rsidR="00D21DA0" w:rsidRPr="00D21DA0" w:rsidRDefault="00D21DA0" w:rsidP="00D21DA0">
      <w:pPr>
        <w:pStyle w:val="a3"/>
        <w:numPr>
          <w:ilvl w:val="0"/>
          <w:numId w:val="2"/>
        </w:numPr>
        <w:spacing w:after="0"/>
        <w:ind w:left="0" w:firstLine="273"/>
        <w:jc w:val="both"/>
        <w:rPr>
          <w:rFonts w:ascii="Times New Roman" w:hAnsi="Times New Roman" w:cs="Times New Roman"/>
          <w:sz w:val="44"/>
          <w:szCs w:val="44"/>
        </w:rPr>
      </w:pPr>
      <w:r w:rsidRPr="00D21DA0">
        <w:rPr>
          <w:rFonts w:ascii="Times New Roman" w:hAnsi="Times New Roman" w:cs="Times New Roman"/>
          <w:sz w:val="44"/>
          <w:szCs w:val="44"/>
        </w:rPr>
        <w:t>координирует экспериментальную и инновационную деятельность ОО;</w:t>
      </w:r>
    </w:p>
    <w:p w:rsidR="00D21DA0" w:rsidRPr="00D21DA0" w:rsidRDefault="00D21DA0" w:rsidP="00D21DA0">
      <w:pPr>
        <w:pStyle w:val="a3"/>
        <w:numPr>
          <w:ilvl w:val="0"/>
          <w:numId w:val="2"/>
        </w:numPr>
        <w:spacing w:after="0"/>
        <w:ind w:left="0" w:firstLine="273"/>
        <w:jc w:val="both"/>
        <w:rPr>
          <w:rFonts w:ascii="Times New Roman" w:hAnsi="Times New Roman" w:cs="Times New Roman"/>
          <w:sz w:val="44"/>
          <w:szCs w:val="44"/>
        </w:rPr>
      </w:pPr>
      <w:r w:rsidRPr="00D21DA0">
        <w:rPr>
          <w:rFonts w:ascii="Times New Roman" w:hAnsi="Times New Roman" w:cs="Times New Roman"/>
          <w:sz w:val="44"/>
          <w:szCs w:val="44"/>
        </w:rPr>
        <w:t>координирует работу по введению и реализации ФГОС  в ОО;</w:t>
      </w:r>
    </w:p>
    <w:p w:rsidR="00D21DA0" w:rsidRPr="00D21DA0" w:rsidRDefault="00D21DA0" w:rsidP="00D21DA0">
      <w:pPr>
        <w:pStyle w:val="a3"/>
        <w:numPr>
          <w:ilvl w:val="0"/>
          <w:numId w:val="2"/>
        </w:numPr>
        <w:spacing w:after="0"/>
        <w:ind w:left="0" w:firstLine="273"/>
        <w:jc w:val="both"/>
        <w:rPr>
          <w:rFonts w:ascii="Times New Roman" w:hAnsi="Times New Roman" w:cs="Times New Roman"/>
          <w:sz w:val="44"/>
          <w:szCs w:val="44"/>
        </w:rPr>
      </w:pPr>
      <w:r w:rsidRPr="00D21DA0">
        <w:rPr>
          <w:rFonts w:ascii="Times New Roman" w:hAnsi="Times New Roman" w:cs="Times New Roman"/>
          <w:sz w:val="44"/>
          <w:szCs w:val="44"/>
        </w:rPr>
        <w:t>осуществляет мониторинг и анализ за деятельностью ОО по обеспечению прав граждан на получение образования</w:t>
      </w:r>
      <w:bookmarkStart w:id="0" w:name="_GoBack"/>
      <w:bookmarkEnd w:id="0"/>
    </w:p>
    <w:p w:rsidR="006621F5" w:rsidRDefault="006621F5"/>
    <w:sectPr w:rsidR="006621F5" w:rsidSect="00306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34B7"/>
    <w:multiLevelType w:val="hybridMultilevel"/>
    <w:tmpl w:val="256C1F92"/>
    <w:lvl w:ilvl="0" w:tplc="962A456C">
      <w:start w:val="1"/>
      <w:numFmt w:val="bullet"/>
      <w:lvlText w:val="-"/>
      <w:lvlJc w:val="left"/>
      <w:pPr>
        <w:ind w:left="80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57A52065"/>
    <w:multiLevelType w:val="hybridMultilevel"/>
    <w:tmpl w:val="D5E0ABBE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84730"/>
    <w:multiLevelType w:val="hybridMultilevel"/>
    <w:tmpl w:val="74E61FDC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CC"/>
    <w:rsid w:val="003067CC"/>
    <w:rsid w:val="006621F5"/>
    <w:rsid w:val="00D2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2017-03-24T19:13:00Z</dcterms:created>
  <dcterms:modified xsi:type="dcterms:W3CDTF">2017-03-24T19:13:00Z</dcterms:modified>
</cp:coreProperties>
</file>