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AF" w:rsidRDefault="00A572AF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proofErr w:type="spellStart"/>
      <w:r>
        <w:rPr>
          <w:szCs w:val="24"/>
        </w:rPr>
        <w:t>Документ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предоставлен</w:t>
      </w:r>
      <w:proofErr w:type="spellEnd"/>
      <w:r>
        <w:rPr>
          <w:szCs w:val="24"/>
        </w:rPr>
        <w:t xml:space="preserve"> </w:t>
      </w:r>
      <w:hyperlink r:id="rId4" w:history="1">
        <w:proofErr w:type="spellStart"/>
        <w:r>
          <w:rPr>
            <w:color w:val="0000FF"/>
            <w:szCs w:val="24"/>
          </w:rPr>
          <w:t>КонсультантПлюс</w:t>
        </w:r>
        <w:proofErr w:type="spellEnd"/>
      </w:hyperlink>
      <w:r>
        <w:rPr>
          <w:szCs w:val="24"/>
        </w:rPr>
        <w:br/>
      </w:r>
    </w:p>
    <w:p w:rsid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b w:val="0"/>
          <w:bCs w:val="0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572A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2AF" w:rsidRDefault="00A5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19 </w:t>
            </w:r>
            <w:proofErr w:type="spellStart"/>
            <w:r>
              <w:rPr>
                <w:b w:val="0"/>
                <w:bCs w:val="0"/>
                <w:szCs w:val="24"/>
              </w:rPr>
              <w:t>ноября</w:t>
            </w:r>
            <w:proofErr w:type="spellEnd"/>
            <w:r>
              <w:rPr>
                <w:b w:val="0"/>
                <w:bCs w:val="0"/>
                <w:szCs w:val="24"/>
              </w:rPr>
              <w:t> 2012 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2AF" w:rsidRDefault="00A5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b w:val="0"/>
                <w:bCs w:val="0"/>
                <w:szCs w:val="24"/>
              </w:rPr>
            </w:pPr>
            <w:bookmarkStart w:id="0" w:name="Par1"/>
            <w:bookmarkEnd w:id="0"/>
            <w:r>
              <w:rPr>
                <w:b w:val="0"/>
                <w:bCs w:val="0"/>
                <w:szCs w:val="24"/>
              </w:rPr>
              <w:t>N 90-з</w:t>
            </w:r>
          </w:p>
        </w:tc>
      </w:tr>
    </w:tbl>
    <w:p w:rsidR="00A572AF" w:rsidRDefault="00A572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b w:val="0"/>
          <w:bCs w:val="0"/>
          <w:sz w:val="2"/>
          <w:szCs w:val="2"/>
        </w:rPr>
      </w:pPr>
    </w:p>
    <w:p w:rsid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</w:p>
    <w:p w:rsid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РОССИЙСКАЯ ФЕДЕРАЦИЯ</w:t>
      </w:r>
    </w:p>
    <w:p w:rsid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СМОЛЕНСКАЯ ОБЛАСТЬ</w:t>
      </w:r>
    </w:p>
    <w:p w:rsid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</w:p>
    <w:p w:rsid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ОБЛАСТНОЙ ЗАКОН</w:t>
      </w:r>
    </w:p>
    <w:p w:rsid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О ВВЕДЕНИИ В ДЕЙСТВИЕ ПАТЕНТНОЙ СИСТЕМЫ НАЛОГООБЛОЖЕНИЯ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И ПРИМЕНЕНИИ ЕЕ ИНДИВИДУАЛЬНЫМИ ПРЕДПРИНИМАТЕЛЯМИ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НА ТЕРРИТОРИИ СМОЛЕНСКОЙ ОБЛАСТИ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Принят Смоленской областной Думой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16 ноября 2012 года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proofErr w:type="gramStart"/>
      <w:r w:rsidRPr="00A572AF">
        <w:rPr>
          <w:b w:val="0"/>
          <w:bCs w:val="0"/>
          <w:szCs w:val="24"/>
          <w:lang w:val="ru-RU"/>
        </w:rPr>
        <w:t xml:space="preserve">(в ред. </w:t>
      </w:r>
      <w:hyperlink r:id="rId5" w:history="1">
        <w:r w:rsidRPr="00A572AF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A572AF">
        <w:rPr>
          <w:b w:val="0"/>
          <w:bCs w:val="0"/>
          <w:szCs w:val="24"/>
          <w:lang w:val="ru-RU"/>
        </w:rPr>
        <w:t xml:space="preserve"> Смоленской области</w:t>
      </w:r>
      <w:proofErr w:type="gramEnd"/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 xml:space="preserve">от 20.11.2013 </w:t>
      </w:r>
      <w:r>
        <w:rPr>
          <w:b w:val="0"/>
          <w:bCs w:val="0"/>
          <w:szCs w:val="24"/>
        </w:rPr>
        <w:t>N</w:t>
      </w:r>
      <w:r w:rsidRPr="00A572AF">
        <w:rPr>
          <w:b w:val="0"/>
          <w:bCs w:val="0"/>
          <w:szCs w:val="24"/>
          <w:lang w:val="ru-RU"/>
        </w:rPr>
        <w:t xml:space="preserve"> 133-з)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 w:val="0"/>
          <w:bCs w:val="0"/>
          <w:szCs w:val="24"/>
          <w:lang w:val="ru-RU"/>
        </w:rPr>
      </w:pPr>
      <w:bookmarkStart w:id="1" w:name="Par19"/>
      <w:bookmarkEnd w:id="1"/>
      <w:r w:rsidRPr="00A572AF">
        <w:rPr>
          <w:b w:val="0"/>
          <w:bCs w:val="0"/>
          <w:szCs w:val="24"/>
          <w:lang w:val="ru-RU"/>
        </w:rPr>
        <w:t>Статья 1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 xml:space="preserve">1. В соответствии с Налоговым </w:t>
      </w:r>
      <w:hyperlink r:id="rId6" w:history="1">
        <w:r w:rsidRPr="00A572AF">
          <w:rPr>
            <w:b w:val="0"/>
            <w:bCs w:val="0"/>
            <w:color w:val="0000FF"/>
            <w:szCs w:val="24"/>
            <w:lang w:val="ru-RU"/>
          </w:rPr>
          <w:t>кодексом</w:t>
        </w:r>
      </w:hyperlink>
      <w:r w:rsidRPr="00A572AF">
        <w:rPr>
          <w:b w:val="0"/>
          <w:bCs w:val="0"/>
          <w:szCs w:val="24"/>
          <w:lang w:val="ru-RU"/>
        </w:rPr>
        <w:t xml:space="preserve"> Российской Федерации ввести в действие на территории Смоленской области патентную систему налогообложения со дня вступления в силу настоящего областного закона.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 xml:space="preserve">2. </w:t>
      </w:r>
      <w:proofErr w:type="gramStart"/>
      <w:r w:rsidRPr="00A572AF">
        <w:rPr>
          <w:b w:val="0"/>
          <w:bCs w:val="0"/>
          <w:szCs w:val="24"/>
          <w:lang w:val="ru-RU"/>
        </w:rPr>
        <w:t xml:space="preserve">Патентная система налогообложения применяется на территории Смоленской области индивидуальными предпринимателями в отношении видов предпринимательской деятельности, указанных в </w:t>
      </w:r>
      <w:hyperlink r:id="rId7" w:history="1">
        <w:r w:rsidRPr="00A572AF">
          <w:rPr>
            <w:b w:val="0"/>
            <w:bCs w:val="0"/>
            <w:color w:val="0000FF"/>
            <w:szCs w:val="24"/>
            <w:lang w:val="ru-RU"/>
          </w:rPr>
          <w:t>пункте 2 статьи 346.43</w:t>
        </w:r>
      </w:hyperlink>
      <w:r w:rsidRPr="00A572AF">
        <w:rPr>
          <w:b w:val="0"/>
          <w:bCs w:val="0"/>
          <w:szCs w:val="24"/>
          <w:lang w:val="ru-RU"/>
        </w:rPr>
        <w:t xml:space="preserve"> Налогового кодекса Российской Федерации, а также в соответствии с </w:t>
      </w:r>
      <w:hyperlink r:id="rId8" w:history="1">
        <w:r w:rsidRPr="00A572AF">
          <w:rPr>
            <w:b w:val="0"/>
            <w:bCs w:val="0"/>
            <w:color w:val="0000FF"/>
            <w:szCs w:val="24"/>
            <w:lang w:val="ru-RU"/>
          </w:rPr>
          <w:t>подпунктом 2 пункта 8 статьи 346.43</w:t>
        </w:r>
      </w:hyperlink>
      <w:r w:rsidRPr="00A572AF">
        <w:rPr>
          <w:b w:val="0"/>
          <w:bCs w:val="0"/>
          <w:szCs w:val="24"/>
          <w:lang w:val="ru-RU"/>
        </w:rPr>
        <w:t xml:space="preserve"> Налогового кодекса Российской Федерации в отношении следующих видов предпринимательской деятельности, относящихся к бытовым услугам в соответствии с Общероссийским </w:t>
      </w:r>
      <w:hyperlink r:id="rId9" w:history="1">
        <w:r w:rsidRPr="00A572AF">
          <w:rPr>
            <w:b w:val="0"/>
            <w:bCs w:val="0"/>
            <w:color w:val="0000FF"/>
            <w:szCs w:val="24"/>
            <w:lang w:val="ru-RU"/>
          </w:rPr>
          <w:t>классификатором</w:t>
        </w:r>
      </w:hyperlink>
      <w:r w:rsidRPr="00A572AF">
        <w:rPr>
          <w:b w:val="0"/>
          <w:bCs w:val="0"/>
          <w:szCs w:val="24"/>
          <w:lang w:val="ru-RU"/>
        </w:rPr>
        <w:t xml:space="preserve"> услуг населению:</w:t>
      </w:r>
      <w:proofErr w:type="gramEnd"/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1) услуги бань, душевых и саун;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2) прочие услуги, оказываемые в банях и душевых.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 w:val="0"/>
          <w:bCs w:val="0"/>
          <w:szCs w:val="24"/>
          <w:lang w:val="ru-RU"/>
        </w:rPr>
      </w:pPr>
      <w:bookmarkStart w:id="2" w:name="Par26"/>
      <w:bookmarkEnd w:id="2"/>
      <w:r w:rsidRPr="00A572AF">
        <w:rPr>
          <w:b w:val="0"/>
          <w:bCs w:val="0"/>
          <w:szCs w:val="24"/>
          <w:lang w:val="ru-RU"/>
        </w:rPr>
        <w:t>Статья 2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 xml:space="preserve">Установить </w:t>
      </w:r>
      <w:hyperlink w:anchor="Par57" w:history="1">
        <w:r w:rsidRPr="00A572AF">
          <w:rPr>
            <w:b w:val="0"/>
            <w:bCs w:val="0"/>
            <w:color w:val="0000FF"/>
            <w:szCs w:val="24"/>
            <w:lang w:val="ru-RU"/>
          </w:rPr>
          <w:t>размер</w:t>
        </w:r>
        <w:proofErr w:type="spellStart"/>
        <w:r w:rsidRPr="00A572AF">
          <w:rPr>
            <w:b w:val="0"/>
            <w:bCs w:val="0"/>
            <w:color w:val="0000FF"/>
            <w:szCs w:val="24"/>
            <w:lang w:val="ru-RU"/>
          </w:rPr>
          <w:t>ы</w:t>
        </w:r>
        <w:proofErr w:type="spellEnd"/>
      </w:hyperlink>
      <w:r w:rsidRPr="00A572AF">
        <w:rPr>
          <w:b w:val="0"/>
          <w:bCs w:val="0"/>
          <w:szCs w:val="24"/>
          <w:lang w:val="ru-RU"/>
        </w:rPr>
        <w:t xml:space="preserve"> потенциально возможного к получению индивидуальным предпринимателем годового дохода на 2014 год по видам предпринимательской деятельности, в отношении которых применяется патентная система налогообложения, согласно приложению к настоящему областному закону.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 xml:space="preserve">(в ред. </w:t>
      </w:r>
      <w:hyperlink r:id="rId10" w:history="1">
        <w:r w:rsidRPr="00A572AF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A572AF">
        <w:rPr>
          <w:b w:val="0"/>
          <w:bCs w:val="0"/>
          <w:szCs w:val="24"/>
          <w:lang w:val="ru-RU"/>
        </w:rPr>
        <w:t xml:space="preserve"> Смоленской области от 20.11.2013 </w:t>
      </w:r>
      <w:r>
        <w:rPr>
          <w:b w:val="0"/>
          <w:bCs w:val="0"/>
          <w:szCs w:val="24"/>
        </w:rPr>
        <w:t>N</w:t>
      </w:r>
      <w:r w:rsidRPr="00A572AF">
        <w:rPr>
          <w:b w:val="0"/>
          <w:bCs w:val="0"/>
          <w:szCs w:val="24"/>
          <w:lang w:val="ru-RU"/>
        </w:rPr>
        <w:t xml:space="preserve"> 133-з)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 w:val="0"/>
          <w:bCs w:val="0"/>
          <w:szCs w:val="24"/>
          <w:lang w:val="ru-RU"/>
        </w:rPr>
      </w:pPr>
      <w:bookmarkStart w:id="3" w:name="Par31"/>
      <w:bookmarkEnd w:id="3"/>
      <w:r w:rsidRPr="00A572AF">
        <w:rPr>
          <w:b w:val="0"/>
          <w:bCs w:val="0"/>
          <w:szCs w:val="24"/>
          <w:lang w:val="ru-RU"/>
        </w:rPr>
        <w:t>Статья 3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lastRenderedPageBreak/>
        <w:t>1. Настоящий областной закон вступает в силу с 1 января 2013 года, но не ранее чем по истечении одного месяца со дня его официального опубликования.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2. Со дня вступления в силу настоящего областного закона признать утратившими силу: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 xml:space="preserve">1) областной </w:t>
      </w:r>
      <w:hyperlink r:id="rId11" w:history="1">
        <w:r w:rsidRPr="00A572AF">
          <w:rPr>
            <w:b w:val="0"/>
            <w:bCs w:val="0"/>
            <w:color w:val="0000FF"/>
            <w:szCs w:val="24"/>
            <w:lang w:val="ru-RU"/>
          </w:rPr>
          <w:t>зако</w:t>
        </w:r>
        <w:proofErr w:type="spellStart"/>
        <w:r w:rsidRPr="00A572AF">
          <w:rPr>
            <w:b w:val="0"/>
            <w:bCs w:val="0"/>
            <w:color w:val="0000FF"/>
            <w:szCs w:val="24"/>
            <w:lang w:val="ru-RU"/>
          </w:rPr>
          <w:t>н</w:t>
        </w:r>
        <w:proofErr w:type="spellEnd"/>
      </w:hyperlink>
      <w:r w:rsidRPr="00A572AF">
        <w:rPr>
          <w:b w:val="0"/>
          <w:bCs w:val="0"/>
          <w:szCs w:val="24"/>
          <w:lang w:val="ru-RU"/>
        </w:rPr>
        <w:t xml:space="preserve"> от 4 апреля 2006 года </w:t>
      </w:r>
      <w:r>
        <w:rPr>
          <w:b w:val="0"/>
          <w:bCs w:val="0"/>
          <w:szCs w:val="24"/>
        </w:rPr>
        <w:t>N</w:t>
      </w:r>
      <w:r w:rsidRPr="00A572AF">
        <w:rPr>
          <w:b w:val="0"/>
          <w:bCs w:val="0"/>
          <w:szCs w:val="24"/>
          <w:lang w:val="ru-RU"/>
        </w:rPr>
        <w:t xml:space="preserve"> 17-з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2006, </w:t>
      </w:r>
      <w:r>
        <w:rPr>
          <w:b w:val="0"/>
          <w:bCs w:val="0"/>
          <w:szCs w:val="24"/>
        </w:rPr>
        <w:t>N</w:t>
      </w:r>
      <w:r w:rsidRPr="00A572AF">
        <w:rPr>
          <w:b w:val="0"/>
          <w:bCs w:val="0"/>
          <w:szCs w:val="24"/>
          <w:lang w:val="ru-RU"/>
        </w:rPr>
        <w:t xml:space="preserve"> 4 (часть </w:t>
      </w:r>
      <w:r>
        <w:rPr>
          <w:b w:val="0"/>
          <w:bCs w:val="0"/>
          <w:szCs w:val="24"/>
        </w:rPr>
        <w:t>III</w:t>
      </w:r>
      <w:r w:rsidRPr="00A572AF">
        <w:rPr>
          <w:b w:val="0"/>
          <w:bCs w:val="0"/>
          <w:szCs w:val="24"/>
          <w:lang w:val="ru-RU"/>
        </w:rPr>
        <w:t>), стр. 26);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 xml:space="preserve">2) областной </w:t>
      </w:r>
      <w:hyperlink r:id="rId12" w:history="1">
        <w:r w:rsidRPr="00A572AF">
          <w:rPr>
            <w:b w:val="0"/>
            <w:bCs w:val="0"/>
            <w:color w:val="0000FF"/>
            <w:szCs w:val="24"/>
            <w:lang w:val="ru-RU"/>
          </w:rPr>
          <w:t>зако</w:t>
        </w:r>
        <w:proofErr w:type="spellStart"/>
        <w:r w:rsidRPr="00A572AF">
          <w:rPr>
            <w:b w:val="0"/>
            <w:bCs w:val="0"/>
            <w:color w:val="0000FF"/>
            <w:szCs w:val="24"/>
            <w:lang w:val="ru-RU"/>
          </w:rPr>
          <w:t>н</w:t>
        </w:r>
        <w:proofErr w:type="spellEnd"/>
      </w:hyperlink>
      <w:r w:rsidRPr="00A572AF">
        <w:rPr>
          <w:b w:val="0"/>
          <w:bCs w:val="0"/>
          <w:szCs w:val="24"/>
          <w:lang w:val="ru-RU"/>
        </w:rPr>
        <w:t xml:space="preserve"> от 28 ноября 2007 года </w:t>
      </w:r>
      <w:r>
        <w:rPr>
          <w:b w:val="0"/>
          <w:bCs w:val="0"/>
          <w:szCs w:val="24"/>
        </w:rPr>
        <w:t>N</w:t>
      </w:r>
      <w:r w:rsidRPr="00A572AF">
        <w:rPr>
          <w:b w:val="0"/>
          <w:bCs w:val="0"/>
          <w:szCs w:val="24"/>
          <w:lang w:val="ru-RU"/>
        </w:rPr>
        <w:t xml:space="preserve"> 106-з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2007, </w:t>
      </w:r>
      <w:r>
        <w:rPr>
          <w:b w:val="0"/>
          <w:bCs w:val="0"/>
          <w:szCs w:val="24"/>
        </w:rPr>
        <w:t>N</w:t>
      </w:r>
      <w:r w:rsidRPr="00A572AF">
        <w:rPr>
          <w:b w:val="0"/>
          <w:bCs w:val="0"/>
          <w:szCs w:val="24"/>
          <w:lang w:val="ru-RU"/>
        </w:rPr>
        <w:t xml:space="preserve"> 12 (часть </w:t>
      </w:r>
      <w:r>
        <w:rPr>
          <w:b w:val="0"/>
          <w:bCs w:val="0"/>
          <w:szCs w:val="24"/>
        </w:rPr>
        <w:t>I</w:t>
      </w:r>
      <w:r w:rsidRPr="00A572AF">
        <w:rPr>
          <w:b w:val="0"/>
          <w:bCs w:val="0"/>
          <w:szCs w:val="24"/>
          <w:lang w:val="ru-RU"/>
        </w:rPr>
        <w:t>), стр. 29);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 xml:space="preserve">3) областной </w:t>
      </w:r>
      <w:hyperlink r:id="rId13" w:history="1">
        <w:r w:rsidRPr="00A572AF">
          <w:rPr>
            <w:b w:val="0"/>
            <w:bCs w:val="0"/>
            <w:color w:val="0000FF"/>
            <w:szCs w:val="24"/>
            <w:lang w:val="ru-RU"/>
          </w:rPr>
          <w:t>зако</w:t>
        </w:r>
        <w:proofErr w:type="spellStart"/>
        <w:r w:rsidRPr="00A572AF">
          <w:rPr>
            <w:b w:val="0"/>
            <w:bCs w:val="0"/>
            <w:color w:val="0000FF"/>
            <w:szCs w:val="24"/>
            <w:lang w:val="ru-RU"/>
          </w:rPr>
          <w:t>н</w:t>
        </w:r>
        <w:proofErr w:type="spellEnd"/>
      </w:hyperlink>
      <w:r w:rsidRPr="00A572AF">
        <w:rPr>
          <w:b w:val="0"/>
          <w:bCs w:val="0"/>
          <w:szCs w:val="24"/>
          <w:lang w:val="ru-RU"/>
        </w:rPr>
        <w:t xml:space="preserve"> от 26 ноября 2008 года </w:t>
      </w:r>
      <w:r>
        <w:rPr>
          <w:b w:val="0"/>
          <w:bCs w:val="0"/>
          <w:szCs w:val="24"/>
        </w:rPr>
        <w:t>N</w:t>
      </w:r>
      <w:r w:rsidRPr="00A572AF">
        <w:rPr>
          <w:b w:val="0"/>
          <w:bCs w:val="0"/>
          <w:szCs w:val="24"/>
          <w:lang w:val="ru-RU"/>
        </w:rPr>
        <w:t xml:space="preserve"> 147-з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2008, </w:t>
      </w:r>
      <w:r>
        <w:rPr>
          <w:b w:val="0"/>
          <w:bCs w:val="0"/>
          <w:szCs w:val="24"/>
        </w:rPr>
        <w:t>N</w:t>
      </w:r>
      <w:r w:rsidRPr="00A572AF">
        <w:rPr>
          <w:b w:val="0"/>
          <w:bCs w:val="0"/>
          <w:szCs w:val="24"/>
          <w:lang w:val="ru-RU"/>
        </w:rPr>
        <w:t xml:space="preserve"> 12 (часть </w:t>
      </w:r>
      <w:r>
        <w:rPr>
          <w:b w:val="0"/>
          <w:bCs w:val="0"/>
          <w:szCs w:val="24"/>
        </w:rPr>
        <w:t>I</w:t>
      </w:r>
      <w:r w:rsidRPr="00A572AF">
        <w:rPr>
          <w:b w:val="0"/>
          <w:bCs w:val="0"/>
          <w:szCs w:val="24"/>
          <w:lang w:val="ru-RU"/>
        </w:rPr>
        <w:t>), стр. 8).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Губернатор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Смоленской области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А.В.ОСТРОВСКИЙ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19 ноября 2012 года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 w:val="0"/>
          <w:szCs w:val="24"/>
          <w:lang w:val="ru-RU"/>
        </w:rPr>
      </w:pPr>
      <w:r>
        <w:rPr>
          <w:b w:val="0"/>
          <w:bCs w:val="0"/>
          <w:szCs w:val="24"/>
        </w:rPr>
        <w:t>N</w:t>
      </w:r>
      <w:r w:rsidRPr="00A572AF">
        <w:rPr>
          <w:b w:val="0"/>
          <w:bCs w:val="0"/>
          <w:szCs w:val="24"/>
          <w:lang w:val="ru-RU"/>
        </w:rPr>
        <w:t xml:space="preserve"> 90-з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 w:val="0"/>
          <w:bCs w:val="0"/>
          <w:szCs w:val="24"/>
          <w:lang w:val="ru-RU"/>
        </w:rPr>
      </w:pPr>
      <w:bookmarkStart w:id="4" w:name="Par49"/>
      <w:bookmarkEnd w:id="4"/>
      <w:r w:rsidRPr="00A572AF">
        <w:rPr>
          <w:b w:val="0"/>
          <w:bCs w:val="0"/>
          <w:szCs w:val="24"/>
          <w:lang w:val="ru-RU"/>
        </w:rPr>
        <w:t>Приложение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к областному закону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"О введении в действие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патентной системы налогообложения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и применении ее индивидуальными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предпринимателями на территории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Смоленской области"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bookmarkStart w:id="5" w:name="Par57"/>
      <w:bookmarkEnd w:id="5"/>
      <w:r w:rsidRPr="00A572AF">
        <w:rPr>
          <w:b w:val="0"/>
          <w:bCs w:val="0"/>
          <w:szCs w:val="24"/>
          <w:lang w:val="ru-RU"/>
        </w:rPr>
        <w:t>РАЗМЕРЫ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ПОТЕНЦИАЛЬНО ВОЗМОЖНОГО К ПОЛУЧЕНИЮ ИНДИВИДУАЛЬНЫМ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ПРЕДПРИНИМАТЕЛЕМ ГОДОВОГО ДОХОДА НА 2014 ГОД ПО ВИДАМ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ПРЕДПРИНИМАТЕЛЬСКОЙ ДЕЯТЕЛЬНОСТИ, В ОТНОШЕНИИ КОТОРЫХ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>ПРИМЕНЯЕТСЯ ПАТЕНТНАЯ СИСТЕМА НАЛОГООБЛОЖЕНИЯ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proofErr w:type="gramStart"/>
      <w:r w:rsidRPr="00A572AF">
        <w:rPr>
          <w:b w:val="0"/>
          <w:bCs w:val="0"/>
          <w:szCs w:val="24"/>
          <w:lang w:val="ru-RU"/>
        </w:rPr>
        <w:t xml:space="preserve">(в ред.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A572AF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A572AF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A572AF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A572AF">
        <w:rPr>
          <w:b w:val="0"/>
          <w:bCs w:val="0"/>
          <w:szCs w:val="24"/>
          <w:lang w:val="ru-RU"/>
        </w:rPr>
        <w:instrText>=</w:instrText>
      </w:r>
      <w:r>
        <w:rPr>
          <w:b w:val="0"/>
          <w:bCs w:val="0"/>
          <w:szCs w:val="24"/>
        </w:rPr>
        <w:instrText>E</w:instrText>
      </w:r>
      <w:r w:rsidRPr="00A572AF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EDFA</w:instrText>
      </w:r>
      <w:r w:rsidRPr="00A572AF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C</w:instrText>
      </w:r>
      <w:r w:rsidRPr="00A572AF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C</w:instrText>
      </w:r>
      <w:r w:rsidRPr="00A572AF">
        <w:rPr>
          <w:b w:val="0"/>
          <w:bCs w:val="0"/>
          <w:szCs w:val="24"/>
          <w:lang w:val="ru-RU"/>
        </w:rPr>
        <w:instrText>94</w:instrText>
      </w:r>
      <w:r>
        <w:rPr>
          <w:b w:val="0"/>
          <w:bCs w:val="0"/>
          <w:szCs w:val="24"/>
        </w:rPr>
        <w:instrText>EE</w:instrText>
      </w:r>
      <w:r w:rsidRPr="00A572AF">
        <w:rPr>
          <w:b w:val="0"/>
          <w:bCs w:val="0"/>
          <w:szCs w:val="24"/>
          <w:lang w:val="ru-RU"/>
        </w:rPr>
        <w:instrText>76</w:instrText>
      </w:r>
      <w:r>
        <w:rPr>
          <w:b w:val="0"/>
          <w:bCs w:val="0"/>
          <w:szCs w:val="24"/>
        </w:rPr>
        <w:instrText>BDC</w:instrText>
      </w:r>
      <w:r w:rsidRPr="00A572AF">
        <w:rPr>
          <w:b w:val="0"/>
          <w:bCs w:val="0"/>
          <w:szCs w:val="24"/>
          <w:lang w:val="ru-RU"/>
        </w:rPr>
        <w:instrText>30408</w:instrText>
      </w:r>
      <w:r>
        <w:rPr>
          <w:b w:val="0"/>
          <w:bCs w:val="0"/>
          <w:szCs w:val="24"/>
        </w:rPr>
        <w:instrText>B</w:instrText>
      </w:r>
      <w:r w:rsidRPr="00A572AF">
        <w:rPr>
          <w:b w:val="0"/>
          <w:bCs w:val="0"/>
          <w:szCs w:val="24"/>
          <w:lang w:val="ru-RU"/>
        </w:rPr>
        <w:instrText>790</w:instrText>
      </w:r>
      <w:r>
        <w:rPr>
          <w:b w:val="0"/>
          <w:bCs w:val="0"/>
          <w:szCs w:val="24"/>
        </w:rPr>
        <w:instrText>AA</w:instrText>
      </w:r>
      <w:r w:rsidRPr="00A572AF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B</w:instrText>
      </w:r>
      <w:r w:rsidRPr="00A572AF">
        <w:rPr>
          <w:b w:val="0"/>
          <w:bCs w:val="0"/>
          <w:szCs w:val="24"/>
          <w:lang w:val="ru-RU"/>
        </w:rPr>
        <w:instrText>72836</w:instrText>
      </w:r>
      <w:r>
        <w:rPr>
          <w:b w:val="0"/>
          <w:bCs w:val="0"/>
          <w:szCs w:val="24"/>
        </w:rPr>
        <w:instrText>B</w:instrText>
      </w:r>
      <w:r w:rsidRPr="00A572AF">
        <w:rPr>
          <w:b w:val="0"/>
          <w:bCs w:val="0"/>
          <w:szCs w:val="24"/>
          <w:lang w:val="ru-RU"/>
        </w:rPr>
        <w:instrText>4859</w:instrText>
      </w:r>
      <w:r>
        <w:rPr>
          <w:b w:val="0"/>
          <w:bCs w:val="0"/>
          <w:szCs w:val="24"/>
        </w:rPr>
        <w:instrText>F</w:instrText>
      </w:r>
      <w:r w:rsidRPr="00A572AF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D</w:instrText>
      </w:r>
      <w:r w:rsidRPr="00A572AF">
        <w:rPr>
          <w:b w:val="0"/>
          <w:bCs w:val="0"/>
          <w:szCs w:val="24"/>
          <w:lang w:val="ru-RU"/>
        </w:rPr>
        <w:instrText>4</w:instrText>
      </w:r>
      <w:r>
        <w:rPr>
          <w:b w:val="0"/>
          <w:bCs w:val="0"/>
          <w:szCs w:val="24"/>
        </w:rPr>
        <w:instrText>D</w:instrText>
      </w:r>
      <w:r w:rsidRPr="00A572AF">
        <w:rPr>
          <w:b w:val="0"/>
          <w:bCs w:val="0"/>
          <w:szCs w:val="24"/>
          <w:lang w:val="ru-RU"/>
        </w:rPr>
        <w:instrText>55833</w:instrText>
      </w:r>
      <w:r>
        <w:rPr>
          <w:b w:val="0"/>
          <w:bCs w:val="0"/>
          <w:szCs w:val="24"/>
        </w:rPr>
        <w:instrText>C</w:instrText>
      </w:r>
      <w:r w:rsidRPr="00A572AF">
        <w:rPr>
          <w:b w:val="0"/>
          <w:bCs w:val="0"/>
          <w:szCs w:val="24"/>
          <w:lang w:val="ru-RU"/>
        </w:rPr>
        <w:instrText>87</w:instrText>
      </w:r>
      <w:r>
        <w:rPr>
          <w:b w:val="0"/>
          <w:bCs w:val="0"/>
          <w:szCs w:val="24"/>
        </w:rPr>
        <w:instrText>BA</w:instrText>
      </w:r>
      <w:r w:rsidRPr="00A572AF">
        <w:rPr>
          <w:b w:val="0"/>
          <w:bCs w:val="0"/>
          <w:szCs w:val="24"/>
          <w:lang w:val="ru-RU"/>
        </w:rPr>
        <w:instrText>62</w:instrText>
      </w:r>
      <w:r>
        <w:rPr>
          <w:b w:val="0"/>
          <w:bCs w:val="0"/>
          <w:szCs w:val="24"/>
        </w:rPr>
        <w:instrText>C</w:instrText>
      </w:r>
      <w:r w:rsidRPr="00A572AF">
        <w:rPr>
          <w:b w:val="0"/>
          <w:bCs w:val="0"/>
          <w:szCs w:val="24"/>
          <w:lang w:val="ru-RU"/>
        </w:rPr>
        <w:instrText>061</w:instrText>
      </w:r>
      <w:r>
        <w:rPr>
          <w:b w:val="0"/>
          <w:bCs w:val="0"/>
          <w:szCs w:val="24"/>
        </w:rPr>
        <w:instrText>BFD</w:instrText>
      </w:r>
      <w:r w:rsidRPr="00A572AF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F</w:instrText>
      </w:r>
      <w:r w:rsidRPr="00A572AF">
        <w:rPr>
          <w:b w:val="0"/>
          <w:bCs w:val="0"/>
          <w:szCs w:val="24"/>
          <w:lang w:val="ru-RU"/>
        </w:rPr>
        <w:instrText>23443</w:instrText>
      </w:r>
      <w:r>
        <w:rPr>
          <w:b w:val="0"/>
          <w:bCs w:val="0"/>
          <w:szCs w:val="24"/>
        </w:rPr>
        <w:instrText>B</w:instrText>
      </w:r>
      <w:r w:rsidRPr="00A572AF">
        <w:rPr>
          <w:b w:val="0"/>
          <w:bCs w:val="0"/>
          <w:szCs w:val="24"/>
          <w:lang w:val="ru-RU"/>
        </w:rPr>
        <w:instrText>09</w:instrText>
      </w:r>
      <w:r>
        <w:rPr>
          <w:b w:val="0"/>
          <w:bCs w:val="0"/>
          <w:szCs w:val="24"/>
        </w:rPr>
        <w:instrText>F</w:instrText>
      </w:r>
      <w:r w:rsidRPr="00A572AF">
        <w:rPr>
          <w:b w:val="0"/>
          <w:bCs w:val="0"/>
          <w:szCs w:val="24"/>
          <w:lang w:val="ru-RU"/>
        </w:rPr>
        <w:instrText>73106015</w:instrText>
      </w:r>
      <w:r>
        <w:rPr>
          <w:b w:val="0"/>
          <w:bCs w:val="0"/>
          <w:szCs w:val="24"/>
        </w:rPr>
        <w:instrText>Ch</w:instrText>
      </w:r>
      <w:r w:rsidRPr="00A572AF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NFH</w:instrText>
      </w:r>
      <w:r w:rsidRPr="00A572AF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 w:rsidRPr="00A572AF">
        <w:rPr>
          <w:b w:val="0"/>
          <w:bCs w:val="0"/>
          <w:color w:val="0000FF"/>
          <w:szCs w:val="24"/>
          <w:lang w:val="ru-RU"/>
        </w:rPr>
        <w:t>закона</w:t>
      </w:r>
      <w:r>
        <w:rPr>
          <w:b w:val="0"/>
          <w:bCs w:val="0"/>
          <w:szCs w:val="24"/>
        </w:rPr>
        <w:fldChar w:fldCharType="end"/>
      </w:r>
      <w:r w:rsidRPr="00A572AF">
        <w:rPr>
          <w:b w:val="0"/>
          <w:bCs w:val="0"/>
          <w:szCs w:val="24"/>
          <w:lang w:val="ru-RU"/>
        </w:rPr>
        <w:t xml:space="preserve"> Смоленской области</w:t>
      </w:r>
      <w:proofErr w:type="gramEnd"/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A572AF">
        <w:rPr>
          <w:b w:val="0"/>
          <w:bCs w:val="0"/>
          <w:szCs w:val="24"/>
          <w:lang w:val="ru-RU"/>
        </w:rPr>
        <w:t xml:space="preserve">от 20.11.2013 </w:t>
      </w:r>
      <w:r>
        <w:rPr>
          <w:b w:val="0"/>
          <w:bCs w:val="0"/>
          <w:szCs w:val="24"/>
        </w:rPr>
        <w:t>N</w:t>
      </w:r>
      <w:r w:rsidRPr="00A572AF">
        <w:rPr>
          <w:b w:val="0"/>
          <w:bCs w:val="0"/>
          <w:szCs w:val="24"/>
          <w:lang w:val="ru-RU"/>
        </w:rPr>
        <w:t xml:space="preserve"> 133-з)</w:t>
      </w:r>
    </w:p>
    <w:p w:rsidR="00A572AF" w:rsidRP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┌──────┬─────────────────────────────────────────────────┬────────────────┐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 │      Виды предпринимательской деятельности      │     Размер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потенциально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возможного к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получению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индивидуальным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│предпринимателем│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│годового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дохода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(рублей)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 │                        2                        │       3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пошив  </w:t>
      </w:r>
      <w:proofErr w:type="gramStart"/>
      <w:r>
        <w:rPr>
          <w:rFonts w:ascii="Courier New" w:hAnsi="Courier New" w:cs="Courier New"/>
          <w:sz w:val="20"/>
          <w:szCs w:val="20"/>
        </w:rPr>
        <w:t>швейных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 меховых   и   </w:t>
      </w:r>
      <w:proofErr w:type="spellStart"/>
      <w:r>
        <w:rPr>
          <w:rFonts w:ascii="Courier New" w:hAnsi="Courier New" w:cs="Courier New"/>
          <w:sz w:val="20"/>
          <w:szCs w:val="20"/>
        </w:rPr>
        <w:t>кожаных│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головных уборов и изделий из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текстильной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│галантереи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ремонт, пошив и  вязание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трикотажных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180000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330000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чистка, окраска и пошив обуви: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180000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330000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   </w:t>
      </w:r>
      <w:proofErr w:type="spellStart"/>
      <w:r>
        <w:rPr>
          <w:rFonts w:ascii="Courier New" w:hAnsi="Courier New" w:cs="Courier New"/>
          <w:sz w:val="20"/>
          <w:szCs w:val="20"/>
        </w:rPr>
        <w:t>│Парикмахерские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косметические услуги: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225000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│4.    </w:t>
      </w:r>
      <w:proofErr w:type="spellStart"/>
      <w:r>
        <w:rPr>
          <w:rFonts w:ascii="Courier New" w:hAnsi="Courier New" w:cs="Courier New"/>
          <w:sz w:val="20"/>
          <w:szCs w:val="20"/>
        </w:rPr>
        <w:t>│Химическая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чистка, крашение и услуги прачечных: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180000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330000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  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ремонт  металлической  </w:t>
      </w:r>
      <w:proofErr w:type="spellStart"/>
      <w:r>
        <w:rPr>
          <w:rFonts w:ascii="Courier New" w:hAnsi="Courier New" w:cs="Courier New"/>
          <w:sz w:val="20"/>
          <w:szCs w:val="20"/>
        </w:rPr>
        <w:t>галантереи,│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│ключей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номерных знаков, указателей улиц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и   техническое   обслуживание   </w:t>
      </w:r>
      <w:proofErr w:type="spellStart"/>
      <w:r>
        <w:rPr>
          <w:rFonts w:ascii="Courier New" w:hAnsi="Courier New" w:cs="Courier New"/>
          <w:sz w:val="20"/>
          <w:szCs w:val="20"/>
        </w:rPr>
        <w:t>бытовой│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│радиоэлектронной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аппаратуры,  бытовых  машин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│бытовых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приборов, часов,  ремонт  и  </w:t>
      </w:r>
      <w:proofErr w:type="spellStart"/>
      <w:r>
        <w:rPr>
          <w:rFonts w:ascii="Courier New" w:hAnsi="Courier New" w:cs="Courier New"/>
          <w:sz w:val="20"/>
          <w:szCs w:val="20"/>
        </w:rPr>
        <w:t>изготовление│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│металлоизделий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мебели: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фотоателье, фот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>
        <w:rPr>
          <w:rFonts w:ascii="Courier New" w:hAnsi="Courier New" w:cs="Courier New"/>
          <w:sz w:val="20"/>
          <w:szCs w:val="20"/>
        </w:rPr>
        <w:t>кинолабораторий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170000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170000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    </w:t>
      </w:r>
      <w:proofErr w:type="spellStart"/>
      <w:r>
        <w:rPr>
          <w:rFonts w:ascii="Courier New" w:hAnsi="Courier New" w:cs="Courier New"/>
          <w:sz w:val="20"/>
          <w:szCs w:val="20"/>
        </w:rPr>
        <w:t>│Техническое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обслуживание      и       </w:t>
      </w:r>
      <w:proofErr w:type="spellStart"/>
      <w:r>
        <w:rPr>
          <w:rFonts w:ascii="Courier New" w:hAnsi="Courier New" w:cs="Courier New"/>
          <w:sz w:val="20"/>
          <w:szCs w:val="20"/>
        </w:rPr>
        <w:t>ремонт│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│автотранспортных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 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средств,│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│машин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оборудования: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180000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252000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490000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910000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1400000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9 в ред.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│10.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автотранспортных  услуг  по   </w:t>
      </w:r>
      <w:proofErr w:type="spellStart"/>
      <w:r>
        <w:rPr>
          <w:rFonts w:ascii="Courier New" w:hAnsi="Courier New" w:cs="Courier New"/>
          <w:sz w:val="20"/>
          <w:szCs w:val="20"/>
        </w:rPr>
        <w:t>перевозке│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│грузов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автомобильным транспортом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средств: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126000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транспортных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sz w:val="20"/>
          <w:szCs w:val="20"/>
        </w:rPr>
        <w:t>ючительно      │     350000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транспортных средств                     │     700000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10 в ред.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│11.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автотранспортных  услуг  по   </w:t>
      </w:r>
      <w:proofErr w:type="spellStart"/>
      <w:r>
        <w:rPr>
          <w:rFonts w:ascii="Courier New" w:hAnsi="Courier New" w:cs="Courier New"/>
          <w:sz w:val="20"/>
          <w:szCs w:val="20"/>
        </w:rPr>
        <w:t>перевозке│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│пассажиров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автомобильным транспортом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средств: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180000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транспортных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sz w:val="20"/>
          <w:szCs w:val="20"/>
        </w:rPr>
        <w:t>ючительно      │     500000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транспортных средств                     │    1000000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│12.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жилья и других построек: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112500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12 в ред.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по      производству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монтажных</w:t>
      </w:r>
      <w:proofErr w:type="gramEnd"/>
      <w:r>
        <w:rPr>
          <w:rFonts w:ascii="Courier New" w:hAnsi="Courier New" w:cs="Courier New"/>
          <w:sz w:val="20"/>
          <w:szCs w:val="20"/>
        </w:rPr>
        <w:t>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│электромонтажных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санитарно-технических  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│сварочных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работ: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остеклению балконов и  лоджий,  </w:t>
      </w:r>
      <w:proofErr w:type="spellStart"/>
      <w:r>
        <w:rPr>
          <w:rFonts w:ascii="Courier New" w:hAnsi="Courier New" w:cs="Courier New"/>
          <w:sz w:val="20"/>
          <w:szCs w:val="20"/>
        </w:rPr>
        <w:t>нарезке│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│стекла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зеркал, художественной обработке </w:t>
      </w:r>
      <w:proofErr w:type="spellStart"/>
      <w:r>
        <w:rPr>
          <w:rFonts w:ascii="Courier New" w:hAnsi="Courier New" w:cs="Courier New"/>
          <w:sz w:val="20"/>
          <w:szCs w:val="20"/>
        </w:rPr>
        <w:t>стекла:│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 обучению  населения  на  курсах  и  </w:t>
      </w:r>
      <w:proofErr w:type="spellStart"/>
      <w:r>
        <w:rPr>
          <w:rFonts w:ascii="Courier New" w:hAnsi="Courier New" w:cs="Courier New"/>
          <w:sz w:val="20"/>
          <w:szCs w:val="20"/>
        </w:rPr>
        <w:t>по│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│репетиторству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присмотру и уходу за детьми и больными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приему стеклопосуды и вторичного </w:t>
      </w:r>
      <w:proofErr w:type="spellStart"/>
      <w:r>
        <w:rPr>
          <w:rFonts w:ascii="Courier New" w:hAnsi="Courier New" w:cs="Courier New"/>
          <w:sz w:val="20"/>
          <w:szCs w:val="20"/>
        </w:rPr>
        <w:t>сырья,│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исключением металлолома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│18.   </w:t>
      </w:r>
      <w:proofErr w:type="spellStart"/>
      <w:r>
        <w:rPr>
          <w:rFonts w:ascii="Courier New" w:hAnsi="Courier New" w:cs="Courier New"/>
          <w:sz w:val="20"/>
          <w:szCs w:val="20"/>
        </w:rPr>
        <w:t>│Ветеринарные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услуги: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│19.   </w:t>
      </w:r>
      <w:proofErr w:type="spellStart"/>
      <w:r>
        <w:rPr>
          <w:rFonts w:ascii="Courier New" w:hAnsi="Courier New" w:cs="Courier New"/>
          <w:sz w:val="20"/>
          <w:szCs w:val="20"/>
        </w:rPr>
        <w:t>│Сдача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аренду (наем) жилых и нежилых  </w:t>
      </w:r>
      <w:proofErr w:type="spellStart"/>
      <w:r>
        <w:rPr>
          <w:rFonts w:ascii="Courier New" w:hAnsi="Courier New" w:cs="Courier New"/>
          <w:sz w:val="20"/>
          <w:szCs w:val="20"/>
        </w:rPr>
        <w:t>помещений,│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│дач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земельных     участков,     </w:t>
      </w:r>
      <w:proofErr w:type="spellStart"/>
      <w:r>
        <w:rPr>
          <w:rFonts w:ascii="Courier New" w:hAnsi="Courier New" w:cs="Courier New"/>
          <w:sz w:val="20"/>
          <w:szCs w:val="20"/>
        </w:rPr>
        <w:t>принадлежащих│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│индивидуальному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предпринимателю    на    </w:t>
      </w:r>
      <w:proofErr w:type="spellStart"/>
      <w:r>
        <w:rPr>
          <w:rFonts w:ascii="Courier New" w:hAnsi="Courier New" w:cs="Courier New"/>
          <w:sz w:val="20"/>
          <w:szCs w:val="20"/>
        </w:rPr>
        <w:t>праве│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│собственности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обособленных объектов: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580000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5 обособленных объектов включительно     │    1740000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5 до 10 обособленных объектов включительно    │    4060000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11 до 15 обособленных объектов включительно   │    6400000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15 обособленных объектов                   │   10000000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19 в ред.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│20.  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изделий   народных   </w:t>
      </w:r>
      <w:proofErr w:type="spellStart"/>
      <w:r>
        <w:rPr>
          <w:rFonts w:ascii="Courier New" w:hAnsi="Courier New" w:cs="Courier New"/>
          <w:sz w:val="20"/>
          <w:szCs w:val="20"/>
        </w:rPr>
        <w:t>художественных│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│промыслов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   </w:t>
      </w:r>
      <w:proofErr w:type="spellStart"/>
      <w:r>
        <w:rPr>
          <w:rFonts w:ascii="Courier New" w:hAnsi="Courier New" w:cs="Courier New"/>
          <w:sz w:val="20"/>
          <w:szCs w:val="20"/>
        </w:rPr>
        <w:t>│Прочие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 производственного характера: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│21.1.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по   переработке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сельскохозяйственных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│продуктов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даров леса, в  том  числе  по  </w:t>
      </w:r>
      <w:proofErr w:type="spellStart"/>
      <w:r>
        <w:rPr>
          <w:rFonts w:ascii="Courier New" w:hAnsi="Courier New" w:cs="Courier New"/>
          <w:sz w:val="20"/>
          <w:szCs w:val="20"/>
        </w:rPr>
        <w:t>помолу│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│зерна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обдирке  круп,  переработке   </w:t>
      </w:r>
      <w:proofErr w:type="spellStart"/>
      <w:r>
        <w:rPr>
          <w:rFonts w:ascii="Courier New" w:hAnsi="Courier New" w:cs="Courier New"/>
          <w:sz w:val="20"/>
          <w:szCs w:val="20"/>
        </w:rPr>
        <w:t>маслосемян,│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копчению   колбас,   </w:t>
      </w:r>
      <w:proofErr w:type="spellStart"/>
      <w:r>
        <w:rPr>
          <w:rFonts w:ascii="Courier New" w:hAnsi="Courier New" w:cs="Courier New"/>
          <w:sz w:val="20"/>
          <w:szCs w:val="20"/>
        </w:rPr>
        <w:t>переработке│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│картофеля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переработке давальческой мытой  </w:t>
      </w:r>
      <w:proofErr w:type="spellStart"/>
      <w:r>
        <w:rPr>
          <w:rFonts w:ascii="Courier New" w:hAnsi="Courier New" w:cs="Courier New"/>
          <w:sz w:val="20"/>
          <w:szCs w:val="20"/>
        </w:rPr>
        <w:t>шерсти│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трикотажную  пряжу,  выделке  шкур  </w:t>
      </w:r>
      <w:proofErr w:type="spellStart"/>
      <w:r>
        <w:rPr>
          <w:rFonts w:ascii="Courier New" w:hAnsi="Courier New" w:cs="Courier New"/>
          <w:sz w:val="20"/>
          <w:szCs w:val="20"/>
        </w:rPr>
        <w:t>животных,│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│расчесу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шерсти,   стрижке   домашних   </w:t>
      </w:r>
      <w:proofErr w:type="spellStart"/>
      <w:r>
        <w:rPr>
          <w:rFonts w:ascii="Courier New" w:hAnsi="Courier New" w:cs="Courier New"/>
          <w:sz w:val="20"/>
          <w:szCs w:val="20"/>
        </w:rPr>
        <w:t>животных,│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изготовлению   бондарной   посуды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│гончарных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изделий,  защите  садов,  огородов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│зеленых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насаждений от вредителей и болезней: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│21.2.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валяной обуви                  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│21.3.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сельскохозяйственного  инвентаря  </w:t>
      </w:r>
      <w:proofErr w:type="spellStart"/>
      <w:r>
        <w:rPr>
          <w:rFonts w:ascii="Courier New" w:hAnsi="Courier New" w:cs="Courier New"/>
          <w:sz w:val="20"/>
          <w:szCs w:val="20"/>
        </w:rPr>
        <w:t>из│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│материала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заказчика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│21.4. </w:t>
      </w:r>
      <w:proofErr w:type="spellStart"/>
      <w:r>
        <w:rPr>
          <w:rFonts w:ascii="Courier New" w:hAnsi="Courier New" w:cs="Courier New"/>
          <w:sz w:val="20"/>
          <w:szCs w:val="20"/>
        </w:rPr>
        <w:t>│Граверные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  по  металлу,  стеклу,  </w:t>
      </w:r>
      <w:proofErr w:type="spellStart"/>
      <w:r>
        <w:rPr>
          <w:rFonts w:ascii="Courier New" w:hAnsi="Courier New" w:cs="Courier New"/>
          <w:sz w:val="20"/>
          <w:szCs w:val="20"/>
        </w:rPr>
        <w:t>фарфору,│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│дереву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керамике: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│21.5.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ремонт деревянных лодок      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│21.6.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игрушек                              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│21.7.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туристского снаряжения и инвентаря   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│21.8.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вспашке огородов и распиловке дров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│21.9.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ремонту и изготовлению очковой оптики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│21.10.│Изготовление  и  печатание  визитных  карточек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│пригласительных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билетов на семейные торжества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│21.11.│Переплетные,     брошюровочные,     </w:t>
      </w:r>
      <w:proofErr w:type="spellStart"/>
      <w:r>
        <w:rPr>
          <w:rFonts w:ascii="Courier New" w:hAnsi="Courier New" w:cs="Courier New"/>
          <w:sz w:val="20"/>
          <w:szCs w:val="20"/>
        </w:rPr>
        <w:t>окантовочные,│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│картонажные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работы: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│21.12.│Зарядка газовых баллончиков для  сифонов,  </w:t>
      </w:r>
      <w:proofErr w:type="spellStart"/>
      <w:r>
        <w:rPr>
          <w:rFonts w:ascii="Courier New" w:hAnsi="Courier New" w:cs="Courier New"/>
          <w:sz w:val="20"/>
          <w:szCs w:val="20"/>
        </w:rPr>
        <w:t>замена│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│элементов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питания в электронных  часах  и  </w:t>
      </w:r>
      <w:proofErr w:type="spellStart"/>
      <w:r>
        <w:rPr>
          <w:rFonts w:ascii="Courier New" w:hAnsi="Courier New" w:cs="Courier New"/>
          <w:sz w:val="20"/>
          <w:szCs w:val="20"/>
        </w:rPr>
        <w:t>других│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приборах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│22.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реставрация  ковров  и  </w:t>
      </w:r>
      <w:proofErr w:type="spellStart"/>
      <w:r>
        <w:rPr>
          <w:rFonts w:ascii="Courier New" w:hAnsi="Courier New" w:cs="Courier New"/>
          <w:sz w:val="20"/>
          <w:szCs w:val="20"/>
        </w:rPr>
        <w:t>ковровых│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│23.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ювелирных изделий, бижутерии         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│24.   </w:t>
      </w:r>
      <w:proofErr w:type="spellStart"/>
      <w:r>
        <w:rPr>
          <w:rFonts w:ascii="Courier New" w:hAnsi="Courier New" w:cs="Courier New"/>
          <w:sz w:val="20"/>
          <w:szCs w:val="20"/>
        </w:rPr>
        <w:t>│Чеканка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гравировка ювелирных изделий      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│25.   </w:t>
      </w:r>
      <w:proofErr w:type="spellStart"/>
      <w:r>
        <w:rPr>
          <w:rFonts w:ascii="Courier New" w:hAnsi="Courier New" w:cs="Courier New"/>
          <w:sz w:val="20"/>
          <w:szCs w:val="20"/>
        </w:rPr>
        <w:t>│Монофоническая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стереофоническая  запись  </w:t>
      </w:r>
      <w:proofErr w:type="spellStart"/>
      <w:r>
        <w:rPr>
          <w:rFonts w:ascii="Courier New" w:hAnsi="Courier New" w:cs="Courier New"/>
          <w:sz w:val="20"/>
          <w:szCs w:val="20"/>
        </w:rPr>
        <w:t>речи,│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инструментального исполнения заказчика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│магнитную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ленту,    компакт-диск,    </w:t>
      </w:r>
      <w:proofErr w:type="spellStart"/>
      <w:r>
        <w:rPr>
          <w:rFonts w:ascii="Courier New" w:hAnsi="Courier New" w:cs="Courier New"/>
          <w:sz w:val="20"/>
          <w:szCs w:val="20"/>
        </w:rPr>
        <w:t>перезапись│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│музыкальных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 литературных   произведений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│магнитную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ленту, компакт-диск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│26.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по  уборке  жилых  помещений  и   </w:t>
      </w:r>
      <w:proofErr w:type="spellStart"/>
      <w:r>
        <w:rPr>
          <w:rFonts w:ascii="Courier New" w:hAnsi="Courier New" w:cs="Courier New"/>
          <w:sz w:val="20"/>
          <w:szCs w:val="20"/>
        </w:rPr>
        <w:t>ведению│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│домашнего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хозяйства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│27.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оформлению интерьера жилого помещения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художественного оформления: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│28.   </w:t>
      </w:r>
      <w:proofErr w:type="spellStart"/>
      <w:r>
        <w:rPr>
          <w:rFonts w:ascii="Courier New" w:hAnsi="Courier New" w:cs="Courier New"/>
          <w:sz w:val="20"/>
          <w:szCs w:val="20"/>
        </w:rPr>
        <w:t>│Проведение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занятий  по  физической  культуре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│спорту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│29.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носильщиков на  железнодорожных  </w:t>
      </w:r>
      <w:proofErr w:type="spellStart"/>
      <w:r>
        <w:rPr>
          <w:rFonts w:ascii="Courier New" w:hAnsi="Courier New" w:cs="Courier New"/>
          <w:sz w:val="20"/>
          <w:szCs w:val="20"/>
        </w:rPr>
        <w:t>вокзалах,│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автовокзалах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  аэровокзалах,    в    </w:t>
      </w:r>
      <w:proofErr w:type="spellStart"/>
      <w:r>
        <w:rPr>
          <w:rFonts w:ascii="Courier New" w:hAnsi="Courier New" w:cs="Courier New"/>
          <w:sz w:val="20"/>
          <w:szCs w:val="20"/>
        </w:rPr>
        <w:t>аэропортах,│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│морских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речных </w:t>
      </w:r>
      <w:proofErr w:type="gramStart"/>
      <w:r>
        <w:rPr>
          <w:rFonts w:ascii="Courier New" w:hAnsi="Courier New" w:cs="Courier New"/>
          <w:sz w:val="20"/>
          <w:szCs w:val="20"/>
        </w:rPr>
        <w:t>портах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│30.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платных туалетов                     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│31.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поваров по изготовлению блюд на дому 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│32.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 по  перевозке  пассажиров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водным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средств: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180000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транспортных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sz w:val="20"/>
          <w:szCs w:val="20"/>
        </w:rPr>
        <w:t>ючительно      │     500000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транспортных средств                     │    1000000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│33.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услуг  по   перевозке   грузов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водным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средств: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180000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транспортных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sz w:val="20"/>
          <w:szCs w:val="20"/>
        </w:rPr>
        <w:t>ючительно      │     500000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транспортных средств                     │    1000000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│34.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связанные со сбытом  </w:t>
      </w:r>
      <w:proofErr w:type="spellStart"/>
      <w:r>
        <w:rPr>
          <w:rFonts w:ascii="Courier New" w:hAnsi="Courier New" w:cs="Courier New"/>
          <w:sz w:val="20"/>
          <w:szCs w:val="20"/>
        </w:rPr>
        <w:t>сельскохозяйственной│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  <w:proofErr w:type="gram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│продукции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(хранение,  сортировка,  сушка,  </w:t>
      </w:r>
      <w:proofErr w:type="spellStart"/>
      <w:r>
        <w:rPr>
          <w:rFonts w:ascii="Courier New" w:hAnsi="Courier New" w:cs="Courier New"/>
          <w:sz w:val="20"/>
          <w:szCs w:val="20"/>
        </w:rPr>
        <w:t>мойка,│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  <w:proofErr w:type="gram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│расфасовка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упаковка и транспортировка)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│35.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связанные      с       </w:t>
      </w:r>
      <w:proofErr w:type="spellStart"/>
      <w:r>
        <w:rPr>
          <w:rFonts w:ascii="Courier New" w:hAnsi="Courier New" w:cs="Courier New"/>
          <w:sz w:val="20"/>
          <w:szCs w:val="20"/>
        </w:rPr>
        <w:t>обслуживанием│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│сельскохозяйственного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производства│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│(механизированные, агрохимические, </w:t>
      </w:r>
      <w:proofErr w:type="spellStart"/>
      <w:r>
        <w:rPr>
          <w:rFonts w:ascii="Courier New" w:hAnsi="Courier New" w:cs="Courier New"/>
          <w:sz w:val="20"/>
          <w:szCs w:val="20"/>
        </w:rPr>
        <w:t>мелиоративные,│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  <w:proofErr w:type="gram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работы)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│36.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по  зеленому  хозяйству  и  </w:t>
      </w:r>
      <w:proofErr w:type="spellStart"/>
      <w:r>
        <w:rPr>
          <w:rFonts w:ascii="Courier New" w:hAnsi="Courier New" w:cs="Courier New"/>
          <w:sz w:val="20"/>
          <w:szCs w:val="20"/>
        </w:rPr>
        <w:t>декоративному│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│цветоводству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│37.   </w:t>
      </w:r>
      <w:proofErr w:type="spellStart"/>
      <w:r>
        <w:rPr>
          <w:rFonts w:ascii="Courier New" w:hAnsi="Courier New" w:cs="Courier New"/>
          <w:sz w:val="20"/>
          <w:szCs w:val="20"/>
        </w:rPr>
        <w:t>│Ведение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охотничьего  хозяйства  и  </w:t>
      </w:r>
      <w:proofErr w:type="spellStart"/>
      <w:r>
        <w:rPr>
          <w:rFonts w:ascii="Courier New" w:hAnsi="Courier New" w:cs="Courier New"/>
          <w:sz w:val="20"/>
          <w:szCs w:val="20"/>
        </w:rPr>
        <w:t>осуществление│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│охоты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│38.   </w:t>
      </w:r>
      <w:proofErr w:type="spellStart"/>
      <w:r>
        <w:rPr>
          <w:rFonts w:ascii="Courier New" w:hAnsi="Courier New" w:cs="Courier New"/>
          <w:sz w:val="20"/>
          <w:szCs w:val="20"/>
        </w:rPr>
        <w:t>│Занятие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медицинской     деятельностью     </w:t>
      </w:r>
      <w:proofErr w:type="spellStart"/>
      <w:r>
        <w:rPr>
          <w:rFonts w:ascii="Courier New" w:hAnsi="Courier New" w:cs="Courier New"/>
          <w:sz w:val="20"/>
          <w:szCs w:val="20"/>
        </w:rPr>
        <w:t>или│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│фармацевтической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деятельностью  лицом,   </w:t>
      </w:r>
      <w:proofErr w:type="spellStart"/>
      <w:r>
        <w:rPr>
          <w:rFonts w:ascii="Courier New" w:hAnsi="Courier New" w:cs="Courier New"/>
          <w:sz w:val="20"/>
          <w:szCs w:val="20"/>
        </w:rPr>
        <w:t>имеющим│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│лицензию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указанные виды деятельности: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330000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330000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700000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1300000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2000000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│39.   </w:t>
      </w:r>
      <w:proofErr w:type="spellStart"/>
      <w:r>
        <w:rPr>
          <w:rFonts w:ascii="Courier New" w:hAnsi="Courier New" w:cs="Courier New"/>
          <w:sz w:val="20"/>
          <w:szCs w:val="20"/>
        </w:rPr>
        <w:t>│Осуществление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частной  детективной  </w:t>
      </w:r>
      <w:proofErr w:type="spellStart"/>
      <w:r>
        <w:rPr>
          <w:rFonts w:ascii="Courier New" w:hAnsi="Courier New" w:cs="Courier New"/>
          <w:sz w:val="20"/>
          <w:szCs w:val="20"/>
        </w:rPr>
        <w:t>деятельности│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│лицом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имеющим лицензию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│40.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прокату                                │     250000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│41.   </w:t>
      </w:r>
      <w:proofErr w:type="spellStart"/>
      <w:r>
        <w:rPr>
          <w:rFonts w:ascii="Courier New" w:hAnsi="Courier New" w:cs="Courier New"/>
          <w:sz w:val="20"/>
          <w:szCs w:val="20"/>
        </w:rPr>
        <w:t>│Экскурсионные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                        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│42.   </w:t>
      </w:r>
      <w:proofErr w:type="spellStart"/>
      <w:r>
        <w:rPr>
          <w:rFonts w:ascii="Courier New" w:hAnsi="Courier New" w:cs="Courier New"/>
          <w:sz w:val="20"/>
          <w:szCs w:val="20"/>
        </w:rPr>
        <w:t>│Обрядовые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                                 │     130000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42 в ред.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│43.   </w:t>
      </w:r>
      <w:proofErr w:type="spellStart"/>
      <w:r>
        <w:rPr>
          <w:rFonts w:ascii="Courier New" w:hAnsi="Courier New" w:cs="Courier New"/>
          <w:sz w:val="20"/>
          <w:szCs w:val="20"/>
        </w:rPr>
        <w:t>│Ритуальные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услуги: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150000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250000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562500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1000000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1500000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43 в ред.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│44.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уличных патрулей, охранников,  сторожей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│вахтеров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│45. 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осуществляемая через  </w:t>
      </w:r>
      <w:proofErr w:type="spellStart"/>
      <w:r>
        <w:rPr>
          <w:rFonts w:ascii="Courier New" w:hAnsi="Courier New" w:cs="Courier New"/>
          <w:sz w:val="20"/>
          <w:szCs w:val="20"/>
        </w:rPr>
        <w:t>объекты│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 с  площадью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торгового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более 50  квадратных  метров  по  </w:t>
      </w:r>
      <w:proofErr w:type="spellStart"/>
      <w:r>
        <w:rPr>
          <w:rFonts w:ascii="Courier New" w:hAnsi="Courier New" w:cs="Courier New"/>
          <w:sz w:val="20"/>
          <w:szCs w:val="20"/>
        </w:rPr>
        <w:t>каждому│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торговли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обособленных объектов: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420000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3 обособленных объектов включительно     │    1000000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до 6 обособленных объектов включительно     │    1500000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 до 10 обособленных объектов включительно    │    2500000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10 обособленных объектов                   │    3330000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│46. 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осуществляемая через  </w:t>
      </w:r>
      <w:proofErr w:type="spellStart"/>
      <w:r>
        <w:rPr>
          <w:rFonts w:ascii="Courier New" w:hAnsi="Courier New" w:cs="Courier New"/>
          <w:sz w:val="20"/>
          <w:szCs w:val="20"/>
        </w:rPr>
        <w:t>объекты│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не  имеющие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торговых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│залов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а  также  через  объекты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нестационарной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│торговой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сети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обособленных объектов: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200000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обособленных объектов включительно     │     600000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обособленных объектов                    │    1200000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│47.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общественного питания,  оказываемые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организации  общественного   питания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│площадью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зала обслуживания посетителей  не  </w:t>
      </w:r>
      <w:proofErr w:type="spellStart"/>
      <w:r>
        <w:rPr>
          <w:rFonts w:ascii="Courier New" w:hAnsi="Courier New" w:cs="Courier New"/>
          <w:sz w:val="20"/>
          <w:szCs w:val="20"/>
        </w:rPr>
        <w:t>более│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│50   квадратных   метров   по   каждому   </w:t>
      </w:r>
      <w:proofErr w:type="spellStart"/>
      <w:r>
        <w:rPr>
          <w:rFonts w:ascii="Courier New" w:hAnsi="Courier New" w:cs="Courier New"/>
          <w:sz w:val="20"/>
          <w:szCs w:val="20"/>
        </w:rPr>
        <w:t>объекту│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общественного питания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обособленных объектов: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100000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обособленных объектов включительно     │     300000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обособленных объектов                    │     600000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│48.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бань, душевых и саун: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│49.   </w:t>
      </w:r>
      <w:proofErr w:type="spellStart"/>
      <w:r>
        <w:rPr>
          <w:rFonts w:ascii="Courier New" w:hAnsi="Courier New" w:cs="Courier New"/>
          <w:sz w:val="20"/>
          <w:szCs w:val="20"/>
        </w:rPr>
        <w:t>│Прочие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услуги, оказываемые в банях и душевых: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572AF" w:rsidRDefault="00A572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└──────┴─────────────────────────────────────────────────┴────────────────┘</w:t>
      </w:r>
    </w:p>
    <w:p w:rsid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</w:p>
    <w:p w:rsidR="00A572AF" w:rsidRDefault="00A5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</w:p>
    <w:p w:rsidR="00A572AF" w:rsidRDefault="00A572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b w:val="0"/>
          <w:bCs w:val="0"/>
          <w:sz w:val="2"/>
          <w:szCs w:val="2"/>
        </w:rPr>
      </w:pPr>
    </w:p>
    <w:p w:rsidR="00E556D7" w:rsidRDefault="00E556D7"/>
    <w:sectPr w:rsidR="00E556D7" w:rsidSect="005C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72AF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004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2AF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A572AF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eastAsiaTheme="minorEastAsia"/>
      <w:spacing w:val="0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A572AF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Theme="minorEastAsia" w:hAnsi="Courier New" w:cs="Courier New"/>
      <w:b w:val="0"/>
      <w:bCs w:val="0"/>
      <w:spacing w:val="0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572AF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eastAsiaTheme="minorEastAsia"/>
      <w:spacing w:val="0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A572AF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eastAsiaTheme="minorEastAsia"/>
      <w:b w:val="0"/>
      <w:bCs w:val="0"/>
      <w:spacing w:val="0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DFA3C3C94EE76BDC31A05A1FCF771758F36465FF4DE80046C9326F1250C4CBA707A007803hFN6H" TargetMode="External"/><Relationship Id="rId13" Type="http://schemas.openxmlformats.org/officeDocument/2006/relationships/hyperlink" Target="consultantplus://offline/ref=E3EDFA3C3C94EE76BDC30408B790AA7B72836B485DF5D6D55F33C87BA62C061BhFNDH" TargetMode="External"/><Relationship Id="rId18" Type="http://schemas.openxmlformats.org/officeDocument/2006/relationships/hyperlink" Target="consultantplus://offline/ref=E3EDFA3C3C94EE76BDC30408B790AA7B72836B4859F7D4D55833C87BA62C061BFD3F23443B09F731060159h6NF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3EDFA3C3C94EE76BDC31A05A1FCF771758F36465FF4DE80046C9326F1250C4CBA707A00790DhFNFH" TargetMode="External"/><Relationship Id="rId12" Type="http://schemas.openxmlformats.org/officeDocument/2006/relationships/hyperlink" Target="consultantplus://offline/ref=E3EDFA3C3C94EE76BDC30408B790AA7B72836B485DF0D1D75F33C87BA62C061BhFNDH" TargetMode="External"/><Relationship Id="rId17" Type="http://schemas.openxmlformats.org/officeDocument/2006/relationships/hyperlink" Target="consultantplus://offline/ref=E3EDFA3C3C94EE76BDC30408B790AA7B72836B4859F7D4D55833C87BA62C061BFD3F23443B09F73106015Eh6N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EDFA3C3C94EE76BDC30408B790AA7B72836B4859F7D4D55833C87BA62C061BFD3F23443B09F73106015Fh6NA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DFA3C3C94EE76BDC31A05A1FCF771758F36465FF4DE80046C9326F1250C4CBA707A00790DhFN1H" TargetMode="External"/><Relationship Id="rId11" Type="http://schemas.openxmlformats.org/officeDocument/2006/relationships/hyperlink" Target="consultantplus://offline/ref=E3EDFA3C3C94EE76BDC30408B790AA7B72836B485DF5D6DF5933C87BA62C061BhFNDH" TargetMode="External"/><Relationship Id="rId5" Type="http://schemas.openxmlformats.org/officeDocument/2006/relationships/hyperlink" Target="consultantplus://offline/ref=E3EDFA3C3C94EE76BDC30408B790AA7B72836B4859F7D4D55833C87BA62C061BFD3F23443B09F73106015Dh6N7H" TargetMode="External"/><Relationship Id="rId15" Type="http://schemas.openxmlformats.org/officeDocument/2006/relationships/hyperlink" Target="consultantplus://offline/ref=E3EDFA3C3C94EE76BDC30408B790AA7B72836B4859F7D4D55833C87BA62C061BFD3F23443B09F73106015Fh6NFH" TargetMode="External"/><Relationship Id="rId10" Type="http://schemas.openxmlformats.org/officeDocument/2006/relationships/hyperlink" Target="consultantplus://offline/ref=E3EDFA3C3C94EE76BDC30408B790AA7B72836B4859F7D4D55833C87BA62C061BFD3F23443B09F73106015Dh6N6H" TargetMode="External"/><Relationship Id="rId19" Type="http://schemas.openxmlformats.org/officeDocument/2006/relationships/hyperlink" Target="consultantplus://offline/ref=E3EDFA3C3C94EE76BDC30408B790AA7B72836B4859F7D4D55833C87BA62C061BFD3F23443B09F731060159h6N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EDFA3C3C94EE76BDC31A05A1FCF771758D3D425AF7DE80046C9326F1h2N5H" TargetMode="External"/><Relationship Id="rId14" Type="http://schemas.openxmlformats.org/officeDocument/2006/relationships/hyperlink" Target="consultantplus://offline/ref=E3EDFA3C3C94EE76BDC30408B790AA7B72836B4859F7D4D55833C87BA62C061BFD3F23443B09F73106015Ch6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7406</Words>
  <Characters>42215</Characters>
  <Application>Microsoft Office Word</Application>
  <DocSecurity>0</DocSecurity>
  <Lines>351</Lines>
  <Paragraphs>99</Paragraphs>
  <ScaleCrop>false</ScaleCrop>
  <Company>Microsoft</Company>
  <LinksUpToDate>false</LinksUpToDate>
  <CharactersWithSpaces>49522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1</cp:revision>
  <dcterms:created xsi:type="dcterms:W3CDTF">2015-04-08T07:13:00Z</dcterms:created>
  <dcterms:modified xsi:type="dcterms:W3CDTF">2015-04-08T07:14:00Z</dcterms:modified>
</cp:coreProperties>
</file>