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F5" w:rsidRPr="00C1567B" w:rsidRDefault="00036FCE" w:rsidP="00C1567B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р</w:t>
      </w:r>
      <w:r w:rsidR="00C1567B" w:rsidRPr="00C1567B">
        <w:rPr>
          <w:rFonts w:ascii="Times New Roman" w:hAnsi="Times New Roman" w:cs="Times New Roman"/>
          <w:sz w:val="30"/>
          <w:szCs w:val="30"/>
        </w:rPr>
        <w:t>азмещени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1567B" w:rsidRPr="00C1567B">
        <w:rPr>
          <w:rFonts w:ascii="Times New Roman" w:hAnsi="Times New Roman" w:cs="Times New Roman"/>
          <w:sz w:val="30"/>
          <w:szCs w:val="30"/>
        </w:rPr>
        <w:t xml:space="preserve"> нестационарных торговых объектов на перспективу.</w:t>
      </w:r>
    </w:p>
    <w:tbl>
      <w:tblPr>
        <w:tblStyle w:val="a3"/>
        <w:tblW w:w="0" w:type="auto"/>
        <w:tblLook w:val="04A0"/>
      </w:tblPr>
      <w:tblGrid>
        <w:gridCol w:w="603"/>
        <w:gridCol w:w="2387"/>
        <w:gridCol w:w="1631"/>
        <w:gridCol w:w="2314"/>
        <w:gridCol w:w="2636"/>
      </w:tblGrid>
      <w:tr w:rsidR="00C1567B" w:rsidTr="005B76F5">
        <w:tc>
          <w:tcPr>
            <w:tcW w:w="595" w:type="dxa"/>
          </w:tcPr>
          <w:p w:rsidR="00DE357B" w:rsidRPr="00C1567B" w:rsidRDefault="00DE357B" w:rsidP="005B76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277" w:type="dxa"/>
          </w:tcPr>
          <w:p w:rsidR="00DE357B" w:rsidRPr="00C1567B" w:rsidRDefault="00C1567B" w:rsidP="00C1567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Описание местоположения земельного участка</w:t>
            </w:r>
            <w:r w:rsidR="00DE357B"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910" w:type="dxa"/>
          </w:tcPr>
          <w:p w:rsidR="00DE357B" w:rsidRPr="00C1567B" w:rsidRDefault="00DE357B" w:rsidP="005B76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Площадь земельного участка, кв</w:t>
            </w:r>
            <w:proofErr w:type="gramStart"/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.м</w:t>
            </w:r>
            <w:proofErr w:type="gramEnd"/>
          </w:p>
        </w:tc>
        <w:tc>
          <w:tcPr>
            <w:tcW w:w="1894" w:type="dxa"/>
          </w:tcPr>
          <w:p w:rsidR="00DE357B" w:rsidRPr="00C1567B" w:rsidRDefault="00C1567B" w:rsidP="005B76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Тип нестационарного торгового объекта, допустимого для размещения</w:t>
            </w:r>
          </w:p>
        </w:tc>
        <w:tc>
          <w:tcPr>
            <w:tcW w:w="1895" w:type="dxa"/>
          </w:tcPr>
          <w:p w:rsidR="00DE357B" w:rsidRPr="00C1567B" w:rsidRDefault="00C1567B" w:rsidP="005B76F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1567B">
              <w:rPr>
                <w:rFonts w:ascii="Times New Roman" w:hAnsi="Times New Roman" w:cs="Times New Roman"/>
                <w:b/>
                <w:sz w:val="27"/>
                <w:szCs w:val="27"/>
              </w:rPr>
              <w:t>Допустимая товарная специализация нестационарного торгового объекта</w:t>
            </w:r>
          </w:p>
        </w:tc>
      </w:tr>
      <w:tr w:rsidR="00C1567B" w:rsidTr="005B76F5">
        <w:tc>
          <w:tcPr>
            <w:tcW w:w="595" w:type="dxa"/>
          </w:tcPr>
          <w:p w:rsidR="00DE357B" w:rsidRDefault="00DE35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7" w:type="dxa"/>
          </w:tcPr>
          <w:p w:rsidR="00DE357B" w:rsidRDefault="00DE35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пересечении ул. Смоленской с ул. Дзержинской</w:t>
            </w:r>
          </w:p>
        </w:tc>
        <w:tc>
          <w:tcPr>
            <w:tcW w:w="1910" w:type="dxa"/>
          </w:tcPr>
          <w:p w:rsidR="00DE357B" w:rsidRDefault="00DE35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50,0-70,0</w:t>
            </w:r>
          </w:p>
        </w:tc>
        <w:tc>
          <w:tcPr>
            <w:tcW w:w="1894" w:type="dxa"/>
          </w:tcPr>
          <w:p w:rsidR="00DE357B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DE357B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Смоленская область,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Ельня, ул. Зеленая</w:t>
            </w:r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льня, ул. Набережная</w:t>
            </w:r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пересечении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пер. Советским</w:t>
            </w:r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льня, ул. Казубского</w:t>
            </w:r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пересечении ул. 8-е Марта с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Кирпично-Заводским</w:t>
            </w:r>
            <w:proofErr w:type="gramEnd"/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  <w:tr w:rsidR="00C1567B" w:rsidTr="005B76F5">
        <w:tc>
          <w:tcPr>
            <w:tcW w:w="595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7" w:type="dxa"/>
          </w:tcPr>
          <w:p w:rsidR="005B76F5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городского пляжа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:rsidR="005B76F5" w:rsidRPr="00010CAF" w:rsidRDefault="005B76F5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A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="00C1567B">
              <w:rPr>
                <w:rFonts w:ascii="Times New Roman" w:hAnsi="Times New Roman" w:cs="Times New Roman"/>
                <w:sz w:val="28"/>
                <w:szCs w:val="28"/>
              </w:rPr>
              <w:t>-70,0</w:t>
            </w:r>
          </w:p>
        </w:tc>
        <w:tc>
          <w:tcPr>
            <w:tcW w:w="1894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895" w:type="dxa"/>
          </w:tcPr>
          <w:p w:rsidR="005B76F5" w:rsidRDefault="00C1567B" w:rsidP="00C15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</w:tr>
    </w:tbl>
    <w:p w:rsidR="00DE357B" w:rsidRPr="00DE357B" w:rsidRDefault="00DE357B" w:rsidP="00DE3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57B" w:rsidRPr="00DE357B" w:rsidSect="0063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57B"/>
    <w:rsid w:val="00036FCE"/>
    <w:rsid w:val="005B76F5"/>
    <w:rsid w:val="00633E2A"/>
    <w:rsid w:val="00C1567B"/>
    <w:rsid w:val="00DE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Хритоненкова</dc:creator>
  <cp:keywords/>
  <dc:description/>
  <cp:lastModifiedBy>Хритоненкова</cp:lastModifiedBy>
  <cp:revision>3</cp:revision>
  <cp:lastPrinted>2015-06-01T06:46:00Z</cp:lastPrinted>
  <dcterms:created xsi:type="dcterms:W3CDTF">2015-06-01T06:33:00Z</dcterms:created>
  <dcterms:modified xsi:type="dcterms:W3CDTF">2015-06-01T11:33:00Z</dcterms:modified>
</cp:coreProperties>
</file>