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4541AB">
        <w:rPr>
          <w:rFonts w:ascii="Times New Roman" w:hAnsi="Times New Roman" w:cs="Times New Roman"/>
          <w:b/>
          <w:sz w:val="40"/>
          <w:szCs w:val="40"/>
        </w:rPr>
        <w:t>Коробецкого</w:t>
      </w:r>
      <w:r w:rsidR="00B05F91" w:rsidRPr="00B05F91">
        <w:rPr>
          <w:rFonts w:ascii="Times New Roman" w:hAnsi="Times New Roman" w:cs="Times New Roman"/>
          <w:b/>
          <w:sz w:val="40"/>
          <w:szCs w:val="40"/>
        </w:rPr>
        <w:t xml:space="preserve"> сельского поселения                               </w:t>
      </w:r>
      <w:r w:rsidR="009B17A9" w:rsidRPr="009B17A9">
        <w:rPr>
          <w:rFonts w:ascii="Times New Roman" w:hAnsi="Times New Roman" w:cs="Times New Roman"/>
          <w:b/>
          <w:sz w:val="40"/>
          <w:szCs w:val="40"/>
        </w:rPr>
        <w:t>муниципального образования «</w:t>
      </w:r>
      <w:r w:rsidR="00557D03">
        <w:rPr>
          <w:rFonts w:ascii="Times New Roman" w:hAnsi="Times New Roman" w:cs="Times New Roman"/>
          <w:b/>
          <w:sz w:val="40"/>
          <w:szCs w:val="40"/>
        </w:rPr>
        <w:t>Ельнинский</w:t>
      </w:r>
      <w:r w:rsidR="009B17A9" w:rsidRPr="009B17A9">
        <w:rPr>
          <w:rFonts w:ascii="Times New Roman" w:hAnsi="Times New Roman" w:cs="Times New Roman"/>
          <w:b/>
          <w:sz w:val="40"/>
          <w:szCs w:val="40"/>
        </w:rPr>
        <w:t xml:space="preserve"> район»</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headerReference w:type="default" r:id="rId9"/>
          <w:footerReference w:type="default" r:id="rId10"/>
          <w:footerReference w:type="first" r:id="rId11"/>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4541AB">
        <w:rPr>
          <w:rFonts w:ascii="Times New Roman" w:hAnsi="Times New Roman" w:cs="Times New Roman"/>
          <w:b/>
          <w:sz w:val="40"/>
          <w:szCs w:val="40"/>
        </w:rPr>
        <w:t>Коробецкого</w:t>
      </w:r>
      <w:r w:rsidR="009B17A9" w:rsidRPr="00B05F91">
        <w:rPr>
          <w:rFonts w:ascii="Times New Roman" w:hAnsi="Times New Roman" w:cs="Times New Roman"/>
          <w:b/>
          <w:sz w:val="40"/>
          <w:szCs w:val="40"/>
        </w:rPr>
        <w:t xml:space="preserve"> сельского поселения                               </w:t>
      </w:r>
      <w:r w:rsidR="009B17A9" w:rsidRPr="009B17A9">
        <w:rPr>
          <w:rFonts w:ascii="Times New Roman" w:hAnsi="Times New Roman" w:cs="Times New Roman"/>
          <w:b/>
          <w:sz w:val="40"/>
          <w:szCs w:val="40"/>
        </w:rPr>
        <w:t>муниципального образования «</w:t>
      </w:r>
      <w:r w:rsidR="00557D03">
        <w:rPr>
          <w:rFonts w:ascii="Times New Roman" w:hAnsi="Times New Roman" w:cs="Times New Roman"/>
          <w:b/>
          <w:sz w:val="40"/>
          <w:szCs w:val="40"/>
        </w:rPr>
        <w:t>Ельнинский</w:t>
      </w:r>
      <w:r w:rsidR="009B17A9" w:rsidRPr="009B17A9">
        <w:rPr>
          <w:rFonts w:ascii="Times New Roman" w:hAnsi="Times New Roman" w:cs="Times New Roman"/>
          <w:b/>
          <w:sz w:val="40"/>
          <w:szCs w:val="40"/>
        </w:rPr>
        <w:t xml:space="preserve"> район»</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Default="00B05F91" w:rsidP="00B05F91">
      <w:pPr>
        <w:jc w:val="center"/>
        <w:rPr>
          <w:b/>
          <w:sz w:val="28"/>
          <w:szCs w:val="28"/>
        </w:rPr>
      </w:pPr>
    </w:p>
    <w:p w:rsidR="004541AB" w:rsidRDefault="004541AB"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2"/>
          <w:footerReference w:type="default" r:id="rId13"/>
          <w:footerReference w:type="first" r:id="rId14"/>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п/п</w:t>
            </w:r>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Т.А. Шатаева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Слесарева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И.В. Рассадникова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0"/>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5"/>
          <w:footerReference w:type="default" r:id="rId16"/>
          <w:footerReference w:type="first" r:id="rId17"/>
          <w:pgSz w:w="11906" w:h="16838"/>
          <w:pgMar w:top="567" w:right="567" w:bottom="567" w:left="1134" w:header="425" w:footer="108" w:gutter="0"/>
          <w:pgNumType w:start="1"/>
          <w:cols w:space="708"/>
          <w:docGrid w:linePitch="360"/>
        </w:sectPr>
      </w:pPr>
    </w:p>
    <w:p w:rsidR="004B035C" w:rsidRPr="00394F1F" w:rsidRDefault="004B035C" w:rsidP="004B035C">
      <w:pPr>
        <w:pStyle w:val="10"/>
        <w:spacing w:before="0" w:line="240" w:lineRule="auto"/>
        <w:jc w:val="center"/>
        <w:rPr>
          <w:rFonts w:ascii="Times New Roman" w:hAnsi="Times New Roman" w:cs="Times New Roman"/>
          <w:color w:val="auto"/>
        </w:rPr>
      </w:pPr>
      <w:bookmarkStart w:id="5" w:name="_Toc496019114"/>
      <w:bookmarkStart w:id="6" w:name="_Toc502048584"/>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4B035C" w:rsidRPr="004B035C" w:rsidRDefault="005242CE" w:rsidP="004B035C">
          <w:pPr>
            <w:pStyle w:val="12"/>
            <w:tabs>
              <w:tab w:val="right" w:leader="dot" w:pos="10195"/>
            </w:tabs>
            <w:rPr>
              <w:rFonts w:ascii="Times New Roman" w:eastAsiaTheme="minorEastAsia" w:hAnsi="Times New Roman" w:cs="Times New Roman"/>
              <w:noProof/>
              <w:sz w:val="28"/>
              <w:szCs w:val="28"/>
              <w:lang w:eastAsia="ru-RU"/>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02048584" w:history="1">
            <w:r w:rsidR="004B035C" w:rsidRPr="004B035C">
              <w:rPr>
                <w:rStyle w:val="af4"/>
                <w:rFonts w:ascii="Times New Roman" w:hAnsi="Times New Roman" w:cs="Times New Roman"/>
                <w:noProof/>
                <w:sz w:val="28"/>
                <w:szCs w:val="28"/>
              </w:rPr>
              <w:t>ОГЛАВЛЕНИЕ</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8703BE">
              <w:rPr>
                <w:rFonts w:ascii="Times New Roman" w:hAnsi="Times New Roman" w:cs="Times New Roman"/>
                <w:noProof/>
                <w:webHidden/>
                <w:sz w:val="28"/>
                <w:szCs w:val="28"/>
              </w:rPr>
              <w:t>2</w:t>
            </w:r>
            <w:r w:rsidRPr="004B035C">
              <w:rPr>
                <w:rFonts w:ascii="Times New Roman" w:hAnsi="Times New Roman" w:cs="Times New Roman"/>
                <w:noProof/>
                <w:webHidden/>
                <w:sz w:val="28"/>
                <w:szCs w:val="28"/>
              </w:rPr>
              <w:fldChar w:fldCharType="end"/>
            </w:r>
          </w:hyperlink>
        </w:p>
        <w:p w:rsidR="004B035C" w:rsidRPr="004B035C" w:rsidRDefault="005242CE" w:rsidP="004B035C">
          <w:pPr>
            <w:pStyle w:val="12"/>
            <w:tabs>
              <w:tab w:val="right" w:leader="dot" w:pos="10195"/>
            </w:tabs>
            <w:rPr>
              <w:rFonts w:ascii="Times New Roman" w:eastAsiaTheme="minorEastAsia" w:hAnsi="Times New Roman" w:cs="Times New Roman"/>
              <w:noProof/>
              <w:sz w:val="28"/>
              <w:szCs w:val="28"/>
              <w:lang w:eastAsia="ru-RU"/>
            </w:rPr>
          </w:pPr>
          <w:hyperlink w:anchor="_Toc502048585" w:history="1">
            <w:r w:rsidR="004B035C" w:rsidRPr="004B035C">
              <w:rPr>
                <w:rStyle w:val="af4"/>
                <w:rFonts w:ascii="Times New Roman" w:hAnsi="Times New Roman" w:cs="Times New Roman"/>
                <w:noProof/>
                <w:sz w:val="28"/>
                <w:szCs w:val="28"/>
              </w:rPr>
              <w:t>Введение</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8703BE">
              <w:rPr>
                <w:rFonts w:ascii="Times New Roman" w:hAnsi="Times New Roman" w:cs="Times New Roman"/>
                <w:noProof/>
                <w:webHidden/>
                <w:sz w:val="28"/>
                <w:szCs w:val="28"/>
              </w:rPr>
              <w:t>6</w:t>
            </w:r>
            <w:r w:rsidRPr="004B035C">
              <w:rPr>
                <w:rFonts w:ascii="Times New Roman" w:hAnsi="Times New Roman" w:cs="Times New Roman"/>
                <w:noProof/>
                <w:webHidden/>
                <w:sz w:val="28"/>
                <w:szCs w:val="28"/>
              </w:rPr>
              <w:fldChar w:fldCharType="end"/>
            </w:r>
          </w:hyperlink>
        </w:p>
        <w:p w:rsidR="004B035C" w:rsidRPr="004B035C" w:rsidRDefault="005242CE" w:rsidP="004B035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502048586" w:history="1">
            <w:r w:rsidR="004B035C" w:rsidRPr="004B035C">
              <w:rPr>
                <w:rStyle w:val="af4"/>
                <w:rFonts w:ascii="Times New Roman" w:hAnsi="Times New Roman" w:cs="Times New Roman"/>
                <w:noProof/>
                <w:sz w:val="28"/>
                <w:szCs w:val="28"/>
              </w:rPr>
              <w:t>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ОСНОВНАЯ ЧАСТЬ</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_Toc502048586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8703BE">
              <w:rPr>
                <w:rFonts w:ascii="Times New Roman" w:hAnsi="Times New Roman" w:cs="Times New Roman"/>
                <w:noProof/>
                <w:webHidden/>
                <w:sz w:val="28"/>
                <w:szCs w:val="28"/>
              </w:rPr>
              <w:t>8</w:t>
            </w:r>
            <w:r w:rsidRPr="004B035C">
              <w:rPr>
                <w:rFonts w:ascii="Times New Roman" w:hAnsi="Times New Roman" w:cs="Times New Roman"/>
                <w:noProof/>
                <w:webHidden/>
                <w:sz w:val="28"/>
                <w:szCs w:val="28"/>
              </w:rPr>
              <w:fldChar w:fldCharType="end"/>
            </w:r>
          </w:hyperlink>
        </w:p>
        <w:p w:rsidR="004B035C" w:rsidRPr="004B035C" w:rsidRDefault="005242CE"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87" w:history="1">
            <w:r w:rsidR="004B035C" w:rsidRPr="004B035C">
              <w:rPr>
                <w:rStyle w:val="af4"/>
                <w:rFonts w:ascii="Times New Roman" w:hAnsi="Times New Roman" w:cs="Times New Roman"/>
                <w:noProof/>
                <w:sz w:val="28"/>
                <w:szCs w:val="28"/>
              </w:rPr>
              <w:t>1.1.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eastAsia="Times New Roman" w:hAnsi="Times New Roman" w:cs="Times New Roman"/>
                <w:bCs/>
                <w:noProof/>
                <w:sz w:val="28"/>
                <w:szCs w:val="28"/>
                <w:lang w:eastAsia="ru-RU"/>
              </w:rPr>
              <w:t>Объекты местного значения в области инженерных коммуникаций</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_Toc502048587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8703BE">
              <w:rPr>
                <w:rFonts w:ascii="Times New Roman" w:hAnsi="Times New Roman" w:cs="Times New Roman"/>
                <w:noProof/>
                <w:webHidden/>
                <w:sz w:val="28"/>
                <w:szCs w:val="28"/>
              </w:rPr>
              <w:t>8</w:t>
            </w:r>
            <w:r w:rsidRPr="004B035C">
              <w:rPr>
                <w:rFonts w:ascii="Times New Roman" w:hAnsi="Times New Roman" w:cs="Times New Roman"/>
                <w:noProof/>
                <w:webHidden/>
                <w:sz w:val="28"/>
                <w:szCs w:val="28"/>
              </w:rPr>
              <w:fldChar w:fldCharType="end"/>
            </w:r>
          </w:hyperlink>
        </w:p>
        <w:p w:rsidR="004B035C" w:rsidRPr="004B035C" w:rsidRDefault="005242CE" w:rsidP="004B035C">
          <w:pPr>
            <w:pStyle w:val="31"/>
            <w:tabs>
              <w:tab w:val="left" w:pos="1760"/>
              <w:tab w:val="right" w:leader="dot" w:pos="10195"/>
            </w:tabs>
            <w:rPr>
              <w:rFonts w:eastAsiaTheme="minorEastAsia"/>
              <w:noProof/>
              <w:lang w:eastAsia="ru-RU"/>
            </w:rPr>
          </w:pPr>
          <w:hyperlink w:anchor="_Toc502048588" w:history="1">
            <w:r w:rsidR="004B035C" w:rsidRPr="004B035C">
              <w:rPr>
                <w:rStyle w:val="af4"/>
                <w:noProof/>
              </w:rPr>
              <w:t>1.1.1.</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электроснабжения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_Toc502048588 \h </w:instrText>
            </w:r>
            <w:r w:rsidRPr="004B035C">
              <w:rPr>
                <w:noProof/>
                <w:webHidden/>
              </w:rPr>
            </w:r>
            <w:r w:rsidRPr="004B035C">
              <w:rPr>
                <w:noProof/>
                <w:webHidden/>
              </w:rPr>
              <w:fldChar w:fldCharType="separate"/>
            </w:r>
            <w:r w:rsidR="008703BE">
              <w:rPr>
                <w:noProof/>
                <w:webHidden/>
              </w:rPr>
              <w:t>8</w:t>
            </w:r>
            <w:r w:rsidRPr="004B035C">
              <w:rPr>
                <w:noProof/>
                <w:webHidden/>
              </w:rPr>
              <w:fldChar w:fldCharType="end"/>
            </w:r>
          </w:hyperlink>
        </w:p>
        <w:p w:rsidR="004B035C" w:rsidRPr="004B035C" w:rsidRDefault="005242CE" w:rsidP="004B035C">
          <w:pPr>
            <w:pStyle w:val="31"/>
            <w:tabs>
              <w:tab w:val="left" w:pos="1760"/>
              <w:tab w:val="right" w:leader="dot" w:pos="10195"/>
            </w:tabs>
            <w:rPr>
              <w:rFonts w:eastAsiaTheme="minorEastAsia"/>
              <w:noProof/>
              <w:lang w:eastAsia="ru-RU"/>
            </w:rPr>
          </w:pPr>
          <w:hyperlink w:anchor="_Toc502048589" w:history="1">
            <w:r w:rsidR="004B035C" w:rsidRPr="004B035C">
              <w:rPr>
                <w:rStyle w:val="af4"/>
                <w:noProof/>
              </w:rPr>
              <w:t>1.1.2.</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газоснабжения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_Toc502048589 \h </w:instrText>
            </w:r>
            <w:r w:rsidRPr="004B035C">
              <w:rPr>
                <w:noProof/>
                <w:webHidden/>
              </w:rPr>
            </w:r>
            <w:r w:rsidRPr="004B035C">
              <w:rPr>
                <w:noProof/>
                <w:webHidden/>
              </w:rPr>
              <w:fldChar w:fldCharType="separate"/>
            </w:r>
            <w:r w:rsidR="008703BE">
              <w:rPr>
                <w:noProof/>
                <w:webHidden/>
              </w:rPr>
              <w:t>16</w:t>
            </w:r>
            <w:r w:rsidRPr="004B035C">
              <w:rPr>
                <w:noProof/>
                <w:webHidden/>
              </w:rPr>
              <w:fldChar w:fldCharType="end"/>
            </w:r>
          </w:hyperlink>
        </w:p>
        <w:p w:rsidR="004B035C" w:rsidRPr="004B035C" w:rsidRDefault="005242CE" w:rsidP="004B035C">
          <w:pPr>
            <w:pStyle w:val="31"/>
            <w:tabs>
              <w:tab w:val="left" w:pos="1760"/>
              <w:tab w:val="right" w:leader="dot" w:pos="10195"/>
            </w:tabs>
            <w:rPr>
              <w:rFonts w:eastAsiaTheme="minorEastAsia"/>
              <w:noProof/>
              <w:lang w:eastAsia="ru-RU"/>
            </w:rPr>
          </w:pPr>
          <w:hyperlink w:anchor="_Toc502048590" w:history="1">
            <w:r w:rsidR="004B035C" w:rsidRPr="004B035C">
              <w:rPr>
                <w:rStyle w:val="af4"/>
                <w:noProof/>
              </w:rPr>
              <w:t>1.1.3.</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теплоснабжения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_Toc502048590 \h </w:instrText>
            </w:r>
            <w:r w:rsidRPr="004B035C">
              <w:rPr>
                <w:noProof/>
                <w:webHidden/>
              </w:rPr>
            </w:r>
            <w:r w:rsidRPr="004B035C">
              <w:rPr>
                <w:noProof/>
                <w:webHidden/>
              </w:rPr>
              <w:fldChar w:fldCharType="separate"/>
            </w:r>
            <w:r w:rsidR="008703BE">
              <w:rPr>
                <w:noProof/>
                <w:webHidden/>
              </w:rPr>
              <w:t>21</w:t>
            </w:r>
            <w:r w:rsidRPr="004B035C">
              <w:rPr>
                <w:noProof/>
                <w:webHidden/>
              </w:rPr>
              <w:fldChar w:fldCharType="end"/>
            </w:r>
          </w:hyperlink>
        </w:p>
        <w:p w:rsidR="004B035C" w:rsidRPr="004B035C" w:rsidRDefault="005242CE" w:rsidP="004B035C">
          <w:pPr>
            <w:pStyle w:val="31"/>
            <w:tabs>
              <w:tab w:val="left" w:pos="1760"/>
              <w:tab w:val="right" w:leader="dot" w:pos="10195"/>
            </w:tabs>
            <w:rPr>
              <w:rFonts w:eastAsiaTheme="minorEastAsia"/>
              <w:noProof/>
              <w:lang w:eastAsia="ru-RU"/>
            </w:rPr>
          </w:pPr>
          <w:hyperlink w:anchor="_Toc502048591" w:history="1">
            <w:r w:rsidR="004B035C" w:rsidRPr="004B035C">
              <w:rPr>
                <w:rStyle w:val="af4"/>
                <w:noProof/>
              </w:rPr>
              <w:t>1.1.4.</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водоснабжения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_Toc502048591 \h </w:instrText>
            </w:r>
            <w:r w:rsidRPr="004B035C">
              <w:rPr>
                <w:noProof/>
                <w:webHidden/>
              </w:rPr>
            </w:r>
            <w:r w:rsidRPr="004B035C">
              <w:rPr>
                <w:noProof/>
                <w:webHidden/>
              </w:rPr>
              <w:fldChar w:fldCharType="separate"/>
            </w:r>
            <w:r w:rsidR="008703BE">
              <w:rPr>
                <w:noProof/>
                <w:webHidden/>
              </w:rPr>
              <w:t>24</w:t>
            </w:r>
            <w:r w:rsidRPr="004B035C">
              <w:rPr>
                <w:noProof/>
                <w:webHidden/>
              </w:rPr>
              <w:fldChar w:fldCharType="end"/>
            </w:r>
          </w:hyperlink>
        </w:p>
        <w:p w:rsidR="004B035C" w:rsidRPr="004B035C" w:rsidRDefault="005242CE" w:rsidP="004B035C">
          <w:pPr>
            <w:pStyle w:val="31"/>
            <w:tabs>
              <w:tab w:val="left" w:pos="1760"/>
              <w:tab w:val="right" w:leader="dot" w:pos="10195"/>
            </w:tabs>
            <w:rPr>
              <w:rFonts w:eastAsiaTheme="minorEastAsia"/>
              <w:noProof/>
              <w:lang w:eastAsia="ru-RU"/>
            </w:rPr>
          </w:pPr>
          <w:hyperlink w:anchor="_Toc502048592" w:history="1">
            <w:r w:rsidR="004B035C" w:rsidRPr="004B035C">
              <w:rPr>
                <w:rStyle w:val="af4"/>
                <w:noProof/>
              </w:rPr>
              <w:t>1.1.5.</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водоотведения</w:t>
            </w:r>
            <w:r w:rsidR="004B035C" w:rsidRPr="004B035C">
              <w:rPr>
                <w:noProof/>
                <w:webHidden/>
              </w:rPr>
              <w:tab/>
            </w:r>
            <w:r w:rsidRPr="004B035C">
              <w:rPr>
                <w:noProof/>
                <w:webHidden/>
              </w:rPr>
              <w:fldChar w:fldCharType="begin"/>
            </w:r>
            <w:r w:rsidR="004B035C" w:rsidRPr="004B035C">
              <w:rPr>
                <w:noProof/>
                <w:webHidden/>
              </w:rPr>
              <w:instrText xml:space="preserve"> PAGEREF _Toc502048592 \h </w:instrText>
            </w:r>
            <w:r w:rsidRPr="004B035C">
              <w:rPr>
                <w:noProof/>
                <w:webHidden/>
              </w:rPr>
            </w:r>
            <w:r w:rsidRPr="004B035C">
              <w:rPr>
                <w:noProof/>
                <w:webHidden/>
              </w:rPr>
              <w:fldChar w:fldCharType="separate"/>
            </w:r>
            <w:r w:rsidR="008703BE">
              <w:rPr>
                <w:noProof/>
                <w:webHidden/>
              </w:rPr>
              <w:t>29</w:t>
            </w:r>
            <w:r w:rsidRPr="004B035C">
              <w:rPr>
                <w:noProof/>
                <w:webHidden/>
              </w:rPr>
              <w:fldChar w:fldCharType="end"/>
            </w:r>
          </w:hyperlink>
        </w:p>
        <w:p w:rsidR="004B035C" w:rsidRPr="004B035C" w:rsidRDefault="005242CE"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3" w:history="1">
            <w:r w:rsidR="004B035C" w:rsidRPr="004B035C">
              <w:rPr>
                <w:rStyle w:val="af4"/>
                <w:rFonts w:ascii="Times New Roman" w:hAnsi="Times New Roman" w:cs="Times New Roman"/>
                <w:noProof/>
                <w:sz w:val="28"/>
                <w:szCs w:val="28"/>
              </w:rPr>
              <w:t>1.2.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автомобильных дорог местного значения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8703BE">
              <w:rPr>
                <w:rFonts w:ascii="Times New Roman" w:hAnsi="Times New Roman" w:cs="Times New Roman"/>
                <w:noProof/>
                <w:webHidden/>
                <w:sz w:val="28"/>
                <w:szCs w:val="28"/>
              </w:rPr>
              <w:t>32</w:t>
            </w:r>
            <w:r w:rsidRPr="004B035C">
              <w:rPr>
                <w:rFonts w:ascii="Times New Roman" w:hAnsi="Times New Roman" w:cs="Times New Roman"/>
                <w:noProof/>
                <w:webHidden/>
                <w:sz w:val="28"/>
                <w:szCs w:val="28"/>
              </w:rPr>
              <w:fldChar w:fldCharType="end"/>
            </w:r>
          </w:hyperlink>
        </w:p>
        <w:p w:rsidR="004B035C" w:rsidRPr="004B035C" w:rsidRDefault="005242CE"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4" w:history="1">
            <w:r w:rsidR="004B035C" w:rsidRPr="004B035C">
              <w:rPr>
                <w:rStyle w:val="af4"/>
                <w:rFonts w:ascii="Times New Roman" w:hAnsi="Times New Roman" w:cs="Times New Roman"/>
                <w:noProof/>
                <w:sz w:val="28"/>
                <w:szCs w:val="28"/>
              </w:rPr>
              <w:t>1.3.</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относящиеся к области социальной инфраструктуры</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8703BE">
              <w:rPr>
                <w:rFonts w:ascii="Times New Roman" w:hAnsi="Times New Roman" w:cs="Times New Roman"/>
                <w:noProof/>
                <w:webHidden/>
                <w:sz w:val="28"/>
                <w:szCs w:val="28"/>
              </w:rPr>
              <w:t>32</w:t>
            </w:r>
            <w:r w:rsidRPr="004B035C">
              <w:rPr>
                <w:rFonts w:ascii="Times New Roman" w:hAnsi="Times New Roman" w:cs="Times New Roman"/>
                <w:noProof/>
                <w:webHidden/>
                <w:sz w:val="28"/>
                <w:szCs w:val="28"/>
              </w:rPr>
              <w:fldChar w:fldCharType="end"/>
            </w:r>
          </w:hyperlink>
        </w:p>
        <w:p w:rsidR="004B035C" w:rsidRPr="004B035C" w:rsidRDefault="005242CE" w:rsidP="004B035C">
          <w:pPr>
            <w:pStyle w:val="31"/>
            <w:tabs>
              <w:tab w:val="left" w:pos="1760"/>
              <w:tab w:val="right" w:leader="dot" w:pos="10195"/>
            </w:tabs>
            <w:rPr>
              <w:rFonts w:eastAsiaTheme="minorEastAsia"/>
              <w:noProof/>
              <w:lang w:eastAsia="ru-RU"/>
            </w:rPr>
          </w:pPr>
          <w:hyperlink w:anchor="_Toc502048595" w:history="1">
            <w:r w:rsidR="004B035C" w:rsidRPr="004B035C">
              <w:rPr>
                <w:rStyle w:val="af4"/>
                <w:noProof/>
              </w:rPr>
              <w:t>1.3.1.</w:t>
            </w:r>
            <w:r w:rsidR="004B035C" w:rsidRPr="004B035C">
              <w:rPr>
                <w:rFonts w:eastAsiaTheme="minorEastAsia"/>
                <w:noProof/>
                <w:lang w:eastAsia="ru-RU"/>
              </w:rPr>
              <w:tab/>
            </w:r>
            <w:r w:rsidR="004B035C" w:rsidRPr="004B035C">
              <w:rPr>
                <w:rStyle w:val="af4"/>
                <w:noProof/>
              </w:rPr>
              <w:t xml:space="preserve">Объекты местного значения сельского поселения в области </w:t>
            </w:r>
            <w:r w:rsidR="004B035C">
              <w:rPr>
                <w:rStyle w:val="af4"/>
                <w:noProof/>
              </w:rPr>
              <w:t xml:space="preserve">               </w:t>
            </w:r>
            <w:r w:rsidR="004B035C" w:rsidRPr="004B035C">
              <w:rPr>
                <w:rStyle w:val="af4"/>
                <w:noProof/>
              </w:rPr>
              <w:t>культуры</w:t>
            </w:r>
            <w:r w:rsidR="004B035C" w:rsidRPr="004B035C">
              <w:rPr>
                <w:noProof/>
                <w:webHidden/>
              </w:rPr>
              <w:tab/>
            </w:r>
            <w:r w:rsidR="004B035C" w:rsidRPr="004B035C">
              <w:rPr>
                <w:noProof/>
                <w:webHidden/>
              </w:rPr>
              <w:tab/>
            </w:r>
            <w:r w:rsidRPr="004B035C">
              <w:rPr>
                <w:noProof/>
                <w:webHidden/>
              </w:rPr>
              <w:fldChar w:fldCharType="begin"/>
            </w:r>
            <w:r w:rsidR="004B035C" w:rsidRPr="004B035C">
              <w:rPr>
                <w:noProof/>
                <w:webHidden/>
              </w:rPr>
              <w:instrText xml:space="preserve"> PAGEREF _Toc502048595 \h </w:instrText>
            </w:r>
            <w:r w:rsidRPr="004B035C">
              <w:rPr>
                <w:noProof/>
                <w:webHidden/>
              </w:rPr>
            </w:r>
            <w:r w:rsidRPr="004B035C">
              <w:rPr>
                <w:noProof/>
                <w:webHidden/>
              </w:rPr>
              <w:fldChar w:fldCharType="separate"/>
            </w:r>
            <w:r w:rsidR="008703BE">
              <w:rPr>
                <w:noProof/>
                <w:webHidden/>
              </w:rPr>
              <w:t>32</w:t>
            </w:r>
            <w:r w:rsidRPr="004B035C">
              <w:rPr>
                <w:noProof/>
                <w:webHidden/>
              </w:rPr>
              <w:fldChar w:fldCharType="end"/>
            </w:r>
          </w:hyperlink>
        </w:p>
        <w:p w:rsidR="004B035C" w:rsidRPr="004B035C" w:rsidRDefault="005242CE" w:rsidP="004B035C">
          <w:pPr>
            <w:pStyle w:val="31"/>
            <w:tabs>
              <w:tab w:val="left" w:pos="1760"/>
              <w:tab w:val="right" w:leader="dot" w:pos="10195"/>
            </w:tabs>
            <w:rPr>
              <w:rFonts w:eastAsiaTheme="minorEastAsia"/>
              <w:noProof/>
              <w:lang w:eastAsia="ru-RU"/>
            </w:rPr>
          </w:pPr>
          <w:hyperlink w:anchor="_Toc502048596" w:history="1">
            <w:r w:rsidR="004B035C" w:rsidRPr="004B035C">
              <w:rPr>
                <w:rStyle w:val="af4"/>
                <w:noProof/>
              </w:rPr>
              <w:t>1.3.2.</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молодежной политики</w:t>
            </w:r>
            <w:r w:rsidR="004B035C" w:rsidRPr="004B035C">
              <w:rPr>
                <w:noProof/>
                <w:webHidden/>
              </w:rPr>
              <w:tab/>
            </w:r>
            <w:r w:rsidRPr="004B035C">
              <w:rPr>
                <w:noProof/>
                <w:webHidden/>
              </w:rPr>
              <w:fldChar w:fldCharType="begin"/>
            </w:r>
            <w:r w:rsidR="004B035C" w:rsidRPr="004B035C">
              <w:rPr>
                <w:noProof/>
                <w:webHidden/>
              </w:rPr>
              <w:instrText xml:space="preserve"> PAGEREF _Toc502048596 \h </w:instrText>
            </w:r>
            <w:r w:rsidRPr="004B035C">
              <w:rPr>
                <w:noProof/>
                <w:webHidden/>
              </w:rPr>
            </w:r>
            <w:r w:rsidRPr="004B035C">
              <w:rPr>
                <w:noProof/>
                <w:webHidden/>
              </w:rPr>
              <w:fldChar w:fldCharType="separate"/>
            </w:r>
            <w:r w:rsidR="008703BE">
              <w:rPr>
                <w:noProof/>
                <w:webHidden/>
              </w:rPr>
              <w:t>34</w:t>
            </w:r>
            <w:r w:rsidRPr="004B035C">
              <w:rPr>
                <w:noProof/>
                <w:webHidden/>
              </w:rPr>
              <w:fldChar w:fldCharType="end"/>
            </w:r>
          </w:hyperlink>
        </w:p>
        <w:p w:rsidR="004B035C" w:rsidRPr="004B035C" w:rsidRDefault="005242CE"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7" w:history="1">
            <w:r w:rsidR="004B035C" w:rsidRPr="004B035C">
              <w:rPr>
                <w:rStyle w:val="af4"/>
                <w:rFonts w:ascii="Times New Roman" w:hAnsi="Times New Roman" w:cs="Times New Roman"/>
                <w:noProof/>
                <w:sz w:val="28"/>
                <w:szCs w:val="28"/>
              </w:rPr>
              <w:t>1.4.</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инвестиционной деятельности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_Toc502048597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8703BE">
              <w:rPr>
                <w:rFonts w:ascii="Times New Roman" w:hAnsi="Times New Roman" w:cs="Times New Roman"/>
                <w:noProof/>
                <w:webHidden/>
                <w:sz w:val="28"/>
                <w:szCs w:val="28"/>
              </w:rPr>
              <w:t>34</w:t>
            </w:r>
            <w:r w:rsidRPr="004B035C">
              <w:rPr>
                <w:rFonts w:ascii="Times New Roman" w:hAnsi="Times New Roman" w:cs="Times New Roman"/>
                <w:noProof/>
                <w:webHidden/>
                <w:sz w:val="28"/>
                <w:szCs w:val="28"/>
              </w:rPr>
              <w:fldChar w:fldCharType="end"/>
            </w:r>
          </w:hyperlink>
        </w:p>
        <w:p w:rsidR="004B035C" w:rsidRPr="004B035C" w:rsidRDefault="005242CE"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8" w:history="1">
            <w:r w:rsidR="004B035C" w:rsidRPr="004B035C">
              <w:rPr>
                <w:rStyle w:val="af4"/>
                <w:rFonts w:ascii="Times New Roman" w:hAnsi="Times New Roman" w:cs="Times New Roman"/>
                <w:noProof/>
                <w:sz w:val="28"/>
                <w:szCs w:val="28"/>
              </w:rPr>
              <w:t>1.5.</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 xml:space="preserve">Объекты местного значения сельского поселения в области гражданской обороны и защиты от чрезвычайных ситуаций природного и техногенного </w:t>
            </w:r>
            <w:r w:rsidR="004B035C">
              <w:rPr>
                <w:rStyle w:val="af4"/>
                <w:rFonts w:ascii="Times New Roman" w:hAnsi="Times New Roman" w:cs="Times New Roman"/>
                <w:noProof/>
                <w:sz w:val="28"/>
                <w:szCs w:val="28"/>
              </w:rPr>
              <w:t xml:space="preserve"> </w:t>
            </w:r>
            <w:r w:rsidR="004B035C" w:rsidRPr="004B035C">
              <w:rPr>
                <w:rStyle w:val="af4"/>
                <w:rFonts w:ascii="Times New Roman" w:hAnsi="Times New Roman" w:cs="Times New Roman"/>
                <w:noProof/>
                <w:sz w:val="28"/>
                <w:szCs w:val="28"/>
              </w:rPr>
              <w:t>характера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8703BE">
              <w:rPr>
                <w:rFonts w:ascii="Times New Roman" w:hAnsi="Times New Roman" w:cs="Times New Roman"/>
                <w:noProof/>
                <w:webHidden/>
                <w:sz w:val="28"/>
                <w:szCs w:val="28"/>
              </w:rPr>
              <w:t>36</w:t>
            </w:r>
            <w:r w:rsidRPr="004B035C">
              <w:rPr>
                <w:rFonts w:ascii="Times New Roman" w:hAnsi="Times New Roman" w:cs="Times New Roman"/>
                <w:noProof/>
                <w:webHidden/>
                <w:sz w:val="28"/>
                <w:szCs w:val="28"/>
              </w:rPr>
              <w:fldChar w:fldCharType="end"/>
            </w:r>
          </w:hyperlink>
        </w:p>
        <w:p w:rsidR="004B035C" w:rsidRPr="004B035C" w:rsidRDefault="005242CE"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9" w:history="1">
            <w:r w:rsidR="004B035C" w:rsidRPr="004B035C">
              <w:rPr>
                <w:rStyle w:val="af4"/>
                <w:rFonts w:ascii="Times New Roman" w:hAnsi="Times New Roman" w:cs="Times New Roman"/>
                <w:noProof/>
                <w:sz w:val="28"/>
                <w:szCs w:val="28"/>
              </w:rPr>
              <w:t>1.6.</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организации ритуальных услуг и содержания мест захоронения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8703BE">
              <w:rPr>
                <w:rFonts w:ascii="Times New Roman" w:hAnsi="Times New Roman" w:cs="Times New Roman"/>
                <w:noProof/>
                <w:webHidden/>
                <w:sz w:val="28"/>
                <w:szCs w:val="28"/>
              </w:rPr>
              <w:t>37</w:t>
            </w:r>
            <w:r w:rsidRPr="004B035C">
              <w:rPr>
                <w:rFonts w:ascii="Times New Roman" w:hAnsi="Times New Roman" w:cs="Times New Roman"/>
                <w:noProof/>
                <w:webHidden/>
                <w:sz w:val="28"/>
                <w:szCs w:val="28"/>
              </w:rPr>
              <w:fldChar w:fldCharType="end"/>
            </w:r>
          </w:hyperlink>
        </w:p>
        <w:p w:rsidR="004B035C" w:rsidRPr="004B035C" w:rsidRDefault="005242CE"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00" w:history="1">
            <w:r w:rsidR="004B035C" w:rsidRPr="004B035C">
              <w:rPr>
                <w:rStyle w:val="af4"/>
                <w:rFonts w:ascii="Times New Roman" w:hAnsi="Times New Roman" w:cs="Times New Roman"/>
                <w:noProof/>
                <w:sz w:val="28"/>
                <w:szCs w:val="28"/>
              </w:rPr>
              <w:t>1.7.</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благоустройства и озеленения территории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8703BE">
              <w:rPr>
                <w:rFonts w:ascii="Times New Roman" w:hAnsi="Times New Roman" w:cs="Times New Roman"/>
                <w:noProof/>
                <w:webHidden/>
                <w:sz w:val="28"/>
                <w:szCs w:val="28"/>
              </w:rPr>
              <w:t>38</w:t>
            </w:r>
            <w:r w:rsidRPr="004B035C">
              <w:rPr>
                <w:rFonts w:ascii="Times New Roman" w:hAnsi="Times New Roman" w:cs="Times New Roman"/>
                <w:noProof/>
                <w:webHidden/>
                <w:sz w:val="28"/>
                <w:szCs w:val="28"/>
              </w:rPr>
              <w:fldChar w:fldCharType="end"/>
            </w:r>
          </w:hyperlink>
        </w:p>
        <w:p w:rsidR="004B035C" w:rsidRPr="004B035C" w:rsidRDefault="005242CE"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1" w:history="1">
            <w:r w:rsidR="004B035C" w:rsidRPr="004B035C">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поселения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8703BE">
              <w:rPr>
                <w:rFonts w:ascii="Times New Roman" w:hAnsi="Times New Roman" w:cs="Times New Roman"/>
                <w:noProof/>
                <w:webHidden/>
                <w:sz w:val="28"/>
                <w:szCs w:val="28"/>
              </w:rPr>
              <w:t>40</w:t>
            </w:r>
            <w:r w:rsidRPr="004B035C">
              <w:rPr>
                <w:rFonts w:ascii="Times New Roman" w:hAnsi="Times New Roman" w:cs="Times New Roman"/>
                <w:noProof/>
                <w:webHidden/>
                <w:sz w:val="28"/>
                <w:szCs w:val="28"/>
              </w:rPr>
              <w:fldChar w:fldCharType="end"/>
            </w:r>
          </w:hyperlink>
        </w:p>
        <w:p w:rsidR="004B035C" w:rsidRPr="004B035C" w:rsidRDefault="005242CE"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2" w:history="1">
            <w:r w:rsidR="004B035C" w:rsidRPr="004B035C">
              <w:rPr>
                <w:rStyle w:val="af4"/>
                <w:rFonts w:ascii="Times New Roman" w:hAnsi="Times New Roman" w:cs="Times New Roman"/>
                <w:noProof/>
                <w:sz w:val="28"/>
                <w:szCs w:val="28"/>
              </w:rPr>
              <w:t>Объекты, относящиеся к области жилищного строительства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8703BE">
              <w:rPr>
                <w:rFonts w:ascii="Times New Roman" w:hAnsi="Times New Roman" w:cs="Times New Roman"/>
                <w:noProof/>
                <w:webHidden/>
                <w:sz w:val="28"/>
                <w:szCs w:val="28"/>
              </w:rPr>
              <w:t>40</w:t>
            </w:r>
            <w:r w:rsidRPr="004B035C">
              <w:rPr>
                <w:rFonts w:ascii="Times New Roman" w:hAnsi="Times New Roman" w:cs="Times New Roman"/>
                <w:noProof/>
                <w:webHidden/>
                <w:sz w:val="28"/>
                <w:szCs w:val="28"/>
              </w:rPr>
              <w:fldChar w:fldCharType="end"/>
            </w:r>
          </w:hyperlink>
        </w:p>
        <w:p w:rsidR="004B035C" w:rsidRPr="004B035C" w:rsidRDefault="005242CE"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3" w:history="1">
            <w:r w:rsidR="004B035C" w:rsidRPr="004B035C">
              <w:rPr>
                <w:rStyle w:val="af4"/>
                <w:rFonts w:ascii="Times New Roman" w:hAnsi="Times New Roman" w:cs="Times New Roman"/>
                <w:noProof/>
                <w:sz w:val="28"/>
                <w:szCs w:val="28"/>
              </w:rPr>
              <w:t>Объекты, относящиеся к области фармацевтики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8703BE">
              <w:rPr>
                <w:rFonts w:ascii="Times New Roman" w:hAnsi="Times New Roman" w:cs="Times New Roman"/>
                <w:noProof/>
                <w:webHidden/>
                <w:sz w:val="28"/>
                <w:szCs w:val="28"/>
              </w:rPr>
              <w:t>47</w:t>
            </w:r>
            <w:r w:rsidRPr="004B035C">
              <w:rPr>
                <w:rFonts w:ascii="Times New Roman" w:hAnsi="Times New Roman" w:cs="Times New Roman"/>
                <w:noProof/>
                <w:webHidden/>
                <w:sz w:val="28"/>
                <w:szCs w:val="28"/>
              </w:rPr>
              <w:fldChar w:fldCharType="end"/>
            </w:r>
          </w:hyperlink>
        </w:p>
        <w:p w:rsidR="004B035C" w:rsidRPr="004B035C" w:rsidRDefault="005242CE"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4" w:history="1">
            <w:r w:rsidR="004B035C" w:rsidRPr="004B035C">
              <w:rPr>
                <w:rStyle w:val="af4"/>
                <w:rFonts w:ascii="Times New Roman" w:hAnsi="Times New Roman" w:cs="Times New Roman"/>
                <w:noProof/>
                <w:sz w:val="28"/>
                <w:szCs w:val="28"/>
              </w:rPr>
              <w:t>Объекты, относящиеся к области культуры и искусства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8703BE">
              <w:rPr>
                <w:rFonts w:ascii="Times New Roman" w:hAnsi="Times New Roman" w:cs="Times New Roman"/>
                <w:noProof/>
                <w:webHidden/>
                <w:sz w:val="28"/>
                <w:szCs w:val="28"/>
              </w:rPr>
              <w:t>48</w:t>
            </w:r>
            <w:r w:rsidRPr="004B035C">
              <w:rPr>
                <w:rFonts w:ascii="Times New Roman" w:hAnsi="Times New Roman" w:cs="Times New Roman"/>
                <w:noProof/>
                <w:webHidden/>
                <w:sz w:val="28"/>
                <w:szCs w:val="28"/>
              </w:rPr>
              <w:fldChar w:fldCharType="end"/>
            </w:r>
          </w:hyperlink>
        </w:p>
        <w:p w:rsidR="004B035C" w:rsidRPr="004B035C" w:rsidRDefault="005242CE"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5" w:history="1">
            <w:r w:rsidR="004B035C" w:rsidRPr="004B035C">
              <w:rPr>
                <w:rStyle w:val="af4"/>
                <w:rFonts w:ascii="Times New Roman" w:hAnsi="Times New Roman" w:cs="Times New Roman"/>
                <w:noProof/>
                <w:sz w:val="28"/>
                <w:szCs w:val="28"/>
              </w:rPr>
              <w:t>Объекты, относящиеся к области физической культуры и массового спорта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8703BE">
              <w:rPr>
                <w:rFonts w:ascii="Times New Roman" w:hAnsi="Times New Roman" w:cs="Times New Roman"/>
                <w:noProof/>
                <w:webHidden/>
                <w:sz w:val="28"/>
                <w:szCs w:val="28"/>
              </w:rPr>
              <w:t>48</w:t>
            </w:r>
            <w:r w:rsidRPr="004B035C">
              <w:rPr>
                <w:rFonts w:ascii="Times New Roman" w:hAnsi="Times New Roman" w:cs="Times New Roman"/>
                <w:noProof/>
                <w:webHidden/>
                <w:sz w:val="28"/>
                <w:szCs w:val="28"/>
              </w:rPr>
              <w:fldChar w:fldCharType="end"/>
            </w:r>
          </w:hyperlink>
        </w:p>
        <w:p w:rsidR="004B035C" w:rsidRPr="004B035C" w:rsidRDefault="005242CE"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6" w:history="1">
            <w:r w:rsidR="004B035C" w:rsidRPr="004B035C">
              <w:rPr>
                <w:rStyle w:val="af4"/>
                <w:rFonts w:ascii="Times New Roman" w:hAnsi="Times New Roman" w:cs="Times New Roman"/>
                <w:noProof/>
                <w:sz w:val="28"/>
                <w:szCs w:val="28"/>
              </w:rPr>
              <w:t>Объекты, относящиеся к области торговли, общественного питания, бытового и коммунального обслуживания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_Toc502048606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8703BE">
              <w:rPr>
                <w:rFonts w:ascii="Times New Roman" w:hAnsi="Times New Roman" w:cs="Times New Roman"/>
                <w:noProof/>
                <w:webHidden/>
                <w:sz w:val="28"/>
                <w:szCs w:val="28"/>
              </w:rPr>
              <w:t>49</w:t>
            </w:r>
            <w:r w:rsidRPr="004B035C">
              <w:rPr>
                <w:rFonts w:ascii="Times New Roman" w:hAnsi="Times New Roman" w:cs="Times New Roman"/>
                <w:noProof/>
                <w:webHidden/>
                <w:sz w:val="28"/>
                <w:szCs w:val="28"/>
              </w:rPr>
              <w:fldChar w:fldCharType="end"/>
            </w:r>
          </w:hyperlink>
        </w:p>
        <w:p w:rsidR="004B035C" w:rsidRPr="004B035C" w:rsidRDefault="005242CE"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7" w:history="1">
            <w:r w:rsidR="004B035C" w:rsidRPr="004B035C">
              <w:rPr>
                <w:rStyle w:val="af4"/>
                <w:rFonts w:ascii="Times New Roman" w:hAnsi="Times New Roman" w:cs="Times New Roman"/>
                <w:noProof/>
                <w:sz w:val="28"/>
                <w:szCs w:val="28"/>
              </w:rPr>
              <w:t>Объекты, относящиеся к области кредитно-финансового обслуживания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_Toc502048607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8703BE">
              <w:rPr>
                <w:rFonts w:ascii="Times New Roman" w:hAnsi="Times New Roman" w:cs="Times New Roman"/>
                <w:noProof/>
                <w:webHidden/>
                <w:sz w:val="28"/>
                <w:szCs w:val="28"/>
              </w:rPr>
              <w:t>51</w:t>
            </w:r>
            <w:r w:rsidRPr="004B035C">
              <w:rPr>
                <w:rFonts w:ascii="Times New Roman" w:hAnsi="Times New Roman" w:cs="Times New Roman"/>
                <w:noProof/>
                <w:webHidden/>
                <w:sz w:val="28"/>
                <w:szCs w:val="28"/>
              </w:rPr>
              <w:fldChar w:fldCharType="end"/>
            </w:r>
          </w:hyperlink>
        </w:p>
        <w:p w:rsidR="004B035C" w:rsidRPr="004B035C" w:rsidRDefault="005242CE"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8" w:history="1">
            <w:r w:rsidR="004B035C" w:rsidRPr="004B035C">
              <w:rPr>
                <w:rStyle w:val="af4"/>
                <w:rFonts w:ascii="Times New Roman" w:hAnsi="Times New Roman" w:cs="Times New Roman"/>
                <w:noProof/>
                <w:sz w:val="28"/>
                <w:szCs w:val="28"/>
              </w:rPr>
              <w:t>Объекты, относящиеся к области почтовой связи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8703BE">
              <w:rPr>
                <w:rFonts w:ascii="Times New Roman" w:hAnsi="Times New Roman" w:cs="Times New Roman"/>
                <w:noProof/>
                <w:webHidden/>
                <w:sz w:val="28"/>
                <w:szCs w:val="28"/>
              </w:rPr>
              <w:t>52</w:t>
            </w:r>
            <w:r w:rsidRPr="004B035C">
              <w:rPr>
                <w:rFonts w:ascii="Times New Roman" w:hAnsi="Times New Roman" w:cs="Times New Roman"/>
                <w:noProof/>
                <w:webHidden/>
                <w:sz w:val="28"/>
                <w:szCs w:val="28"/>
              </w:rPr>
              <w:fldChar w:fldCharType="end"/>
            </w:r>
          </w:hyperlink>
        </w:p>
        <w:p w:rsidR="004B035C" w:rsidRPr="004B035C" w:rsidRDefault="005242CE"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9" w:history="1">
            <w:r w:rsidR="004B035C" w:rsidRPr="004B035C">
              <w:rPr>
                <w:rStyle w:val="af4"/>
                <w:rFonts w:ascii="Times New Roman" w:hAnsi="Times New Roman" w:cs="Times New Roman"/>
                <w:noProof/>
                <w:sz w:val="28"/>
                <w:szCs w:val="28"/>
              </w:rPr>
              <w:t>Объекты в области дорожной деятельности и транспортного обслуживания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8703BE">
              <w:rPr>
                <w:rFonts w:ascii="Times New Roman" w:hAnsi="Times New Roman" w:cs="Times New Roman"/>
                <w:noProof/>
                <w:webHidden/>
                <w:sz w:val="28"/>
                <w:szCs w:val="28"/>
              </w:rPr>
              <w:t>52</w:t>
            </w:r>
            <w:r w:rsidRPr="004B035C">
              <w:rPr>
                <w:rFonts w:ascii="Times New Roman" w:hAnsi="Times New Roman" w:cs="Times New Roman"/>
                <w:noProof/>
                <w:webHidden/>
                <w:sz w:val="28"/>
                <w:szCs w:val="28"/>
              </w:rPr>
              <w:fldChar w:fldCharType="end"/>
            </w:r>
          </w:hyperlink>
        </w:p>
        <w:p w:rsidR="004B035C" w:rsidRPr="004B035C" w:rsidRDefault="005242CE"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10" w:history="1">
            <w:r w:rsidR="004B035C" w:rsidRPr="004B035C">
              <w:rPr>
                <w:rStyle w:val="af4"/>
                <w:rFonts w:ascii="Times New Roman" w:hAnsi="Times New Roman" w:cs="Times New Roman"/>
                <w:noProof/>
                <w:sz w:val="28"/>
                <w:szCs w:val="28"/>
              </w:rPr>
              <w:t>Объекты в области промышленности и сельского хозяйства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8703BE">
              <w:rPr>
                <w:rFonts w:ascii="Times New Roman" w:hAnsi="Times New Roman" w:cs="Times New Roman"/>
                <w:noProof/>
                <w:webHidden/>
                <w:sz w:val="28"/>
                <w:szCs w:val="28"/>
              </w:rPr>
              <w:t>62</w:t>
            </w:r>
            <w:r w:rsidRPr="004B035C">
              <w:rPr>
                <w:rFonts w:ascii="Times New Roman" w:hAnsi="Times New Roman" w:cs="Times New Roman"/>
                <w:noProof/>
                <w:webHidden/>
                <w:sz w:val="28"/>
                <w:szCs w:val="28"/>
              </w:rPr>
              <w:fldChar w:fldCharType="end"/>
            </w:r>
          </w:hyperlink>
        </w:p>
        <w:p w:rsidR="004B035C" w:rsidRPr="004B035C" w:rsidRDefault="005242CE"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11" w:history="1">
            <w:r w:rsidR="004B035C" w:rsidRPr="004B035C">
              <w:rPr>
                <w:rStyle w:val="af4"/>
                <w:rFonts w:ascii="Times New Roman" w:hAnsi="Times New Roman" w:cs="Times New Roman"/>
                <w:noProof/>
                <w:sz w:val="28"/>
                <w:szCs w:val="28"/>
              </w:rPr>
              <w:t>Объекты, предназначенные для утилизации и переработки бытовых и промышленных отходов</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8703BE">
              <w:rPr>
                <w:rFonts w:ascii="Times New Roman" w:hAnsi="Times New Roman" w:cs="Times New Roman"/>
                <w:noProof/>
                <w:webHidden/>
                <w:sz w:val="28"/>
                <w:szCs w:val="28"/>
              </w:rPr>
              <w:t>69</w:t>
            </w:r>
            <w:r w:rsidRPr="004B035C">
              <w:rPr>
                <w:rFonts w:ascii="Times New Roman" w:hAnsi="Times New Roman" w:cs="Times New Roman"/>
                <w:noProof/>
                <w:webHidden/>
                <w:sz w:val="28"/>
                <w:szCs w:val="28"/>
              </w:rPr>
              <w:fldChar w:fldCharType="end"/>
            </w:r>
          </w:hyperlink>
        </w:p>
        <w:p w:rsidR="004B035C" w:rsidRPr="004B035C" w:rsidRDefault="005242CE" w:rsidP="004B035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502048612" w:history="1">
            <w:r w:rsidR="004B035C" w:rsidRPr="004B035C">
              <w:rPr>
                <w:rStyle w:val="af4"/>
                <w:rFonts w:ascii="Times New Roman" w:hAnsi="Times New Roman" w:cs="Times New Roman"/>
                <w:noProof/>
                <w:sz w:val="28"/>
                <w:szCs w:val="28"/>
              </w:rPr>
              <w:t>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8703BE">
              <w:rPr>
                <w:rFonts w:ascii="Times New Roman" w:hAnsi="Times New Roman" w:cs="Times New Roman"/>
                <w:noProof/>
                <w:webHidden/>
                <w:sz w:val="28"/>
                <w:szCs w:val="28"/>
              </w:rPr>
              <w:t>81</w:t>
            </w:r>
            <w:r w:rsidRPr="004B035C">
              <w:rPr>
                <w:rFonts w:ascii="Times New Roman" w:hAnsi="Times New Roman" w:cs="Times New Roman"/>
                <w:noProof/>
                <w:webHidden/>
                <w:sz w:val="28"/>
                <w:szCs w:val="28"/>
              </w:rPr>
              <w:fldChar w:fldCharType="end"/>
            </w:r>
          </w:hyperlink>
        </w:p>
        <w:p w:rsidR="004B035C" w:rsidRPr="004B035C" w:rsidRDefault="005242CE"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13" w:history="1">
            <w:r w:rsidR="004B035C" w:rsidRPr="004B035C">
              <w:rPr>
                <w:rStyle w:val="af4"/>
                <w:rFonts w:ascii="Times New Roman" w:hAnsi="Times New Roman" w:cs="Times New Roman"/>
                <w:noProof/>
                <w:sz w:val="28"/>
                <w:szCs w:val="28"/>
              </w:rPr>
              <w:t>2.1.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Нормативно-правовая база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8703BE">
              <w:rPr>
                <w:rFonts w:ascii="Times New Roman" w:hAnsi="Times New Roman" w:cs="Times New Roman"/>
                <w:noProof/>
                <w:webHidden/>
                <w:sz w:val="28"/>
                <w:szCs w:val="28"/>
              </w:rPr>
              <w:t>81</w:t>
            </w:r>
            <w:r w:rsidRPr="004B035C">
              <w:rPr>
                <w:rFonts w:ascii="Times New Roman" w:hAnsi="Times New Roman" w:cs="Times New Roman"/>
                <w:noProof/>
                <w:webHidden/>
                <w:sz w:val="28"/>
                <w:szCs w:val="28"/>
              </w:rPr>
              <w:fldChar w:fldCharType="end"/>
            </w:r>
          </w:hyperlink>
        </w:p>
        <w:p w:rsidR="004B035C" w:rsidRPr="004B035C" w:rsidRDefault="005242CE"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14" w:history="1">
            <w:r w:rsidR="004B035C" w:rsidRPr="004B035C">
              <w:rPr>
                <w:rStyle w:val="af4"/>
                <w:rFonts w:ascii="Times New Roman" w:hAnsi="Times New Roman" w:cs="Times New Roman"/>
                <w:noProof/>
                <w:sz w:val="28"/>
                <w:szCs w:val="28"/>
              </w:rPr>
              <w:t>2.2.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Дифференциация проектируемой территории для целей разработки местных нормативов градостроительного проектирования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8703BE">
              <w:rPr>
                <w:rFonts w:ascii="Times New Roman" w:hAnsi="Times New Roman" w:cs="Times New Roman"/>
                <w:noProof/>
                <w:webHidden/>
                <w:sz w:val="28"/>
                <w:szCs w:val="28"/>
              </w:rPr>
              <w:t>84</w:t>
            </w:r>
            <w:r w:rsidRPr="004B035C">
              <w:rPr>
                <w:rFonts w:ascii="Times New Roman" w:hAnsi="Times New Roman" w:cs="Times New Roman"/>
                <w:noProof/>
                <w:webHidden/>
                <w:sz w:val="28"/>
                <w:szCs w:val="28"/>
              </w:rPr>
              <w:fldChar w:fldCharType="end"/>
            </w:r>
          </w:hyperlink>
        </w:p>
        <w:p w:rsidR="004B035C" w:rsidRPr="004B035C" w:rsidRDefault="005242CE"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15" w:history="1">
            <w:r w:rsidR="004B035C" w:rsidRPr="004B035C">
              <w:rPr>
                <w:rStyle w:val="af4"/>
                <w:rFonts w:ascii="Times New Roman" w:hAnsi="Times New Roman" w:cs="Times New Roman"/>
                <w:noProof/>
                <w:sz w:val="28"/>
                <w:szCs w:val="28"/>
              </w:rPr>
              <w:t>2.3.</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электро-, газо-, тепло- и водоснабжения, водоотведения, связи и информатизации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8703BE">
              <w:rPr>
                <w:rFonts w:ascii="Times New Roman" w:hAnsi="Times New Roman" w:cs="Times New Roman"/>
                <w:noProof/>
                <w:webHidden/>
                <w:sz w:val="28"/>
                <w:szCs w:val="28"/>
              </w:rPr>
              <w:t>85</w:t>
            </w:r>
            <w:r w:rsidRPr="004B035C">
              <w:rPr>
                <w:rFonts w:ascii="Times New Roman" w:hAnsi="Times New Roman" w:cs="Times New Roman"/>
                <w:noProof/>
                <w:webHidden/>
                <w:sz w:val="28"/>
                <w:szCs w:val="28"/>
              </w:rPr>
              <w:fldChar w:fldCharType="end"/>
            </w:r>
          </w:hyperlink>
        </w:p>
        <w:p w:rsidR="004B035C" w:rsidRPr="004B035C" w:rsidRDefault="005242CE" w:rsidP="004B035C">
          <w:pPr>
            <w:pStyle w:val="31"/>
            <w:tabs>
              <w:tab w:val="left" w:pos="1760"/>
              <w:tab w:val="right" w:leader="dot" w:pos="10195"/>
            </w:tabs>
            <w:rPr>
              <w:rFonts w:eastAsiaTheme="minorEastAsia"/>
              <w:noProof/>
              <w:lang w:eastAsia="ru-RU"/>
            </w:rPr>
          </w:pPr>
          <w:hyperlink w:anchor="_Toc502048616" w:history="1">
            <w:r w:rsidR="004B035C" w:rsidRPr="004B035C">
              <w:rPr>
                <w:rStyle w:val="af4"/>
                <w:noProof/>
              </w:rPr>
              <w:t>2.3.1.</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электроснабжения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_Toc502048616 \h </w:instrText>
            </w:r>
            <w:r w:rsidRPr="004B035C">
              <w:rPr>
                <w:noProof/>
                <w:webHidden/>
              </w:rPr>
            </w:r>
            <w:r w:rsidRPr="004B035C">
              <w:rPr>
                <w:noProof/>
                <w:webHidden/>
              </w:rPr>
              <w:fldChar w:fldCharType="separate"/>
            </w:r>
            <w:r w:rsidR="008703BE">
              <w:rPr>
                <w:noProof/>
                <w:webHidden/>
              </w:rPr>
              <w:t>85</w:t>
            </w:r>
            <w:r w:rsidRPr="004B035C">
              <w:rPr>
                <w:noProof/>
                <w:webHidden/>
              </w:rPr>
              <w:fldChar w:fldCharType="end"/>
            </w:r>
          </w:hyperlink>
        </w:p>
        <w:p w:rsidR="004B035C" w:rsidRPr="004B035C" w:rsidRDefault="005242CE" w:rsidP="004B035C">
          <w:pPr>
            <w:pStyle w:val="31"/>
            <w:tabs>
              <w:tab w:val="left" w:pos="1760"/>
              <w:tab w:val="right" w:leader="dot" w:pos="10195"/>
            </w:tabs>
            <w:rPr>
              <w:rFonts w:eastAsiaTheme="minorEastAsia"/>
              <w:noProof/>
              <w:lang w:eastAsia="ru-RU"/>
            </w:rPr>
          </w:pPr>
          <w:hyperlink w:anchor="_Toc502048617" w:history="1">
            <w:r w:rsidR="004B035C" w:rsidRPr="004B035C">
              <w:rPr>
                <w:rStyle w:val="af4"/>
                <w:noProof/>
              </w:rPr>
              <w:t>2.3.2.</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газоснабжения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_Toc502048617 \h </w:instrText>
            </w:r>
            <w:r w:rsidRPr="004B035C">
              <w:rPr>
                <w:noProof/>
                <w:webHidden/>
              </w:rPr>
            </w:r>
            <w:r w:rsidRPr="004B035C">
              <w:rPr>
                <w:noProof/>
                <w:webHidden/>
              </w:rPr>
              <w:fldChar w:fldCharType="separate"/>
            </w:r>
            <w:r w:rsidR="008703BE">
              <w:rPr>
                <w:noProof/>
                <w:webHidden/>
              </w:rPr>
              <w:t>86</w:t>
            </w:r>
            <w:r w:rsidRPr="004B035C">
              <w:rPr>
                <w:noProof/>
                <w:webHidden/>
              </w:rPr>
              <w:fldChar w:fldCharType="end"/>
            </w:r>
          </w:hyperlink>
        </w:p>
        <w:p w:rsidR="004B035C" w:rsidRPr="004B035C" w:rsidRDefault="005242CE" w:rsidP="004B035C">
          <w:pPr>
            <w:pStyle w:val="31"/>
            <w:tabs>
              <w:tab w:val="left" w:pos="1760"/>
              <w:tab w:val="right" w:leader="dot" w:pos="10195"/>
            </w:tabs>
            <w:rPr>
              <w:rFonts w:eastAsiaTheme="minorEastAsia"/>
              <w:noProof/>
              <w:lang w:eastAsia="ru-RU"/>
            </w:rPr>
          </w:pPr>
          <w:hyperlink w:anchor="_Toc502048618" w:history="1">
            <w:r w:rsidR="004B035C" w:rsidRPr="004B035C">
              <w:rPr>
                <w:rStyle w:val="af4"/>
                <w:noProof/>
              </w:rPr>
              <w:t>2.3.3.</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сельского поселения в области теплоснабжения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_Toc502048618 \h </w:instrText>
            </w:r>
            <w:r w:rsidRPr="004B035C">
              <w:rPr>
                <w:noProof/>
                <w:webHidden/>
              </w:rPr>
            </w:r>
            <w:r w:rsidRPr="004B035C">
              <w:rPr>
                <w:noProof/>
                <w:webHidden/>
              </w:rPr>
              <w:fldChar w:fldCharType="separate"/>
            </w:r>
            <w:r w:rsidR="008703BE">
              <w:rPr>
                <w:noProof/>
                <w:webHidden/>
              </w:rPr>
              <w:t>86</w:t>
            </w:r>
            <w:r w:rsidRPr="004B035C">
              <w:rPr>
                <w:noProof/>
                <w:webHidden/>
              </w:rPr>
              <w:fldChar w:fldCharType="end"/>
            </w:r>
          </w:hyperlink>
        </w:p>
        <w:p w:rsidR="004B035C" w:rsidRPr="004B035C" w:rsidRDefault="005242CE" w:rsidP="004B035C">
          <w:pPr>
            <w:pStyle w:val="31"/>
            <w:tabs>
              <w:tab w:val="left" w:pos="1760"/>
              <w:tab w:val="right" w:leader="dot" w:pos="10195"/>
            </w:tabs>
            <w:rPr>
              <w:rFonts w:eastAsiaTheme="minorEastAsia"/>
              <w:noProof/>
              <w:lang w:eastAsia="ru-RU"/>
            </w:rPr>
          </w:pPr>
          <w:hyperlink w:anchor="_Toc502048619" w:history="1">
            <w:r w:rsidR="004B035C" w:rsidRPr="004B035C">
              <w:rPr>
                <w:rStyle w:val="af4"/>
                <w:noProof/>
              </w:rPr>
              <w:t>2.3.4.</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сельского поселения в области водоснабжения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_Toc502048619 \h </w:instrText>
            </w:r>
            <w:r w:rsidRPr="004B035C">
              <w:rPr>
                <w:noProof/>
                <w:webHidden/>
              </w:rPr>
            </w:r>
            <w:r w:rsidRPr="004B035C">
              <w:rPr>
                <w:noProof/>
                <w:webHidden/>
              </w:rPr>
              <w:fldChar w:fldCharType="separate"/>
            </w:r>
            <w:r w:rsidR="008703BE">
              <w:rPr>
                <w:noProof/>
                <w:webHidden/>
              </w:rPr>
              <w:t>88</w:t>
            </w:r>
            <w:r w:rsidRPr="004B035C">
              <w:rPr>
                <w:noProof/>
                <w:webHidden/>
              </w:rPr>
              <w:fldChar w:fldCharType="end"/>
            </w:r>
          </w:hyperlink>
        </w:p>
        <w:p w:rsidR="004B035C" w:rsidRPr="004B035C" w:rsidRDefault="005242CE" w:rsidP="004B035C">
          <w:pPr>
            <w:pStyle w:val="31"/>
            <w:tabs>
              <w:tab w:val="left" w:pos="1760"/>
              <w:tab w:val="right" w:leader="dot" w:pos="10195"/>
            </w:tabs>
            <w:rPr>
              <w:rFonts w:eastAsiaTheme="minorEastAsia"/>
              <w:noProof/>
              <w:lang w:eastAsia="ru-RU"/>
            </w:rPr>
          </w:pPr>
          <w:hyperlink w:anchor="_Toc502048620" w:history="1">
            <w:r w:rsidR="004B035C" w:rsidRPr="004B035C">
              <w:rPr>
                <w:rStyle w:val="af4"/>
                <w:noProof/>
              </w:rPr>
              <w:t>2.3.5.</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водоотведения</w:t>
            </w:r>
            <w:r w:rsidR="004B035C" w:rsidRPr="004B035C">
              <w:rPr>
                <w:noProof/>
                <w:webHidden/>
              </w:rPr>
              <w:tab/>
            </w:r>
            <w:r w:rsidRPr="004B035C">
              <w:rPr>
                <w:noProof/>
                <w:webHidden/>
              </w:rPr>
              <w:fldChar w:fldCharType="begin"/>
            </w:r>
            <w:r w:rsidR="004B035C" w:rsidRPr="004B035C">
              <w:rPr>
                <w:noProof/>
                <w:webHidden/>
              </w:rPr>
              <w:instrText xml:space="preserve"> PAGEREF _Toc502048620 \h </w:instrText>
            </w:r>
            <w:r w:rsidRPr="004B035C">
              <w:rPr>
                <w:noProof/>
                <w:webHidden/>
              </w:rPr>
            </w:r>
            <w:r w:rsidRPr="004B035C">
              <w:rPr>
                <w:noProof/>
                <w:webHidden/>
              </w:rPr>
              <w:fldChar w:fldCharType="separate"/>
            </w:r>
            <w:r w:rsidR="008703BE">
              <w:rPr>
                <w:noProof/>
                <w:webHidden/>
              </w:rPr>
              <w:t>89</w:t>
            </w:r>
            <w:r w:rsidRPr="004B035C">
              <w:rPr>
                <w:noProof/>
                <w:webHidden/>
              </w:rPr>
              <w:fldChar w:fldCharType="end"/>
            </w:r>
          </w:hyperlink>
        </w:p>
        <w:p w:rsidR="004B035C" w:rsidRPr="004B035C" w:rsidRDefault="005242CE" w:rsidP="004B035C">
          <w:pPr>
            <w:pStyle w:val="31"/>
            <w:tabs>
              <w:tab w:val="left" w:pos="1760"/>
              <w:tab w:val="right" w:leader="dot" w:pos="10195"/>
            </w:tabs>
            <w:rPr>
              <w:rFonts w:eastAsiaTheme="minorEastAsia"/>
              <w:noProof/>
              <w:lang w:eastAsia="ru-RU"/>
            </w:rPr>
          </w:pPr>
          <w:hyperlink w:anchor="_Toc502048621" w:history="1">
            <w:r w:rsidR="004B035C" w:rsidRPr="004B035C">
              <w:rPr>
                <w:rStyle w:val="af4"/>
                <w:noProof/>
              </w:rPr>
              <w:t>2.3.6.</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связи и информатизации</w:t>
            </w:r>
            <w:r w:rsidR="004B035C" w:rsidRPr="004B035C">
              <w:rPr>
                <w:noProof/>
                <w:webHidden/>
              </w:rPr>
              <w:tab/>
            </w:r>
            <w:r w:rsidRPr="004B035C">
              <w:rPr>
                <w:noProof/>
                <w:webHidden/>
              </w:rPr>
              <w:fldChar w:fldCharType="begin"/>
            </w:r>
            <w:r w:rsidR="004B035C" w:rsidRPr="004B035C">
              <w:rPr>
                <w:noProof/>
                <w:webHidden/>
              </w:rPr>
              <w:instrText xml:space="preserve"> PAGEREF _Toc502048621 \h </w:instrText>
            </w:r>
            <w:r w:rsidRPr="004B035C">
              <w:rPr>
                <w:noProof/>
                <w:webHidden/>
              </w:rPr>
            </w:r>
            <w:r w:rsidRPr="004B035C">
              <w:rPr>
                <w:noProof/>
                <w:webHidden/>
              </w:rPr>
              <w:fldChar w:fldCharType="separate"/>
            </w:r>
            <w:r w:rsidR="008703BE">
              <w:rPr>
                <w:noProof/>
                <w:webHidden/>
              </w:rPr>
              <w:t>90</w:t>
            </w:r>
            <w:r w:rsidRPr="004B035C">
              <w:rPr>
                <w:noProof/>
                <w:webHidden/>
              </w:rPr>
              <w:fldChar w:fldCharType="end"/>
            </w:r>
          </w:hyperlink>
        </w:p>
        <w:p w:rsidR="004B035C" w:rsidRPr="004B035C" w:rsidRDefault="005242CE"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2" w:history="1">
            <w:r w:rsidR="004B035C" w:rsidRPr="004B035C">
              <w:rPr>
                <w:rStyle w:val="af4"/>
                <w:rFonts w:ascii="Times New Roman" w:hAnsi="Times New Roman" w:cs="Times New Roman"/>
                <w:noProof/>
                <w:sz w:val="28"/>
                <w:szCs w:val="28"/>
              </w:rPr>
              <w:t>2.4.</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автомобильных дорог местного значения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8703BE">
              <w:rPr>
                <w:rFonts w:ascii="Times New Roman" w:hAnsi="Times New Roman" w:cs="Times New Roman"/>
                <w:noProof/>
                <w:webHidden/>
                <w:sz w:val="28"/>
                <w:szCs w:val="28"/>
              </w:rPr>
              <w:t>90</w:t>
            </w:r>
            <w:r w:rsidRPr="004B035C">
              <w:rPr>
                <w:rFonts w:ascii="Times New Roman" w:hAnsi="Times New Roman" w:cs="Times New Roman"/>
                <w:noProof/>
                <w:webHidden/>
                <w:sz w:val="28"/>
                <w:szCs w:val="28"/>
              </w:rPr>
              <w:fldChar w:fldCharType="end"/>
            </w:r>
          </w:hyperlink>
        </w:p>
        <w:p w:rsidR="004B035C" w:rsidRPr="004B035C" w:rsidRDefault="005242CE"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3" w:history="1">
            <w:r w:rsidR="004B035C" w:rsidRPr="004B035C">
              <w:rPr>
                <w:rStyle w:val="af4"/>
                <w:rFonts w:ascii="Times New Roman" w:hAnsi="Times New Roman" w:cs="Times New Roman"/>
                <w:noProof/>
                <w:sz w:val="28"/>
                <w:szCs w:val="28"/>
              </w:rPr>
              <w:t>2.5.</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жилищного строительства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8703BE">
              <w:rPr>
                <w:rFonts w:ascii="Times New Roman" w:hAnsi="Times New Roman" w:cs="Times New Roman"/>
                <w:noProof/>
                <w:webHidden/>
                <w:sz w:val="28"/>
                <w:szCs w:val="28"/>
              </w:rPr>
              <w:t>91</w:t>
            </w:r>
            <w:r w:rsidRPr="004B035C">
              <w:rPr>
                <w:rFonts w:ascii="Times New Roman" w:hAnsi="Times New Roman" w:cs="Times New Roman"/>
                <w:noProof/>
                <w:webHidden/>
                <w:sz w:val="28"/>
                <w:szCs w:val="28"/>
              </w:rPr>
              <w:fldChar w:fldCharType="end"/>
            </w:r>
          </w:hyperlink>
        </w:p>
        <w:p w:rsidR="004B035C" w:rsidRPr="004B035C" w:rsidRDefault="005242CE"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4" w:history="1">
            <w:r w:rsidR="004B035C" w:rsidRPr="004B035C">
              <w:rPr>
                <w:rStyle w:val="af4"/>
                <w:rFonts w:ascii="Times New Roman" w:hAnsi="Times New Roman" w:cs="Times New Roman"/>
                <w:noProof/>
                <w:sz w:val="28"/>
                <w:szCs w:val="28"/>
              </w:rPr>
              <w:t>2.6.</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Обоснование расчетных показателей, устанавливаемых для объектов социально-бытового и культурного обслуживания населения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8703BE">
              <w:rPr>
                <w:rFonts w:ascii="Times New Roman" w:hAnsi="Times New Roman" w:cs="Times New Roman"/>
                <w:noProof/>
                <w:webHidden/>
                <w:sz w:val="28"/>
                <w:szCs w:val="28"/>
              </w:rPr>
              <w:t>91</w:t>
            </w:r>
            <w:r w:rsidRPr="004B035C">
              <w:rPr>
                <w:rFonts w:ascii="Times New Roman" w:hAnsi="Times New Roman" w:cs="Times New Roman"/>
                <w:noProof/>
                <w:webHidden/>
                <w:sz w:val="28"/>
                <w:szCs w:val="28"/>
              </w:rPr>
              <w:fldChar w:fldCharType="end"/>
            </w:r>
          </w:hyperlink>
        </w:p>
        <w:p w:rsidR="004B035C" w:rsidRPr="004B035C" w:rsidRDefault="005242CE" w:rsidP="004B035C">
          <w:pPr>
            <w:pStyle w:val="31"/>
            <w:tabs>
              <w:tab w:val="left" w:pos="1760"/>
              <w:tab w:val="right" w:leader="dot" w:pos="10195"/>
            </w:tabs>
            <w:rPr>
              <w:rFonts w:eastAsiaTheme="minorEastAsia"/>
              <w:noProof/>
              <w:lang w:eastAsia="ru-RU"/>
            </w:rPr>
          </w:pPr>
          <w:hyperlink w:anchor="_Toc502048625" w:history="1">
            <w:r w:rsidR="004B035C" w:rsidRPr="004B035C">
              <w:rPr>
                <w:rStyle w:val="af4"/>
                <w:noProof/>
              </w:rPr>
              <w:t>2.6.1.</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физической культуры и массового спорта</w:t>
            </w:r>
            <w:r w:rsidR="004B035C" w:rsidRPr="004B035C">
              <w:rPr>
                <w:noProof/>
                <w:webHidden/>
              </w:rPr>
              <w:tab/>
            </w:r>
            <w:r w:rsidRPr="004B035C">
              <w:rPr>
                <w:noProof/>
                <w:webHidden/>
              </w:rPr>
              <w:fldChar w:fldCharType="begin"/>
            </w:r>
            <w:r w:rsidR="004B035C" w:rsidRPr="004B035C">
              <w:rPr>
                <w:noProof/>
                <w:webHidden/>
              </w:rPr>
              <w:instrText xml:space="preserve"> PAGEREF _Toc502048625 \h </w:instrText>
            </w:r>
            <w:r w:rsidRPr="004B035C">
              <w:rPr>
                <w:noProof/>
                <w:webHidden/>
              </w:rPr>
            </w:r>
            <w:r w:rsidRPr="004B035C">
              <w:rPr>
                <w:noProof/>
                <w:webHidden/>
              </w:rPr>
              <w:fldChar w:fldCharType="separate"/>
            </w:r>
            <w:r w:rsidR="008703BE">
              <w:rPr>
                <w:noProof/>
                <w:webHidden/>
              </w:rPr>
              <w:t>92</w:t>
            </w:r>
            <w:r w:rsidRPr="004B035C">
              <w:rPr>
                <w:noProof/>
                <w:webHidden/>
              </w:rPr>
              <w:fldChar w:fldCharType="end"/>
            </w:r>
          </w:hyperlink>
        </w:p>
        <w:p w:rsidR="004B035C" w:rsidRPr="004B035C" w:rsidRDefault="005242CE" w:rsidP="004B035C">
          <w:pPr>
            <w:pStyle w:val="31"/>
            <w:tabs>
              <w:tab w:val="left" w:pos="1760"/>
              <w:tab w:val="right" w:leader="dot" w:pos="10195"/>
            </w:tabs>
            <w:rPr>
              <w:rFonts w:eastAsiaTheme="minorEastAsia"/>
              <w:noProof/>
              <w:lang w:eastAsia="ru-RU"/>
            </w:rPr>
          </w:pPr>
          <w:hyperlink w:anchor="_Toc502048626" w:history="1">
            <w:r w:rsidR="004B035C" w:rsidRPr="004B035C">
              <w:rPr>
                <w:rStyle w:val="af4"/>
                <w:noProof/>
              </w:rPr>
              <w:t>2.6.2.</w:t>
            </w:r>
            <w:r w:rsidR="004B035C" w:rsidRPr="004B035C">
              <w:rPr>
                <w:rFonts w:eastAsiaTheme="minorEastAsia"/>
                <w:noProof/>
                <w:lang w:eastAsia="ru-RU"/>
              </w:rPr>
              <w:tab/>
            </w:r>
            <w:r w:rsidR="004B035C" w:rsidRPr="004B035C">
              <w:rPr>
                <w:rStyle w:val="af4"/>
                <w:noProof/>
              </w:rPr>
              <w:t xml:space="preserve">Объекты местного значения сельского поселения в области </w:t>
            </w:r>
            <w:r w:rsidR="00935BCD">
              <w:rPr>
                <w:rStyle w:val="af4"/>
                <w:noProof/>
              </w:rPr>
              <w:t xml:space="preserve">                </w:t>
            </w:r>
            <w:r w:rsidR="004B035C" w:rsidRPr="004B035C">
              <w:rPr>
                <w:rStyle w:val="af4"/>
                <w:noProof/>
              </w:rPr>
              <w:t>культуры</w:t>
            </w:r>
            <w:r w:rsidR="004B035C" w:rsidRPr="004B035C">
              <w:rPr>
                <w:noProof/>
                <w:webHidden/>
              </w:rPr>
              <w:tab/>
            </w:r>
            <w:r w:rsidR="00935BCD" w:rsidRPr="00935BCD">
              <w:rPr>
                <w:noProof/>
                <w:webHidden/>
              </w:rPr>
              <w:tab/>
            </w:r>
            <w:r w:rsidRPr="004B035C">
              <w:rPr>
                <w:noProof/>
                <w:webHidden/>
              </w:rPr>
              <w:fldChar w:fldCharType="begin"/>
            </w:r>
            <w:r w:rsidR="004B035C" w:rsidRPr="004B035C">
              <w:rPr>
                <w:noProof/>
                <w:webHidden/>
              </w:rPr>
              <w:instrText xml:space="preserve"> PAGEREF _Toc502048626 \h </w:instrText>
            </w:r>
            <w:r w:rsidRPr="004B035C">
              <w:rPr>
                <w:noProof/>
                <w:webHidden/>
              </w:rPr>
            </w:r>
            <w:r w:rsidRPr="004B035C">
              <w:rPr>
                <w:noProof/>
                <w:webHidden/>
              </w:rPr>
              <w:fldChar w:fldCharType="separate"/>
            </w:r>
            <w:r w:rsidR="008703BE">
              <w:rPr>
                <w:noProof/>
                <w:webHidden/>
              </w:rPr>
              <w:t>92</w:t>
            </w:r>
            <w:r w:rsidRPr="004B035C">
              <w:rPr>
                <w:noProof/>
                <w:webHidden/>
              </w:rPr>
              <w:fldChar w:fldCharType="end"/>
            </w:r>
          </w:hyperlink>
        </w:p>
        <w:p w:rsidR="004B035C" w:rsidRPr="004B035C" w:rsidRDefault="005242CE" w:rsidP="004B035C">
          <w:pPr>
            <w:pStyle w:val="31"/>
            <w:tabs>
              <w:tab w:val="left" w:pos="1760"/>
              <w:tab w:val="right" w:leader="dot" w:pos="10195"/>
            </w:tabs>
            <w:rPr>
              <w:rFonts w:eastAsiaTheme="minorEastAsia"/>
              <w:noProof/>
              <w:lang w:eastAsia="ru-RU"/>
            </w:rPr>
          </w:pPr>
          <w:hyperlink w:anchor="_Toc502048627" w:history="1">
            <w:r w:rsidR="004B035C" w:rsidRPr="004B035C">
              <w:rPr>
                <w:rStyle w:val="af4"/>
                <w:noProof/>
              </w:rPr>
              <w:t>2.6.3.</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молодежной политики</w:t>
            </w:r>
            <w:r w:rsidR="004B035C" w:rsidRPr="004B035C">
              <w:rPr>
                <w:noProof/>
                <w:webHidden/>
              </w:rPr>
              <w:tab/>
            </w:r>
            <w:r w:rsidRPr="004B035C">
              <w:rPr>
                <w:noProof/>
                <w:webHidden/>
              </w:rPr>
              <w:fldChar w:fldCharType="begin"/>
            </w:r>
            <w:r w:rsidR="004B035C" w:rsidRPr="004B035C">
              <w:rPr>
                <w:noProof/>
                <w:webHidden/>
              </w:rPr>
              <w:instrText xml:space="preserve"> PAGEREF _Toc502048627 \h </w:instrText>
            </w:r>
            <w:r w:rsidRPr="004B035C">
              <w:rPr>
                <w:noProof/>
                <w:webHidden/>
              </w:rPr>
            </w:r>
            <w:r w:rsidRPr="004B035C">
              <w:rPr>
                <w:noProof/>
                <w:webHidden/>
              </w:rPr>
              <w:fldChar w:fldCharType="separate"/>
            </w:r>
            <w:r w:rsidR="008703BE">
              <w:rPr>
                <w:noProof/>
                <w:webHidden/>
              </w:rPr>
              <w:t>93</w:t>
            </w:r>
            <w:r w:rsidRPr="004B035C">
              <w:rPr>
                <w:noProof/>
                <w:webHidden/>
              </w:rPr>
              <w:fldChar w:fldCharType="end"/>
            </w:r>
          </w:hyperlink>
        </w:p>
        <w:p w:rsidR="004B035C" w:rsidRPr="004B035C" w:rsidRDefault="005242CE"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8" w:history="1">
            <w:r w:rsidR="004B035C" w:rsidRPr="004B035C">
              <w:rPr>
                <w:rStyle w:val="af4"/>
                <w:rFonts w:ascii="Times New Roman" w:hAnsi="Times New Roman" w:cs="Times New Roman"/>
                <w:noProof/>
                <w:sz w:val="28"/>
                <w:szCs w:val="28"/>
              </w:rPr>
              <w:t>2.7.</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инвестиционной деятельности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8703BE">
              <w:rPr>
                <w:rFonts w:ascii="Times New Roman" w:hAnsi="Times New Roman" w:cs="Times New Roman"/>
                <w:noProof/>
                <w:webHidden/>
                <w:sz w:val="28"/>
                <w:szCs w:val="28"/>
              </w:rPr>
              <w:t>94</w:t>
            </w:r>
            <w:r w:rsidRPr="004B035C">
              <w:rPr>
                <w:rFonts w:ascii="Times New Roman" w:hAnsi="Times New Roman" w:cs="Times New Roman"/>
                <w:noProof/>
                <w:webHidden/>
                <w:sz w:val="28"/>
                <w:szCs w:val="28"/>
              </w:rPr>
              <w:fldChar w:fldCharType="end"/>
            </w:r>
          </w:hyperlink>
        </w:p>
        <w:p w:rsidR="004B035C" w:rsidRPr="004B035C" w:rsidRDefault="005242CE"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9" w:history="1">
            <w:r w:rsidR="004B035C" w:rsidRPr="004B035C">
              <w:rPr>
                <w:rStyle w:val="af4"/>
                <w:rFonts w:ascii="Times New Roman" w:hAnsi="Times New Roman" w:cs="Times New Roman"/>
                <w:noProof/>
                <w:sz w:val="28"/>
                <w:szCs w:val="28"/>
              </w:rPr>
              <w:t>2.8.</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сбора и вывоза твердых коммунальных и промышленных отходов</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8703BE">
              <w:rPr>
                <w:rFonts w:ascii="Times New Roman" w:hAnsi="Times New Roman" w:cs="Times New Roman"/>
                <w:noProof/>
                <w:webHidden/>
                <w:sz w:val="28"/>
                <w:szCs w:val="28"/>
              </w:rPr>
              <w:t>95</w:t>
            </w:r>
            <w:r w:rsidRPr="004B035C">
              <w:rPr>
                <w:rFonts w:ascii="Times New Roman" w:hAnsi="Times New Roman" w:cs="Times New Roman"/>
                <w:noProof/>
                <w:webHidden/>
                <w:sz w:val="28"/>
                <w:szCs w:val="28"/>
              </w:rPr>
              <w:fldChar w:fldCharType="end"/>
            </w:r>
          </w:hyperlink>
        </w:p>
        <w:p w:rsidR="004B035C" w:rsidRPr="004B035C" w:rsidRDefault="005242CE"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30" w:history="1">
            <w:r w:rsidR="004B035C" w:rsidRPr="004B035C">
              <w:rPr>
                <w:rStyle w:val="af4"/>
                <w:rFonts w:ascii="Times New Roman" w:hAnsi="Times New Roman" w:cs="Times New Roman"/>
                <w:noProof/>
                <w:sz w:val="28"/>
                <w:szCs w:val="28"/>
              </w:rPr>
              <w:t>2.9.</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поселения, в области гражданской обороны и защиты от чрезвычайных ситуаций природного и техногенного характера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8703BE">
              <w:rPr>
                <w:rFonts w:ascii="Times New Roman" w:hAnsi="Times New Roman" w:cs="Times New Roman"/>
                <w:noProof/>
                <w:webHidden/>
                <w:sz w:val="28"/>
                <w:szCs w:val="28"/>
              </w:rPr>
              <w:t>96</w:t>
            </w:r>
            <w:r w:rsidRPr="004B035C">
              <w:rPr>
                <w:rFonts w:ascii="Times New Roman" w:hAnsi="Times New Roman" w:cs="Times New Roman"/>
                <w:noProof/>
                <w:webHidden/>
                <w:sz w:val="28"/>
                <w:szCs w:val="28"/>
              </w:rPr>
              <w:fldChar w:fldCharType="end"/>
            </w:r>
          </w:hyperlink>
        </w:p>
        <w:p w:rsidR="004B035C" w:rsidRPr="004B035C" w:rsidRDefault="005242CE"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1" w:history="1">
            <w:r w:rsidR="004B035C" w:rsidRPr="004B035C">
              <w:rPr>
                <w:rStyle w:val="af4"/>
                <w:rFonts w:ascii="Times New Roman" w:hAnsi="Times New Roman" w:cs="Times New Roman"/>
                <w:noProof/>
                <w:sz w:val="28"/>
                <w:szCs w:val="28"/>
              </w:rPr>
              <w:t>2.10.</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туризма и рекреации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8703BE">
              <w:rPr>
                <w:rFonts w:ascii="Times New Roman" w:hAnsi="Times New Roman" w:cs="Times New Roman"/>
                <w:noProof/>
                <w:webHidden/>
                <w:sz w:val="28"/>
                <w:szCs w:val="28"/>
              </w:rPr>
              <w:t>96</w:t>
            </w:r>
            <w:r w:rsidRPr="004B035C">
              <w:rPr>
                <w:rFonts w:ascii="Times New Roman" w:hAnsi="Times New Roman" w:cs="Times New Roman"/>
                <w:noProof/>
                <w:webHidden/>
                <w:sz w:val="28"/>
                <w:szCs w:val="28"/>
              </w:rPr>
              <w:fldChar w:fldCharType="end"/>
            </w:r>
          </w:hyperlink>
        </w:p>
        <w:p w:rsidR="004B035C" w:rsidRPr="004B035C" w:rsidRDefault="005242CE"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2" w:history="1">
            <w:r w:rsidR="004B035C" w:rsidRPr="004B035C">
              <w:rPr>
                <w:rStyle w:val="af4"/>
                <w:rFonts w:ascii="Times New Roman" w:hAnsi="Times New Roman" w:cs="Times New Roman"/>
                <w:noProof/>
                <w:sz w:val="28"/>
                <w:szCs w:val="28"/>
              </w:rPr>
              <w:t>2.11.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организации ритуальных услуг и содержания мест захоронения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8703BE">
              <w:rPr>
                <w:rFonts w:ascii="Times New Roman" w:hAnsi="Times New Roman" w:cs="Times New Roman"/>
                <w:noProof/>
                <w:webHidden/>
                <w:sz w:val="28"/>
                <w:szCs w:val="28"/>
              </w:rPr>
              <w:t>97</w:t>
            </w:r>
            <w:r w:rsidRPr="004B035C">
              <w:rPr>
                <w:rFonts w:ascii="Times New Roman" w:hAnsi="Times New Roman" w:cs="Times New Roman"/>
                <w:noProof/>
                <w:webHidden/>
                <w:sz w:val="28"/>
                <w:szCs w:val="28"/>
              </w:rPr>
              <w:fldChar w:fldCharType="end"/>
            </w:r>
          </w:hyperlink>
        </w:p>
        <w:p w:rsidR="004B035C" w:rsidRPr="004B035C" w:rsidRDefault="005242CE"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3" w:history="1">
            <w:r w:rsidR="004B035C" w:rsidRPr="004B035C">
              <w:rPr>
                <w:rStyle w:val="af4"/>
                <w:rFonts w:ascii="Times New Roman" w:hAnsi="Times New Roman" w:cs="Times New Roman"/>
                <w:noProof/>
                <w:sz w:val="28"/>
                <w:szCs w:val="28"/>
              </w:rPr>
              <w:t>2.12.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благоустройства и озеленения территории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8703BE">
              <w:rPr>
                <w:rFonts w:ascii="Times New Roman" w:hAnsi="Times New Roman" w:cs="Times New Roman"/>
                <w:noProof/>
                <w:webHidden/>
                <w:sz w:val="28"/>
                <w:szCs w:val="28"/>
              </w:rPr>
              <w:t>97</w:t>
            </w:r>
            <w:r w:rsidRPr="004B035C">
              <w:rPr>
                <w:rFonts w:ascii="Times New Roman" w:hAnsi="Times New Roman" w:cs="Times New Roman"/>
                <w:noProof/>
                <w:webHidden/>
                <w:sz w:val="28"/>
                <w:szCs w:val="28"/>
              </w:rPr>
              <w:fldChar w:fldCharType="end"/>
            </w:r>
          </w:hyperlink>
        </w:p>
        <w:p w:rsidR="004B035C" w:rsidRPr="004B035C" w:rsidRDefault="005242CE"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4" w:history="1">
            <w:r w:rsidR="004B035C" w:rsidRPr="004B035C">
              <w:rPr>
                <w:rStyle w:val="af4"/>
                <w:rFonts w:ascii="Times New Roman" w:hAnsi="Times New Roman" w:cs="Times New Roman"/>
                <w:noProof/>
                <w:sz w:val="28"/>
                <w:szCs w:val="28"/>
              </w:rPr>
              <w:t>2.13.</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Обоснование расчетных показателей объектов, не относящихся к объектам местного значения сельского поселения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8703BE">
              <w:rPr>
                <w:rFonts w:ascii="Times New Roman" w:hAnsi="Times New Roman" w:cs="Times New Roman"/>
                <w:noProof/>
                <w:webHidden/>
                <w:sz w:val="28"/>
                <w:szCs w:val="28"/>
              </w:rPr>
              <w:t>98</w:t>
            </w:r>
            <w:r w:rsidRPr="004B035C">
              <w:rPr>
                <w:rFonts w:ascii="Times New Roman" w:hAnsi="Times New Roman" w:cs="Times New Roman"/>
                <w:noProof/>
                <w:webHidden/>
                <w:sz w:val="28"/>
                <w:szCs w:val="28"/>
              </w:rPr>
              <w:fldChar w:fldCharType="end"/>
            </w:r>
          </w:hyperlink>
        </w:p>
        <w:p w:rsidR="004B035C" w:rsidRPr="004B035C" w:rsidRDefault="005242CE" w:rsidP="004B035C">
          <w:pPr>
            <w:pStyle w:val="31"/>
            <w:tabs>
              <w:tab w:val="left" w:pos="1760"/>
              <w:tab w:val="right" w:leader="dot" w:pos="10195"/>
            </w:tabs>
            <w:rPr>
              <w:rFonts w:eastAsiaTheme="minorEastAsia"/>
              <w:noProof/>
              <w:lang w:eastAsia="ru-RU"/>
            </w:rPr>
          </w:pPr>
          <w:hyperlink w:anchor="_Toc502048635" w:history="1">
            <w:r w:rsidR="004B035C" w:rsidRPr="004B035C">
              <w:rPr>
                <w:rStyle w:val="af4"/>
                <w:noProof/>
              </w:rPr>
              <w:t>2.13.1.</w:t>
            </w:r>
            <w:r w:rsidR="004B035C" w:rsidRPr="004B035C">
              <w:rPr>
                <w:rFonts w:eastAsiaTheme="minorEastAsia"/>
                <w:noProof/>
                <w:lang w:eastAsia="ru-RU"/>
              </w:rPr>
              <w:tab/>
            </w:r>
            <w:r w:rsidR="004B035C" w:rsidRPr="004B035C">
              <w:rPr>
                <w:rStyle w:val="af4"/>
                <w:noProof/>
              </w:rPr>
              <w:t>Объекты, относящиеся к области жилищного строительства</w:t>
            </w:r>
            <w:r w:rsidR="004B035C" w:rsidRPr="004B035C">
              <w:rPr>
                <w:noProof/>
                <w:webHidden/>
              </w:rPr>
              <w:tab/>
            </w:r>
            <w:r w:rsidRPr="004B035C">
              <w:rPr>
                <w:noProof/>
                <w:webHidden/>
              </w:rPr>
              <w:fldChar w:fldCharType="begin"/>
            </w:r>
            <w:r w:rsidR="004B035C" w:rsidRPr="004B035C">
              <w:rPr>
                <w:noProof/>
                <w:webHidden/>
              </w:rPr>
              <w:instrText xml:space="preserve"> PAGEREF _Toc502048635 \h </w:instrText>
            </w:r>
            <w:r w:rsidRPr="004B035C">
              <w:rPr>
                <w:noProof/>
                <w:webHidden/>
              </w:rPr>
            </w:r>
            <w:r w:rsidRPr="004B035C">
              <w:rPr>
                <w:noProof/>
                <w:webHidden/>
              </w:rPr>
              <w:fldChar w:fldCharType="separate"/>
            </w:r>
            <w:r w:rsidR="008703BE">
              <w:rPr>
                <w:noProof/>
                <w:webHidden/>
              </w:rPr>
              <w:t>98</w:t>
            </w:r>
            <w:r w:rsidRPr="004B035C">
              <w:rPr>
                <w:noProof/>
                <w:webHidden/>
              </w:rPr>
              <w:fldChar w:fldCharType="end"/>
            </w:r>
          </w:hyperlink>
        </w:p>
        <w:p w:rsidR="004B035C" w:rsidRPr="004B035C" w:rsidRDefault="005242CE" w:rsidP="004B035C">
          <w:pPr>
            <w:pStyle w:val="31"/>
            <w:tabs>
              <w:tab w:val="left" w:pos="1760"/>
              <w:tab w:val="right" w:leader="dot" w:pos="10195"/>
            </w:tabs>
            <w:rPr>
              <w:rFonts w:eastAsiaTheme="minorEastAsia"/>
              <w:noProof/>
              <w:lang w:eastAsia="ru-RU"/>
            </w:rPr>
          </w:pPr>
          <w:hyperlink w:anchor="_Toc502048636" w:history="1">
            <w:r w:rsidR="004B035C" w:rsidRPr="004B035C">
              <w:rPr>
                <w:rStyle w:val="af4"/>
                <w:noProof/>
              </w:rPr>
              <w:t>2.13.2.</w:t>
            </w:r>
            <w:r w:rsidR="004B035C" w:rsidRPr="004B035C">
              <w:rPr>
                <w:rFonts w:eastAsiaTheme="minorEastAsia"/>
                <w:noProof/>
                <w:lang w:eastAsia="ru-RU"/>
              </w:rPr>
              <w:tab/>
            </w:r>
            <w:r w:rsidR="004B035C" w:rsidRPr="004B035C">
              <w:rPr>
                <w:rStyle w:val="af4"/>
                <w:noProof/>
              </w:rPr>
              <w:t>Объекты, относящиеся к области фармацевтики</w:t>
            </w:r>
            <w:r w:rsidR="004B035C" w:rsidRPr="004B035C">
              <w:rPr>
                <w:noProof/>
                <w:webHidden/>
              </w:rPr>
              <w:tab/>
            </w:r>
            <w:r w:rsidRPr="004B035C">
              <w:rPr>
                <w:noProof/>
                <w:webHidden/>
              </w:rPr>
              <w:fldChar w:fldCharType="begin"/>
            </w:r>
            <w:r w:rsidR="004B035C" w:rsidRPr="004B035C">
              <w:rPr>
                <w:noProof/>
                <w:webHidden/>
              </w:rPr>
              <w:instrText xml:space="preserve"> PAGEREF _Toc502048636 \h </w:instrText>
            </w:r>
            <w:r w:rsidRPr="004B035C">
              <w:rPr>
                <w:noProof/>
                <w:webHidden/>
              </w:rPr>
            </w:r>
            <w:r w:rsidRPr="004B035C">
              <w:rPr>
                <w:noProof/>
                <w:webHidden/>
              </w:rPr>
              <w:fldChar w:fldCharType="separate"/>
            </w:r>
            <w:r w:rsidR="008703BE">
              <w:rPr>
                <w:noProof/>
                <w:webHidden/>
              </w:rPr>
              <w:t>102</w:t>
            </w:r>
            <w:r w:rsidRPr="004B035C">
              <w:rPr>
                <w:noProof/>
                <w:webHidden/>
              </w:rPr>
              <w:fldChar w:fldCharType="end"/>
            </w:r>
          </w:hyperlink>
        </w:p>
        <w:p w:rsidR="004B035C" w:rsidRPr="004B035C" w:rsidRDefault="005242CE" w:rsidP="004B035C">
          <w:pPr>
            <w:pStyle w:val="31"/>
            <w:tabs>
              <w:tab w:val="left" w:pos="1760"/>
              <w:tab w:val="right" w:leader="dot" w:pos="10195"/>
            </w:tabs>
            <w:rPr>
              <w:rFonts w:eastAsiaTheme="minorEastAsia"/>
              <w:noProof/>
              <w:lang w:eastAsia="ru-RU"/>
            </w:rPr>
          </w:pPr>
          <w:hyperlink w:anchor="_Toc502048637" w:history="1">
            <w:r w:rsidR="004B035C" w:rsidRPr="004B035C">
              <w:rPr>
                <w:rStyle w:val="af4"/>
                <w:noProof/>
              </w:rPr>
              <w:t>2.13.3.</w:t>
            </w:r>
            <w:r w:rsidR="004B035C" w:rsidRPr="004B035C">
              <w:rPr>
                <w:rFonts w:eastAsiaTheme="minorEastAsia"/>
                <w:noProof/>
                <w:lang w:eastAsia="ru-RU"/>
              </w:rPr>
              <w:tab/>
            </w:r>
            <w:r w:rsidR="004B035C" w:rsidRPr="004B035C">
              <w:rPr>
                <w:rStyle w:val="af4"/>
                <w:noProof/>
              </w:rPr>
              <w:t>Объекты, относящиеся к области физической культуры и массового спорта</w:t>
            </w:r>
            <w:r w:rsidR="004B035C" w:rsidRPr="004B035C">
              <w:rPr>
                <w:noProof/>
                <w:webHidden/>
              </w:rPr>
              <w:tab/>
            </w:r>
            <w:r w:rsidR="00935BCD" w:rsidRPr="00935BCD">
              <w:rPr>
                <w:noProof/>
                <w:webHidden/>
              </w:rPr>
              <w:tab/>
            </w:r>
            <w:r w:rsidRPr="004B035C">
              <w:rPr>
                <w:noProof/>
                <w:webHidden/>
              </w:rPr>
              <w:fldChar w:fldCharType="begin"/>
            </w:r>
            <w:r w:rsidR="004B035C" w:rsidRPr="004B035C">
              <w:rPr>
                <w:noProof/>
                <w:webHidden/>
              </w:rPr>
              <w:instrText xml:space="preserve"> PAGEREF _Toc502048637 \h </w:instrText>
            </w:r>
            <w:r w:rsidRPr="004B035C">
              <w:rPr>
                <w:noProof/>
                <w:webHidden/>
              </w:rPr>
            </w:r>
            <w:r w:rsidRPr="004B035C">
              <w:rPr>
                <w:noProof/>
                <w:webHidden/>
              </w:rPr>
              <w:fldChar w:fldCharType="separate"/>
            </w:r>
            <w:r w:rsidR="008703BE">
              <w:rPr>
                <w:noProof/>
                <w:webHidden/>
              </w:rPr>
              <w:t>103</w:t>
            </w:r>
            <w:r w:rsidRPr="004B035C">
              <w:rPr>
                <w:noProof/>
                <w:webHidden/>
              </w:rPr>
              <w:fldChar w:fldCharType="end"/>
            </w:r>
          </w:hyperlink>
        </w:p>
        <w:p w:rsidR="004B035C" w:rsidRPr="004B035C" w:rsidRDefault="005242CE" w:rsidP="004B035C">
          <w:pPr>
            <w:pStyle w:val="31"/>
            <w:tabs>
              <w:tab w:val="left" w:pos="1760"/>
              <w:tab w:val="right" w:leader="dot" w:pos="10195"/>
            </w:tabs>
            <w:rPr>
              <w:rFonts w:eastAsiaTheme="minorEastAsia"/>
              <w:noProof/>
              <w:lang w:eastAsia="ru-RU"/>
            </w:rPr>
          </w:pPr>
          <w:hyperlink w:anchor="_Toc502048638" w:history="1">
            <w:r w:rsidR="004B035C" w:rsidRPr="004B035C">
              <w:rPr>
                <w:rStyle w:val="af4"/>
                <w:noProof/>
              </w:rPr>
              <w:t>2.13.4.</w:t>
            </w:r>
            <w:r w:rsidR="004B035C" w:rsidRPr="004B035C">
              <w:rPr>
                <w:rFonts w:eastAsiaTheme="minorEastAsia"/>
                <w:noProof/>
                <w:lang w:eastAsia="ru-RU"/>
              </w:rPr>
              <w:tab/>
            </w:r>
            <w:r w:rsidR="004B035C" w:rsidRPr="004B035C">
              <w:rPr>
                <w:rStyle w:val="af4"/>
                <w:noProof/>
              </w:rPr>
              <w:t>Объекты, относящиеся к области культуры</w:t>
            </w:r>
            <w:r w:rsidR="004B035C" w:rsidRPr="004B035C">
              <w:rPr>
                <w:noProof/>
                <w:webHidden/>
              </w:rPr>
              <w:tab/>
            </w:r>
            <w:r w:rsidRPr="004B035C">
              <w:rPr>
                <w:noProof/>
                <w:webHidden/>
              </w:rPr>
              <w:fldChar w:fldCharType="begin"/>
            </w:r>
            <w:r w:rsidR="004B035C" w:rsidRPr="004B035C">
              <w:rPr>
                <w:noProof/>
                <w:webHidden/>
              </w:rPr>
              <w:instrText xml:space="preserve"> PAGEREF _Toc502048638 \h </w:instrText>
            </w:r>
            <w:r w:rsidRPr="004B035C">
              <w:rPr>
                <w:noProof/>
                <w:webHidden/>
              </w:rPr>
            </w:r>
            <w:r w:rsidRPr="004B035C">
              <w:rPr>
                <w:noProof/>
                <w:webHidden/>
              </w:rPr>
              <w:fldChar w:fldCharType="separate"/>
            </w:r>
            <w:r w:rsidR="008703BE">
              <w:rPr>
                <w:noProof/>
                <w:webHidden/>
              </w:rPr>
              <w:t>103</w:t>
            </w:r>
            <w:r w:rsidRPr="004B035C">
              <w:rPr>
                <w:noProof/>
                <w:webHidden/>
              </w:rPr>
              <w:fldChar w:fldCharType="end"/>
            </w:r>
          </w:hyperlink>
        </w:p>
        <w:p w:rsidR="004B035C" w:rsidRPr="004B035C" w:rsidRDefault="005242CE" w:rsidP="004B035C">
          <w:pPr>
            <w:pStyle w:val="31"/>
            <w:tabs>
              <w:tab w:val="left" w:pos="1760"/>
              <w:tab w:val="right" w:leader="dot" w:pos="10195"/>
            </w:tabs>
            <w:rPr>
              <w:rFonts w:eastAsiaTheme="minorEastAsia"/>
              <w:noProof/>
              <w:lang w:eastAsia="ru-RU"/>
            </w:rPr>
          </w:pPr>
          <w:hyperlink w:anchor="_Toc502048639" w:history="1">
            <w:r w:rsidR="004B035C" w:rsidRPr="004B035C">
              <w:rPr>
                <w:rStyle w:val="af4"/>
                <w:noProof/>
              </w:rPr>
              <w:t>2.13.5.</w:t>
            </w:r>
            <w:r w:rsidR="004B035C" w:rsidRPr="004B035C">
              <w:rPr>
                <w:rFonts w:eastAsiaTheme="minorEastAsia"/>
                <w:noProof/>
                <w:lang w:eastAsia="ru-RU"/>
              </w:rPr>
              <w:tab/>
            </w:r>
            <w:r w:rsidR="004B035C" w:rsidRPr="004B035C">
              <w:rPr>
                <w:rStyle w:val="af4"/>
                <w:noProof/>
              </w:rPr>
              <w:t>Объекты, относящиеся к области торговли, общественного питания и коммунально-бытового обслуживания</w:t>
            </w:r>
            <w:r w:rsidR="004B035C" w:rsidRPr="004B035C">
              <w:rPr>
                <w:noProof/>
                <w:webHidden/>
              </w:rPr>
              <w:tab/>
            </w:r>
            <w:r w:rsidRPr="004B035C">
              <w:rPr>
                <w:noProof/>
                <w:webHidden/>
              </w:rPr>
              <w:fldChar w:fldCharType="begin"/>
            </w:r>
            <w:r w:rsidR="004B035C" w:rsidRPr="004B035C">
              <w:rPr>
                <w:noProof/>
                <w:webHidden/>
              </w:rPr>
              <w:instrText xml:space="preserve"> PAGEREF _Toc502048639 \h </w:instrText>
            </w:r>
            <w:r w:rsidRPr="004B035C">
              <w:rPr>
                <w:noProof/>
                <w:webHidden/>
              </w:rPr>
            </w:r>
            <w:r w:rsidRPr="004B035C">
              <w:rPr>
                <w:noProof/>
                <w:webHidden/>
              </w:rPr>
              <w:fldChar w:fldCharType="separate"/>
            </w:r>
            <w:r w:rsidR="008703BE">
              <w:rPr>
                <w:noProof/>
                <w:webHidden/>
              </w:rPr>
              <w:t>103</w:t>
            </w:r>
            <w:r w:rsidRPr="004B035C">
              <w:rPr>
                <w:noProof/>
                <w:webHidden/>
              </w:rPr>
              <w:fldChar w:fldCharType="end"/>
            </w:r>
          </w:hyperlink>
        </w:p>
        <w:p w:rsidR="004B035C" w:rsidRPr="004B035C" w:rsidRDefault="005242CE" w:rsidP="004B035C">
          <w:pPr>
            <w:pStyle w:val="31"/>
            <w:tabs>
              <w:tab w:val="left" w:pos="1760"/>
              <w:tab w:val="right" w:leader="dot" w:pos="10195"/>
            </w:tabs>
            <w:rPr>
              <w:rFonts w:eastAsiaTheme="minorEastAsia"/>
              <w:noProof/>
              <w:lang w:eastAsia="ru-RU"/>
            </w:rPr>
          </w:pPr>
          <w:hyperlink w:anchor="_Toc502048640" w:history="1">
            <w:r w:rsidR="004B035C" w:rsidRPr="004B035C">
              <w:rPr>
                <w:rStyle w:val="af4"/>
                <w:noProof/>
              </w:rPr>
              <w:t>2.13.6.</w:t>
            </w:r>
            <w:r w:rsidR="004B035C" w:rsidRPr="004B035C">
              <w:rPr>
                <w:rFonts w:eastAsiaTheme="minorEastAsia"/>
                <w:noProof/>
                <w:lang w:eastAsia="ru-RU"/>
              </w:rPr>
              <w:tab/>
            </w:r>
            <w:r w:rsidR="004B035C" w:rsidRPr="004B035C">
              <w:rPr>
                <w:rStyle w:val="af4"/>
                <w:noProof/>
              </w:rPr>
              <w:t>Объекты, относящиеся к области кредитно-финансового обслуживания</w:t>
            </w:r>
            <w:r w:rsidR="004B035C" w:rsidRPr="004B035C">
              <w:rPr>
                <w:noProof/>
                <w:webHidden/>
              </w:rPr>
              <w:tab/>
            </w:r>
            <w:r w:rsidR="00935BCD" w:rsidRPr="00935BCD">
              <w:rPr>
                <w:noProof/>
                <w:webHidden/>
              </w:rPr>
              <w:tab/>
            </w:r>
            <w:r w:rsidRPr="004B035C">
              <w:rPr>
                <w:noProof/>
                <w:webHidden/>
              </w:rPr>
              <w:fldChar w:fldCharType="begin"/>
            </w:r>
            <w:r w:rsidR="004B035C" w:rsidRPr="004B035C">
              <w:rPr>
                <w:noProof/>
                <w:webHidden/>
              </w:rPr>
              <w:instrText xml:space="preserve"> PAGEREF _Toc502048640 \h </w:instrText>
            </w:r>
            <w:r w:rsidRPr="004B035C">
              <w:rPr>
                <w:noProof/>
                <w:webHidden/>
              </w:rPr>
            </w:r>
            <w:r w:rsidRPr="004B035C">
              <w:rPr>
                <w:noProof/>
                <w:webHidden/>
              </w:rPr>
              <w:fldChar w:fldCharType="separate"/>
            </w:r>
            <w:r w:rsidR="008703BE">
              <w:rPr>
                <w:noProof/>
                <w:webHidden/>
              </w:rPr>
              <w:t>104</w:t>
            </w:r>
            <w:r w:rsidRPr="004B035C">
              <w:rPr>
                <w:noProof/>
                <w:webHidden/>
              </w:rPr>
              <w:fldChar w:fldCharType="end"/>
            </w:r>
          </w:hyperlink>
        </w:p>
        <w:p w:rsidR="004B035C" w:rsidRPr="004B035C" w:rsidRDefault="005242CE" w:rsidP="004B035C">
          <w:pPr>
            <w:pStyle w:val="31"/>
            <w:tabs>
              <w:tab w:val="left" w:pos="1760"/>
              <w:tab w:val="right" w:leader="dot" w:pos="10195"/>
            </w:tabs>
            <w:rPr>
              <w:rFonts w:eastAsiaTheme="minorEastAsia"/>
              <w:noProof/>
              <w:lang w:eastAsia="ru-RU"/>
            </w:rPr>
          </w:pPr>
          <w:hyperlink w:anchor="_Toc502048641" w:history="1">
            <w:r w:rsidR="004B035C" w:rsidRPr="004B035C">
              <w:rPr>
                <w:rStyle w:val="af4"/>
                <w:noProof/>
              </w:rPr>
              <w:t>2.13.7.</w:t>
            </w:r>
            <w:r w:rsidR="004B035C" w:rsidRPr="004B035C">
              <w:rPr>
                <w:rFonts w:eastAsiaTheme="minorEastAsia"/>
                <w:noProof/>
                <w:lang w:eastAsia="ru-RU"/>
              </w:rPr>
              <w:tab/>
            </w:r>
            <w:r w:rsidR="004B035C" w:rsidRPr="004B035C">
              <w:rPr>
                <w:rStyle w:val="af4"/>
                <w:noProof/>
              </w:rPr>
              <w:t>Объекты, относящиеся к области почтовой связи</w:t>
            </w:r>
            <w:r w:rsidR="004B035C" w:rsidRPr="004B035C">
              <w:rPr>
                <w:noProof/>
                <w:webHidden/>
              </w:rPr>
              <w:tab/>
            </w:r>
            <w:r w:rsidRPr="004B035C">
              <w:rPr>
                <w:noProof/>
                <w:webHidden/>
              </w:rPr>
              <w:fldChar w:fldCharType="begin"/>
            </w:r>
            <w:r w:rsidR="004B035C" w:rsidRPr="004B035C">
              <w:rPr>
                <w:noProof/>
                <w:webHidden/>
              </w:rPr>
              <w:instrText xml:space="preserve"> PAGEREF _Toc502048641 \h </w:instrText>
            </w:r>
            <w:r w:rsidRPr="004B035C">
              <w:rPr>
                <w:noProof/>
                <w:webHidden/>
              </w:rPr>
            </w:r>
            <w:r w:rsidRPr="004B035C">
              <w:rPr>
                <w:noProof/>
                <w:webHidden/>
              </w:rPr>
              <w:fldChar w:fldCharType="separate"/>
            </w:r>
            <w:r w:rsidR="008703BE">
              <w:rPr>
                <w:noProof/>
                <w:webHidden/>
              </w:rPr>
              <w:t>104</w:t>
            </w:r>
            <w:r w:rsidRPr="004B035C">
              <w:rPr>
                <w:noProof/>
                <w:webHidden/>
              </w:rPr>
              <w:fldChar w:fldCharType="end"/>
            </w:r>
          </w:hyperlink>
        </w:p>
        <w:p w:rsidR="004B035C" w:rsidRPr="004B035C" w:rsidRDefault="005242CE" w:rsidP="004B035C">
          <w:pPr>
            <w:pStyle w:val="31"/>
            <w:tabs>
              <w:tab w:val="left" w:pos="1760"/>
              <w:tab w:val="right" w:leader="dot" w:pos="10195"/>
            </w:tabs>
            <w:rPr>
              <w:rFonts w:eastAsiaTheme="minorEastAsia"/>
              <w:noProof/>
              <w:lang w:eastAsia="ru-RU"/>
            </w:rPr>
          </w:pPr>
          <w:hyperlink w:anchor="_Toc502048642" w:history="1">
            <w:r w:rsidR="004B035C" w:rsidRPr="004B035C">
              <w:rPr>
                <w:rStyle w:val="af4"/>
                <w:noProof/>
              </w:rPr>
              <w:t>2.13.8.</w:t>
            </w:r>
            <w:r w:rsidR="004B035C" w:rsidRPr="004B035C">
              <w:rPr>
                <w:rFonts w:eastAsiaTheme="minorEastAsia"/>
                <w:noProof/>
                <w:lang w:eastAsia="ru-RU"/>
              </w:rPr>
              <w:tab/>
            </w:r>
            <w:r w:rsidR="004B035C" w:rsidRPr="004B035C">
              <w:rPr>
                <w:rStyle w:val="af4"/>
                <w:noProof/>
              </w:rPr>
              <w:t>Объекты в области туризма и рекреации</w:t>
            </w:r>
            <w:r w:rsidR="004B035C" w:rsidRPr="004B035C">
              <w:rPr>
                <w:noProof/>
                <w:webHidden/>
              </w:rPr>
              <w:tab/>
            </w:r>
            <w:r w:rsidRPr="004B035C">
              <w:rPr>
                <w:noProof/>
                <w:webHidden/>
              </w:rPr>
              <w:fldChar w:fldCharType="begin"/>
            </w:r>
            <w:r w:rsidR="004B035C" w:rsidRPr="004B035C">
              <w:rPr>
                <w:noProof/>
                <w:webHidden/>
              </w:rPr>
              <w:instrText xml:space="preserve"> PAGEREF _Toc502048642 \h </w:instrText>
            </w:r>
            <w:r w:rsidRPr="004B035C">
              <w:rPr>
                <w:noProof/>
                <w:webHidden/>
              </w:rPr>
            </w:r>
            <w:r w:rsidRPr="004B035C">
              <w:rPr>
                <w:noProof/>
                <w:webHidden/>
              </w:rPr>
              <w:fldChar w:fldCharType="separate"/>
            </w:r>
            <w:r w:rsidR="008703BE">
              <w:rPr>
                <w:noProof/>
                <w:webHidden/>
              </w:rPr>
              <w:t>104</w:t>
            </w:r>
            <w:r w:rsidRPr="004B035C">
              <w:rPr>
                <w:noProof/>
                <w:webHidden/>
              </w:rPr>
              <w:fldChar w:fldCharType="end"/>
            </w:r>
          </w:hyperlink>
        </w:p>
        <w:p w:rsidR="004B035C" w:rsidRPr="004B035C" w:rsidRDefault="005242CE" w:rsidP="004B035C">
          <w:pPr>
            <w:pStyle w:val="31"/>
            <w:tabs>
              <w:tab w:val="left" w:pos="1760"/>
              <w:tab w:val="right" w:leader="dot" w:pos="10195"/>
            </w:tabs>
            <w:rPr>
              <w:rFonts w:eastAsiaTheme="minorEastAsia"/>
              <w:noProof/>
              <w:lang w:eastAsia="ru-RU"/>
            </w:rPr>
          </w:pPr>
          <w:hyperlink w:anchor="_Toc502048643" w:history="1">
            <w:r w:rsidR="004B035C" w:rsidRPr="004B035C">
              <w:rPr>
                <w:rStyle w:val="af4"/>
                <w:noProof/>
              </w:rPr>
              <w:t>2.13.9.</w:t>
            </w:r>
            <w:r w:rsidR="004B035C" w:rsidRPr="004B035C">
              <w:rPr>
                <w:rFonts w:eastAsiaTheme="minorEastAsia"/>
                <w:noProof/>
                <w:lang w:eastAsia="ru-RU"/>
              </w:rPr>
              <w:tab/>
            </w:r>
            <w:r w:rsidR="004B035C" w:rsidRPr="004B035C">
              <w:rPr>
                <w:rStyle w:val="af4"/>
                <w:noProof/>
              </w:rPr>
              <w:t>Объекты, относящиеся к области транспортного обслуживания</w:t>
            </w:r>
            <w:r w:rsidR="004B035C" w:rsidRPr="004B035C">
              <w:rPr>
                <w:noProof/>
                <w:webHidden/>
              </w:rPr>
              <w:tab/>
            </w:r>
            <w:r w:rsidRPr="004B035C">
              <w:rPr>
                <w:noProof/>
                <w:webHidden/>
              </w:rPr>
              <w:fldChar w:fldCharType="begin"/>
            </w:r>
            <w:r w:rsidR="004B035C" w:rsidRPr="004B035C">
              <w:rPr>
                <w:noProof/>
                <w:webHidden/>
              </w:rPr>
              <w:instrText xml:space="preserve"> PAGEREF _Toc502048643 \h </w:instrText>
            </w:r>
            <w:r w:rsidRPr="004B035C">
              <w:rPr>
                <w:noProof/>
                <w:webHidden/>
              </w:rPr>
            </w:r>
            <w:r w:rsidRPr="004B035C">
              <w:rPr>
                <w:noProof/>
                <w:webHidden/>
              </w:rPr>
              <w:fldChar w:fldCharType="separate"/>
            </w:r>
            <w:r w:rsidR="008703BE">
              <w:rPr>
                <w:noProof/>
                <w:webHidden/>
              </w:rPr>
              <w:t>105</w:t>
            </w:r>
            <w:r w:rsidRPr="004B035C">
              <w:rPr>
                <w:noProof/>
                <w:webHidden/>
              </w:rPr>
              <w:fldChar w:fldCharType="end"/>
            </w:r>
          </w:hyperlink>
        </w:p>
        <w:p w:rsidR="004B035C" w:rsidRPr="004B035C" w:rsidRDefault="005242CE" w:rsidP="004B035C">
          <w:pPr>
            <w:pStyle w:val="31"/>
            <w:tabs>
              <w:tab w:val="left" w:pos="1839"/>
              <w:tab w:val="right" w:leader="dot" w:pos="10195"/>
            </w:tabs>
            <w:rPr>
              <w:rFonts w:eastAsiaTheme="minorEastAsia"/>
              <w:noProof/>
              <w:lang w:eastAsia="ru-RU"/>
            </w:rPr>
          </w:pPr>
          <w:hyperlink w:anchor="_Toc502048644" w:history="1">
            <w:r w:rsidR="004B035C" w:rsidRPr="004B035C">
              <w:rPr>
                <w:rStyle w:val="af4"/>
                <w:noProof/>
              </w:rPr>
              <w:t>2.13.10.</w:t>
            </w:r>
            <w:r w:rsidR="004B035C" w:rsidRPr="004B035C">
              <w:rPr>
                <w:rFonts w:eastAsiaTheme="minorEastAsia"/>
                <w:noProof/>
                <w:lang w:eastAsia="ru-RU"/>
              </w:rPr>
              <w:tab/>
            </w:r>
            <w:r w:rsidR="004B035C" w:rsidRPr="004B035C">
              <w:rPr>
                <w:rStyle w:val="af4"/>
                <w:noProof/>
              </w:rPr>
              <w:t>Объекты в области промышленности и сельского хозяйства</w:t>
            </w:r>
            <w:r w:rsidR="004B035C" w:rsidRPr="004B035C">
              <w:rPr>
                <w:noProof/>
                <w:webHidden/>
              </w:rPr>
              <w:tab/>
            </w:r>
            <w:r w:rsidRPr="004B035C">
              <w:rPr>
                <w:noProof/>
                <w:webHidden/>
              </w:rPr>
              <w:fldChar w:fldCharType="begin"/>
            </w:r>
            <w:r w:rsidR="004B035C" w:rsidRPr="004B035C">
              <w:rPr>
                <w:noProof/>
                <w:webHidden/>
              </w:rPr>
              <w:instrText xml:space="preserve"> PAGEREF _Toc502048644 \h </w:instrText>
            </w:r>
            <w:r w:rsidRPr="004B035C">
              <w:rPr>
                <w:noProof/>
                <w:webHidden/>
              </w:rPr>
            </w:r>
            <w:r w:rsidRPr="004B035C">
              <w:rPr>
                <w:noProof/>
                <w:webHidden/>
              </w:rPr>
              <w:fldChar w:fldCharType="separate"/>
            </w:r>
            <w:r w:rsidR="008703BE">
              <w:rPr>
                <w:noProof/>
                <w:webHidden/>
              </w:rPr>
              <w:t>105</w:t>
            </w:r>
            <w:r w:rsidRPr="004B035C">
              <w:rPr>
                <w:noProof/>
                <w:webHidden/>
              </w:rPr>
              <w:fldChar w:fldCharType="end"/>
            </w:r>
          </w:hyperlink>
        </w:p>
        <w:p w:rsidR="004B035C" w:rsidRPr="004B035C" w:rsidRDefault="005242CE"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45" w:history="1">
            <w:r w:rsidR="004B035C" w:rsidRPr="004B035C">
              <w:rPr>
                <w:rStyle w:val="af4"/>
                <w:rFonts w:ascii="Times New Roman" w:hAnsi="Times New Roman" w:cs="Times New Roman"/>
                <w:noProof/>
                <w:sz w:val="28"/>
                <w:szCs w:val="28"/>
              </w:rPr>
              <w:t>2.14.</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8703BE">
              <w:rPr>
                <w:rFonts w:ascii="Times New Roman" w:hAnsi="Times New Roman" w:cs="Times New Roman"/>
                <w:noProof/>
                <w:webHidden/>
                <w:sz w:val="28"/>
                <w:szCs w:val="28"/>
              </w:rPr>
              <w:t>110</w:t>
            </w:r>
            <w:r w:rsidRPr="004B035C">
              <w:rPr>
                <w:rFonts w:ascii="Times New Roman" w:hAnsi="Times New Roman" w:cs="Times New Roman"/>
                <w:noProof/>
                <w:webHidden/>
                <w:sz w:val="28"/>
                <w:szCs w:val="28"/>
              </w:rPr>
              <w:fldChar w:fldCharType="end"/>
            </w:r>
          </w:hyperlink>
        </w:p>
        <w:p w:rsidR="004B035C" w:rsidRPr="004B035C" w:rsidRDefault="005242CE" w:rsidP="004B035C">
          <w:pPr>
            <w:pStyle w:val="31"/>
            <w:tabs>
              <w:tab w:val="left" w:pos="1760"/>
              <w:tab w:val="right" w:leader="dot" w:pos="10195"/>
            </w:tabs>
            <w:rPr>
              <w:rFonts w:eastAsiaTheme="minorEastAsia"/>
              <w:noProof/>
              <w:lang w:eastAsia="ru-RU"/>
            </w:rPr>
          </w:pPr>
          <w:hyperlink w:anchor="_Toc502048646" w:history="1">
            <w:r w:rsidR="004B035C" w:rsidRPr="004B035C">
              <w:rPr>
                <w:rStyle w:val="af4"/>
                <w:noProof/>
              </w:rPr>
              <w:t>2.14.1.</w:t>
            </w:r>
            <w:r w:rsidR="004B035C" w:rsidRPr="004B035C">
              <w:rPr>
                <w:rFonts w:eastAsiaTheme="minorEastAsia"/>
                <w:noProof/>
                <w:lang w:eastAsia="ru-RU"/>
              </w:rPr>
              <w:tab/>
            </w:r>
            <w:r w:rsidR="004B035C" w:rsidRPr="004B035C">
              <w:rPr>
                <w:rStyle w:val="af4"/>
                <w:noProof/>
              </w:rPr>
              <w:t>Требования по обеспечению охраны окружающей среды</w:t>
            </w:r>
            <w:r w:rsidR="004B035C" w:rsidRPr="004B035C">
              <w:rPr>
                <w:noProof/>
                <w:webHidden/>
              </w:rPr>
              <w:tab/>
            </w:r>
            <w:r w:rsidRPr="004B035C">
              <w:rPr>
                <w:noProof/>
                <w:webHidden/>
              </w:rPr>
              <w:fldChar w:fldCharType="begin"/>
            </w:r>
            <w:r w:rsidR="004B035C" w:rsidRPr="004B035C">
              <w:rPr>
                <w:noProof/>
                <w:webHidden/>
              </w:rPr>
              <w:instrText xml:space="preserve"> PAGEREF _Toc502048646 \h </w:instrText>
            </w:r>
            <w:r w:rsidRPr="004B035C">
              <w:rPr>
                <w:noProof/>
                <w:webHidden/>
              </w:rPr>
            </w:r>
            <w:r w:rsidRPr="004B035C">
              <w:rPr>
                <w:noProof/>
                <w:webHidden/>
              </w:rPr>
              <w:fldChar w:fldCharType="separate"/>
            </w:r>
            <w:r w:rsidR="008703BE">
              <w:rPr>
                <w:noProof/>
                <w:webHidden/>
              </w:rPr>
              <w:t>110</w:t>
            </w:r>
            <w:r w:rsidRPr="004B035C">
              <w:rPr>
                <w:noProof/>
                <w:webHidden/>
              </w:rPr>
              <w:fldChar w:fldCharType="end"/>
            </w:r>
          </w:hyperlink>
        </w:p>
        <w:p w:rsidR="004B035C" w:rsidRPr="004B035C" w:rsidRDefault="005242CE" w:rsidP="004B035C">
          <w:pPr>
            <w:pStyle w:val="31"/>
            <w:tabs>
              <w:tab w:val="left" w:pos="1760"/>
              <w:tab w:val="right" w:leader="dot" w:pos="10195"/>
            </w:tabs>
            <w:rPr>
              <w:rFonts w:eastAsiaTheme="minorEastAsia"/>
              <w:noProof/>
              <w:lang w:eastAsia="ru-RU"/>
            </w:rPr>
          </w:pPr>
          <w:hyperlink w:anchor="_Toc502048647" w:history="1">
            <w:r w:rsidR="004B035C" w:rsidRPr="004B035C">
              <w:rPr>
                <w:rStyle w:val="af4"/>
                <w:noProof/>
              </w:rPr>
              <w:t>2.14.2.</w:t>
            </w:r>
            <w:r w:rsidR="004B035C" w:rsidRPr="004B035C">
              <w:rPr>
                <w:rFonts w:eastAsiaTheme="minorEastAsia"/>
                <w:noProof/>
                <w:lang w:eastAsia="ru-RU"/>
              </w:rPr>
              <w:tab/>
            </w:r>
            <w:r w:rsidR="004B035C" w:rsidRPr="004B035C">
              <w:rPr>
                <w:rStyle w:val="af4"/>
                <w:noProof/>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B035C" w:rsidRPr="004B035C">
              <w:rPr>
                <w:noProof/>
                <w:webHidden/>
              </w:rPr>
              <w:tab/>
            </w:r>
            <w:r w:rsidRPr="004B035C">
              <w:rPr>
                <w:noProof/>
                <w:webHidden/>
              </w:rPr>
              <w:fldChar w:fldCharType="begin"/>
            </w:r>
            <w:r w:rsidR="004B035C" w:rsidRPr="004B035C">
              <w:rPr>
                <w:noProof/>
                <w:webHidden/>
              </w:rPr>
              <w:instrText xml:space="preserve"> PAGEREF _Toc502048647 \h </w:instrText>
            </w:r>
            <w:r w:rsidRPr="004B035C">
              <w:rPr>
                <w:noProof/>
                <w:webHidden/>
              </w:rPr>
            </w:r>
            <w:r w:rsidRPr="004B035C">
              <w:rPr>
                <w:noProof/>
                <w:webHidden/>
              </w:rPr>
              <w:fldChar w:fldCharType="separate"/>
            </w:r>
            <w:r w:rsidR="008703BE">
              <w:rPr>
                <w:noProof/>
                <w:webHidden/>
              </w:rPr>
              <w:t>118</w:t>
            </w:r>
            <w:r w:rsidRPr="004B035C">
              <w:rPr>
                <w:noProof/>
                <w:webHidden/>
              </w:rPr>
              <w:fldChar w:fldCharType="end"/>
            </w:r>
          </w:hyperlink>
        </w:p>
        <w:p w:rsidR="004B035C" w:rsidRPr="004B035C" w:rsidRDefault="005242CE"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48" w:history="1">
            <w:r w:rsidR="004B035C" w:rsidRPr="004B035C">
              <w:rPr>
                <w:rStyle w:val="af4"/>
                <w:rFonts w:ascii="Times New Roman" w:hAnsi="Times New Roman" w:cs="Times New Roman"/>
                <w:noProof/>
                <w:sz w:val="28"/>
                <w:szCs w:val="28"/>
              </w:rPr>
              <w:t>2.15.</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Требования к охране объектов культурного наследия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8703BE">
              <w:rPr>
                <w:rFonts w:ascii="Times New Roman" w:hAnsi="Times New Roman" w:cs="Times New Roman"/>
                <w:noProof/>
                <w:webHidden/>
                <w:sz w:val="28"/>
                <w:szCs w:val="28"/>
              </w:rPr>
              <w:t>122</w:t>
            </w:r>
            <w:r w:rsidRPr="004B035C">
              <w:rPr>
                <w:rFonts w:ascii="Times New Roman" w:hAnsi="Times New Roman" w:cs="Times New Roman"/>
                <w:noProof/>
                <w:webHidden/>
                <w:sz w:val="28"/>
                <w:szCs w:val="28"/>
              </w:rPr>
              <w:fldChar w:fldCharType="end"/>
            </w:r>
          </w:hyperlink>
        </w:p>
        <w:p w:rsidR="004B035C" w:rsidRPr="004B035C" w:rsidRDefault="005242CE"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49" w:history="1">
            <w:r w:rsidR="004B035C" w:rsidRPr="004B035C">
              <w:rPr>
                <w:rStyle w:val="af4"/>
                <w:rFonts w:ascii="Times New Roman" w:hAnsi="Times New Roman" w:cs="Times New Roman"/>
                <w:noProof/>
                <w:sz w:val="28"/>
                <w:szCs w:val="28"/>
              </w:rPr>
              <w:t>2.16.</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8703BE">
              <w:rPr>
                <w:rFonts w:ascii="Times New Roman" w:hAnsi="Times New Roman" w:cs="Times New Roman"/>
                <w:noProof/>
                <w:webHidden/>
                <w:sz w:val="28"/>
                <w:szCs w:val="28"/>
              </w:rPr>
              <w:t>124</w:t>
            </w:r>
            <w:r w:rsidRPr="004B035C">
              <w:rPr>
                <w:rFonts w:ascii="Times New Roman" w:hAnsi="Times New Roman" w:cs="Times New Roman"/>
                <w:noProof/>
                <w:webHidden/>
                <w:sz w:val="28"/>
                <w:szCs w:val="28"/>
              </w:rPr>
              <w:fldChar w:fldCharType="end"/>
            </w:r>
          </w:hyperlink>
        </w:p>
        <w:p w:rsidR="004B035C" w:rsidRPr="004B035C" w:rsidRDefault="005242CE" w:rsidP="004B035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502048650" w:history="1">
            <w:r w:rsidR="004B035C" w:rsidRPr="004B035C">
              <w:rPr>
                <w:rStyle w:val="af4"/>
                <w:rFonts w:ascii="Times New Roman" w:eastAsia="Times New Roman" w:hAnsi="Times New Roman" w:cs="Times New Roman"/>
                <w:noProof/>
                <w:w w:val="99"/>
                <w:sz w:val="28"/>
                <w:szCs w:val="28"/>
              </w:rPr>
              <w:t>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_Toc502048650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8703BE">
              <w:rPr>
                <w:rFonts w:ascii="Times New Roman" w:hAnsi="Times New Roman" w:cs="Times New Roman"/>
                <w:noProof/>
                <w:webHidden/>
                <w:sz w:val="28"/>
                <w:szCs w:val="28"/>
              </w:rPr>
              <w:t>127</w:t>
            </w:r>
            <w:r w:rsidRPr="004B035C">
              <w:rPr>
                <w:rFonts w:ascii="Times New Roman" w:hAnsi="Times New Roman" w:cs="Times New Roman"/>
                <w:noProof/>
                <w:webHidden/>
                <w:sz w:val="28"/>
                <w:szCs w:val="28"/>
              </w:rPr>
              <w:fldChar w:fldCharType="end"/>
            </w:r>
          </w:hyperlink>
        </w:p>
        <w:p w:rsidR="004B035C" w:rsidRPr="004B035C" w:rsidRDefault="005242CE"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51" w:history="1">
            <w:r w:rsidR="004B035C" w:rsidRPr="004B035C">
              <w:rPr>
                <w:rStyle w:val="af4"/>
                <w:rFonts w:ascii="Times New Roman" w:hAnsi="Times New Roman" w:cs="Times New Roman"/>
                <w:noProof/>
                <w:sz w:val="28"/>
                <w:szCs w:val="28"/>
              </w:rPr>
              <w:t>ПРИЛОЖЕНИЕ 2. Перечень объектов местного значения поселения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_Toc502048651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8703BE">
              <w:rPr>
                <w:rFonts w:ascii="Times New Roman" w:hAnsi="Times New Roman" w:cs="Times New Roman"/>
                <w:noProof/>
                <w:webHidden/>
                <w:sz w:val="28"/>
                <w:szCs w:val="28"/>
              </w:rPr>
              <w:t>130</w:t>
            </w:r>
            <w:r w:rsidRPr="004B035C">
              <w:rPr>
                <w:rFonts w:ascii="Times New Roman" w:hAnsi="Times New Roman" w:cs="Times New Roman"/>
                <w:noProof/>
                <w:webHidden/>
                <w:sz w:val="28"/>
                <w:szCs w:val="28"/>
              </w:rPr>
              <w:fldChar w:fldCharType="end"/>
            </w:r>
          </w:hyperlink>
        </w:p>
        <w:p w:rsidR="004B035C" w:rsidRPr="00394F1F" w:rsidRDefault="005242CE"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0"/>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02048585"/>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r w:rsidR="004541AB">
        <w:rPr>
          <w:rFonts w:ascii="Times New Roman" w:hAnsi="Times New Roman" w:cs="Times New Roman"/>
          <w:sz w:val="28"/>
          <w:szCs w:val="28"/>
        </w:rPr>
        <w:t>Коробецкого</w:t>
      </w:r>
      <w:r w:rsidRPr="00394F1F">
        <w:rPr>
          <w:rFonts w:ascii="Times New Roman" w:hAnsi="Times New Roman" w:cs="Times New Roman"/>
          <w:sz w:val="28"/>
          <w:szCs w:val="28"/>
        </w:rPr>
        <w:t xml:space="preserve"> сельского поселения </w:t>
      </w:r>
      <w:r w:rsidR="009B17A9">
        <w:rPr>
          <w:rFonts w:ascii="Times New Roman" w:hAnsi="Times New Roman" w:cs="Times New Roman"/>
          <w:sz w:val="28"/>
          <w:szCs w:val="28"/>
        </w:rPr>
        <w:t>муниципального образования «</w:t>
      </w:r>
      <w:r w:rsidR="00557D03">
        <w:rPr>
          <w:rFonts w:ascii="Times New Roman" w:hAnsi="Times New Roman" w:cs="Times New Roman"/>
          <w:sz w:val="28"/>
          <w:szCs w:val="28"/>
        </w:rPr>
        <w:t>Ельнинский</w:t>
      </w:r>
      <w:r w:rsidR="009B17A9">
        <w:rPr>
          <w:rFonts w:ascii="Times New Roman" w:hAnsi="Times New Roman" w:cs="Times New Roman"/>
          <w:sz w:val="28"/>
          <w:szCs w:val="28"/>
        </w:rPr>
        <w:t xml:space="preserve"> район»</w:t>
      </w:r>
      <w:r w:rsidRPr="00394F1F">
        <w:rPr>
          <w:rFonts w:ascii="Times New Roman" w:hAnsi="Times New Roman" w:cs="Times New Roman"/>
          <w:sz w:val="28"/>
          <w:szCs w:val="28"/>
        </w:rPr>
        <w:t xml:space="preserve"> разработаны на основании 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557D03">
        <w:rPr>
          <w:rFonts w:ascii="Times New Roman" w:hAnsi="Times New Roman" w:cs="Times New Roman"/>
          <w:sz w:val="28"/>
          <w:szCs w:val="28"/>
        </w:rPr>
        <w:t>Ельнинского</w:t>
      </w:r>
      <w:r w:rsidRPr="00394F1F">
        <w:rPr>
          <w:rFonts w:ascii="Times New Roman" w:hAnsi="Times New Roman" w:cs="Times New Roman"/>
          <w:sz w:val="28"/>
          <w:szCs w:val="28"/>
        </w:rPr>
        <w:t xml:space="preserve"> района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557D03">
        <w:rPr>
          <w:rFonts w:ascii="Times New Roman" w:hAnsi="Times New Roman" w:cs="Times New Roman"/>
          <w:sz w:val="28"/>
          <w:szCs w:val="28"/>
        </w:rPr>
        <w:t>Ельнинского</w:t>
      </w:r>
      <w:r w:rsidR="004578C2" w:rsidRPr="00394F1F">
        <w:rPr>
          <w:rFonts w:ascii="Times New Roman" w:hAnsi="Times New Roman" w:cs="Times New Roman"/>
          <w:sz w:val="28"/>
          <w:szCs w:val="28"/>
        </w:rPr>
        <w:t xml:space="preserve"> района,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9B17A9" w:rsidRDefault="009B17A9" w:rsidP="009B17A9">
      <w:pPr>
        <w:tabs>
          <w:tab w:val="left" w:pos="993"/>
        </w:tabs>
        <w:spacing w:after="0" w:line="240" w:lineRule="auto"/>
        <w:jc w:val="both"/>
        <w:rPr>
          <w:rFonts w:ascii="Times New Roman" w:hAnsi="Times New Roman" w:cs="Times New Roman"/>
          <w:sz w:val="28"/>
          <w:szCs w:val="28"/>
        </w:rPr>
      </w:pPr>
    </w:p>
    <w:p w:rsidR="009B17A9" w:rsidRDefault="009B17A9" w:rsidP="009B17A9">
      <w:pPr>
        <w:tabs>
          <w:tab w:val="left" w:pos="993"/>
        </w:tabs>
        <w:spacing w:after="0" w:line="240" w:lineRule="auto"/>
        <w:jc w:val="both"/>
        <w:rPr>
          <w:rFonts w:ascii="Times New Roman" w:hAnsi="Times New Roman" w:cs="Times New Roman"/>
          <w:sz w:val="28"/>
          <w:szCs w:val="28"/>
        </w:rPr>
      </w:pPr>
    </w:p>
    <w:p w:rsidR="009B17A9" w:rsidRPr="009B17A9" w:rsidRDefault="009B17A9" w:rsidP="009B17A9">
      <w:pPr>
        <w:tabs>
          <w:tab w:val="left" w:pos="993"/>
        </w:tabs>
        <w:spacing w:after="0" w:line="240" w:lineRule="auto"/>
        <w:jc w:val="both"/>
        <w:rPr>
          <w:rFonts w:ascii="Times New Roman" w:hAnsi="Times New Roman" w:cs="Times New Roman"/>
          <w:sz w:val="28"/>
          <w:szCs w:val="28"/>
        </w:rPr>
      </w:pP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lastRenderedPageBreak/>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394F1F" w:rsidRDefault="00D035C3"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r w:rsidR="004541AB">
        <w:rPr>
          <w:rFonts w:ascii="Times New Roman" w:hAnsi="Times New Roman" w:cs="Times New Roman"/>
          <w:sz w:val="28"/>
          <w:szCs w:val="28"/>
        </w:rPr>
        <w:t>Коробецкого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электро-, тепло-, газо- и водоснабжения населения, водоотведения;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автомобильных дорог местного значения;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иным областям в связи с решением вопросов местного значения поселения.</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02048586"/>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4D163A">
      <w:pPr>
        <w:spacing w:after="0" w:line="240" w:lineRule="auto"/>
        <w:jc w:val="center"/>
        <w:rPr>
          <w:rFonts w:ascii="Times New Roman" w:hAnsi="Times New Roman" w:cs="Times New Roman"/>
          <w:b/>
          <w:sz w:val="28"/>
          <w:szCs w:val="28"/>
        </w:rPr>
      </w:pPr>
      <w:bookmarkStart w:id="11" w:name="_Toc491876291"/>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2" w:name="_Toc502048383"/>
      <w:bookmarkStart w:id="13" w:name="_Toc502048587"/>
      <w:r w:rsidRPr="00394F1F">
        <w:rPr>
          <w:rFonts w:ascii="Times New Roman" w:eastAsia="Times New Roman" w:hAnsi="Times New Roman" w:cs="Times New Roman"/>
          <w:b/>
          <w:bCs/>
          <w:sz w:val="28"/>
          <w:szCs w:val="28"/>
          <w:lang w:eastAsia="ru-RU"/>
        </w:rPr>
        <w:t>Объекты местного значения в области инженерных коммуникаций</w:t>
      </w:r>
      <w:bookmarkEnd w:id="12"/>
      <w:bookmarkEnd w:id="13"/>
    </w:p>
    <w:p w:rsidR="00A3643D"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4" w:name="_Toc502048384"/>
      <w:bookmarkStart w:id="15" w:name="_Toc502048588"/>
      <w:r w:rsidRPr="00394F1F">
        <w:rPr>
          <w:rFonts w:ascii="Times New Roman" w:hAnsi="Times New Roman" w:cs="Times New Roman"/>
          <w:b/>
          <w:sz w:val="28"/>
          <w:szCs w:val="28"/>
        </w:rPr>
        <w:t>Объекты местного значения сельского поселения в области электроснабжения</w:t>
      </w:r>
      <w:bookmarkEnd w:id="14"/>
      <w:bookmarkEnd w:id="15"/>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A12687">
      <w:pPr>
        <w:pStyle w:val="afd"/>
        <w:numPr>
          <w:ilvl w:val="0"/>
          <w:numId w:val="51"/>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A12687">
      <w:pPr>
        <w:pStyle w:val="afd"/>
        <w:numPr>
          <w:ilvl w:val="0"/>
          <w:numId w:val="51"/>
        </w:numPr>
        <w:tabs>
          <w:tab w:val="left" w:pos="993"/>
        </w:tabs>
        <w:spacing w:after="0"/>
        <w:ind w:left="0" w:firstLine="709"/>
        <w:jc w:val="both"/>
        <w:rPr>
          <w:sz w:val="28"/>
          <w:szCs w:val="28"/>
        </w:rPr>
      </w:pPr>
      <w:r w:rsidRPr="00FF5213">
        <w:rPr>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261"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Электростанции (в том числе солнечные, ветровые и иные </w:t>
            </w:r>
            <w:r w:rsidRPr="00394F1F">
              <w:rPr>
                <w:sz w:val="28"/>
                <w:szCs w:val="28"/>
                <w:lang w:val="ru-RU"/>
              </w:rPr>
              <w:lastRenderedPageBreak/>
              <w:t>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Линии электропередачи 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 xml:space="preserve">Размер земельного участка, отводимого для понизительных </w:t>
            </w:r>
            <w:r w:rsidRPr="00394F1F">
              <w:rPr>
                <w:color w:val="000000" w:themeColor="text1"/>
                <w:sz w:val="28"/>
                <w:szCs w:val="28"/>
                <w:lang w:val="ru-RU"/>
              </w:rPr>
              <w:lastRenderedPageBreak/>
              <w:t>подстанций и переключательных пунктов напряжением до 35 кВ включительно, [1] кв.м</w:t>
            </w:r>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кв.м</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Мачтовые подстанции мощностью от 25 до 250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Комплектные подстанции с одним трансформатором мощностью от 25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Комплектные подстанции с двумя трансформаторами мощностью от 160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Подстанции с двумя трансформаторами закрытого типа мощностью от 160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кВт*ч/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кВт*ч/чел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кВт*ч/чел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A3643D" w:rsidRDefault="00A3643D" w:rsidP="004D163A">
      <w:pPr>
        <w:tabs>
          <w:tab w:val="left" w:pos="993"/>
        </w:tabs>
        <w:spacing w:after="0" w:line="240" w:lineRule="auto"/>
        <w:ind w:firstLine="709"/>
        <w:jc w:val="both"/>
        <w:rPr>
          <w:rFonts w:ascii="Times New Roman" w:hAnsi="Times New Roman" w:cs="Times New Roman"/>
          <w:sz w:val="28"/>
          <w:szCs w:val="28"/>
        </w:rPr>
      </w:pPr>
    </w:p>
    <w:p w:rsidR="00545114" w:rsidRDefault="00545114" w:rsidP="004D163A">
      <w:pPr>
        <w:tabs>
          <w:tab w:val="left" w:pos="993"/>
        </w:tabs>
        <w:spacing w:after="0" w:line="240" w:lineRule="auto"/>
        <w:ind w:firstLine="709"/>
        <w:jc w:val="both"/>
        <w:rPr>
          <w:rFonts w:ascii="Times New Roman" w:hAnsi="Times New Roman" w:cs="Times New Roman"/>
          <w:sz w:val="28"/>
          <w:szCs w:val="28"/>
        </w:rPr>
      </w:pPr>
    </w:p>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 xml:space="preserve">СП 42.13330.2011.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по согласованию с электроснабжающей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- 20 – для ВЛ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- 30 – для ВЛ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- 40 – для ВЛ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- 55 – для ВЛ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Санитарные разрывы от крайних проводов ВЛ до границ территорий садоводческих (дачных) объединений принимаются с соответствии с требованиями п. 10.3.3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ВЛ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 – для ВЛ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- 10 – для ВЛ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ВЛ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ВЛ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ВЛ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- 30 – для ВЛ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ВЛ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ВЛ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ВЛ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СН 465-74, но 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6" w:name="_Toc502048385"/>
      <w:bookmarkStart w:id="17" w:name="_Toc502048589"/>
      <w:r w:rsidRPr="00394F1F">
        <w:rPr>
          <w:rFonts w:ascii="Times New Roman" w:hAnsi="Times New Roman" w:cs="Times New Roman"/>
          <w:b/>
          <w:color w:val="000000" w:themeColor="text1"/>
          <w:sz w:val="28"/>
          <w:szCs w:val="28"/>
        </w:rPr>
        <w:t>Объекты местного значения сельского поселения в области газоснабжения</w:t>
      </w:r>
      <w:bookmarkEnd w:id="16"/>
      <w:bookmarkEnd w:id="17"/>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2181"/>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куб.м на человека в год</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горячем водоснабжении от газовых водонагревателей</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300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 xml:space="preserve">Размер земельного участка для размещения пунктов </w:t>
            </w:r>
            <w:r w:rsidRPr="00394F1F">
              <w:rPr>
                <w:sz w:val="28"/>
                <w:szCs w:val="28"/>
                <w:lang w:val="ru-RU"/>
              </w:rPr>
              <w:lastRenderedPageBreak/>
              <w:t>редуцирования газа, кв. м</w:t>
            </w:r>
          </w:p>
        </w:tc>
        <w:tc>
          <w:tcPr>
            <w:tcW w:w="4678" w:type="dxa"/>
            <w:gridSpan w:val="2"/>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 газораспределения следует производить в зависимости от объема, структуры и плотности газопотребления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При использовании одно- или многоступенчатой сети газораспределения подача газа потребителям производится по </w:t>
      </w:r>
      <w:r w:rsidRPr="00083AF0">
        <w:rPr>
          <w:sz w:val="28"/>
          <w:szCs w:val="28"/>
          <w:lang w:val="ru-RU"/>
        </w:rPr>
        <w:lastRenderedPageBreak/>
        <w:t>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8259BE">
        <w:tc>
          <w:tcPr>
            <w:tcW w:w="1676" w:type="pct"/>
            <w:gridSpan w:val="2"/>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Iа</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lastRenderedPageBreak/>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С0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Расстояния в свету от отдельно стоящих ГРП, ГРПБ и по горизонтали</w:t>
            </w:r>
          </w:p>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(в свету) от отдельно стоящих ГРПШ по горизонтали, м, до</w:t>
            </w:r>
          </w:p>
        </w:tc>
      </w:tr>
      <w:tr w:rsidR="00083AF0" w:rsidRPr="00083AF0" w:rsidTr="008259BE">
        <w:trPr>
          <w:trHeight w:val="505"/>
          <w:jc w:val="center"/>
        </w:trPr>
        <w:tc>
          <w:tcPr>
            <w:tcW w:w="2159" w:type="dxa"/>
            <w:vMerge/>
          </w:tcPr>
          <w:p w:rsidR="00083AF0" w:rsidRPr="00083AF0" w:rsidRDefault="00083AF0" w:rsidP="008259BE">
            <w:pPr>
              <w:spacing w:line="240" w:lineRule="auto"/>
              <w:jc w:val="center"/>
              <w:rPr>
                <w:rFonts w:ascii="Times New Roman" w:hAnsi="Times New Roman" w:cs="Times New Roman"/>
                <w:b/>
                <w:bCs/>
                <w:sz w:val="28"/>
                <w:szCs w:val="28"/>
              </w:rPr>
            </w:pPr>
          </w:p>
        </w:tc>
        <w:tc>
          <w:tcPr>
            <w:tcW w:w="273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lastRenderedPageBreak/>
              <w:t xml:space="preserve">инженерно-технического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lastRenderedPageBreak/>
              <w:t xml:space="preserve">железнодорожных путей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(до </w:t>
            </w:r>
            <w:r w:rsidRPr="00083AF0">
              <w:rPr>
                <w:rFonts w:ascii="Times New Roman" w:hAnsi="Times New Roman" w:cs="Times New Roman"/>
                <w:sz w:val="28"/>
                <w:szCs w:val="28"/>
              </w:rPr>
              <w:lastRenderedPageBreak/>
              <w:t>ближайшего рельса)</w:t>
            </w:r>
          </w:p>
        </w:tc>
        <w:tc>
          <w:tcPr>
            <w:tcW w:w="200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lastRenderedPageBreak/>
              <w:t xml:space="preserve">автомобильных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дорог, магистральных </w:t>
            </w:r>
            <w:r w:rsidRPr="00083AF0">
              <w:rPr>
                <w:rFonts w:ascii="Times New Roman" w:hAnsi="Times New Roman" w:cs="Times New Roman"/>
                <w:sz w:val="28"/>
                <w:szCs w:val="28"/>
              </w:rPr>
              <w:lastRenderedPageBreak/>
              <w:t>улиц и дорог (до обочины)</w:t>
            </w:r>
          </w:p>
        </w:tc>
        <w:tc>
          <w:tcPr>
            <w:tcW w:w="155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lastRenderedPageBreak/>
              <w:t>воздушных линий электропер</w:t>
            </w:r>
            <w:r w:rsidRPr="00083AF0">
              <w:rPr>
                <w:rFonts w:ascii="Times New Roman" w:hAnsi="Times New Roman" w:cs="Times New Roman"/>
                <w:sz w:val="28"/>
                <w:szCs w:val="28"/>
              </w:rPr>
              <w:lastRenderedPageBreak/>
              <w:t>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lastRenderedPageBreak/>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lastRenderedPageBreak/>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8" w:name="_Toc502048386"/>
      <w:bookmarkStart w:id="19" w:name="_Toc502048590"/>
      <w:r w:rsidRPr="00394F1F">
        <w:rPr>
          <w:rFonts w:ascii="Times New Roman" w:hAnsi="Times New Roman" w:cs="Times New Roman"/>
          <w:b/>
          <w:sz w:val="28"/>
          <w:szCs w:val="28"/>
        </w:rPr>
        <w:t>Объекты местного значения сельского поселения в области теплоснабжения</w:t>
      </w:r>
      <w:bookmarkEnd w:id="18"/>
      <w:bookmarkEnd w:id="19"/>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A12687">
      <w:pPr>
        <w:pStyle w:val="ac"/>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A12687">
      <w:pPr>
        <w:pStyle w:val="ac"/>
        <w:numPr>
          <w:ilvl w:val="0"/>
          <w:numId w:val="52"/>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46449E">
        <w:rPr>
          <w:rFonts w:ascii="Times New Roman" w:hAnsi="Times New Roman" w:cs="Times New Roman"/>
          <w:sz w:val="28"/>
          <w:szCs w:val="28"/>
        </w:rPr>
        <w:t>от автономного источника теплоснабжения, обслуживающего одно здание или группу зданий (встроенная, пристроенная или крышная котельная.</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18"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lastRenderedPageBreak/>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 котельных, Гкал/ч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газомазутном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жилых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общественных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9">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Размеры санитарно-защитных зон от источников теплоснабжения устанавливаются в соответствии с требованиями СанПиН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золоотвалов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lastRenderedPageBreak/>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(приквартирными)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46449E" w:rsidRPr="00394F1F" w:rsidRDefault="0046449E"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0" w:name="_Toc502048387"/>
      <w:bookmarkStart w:id="21" w:name="_Toc502048591"/>
      <w:r w:rsidRPr="00394F1F">
        <w:rPr>
          <w:rFonts w:ascii="Times New Roman" w:hAnsi="Times New Roman" w:cs="Times New Roman"/>
          <w:b/>
          <w:sz w:val="28"/>
          <w:szCs w:val="28"/>
        </w:rPr>
        <w:t>Объекты местного значения сельского поселения в области водоснабжения</w:t>
      </w:r>
      <w:bookmarkEnd w:id="20"/>
      <w:bookmarkEnd w:id="21"/>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 xml:space="preserve">Водозаборы. Станции водоподготовки (водопроводные </w:t>
            </w:r>
            <w:r w:rsidRPr="00394F1F">
              <w:rPr>
                <w:rFonts w:ascii="Times New Roman" w:hAnsi="Times New Roman" w:cs="Times New Roman"/>
                <w:sz w:val="28"/>
                <w:szCs w:val="28"/>
              </w:rPr>
              <w:lastRenderedPageBreak/>
              <w:t>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Размер земельного участка для размещения станций водоподготовки </w:t>
            </w:r>
            <w:r w:rsidRPr="00394F1F">
              <w:rPr>
                <w:rFonts w:ascii="Times New Roman" w:hAnsi="Times New Roman" w:cs="Times New Roman"/>
                <w:sz w:val="28"/>
                <w:szCs w:val="28"/>
              </w:rPr>
              <w:lastRenderedPageBreak/>
              <w:t>(водопроводные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Производительность, тыс. куб. м/сут</w:t>
            </w:r>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r w:rsidR="003C0341" w:rsidRPr="003C0341">
              <w:rPr>
                <w:rFonts w:ascii="Times New Roman" w:hAnsi="Times New Roman" w:cs="Times New Roman"/>
                <w:sz w:val="28"/>
                <w:szCs w:val="28"/>
              </w:rPr>
              <w:t xml:space="preserve">л/сут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A12687">
      <w:pPr>
        <w:pStyle w:val="ac"/>
        <w:numPr>
          <w:ilvl w:val="0"/>
          <w:numId w:val="49"/>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Default="003C0341" w:rsidP="00A12687">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C0341">
        <w:rPr>
          <w:rFonts w:ascii="Times New Roman" w:hAnsi="Times New Roman" w:cs="Times New Roman"/>
          <w:bCs/>
          <w:sz w:val="28"/>
          <w:szCs w:val="28"/>
          <w:shd w:val="clear" w:color="auto" w:fill="FFFFFF"/>
        </w:rPr>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30.13330.2012 «Внутренний водопровод и канализация зданий. Актуализированная редакция СНиП 2.04.01-85*»</w:t>
      </w:r>
      <w:r w:rsidRPr="003C0341">
        <w:rPr>
          <w:rFonts w:ascii="Times New Roman" w:hAnsi="Times New Roman" w:cs="Times New Roman"/>
          <w:bCs/>
          <w:sz w:val="28"/>
          <w:szCs w:val="28"/>
          <w:shd w:val="clear" w:color="auto" w:fill="FFFFFF"/>
        </w:rPr>
        <w:t>.</w:t>
      </w:r>
      <w:r w:rsidRPr="003C0341">
        <w:rPr>
          <w:rFonts w:ascii="Times New Roman" w:hAnsi="Times New Roman" w:cs="Times New Roman"/>
          <w:sz w:val="28"/>
          <w:szCs w:val="28"/>
        </w:rPr>
        <w:t xml:space="preserve"> </w:t>
      </w:r>
    </w:p>
    <w:p w:rsidR="001F7467" w:rsidRPr="00E42804" w:rsidRDefault="001F7467" w:rsidP="00EF44B5">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1F7467">
        <w:rPr>
          <w:rFonts w:ascii="Times New Roman" w:hAnsi="Times New Roman" w:cs="Times New Roman"/>
          <w:sz w:val="28"/>
          <w:szCs w:val="28"/>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СП 30.13330.2012 «Внутренний водопровод и канализация зданий. Актуализированная редакция СНиП 2.04.01-85*»). </w:t>
      </w:r>
    </w:p>
    <w:p w:rsidR="00E42804" w:rsidRPr="00EF44B5" w:rsidRDefault="00E42804" w:rsidP="00EF44B5">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Роспотребнадзора.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сети проектируются кольцевыми.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км2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Соединение сетей хозяйственно-питьевых водопроводов с сетями водопроводов, подающих воду непитьевого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Pr="008259BE" w:rsidRDefault="00062BA2" w:rsidP="008259BE">
      <w:pPr>
        <w:spacing w:after="0" w:line="240" w:lineRule="auto"/>
        <w:ind w:left="20" w:right="20" w:firstLine="547"/>
        <w:jc w:val="both"/>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2" w:name="_Toc502048388"/>
      <w:bookmarkStart w:id="23" w:name="_Toc502048592"/>
      <w:r w:rsidRPr="00394F1F">
        <w:rPr>
          <w:rFonts w:ascii="Times New Roman" w:hAnsi="Times New Roman" w:cs="Times New Roman"/>
          <w:b/>
          <w:sz w:val="28"/>
          <w:szCs w:val="28"/>
        </w:rPr>
        <w:lastRenderedPageBreak/>
        <w:t>Объекты местного значения сельского поселения в области водоотведения</w:t>
      </w:r>
      <w:bookmarkEnd w:id="22"/>
      <w:bookmarkEnd w:id="23"/>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53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очистных сооружений, тыс. куб. м/сут</w:t>
            </w:r>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Показатель удельного водоотведения, куб. м /мес.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равен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A12687">
      <w:pPr>
        <w:pStyle w:val="ac"/>
        <w:numPr>
          <w:ilvl w:val="0"/>
          <w:numId w:val="50"/>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lastRenderedPageBreak/>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Ориентировочные размеры санитарно-защитных зон (далее СЗЗ) для канализационных очистных сооружений в соответствии с требованиями СанПиН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p w:rsidR="00062BA2" w:rsidRPr="001A1018" w:rsidRDefault="00062BA2" w:rsidP="00062BA2">
      <w:pPr>
        <w:spacing w:line="239" w:lineRule="auto"/>
        <w:ind w:firstLine="720"/>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r w:rsidRPr="00062BA2">
              <w:rPr>
                <w:rStyle w:val="grame"/>
                <w:rFonts w:ascii="Times New Roman" w:hAnsi="Times New Roman" w:cs="Times New Roman"/>
                <w:sz w:val="28"/>
                <w:szCs w:val="28"/>
              </w:rPr>
              <w:t>м,</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до 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Насосные станции и аварийно-регулирующие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иловыми площадками для </w:t>
            </w:r>
            <w:r w:rsidRPr="00062BA2">
              <w:rPr>
                <w:rStyle w:val="spelle"/>
                <w:rFonts w:ascii="Times New Roman" w:hAnsi="Times New Roman" w:cs="Times New Roman"/>
                <w:sz w:val="28"/>
                <w:szCs w:val="28"/>
              </w:rPr>
              <w:t>сброженных</w:t>
            </w:r>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снегосплавных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394F1F" w:rsidRDefault="00062BA2"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50"/>
        </w:numPr>
        <w:spacing w:after="0" w:line="240" w:lineRule="auto"/>
        <w:ind w:right="1146"/>
        <w:jc w:val="center"/>
        <w:rPr>
          <w:rFonts w:ascii="Times New Roman" w:hAnsi="Times New Roman" w:cs="Times New Roman"/>
          <w:b/>
          <w:sz w:val="28"/>
          <w:szCs w:val="28"/>
        </w:rPr>
      </w:pPr>
      <w:r w:rsidRPr="00394F1F">
        <w:rPr>
          <w:rFonts w:ascii="Times New Roman" w:hAnsi="Times New Roman" w:cs="Times New Roman"/>
          <w:b/>
          <w:sz w:val="28"/>
          <w:szCs w:val="28"/>
        </w:rPr>
        <w:t>Объекты местного значения сельского поселения в области связи и информатизации</w:t>
      </w:r>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D3846">
        <w:trPr>
          <w:tblHeader/>
        </w:trPr>
        <w:tc>
          <w:tcPr>
            <w:tcW w:w="708"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 п/п</w:t>
            </w:r>
          </w:p>
        </w:tc>
        <w:tc>
          <w:tcPr>
            <w:tcW w:w="5670"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Узлы мультисервисного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Линейно-кабельные сооружения </w:t>
            </w:r>
            <w:r w:rsidRPr="006272F0">
              <w:rPr>
                <w:rFonts w:ascii="Times New Roman" w:hAnsi="Times New Roman" w:cs="Times New Roman"/>
                <w:sz w:val="28"/>
                <w:szCs w:val="28"/>
              </w:rPr>
              <w:lastRenderedPageBreak/>
              <w:t>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lastRenderedPageBreak/>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24" w:name="_Toc502048389"/>
      <w:bookmarkStart w:id="25" w:name="_Toc502048593"/>
      <w:r w:rsidRPr="00394F1F">
        <w:rPr>
          <w:rFonts w:ascii="Times New Roman" w:hAnsi="Times New Roman" w:cs="Times New Roman"/>
          <w:b/>
          <w:sz w:val="28"/>
          <w:szCs w:val="28"/>
        </w:rPr>
        <w:t>Объекты местного значения сельского поселения в области автомобильных дорог местного значения</w:t>
      </w:r>
      <w:bookmarkEnd w:id="24"/>
      <w:bookmarkEnd w:id="25"/>
    </w:p>
    <w:p w:rsidR="00A3643D" w:rsidRPr="00394F1F" w:rsidRDefault="00A3643D"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Автомобильные дороги местного значения в границах населенного пункта</w:t>
            </w:r>
          </w:p>
        </w:tc>
        <w:tc>
          <w:tcPr>
            <w:tcW w:w="4253" w:type="dxa"/>
          </w:tcPr>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Плотность улично-дорожной сети в границах застроенной территории, км/кв. км</w:t>
            </w:r>
          </w:p>
        </w:tc>
        <w:tc>
          <w:tcPr>
            <w:tcW w:w="4536" w:type="dxa"/>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2</w:t>
            </w:r>
          </w:p>
        </w:tc>
      </w:tr>
    </w:tbl>
    <w:p w:rsidR="00286785" w:rsidRPr="00394F1F" w:rsidRDefault="00286785" w:rsidP="004D163A">
      <w:pPr>
        <w:spacing w:after="0" w:line="240" w:lineRule="auto"/>
        <w:rPr>
          <w:rFonts w:ascii="Times New Roman" w:hAnsi="Times New Roman" w:cs="Times New Roman"/>
          <w:sz w:val="28"/>
          <w:szCs w:val="28"/>
        </w:rPr>
      </w:pPr>
    </w:p>
    <w:p w:rsidR="00CB6D18" w:rsidRDefault="00CE178F" w:rsidP="00A12687">
      <w:pPr>
        <w:pStyle w:val="ac"/>
        <w:numPr>
          <w:ilvl w:val="1"/>
          <w:numId w:val="50"/>
        </w:numPr>
        <w:spacing w:after="0" w:line="240" w:lineRule="auto"/>
        <w:ind w:left="0" w:firstLine="0"/>
        <w:jc w:val="center"/>
        <w:outlineLvl w:val="1"/>
        <w:rPr>
          <w:rFonts w:ascii="Times New Roman" w:hAnsi="Times New Roman" w:cs="Times New Roman"/>
          <w:b/>
          <w:sz w:val="28"/>
          <w:szCs w:val="28"/>
        </w:rPr>
      </w:pPr>
      <w:bookmarkStart w:id="26" w:name="_Toc502048390"/>
      <w:bookmarkStart w:id="27" w:name="_Toc502048594"/>
      <w:r w:rsidRPr="00394F1F">
        <w:rPr>
          <w:rFonts w:ascii="Times New Roman" w:hAnsi="Times New Roman" w:cs="Times New Roman"/>
          <w:b/>
          <w:sz w:val="28"/>
          <w:szCs w:val="28"/>
        </w:rPr>
        <w:t>Объекты местного значения, относящиеся к области социальной инфраструктуры</w:t>
      </w:r>
      <w:bookmarkEnd w:id="26"/>
      <w:bookmarkEnd w:id="27"/>
    </w:p>
    <w:p w:rsidR="00397B5C" w:rsidRPr="00394F1F" w:rsidRDefault="00397B5C" w:rsidP="004D163A">
      <w:pPr>
        <w:spacing w:after="0" w:line="240" w:lineRule="auto"/>
        <w:rPr>
          <w:rFonts w:ascii="Times New Roman" w:hAnsi="Times New Roman" w:cs="Times New Roman"/>
          <w:sz w:val="28"/>
          <w:szCs w:val="28"/>
        </w:rPr>
      </w:pPr>
    </w:p>
    <w:p w:rsidR="00CE178F" w:rsidRPr="00394F1F" w:rsidRDefault="00CE178F" w:rsidP="00A12687">
      <w:pPr>
        <w:pStyle w:val="ac"/>
        <w:numPr>
          <w:ilvl w:val="2"/>
          <w:numId w:val="50"/>
        </w:numPr>
        <w:spacing w:after="0" w:line="240" w:lineRule="auto"/>
        <w:ind w:left="0" w:right="-31" w:firstLine="0"/>
        <w:jc w:val="center"/>
        <w:outlineLvl w:val="2"/>
        <w:rPr>
          <w:rFonts w:ascii="Times New Roman" w:hAnsi="Times New Roman" w:cs="Times New Roman"/>
          <w:b/>
          <w:sz w:val="28"/>
          <w:szCs w:val="28"/>
        </w:rPr>
      </w:pPr>
      <w:bookmarkStart w:id="28" w:name="_Toc502048391"/>
      <w:bookmarkStart w:id="29" w:name="_Toc502048595"/>
      <w:r w:rsidRPr="00394F1F">
        <w:rPr>
          <w:rFonts w:ascii="Times New Roman" w:hAnsi="Times New Roman" w:cs="Times New Roman"/>
          <w:b/>
          <w:sz w:val="28"/>
          <w:szCs w:val="28"/>
        </w:rPr>
        <w:t>Объекты местного значения сельского поселения в области культуры</w:t>
      </w:r>
      <w:bookmarkEnd w:id="28"/>
      <w:bookmarkEnd w:id="29"/>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6739BF">
        <w:trPr>
          <w:gridAfter w:val="1"/>
          <w:wAfter w:w="35" w:type="dxa"/>
          <w:tblHeader/>
        </w:trPr>
        <w:tc>
          <w:tcPr>
            <w:tcW w:w="70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п/п</w:t>
            </w:r>
          </w:p>
        </w:tc>
        <w:tc>
          <w:tcPr>
            <w:tcW w:w="5670"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Учреждения культурно-досугового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w:t>
            </w:r>
          </w:p>
        </w:tc>
      </w:tr>
      <w:tr w:rsidR="00E308E7" w:rsidRPr="006B7B68" w:rsidTr="006739BF">
        <w:trPr>
          <w:gridAfter w:val="1"/>
          <w:wAfter w:w="35" w:type="dxa"/>
        </w:trPr>
        <w:tc>
          <w:tcPr>
            <w:tcW w:w="708" w:type="dxa"/>
            <w:vMerge w:val="restart"/>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lastRenderedPageBreak/>
              <w:t>2</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Размер земельного участка, га</w:t>
            </w: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площадь участка, га</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Целесообразно размещать на территории поселения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Услуги киновидеопоказа рекомендуется оказывать в учреждениях культурно-досугового типа с помощью киновидеоустановок.</w:t>
      </w:r>
    </w:p>
    <w:p w:rsidR="00CF28C1" w:rsidRPr="006B7B68" w:rsidRDefault="00CF28C1" w:rsidP="00CF28C1">
      <w:pPr>
        <w:pStyle w:val="TableParagraph"/>
        <w:tabs>
          <w:tab w:val="left" w:pos="1134"/>
        </w:tabs>
        <w:ind w:left="709" w:right="-31"/>
        <w:jc w:val="both"/>
        <w:rPr>
          <w:sz w:val="28"/>
          <w:szCs w:val="28"/>
          <w:lang w:val="ru-RU"/>
        </w:rPr>
      </w:pPr>
    </w:p>
    <w:p w:rsidR="006739BF" w:rsidRPr="00394F1F" w:rsidRDefault="006739BF" w:rsidP="004D163A">
      <w:pPr>
        <w:pStyle w:val="ac"/>
        <w:tabs>
          <w:tab w:val="left" w:pos="1134"/>
        </w:tabs>
        <w:spacing w:after="0" w:line="240" w:lineRule="auto"/>
        <w:ind w:left="0" w:right="-31" w:firstLine="709"/>
        <w:jc w:val="both"/>
        <w:rPr>
          <w:rFonts w:ascii="Times New Roman" w:hAnsi="Times New Roman" w:cs="Times New Roman"/>
          <w:b/>
          <w:sz w:val="28"/>
          <w:szCs w:val="28"/>
        </w:rPr>
      </w:pPr>
    </w:p>
    <w:p w:rsidR="00E631D4" w:rsidRPr="00394F1F" w:rsidRDefault="00E631D4" w:rsidP="00A12687">
      <w:pPr>
        <w:pStyle w:val="ac"/>
        <w:numPr>
          <w:ilvl w:val="2"/>
          <w:numId w:val="50"/>
        </w:numPr>
        <w:spacing w:after="0" w:line="240" w:lineRule="auto"/>
        <w:ind w:left="0" w:right="-31" w:firstLine="0"/>
        <w:jc w:val="center"/>
        <w:outlineLvl w:val="2"/>
        <w:rPr>
          <w:rFonts w:ascii="Times New Roman" w:hAnsi="Times New Roman" w:cs="Times New Roman"/>
          <w:b/>
          <w:sz w:val="28"/>
          <w:szCs w:val="28"/>
        </w:rPr>
      </w:pPr>
      <w:bookmarkStart w:id="30" w:name="_Toc502048392"/>
      <w:bookmarkStart w:id="31" w:name="_Toc502048596"/>
      <w:r w:rsidRPr="00394F1F">
        <w:rPr>
          <w:rFonts w:ascii="Times New Roman" w:hAnsi="Times New Roman" w:cs="Times New Roman"/>
          <w:b/>
          <w:sz w:val="28"/>
          <w:szCs w:val="28"/>
        </w:rPr>
        <w:lastRenderedPageBreak/>
        <w:t>Объекты местного значения сельского поселения в области молодежной политики</w:t>
      </w:r>
      <w:bookmarkEnd w:id="30"/>
      <w:bookmarkEnd w:id="31"/>
    </w:p>
    <w:p w:rsidR="00E631D4" w:rsidRPr="00394F1F" w:rsidRDefault="00E631D4" w:rsidP="004D163A">
      <w:pPr>
        <w:pStyle w:val="afd"/>
        <w:spacing w:after="0"/>
        <w:rPr>
          <w:sz w:val="28"/>
          <w:szCs w:val="28"/>
        </w:rPr>
      </w:pPr>
    </w:p>
    <w:tbl>
      <w:tblPr>
        <w:tblStyle w:val="ae"/>
        <w:tblW w:w="0" w:type="auto"/>
        <w:tblInd w:w="534" w:type="dxa"/>
        <w:tblLayout w:type="fixed"/>
        <w:tblLook w:val="04A0"/>
      </w:tblPr>
      <w:tblGrid>
        <w:gridCol w:w="708"/>
        <w:gridCol w:w="5670"/>
        <w:gridCol w:w="4253"/>
        <w:gridCol w:w="4536"/>
      </w:tblGrid>
      <w:tr w:rsidR="006739BF" w:rsidRPr="00A3643D" w:rsidTr="00EE3A4C">
        <w:trPr>
          <w:tblHeader/>
        </w:trPr>
        <w:tc>
          <w:tcPr>
            <w:tcW w:w="708"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 п/п</w:t>
            </w:r>
          </w:p>
        </w:tc>
        <w:tc>
          <w:tcPr>
            <w:tcW w:w="5670"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вида объекта</w:t>
            </w:r>
          </w:p>
        </w:tc>
        <w:tc>
          <w:tcPr>
            <w:tcW w:w="4253"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Значение расчетного показателя</w:t>
            </w:r>
          </w:p>
        </w:tc>
      </w:tr>
      <w:tr w:rsidR="006739BF" w:rsidRPr="00A3643D" w:rsidTr="00EE3A4C">
        <w:tc>
          <w:tcPr>
            <w:tcW w:w="708" w:type="dxa"/>
            <w:vMerge w:val="restart"/>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1</w:t>
            </w:r>
          </w:p>
        </w:tc>
        <w:tc>
          <w:tcPr>
            <w:tcW w:w="5670" w:type="dxa"/>
            <w:vMerge w:val="restart"/>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Учреждения по работе с детьми и молодежью (муниципальные подростково-молодежные центры и спортивно-досуговые площадки по месту жительства)</w:t>
            </w: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Уровень обеспеченности, объект</w:t>
            </w:r>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поселения – 3/3 [1],</w:t>
            </w:r>
          </w:p>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района (микрорайона) – 1/1 [1]</w:t>
            </w:r>
          </w:p>
        </w:tc>
      </w:tr>
      <w:tr w:rsidR="006739BF" w:rsidRPr="00A3643D" w:rsidTr="00EE3A4C">
        <w:tc>
          <w:tcPr>
            <w:tcW w:w="708" w:type="dxa"/>
            <w:vMerge/>
          </w:tcPr>
          <w:p w:rsidR="006739BF" w:rsidRPr="00A3643D" w:rsidRDefault="006739BF" w:rsidP="004D163A">
            <w:pPr>
              <w:jc w:val="center"/>
              <w:rPr>
                <w:rFonts w:ascii="Times New Roman" w:hAnsi="Times New Roman" w:cs="Times New Roman"/>
                <w:sz w:val="28"/>
                <w:szCs w:val="28"/>
              </w:rPr>
            </w:pPr>
          </w:p>
        </w:tc>
        <w:tc>
          <w:tcPr>
            <w:tcW w:w="5670" w:type="dxa"/>
            <w:vMerge/>
          </w:tcPr>
          <w:p w:rsidR="006739BF" w:rsidRPr="00A3643D" w:rsidRDefault="006739BF" w:rsidP="004D163A">
            <w:pPr>
              <w:rPr>
                <w:rFonts w:ascii="Times New Roman" w:hAnsi="Times New Roman" w:cs="Times New Roman"/>
                <w:sz w:val="28"/>
                <w:szCs w:val="28"/>
              </w:rPr>
            </w:pP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Пешеходная доступность, м</w:t>
            </w:r>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1500 (от остановки общественного транспорта) [1]</w:t>
            </w:r>
          </w:p>
        </w:tc>
      </w:tr>
    </w:tbl>
    <w:p w:rsidR="006739BF" w:rsidRPr="00394F1F" w:rsidRDefault="006739BF" w:rsidP="004D163A">
      <w:pPr>
        <w:pStyle w:val="afd"/>
        <w:spacing w:after="0"/>
        <w:rPr>
          <w:sz w:val="28"/>
          <w:szCs w:val="28"/>
        </w:rPr>
      </w:pPr>
    </w:p>
    <w:p w:rsidR="00E631D4" w:rsidRPr="00394F1F" w:rsidRDefault="00E631D4" w:rsidP="004D163A">
      <w:pPr>
        <w:spacing w:after="0" w:line="240" w:lineRule="auto"/>
        <w:rPr>
          <w:rFonts w:ascii="Times New Roman" w:hAnsi="Times New Roman" w:cs="Times New Roman"/>
          <w:sz w:val="28"/>
          <w:szCs w:val="28"/>
        </w:rPr>
      </w:pPr>
    </w:p>
    <w:p w:rsidR="00E631D4" w:rsidRPr="00394F1F" w:rsidRDefault="00E631D4" w:rsidP="00A12687">
      <w:pPr>
        <w:pStyle w:val="ac"/>
        <w:numPr>
          <w:ilvl w:val="1"/>
          <w:numId w:val="50"/>
        </w:numPr>
        <w:spacing w:after="0" w:line="240" w:lineRule="auto"/>
        <w:ind w:right="1146"/>
        <w:outlineLvl w:val="1"/>
        <w:rPr>
          <w:rFonts w:ascii="Times New Roman" w:hAnsi="Times New Roman" w:cs="Times New Roman"/>
          <w:b/>
          <w:sz w:val="28"/>
          <w:szCs w:val="28"/>
        </w:rPr>
      </w:pPr>
      <w:bookmarkStart w:id="32" w:name="_Toc502048393"/>
      <w:bookmarkStart w:id="33" w:name="_Toc502048597"/>
      <w:r w:rsidRPr="00394F1F">
        <w:rPr>
          <w:rFonts w:ascii="Times New Roman" w:hAnsi="Times New Roman" w:cs="Times New Roman"/>
          <w:b/>
          <w:sz w:val="28"/>
          <w:szCs w:val="28"/>
        </w:rPr>
        <w:t>Объекты местного значения сельского поселения в области инвестиционной деятельности</w:t>
      </w:r>
      <w:bookmarkEnd w:id="32"/>
      <w:bookmarkEnd w:id="33"/>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в % от требуемого общего объема </w:t>
            </w:r>
            <w:r w:rsidRPr="00394F1F">
              <w:rPr>
                <w:sz w:val="28"/>
                <w:szCs w:val="28"/>
                <w:lang w:val="ru-RU"/>
              </w:rPr>
              <w:lastRenderedPageBreak/>
              <w:t>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723D85" w:rsidRDefault="00723D85"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Pr="00394F1F" w:rsidRDefault="00CF28C1" w:rsidP="004D163A">
      <w:pPr>
        <w:spacing w:after="0" w:line="240" w:lineRule="auto"/>
        <w:ind w:right="1146"/>
        <w:rPr>
          <w:rFonts w:ascii="Times New Roman" w:hAnsi="Times New Roman" w:cs="Times New Roman"/>
          <w:b/>
          <w:sz w:val="28"/>
          <w:szCs w:val="28"/>
        </w:rPr>
      </w:pPr>
    </w:p>
    <w:p w:rsidR="008739C2" w:rsidRPr="00394F1F" w:rsidRDefault="008739C2"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34" w:name="_Toc502048394"/>
      <w:bookmarkStart w:id="35" w:name="_Toc502048598"/>
      <w:r w:rsidRPr="00394F1F">
        <w:rPr>
          <w:rFonts w:ascii="Times New Roman" w:hAnsi="Times New Roman" w:cs="Times New Roman"/>
          <w:b/>
          <w:sz w:val="28"/>
          <w:szCs w:val="28"/>
        </w:rPr>
        <w:lastRenderedPageBreak/>
        <w:t>Объекты местного значения сельского поселения в области гражданской обороны и защиты от чрезвычайных ситуаций природного и техногенного характера</w:t>
      </w:r>
      <w:bookmarkEnd w:id="34"/>
      <w:bookmarkEnd w:id="35"/>
    </w:p>
    <w:p w:rsidR="008739C2" w:rsidRPr="00394F1F" w:rsidRDefault="008739C2"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500 м;</w:t>
            </w:r>
          </w:p>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3000 м;</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км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подвозе укрываемых автотранспортом – 25</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3</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(противопаводковые дамбы).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Ширина гребня плотины (дамбы) из грунтовых материалов, м [3]</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4,5</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Ширина гребня глухой бетонной или железобетонной плотины, м [4]</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2</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Высота гребня дамбы, м</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723D85" w:rsidRPr="00394F1F" w:rsidRDefault="00723D85" w:rsidP="004D163A">
      <w:pPr>
        <w:spacing w:after="0" w:line="240" w:lineRule="auto"/>
        <w:ind w:left="112" w:right="1146"/>
        <w:rPr>
          <w:rFonts w:ascii="Times New Roman" w:hAnsi="Times New Roman" w:cs="Times New Roman"/>
          <w:b/>
          <w:sz w:val="28"/>
          <w:szCs w:val="28"/>
          <w:lang w:val="en-US"/>
        </w:rPr>
      </w:pPr>
    </w:p>
    <w:p w:rsidR="00723D85" w:rsidRPr="00394F1F" w:rsidRDefault="00723D85" w:rsidP="004D163A">
      <w:pPr>
        <w:pStyle w:val="TableParagraph"/>
        <w:ind w:left="0" w:firstLine="709"/>
        <w:rPr>
          <w:sz w:val="28"/>
          <w:szCs w:val="28"/>
          <w:lang w:val="ru-RU"/>
        </w:rPr>
      </w:pPr>
      <w:r w:rsidRPr="00394F1F">
        <w:rPr>
          <w:sz w:val="28"/>
          <w:szCs w:val="28"/>
          <w:lang w:val="ru-RU"/>
        </w:rPr>
        <w:t>Примечания:</w:t>
      </w:r>
    </w:p>
    <w:p w:rsidR="00723D85" w:rsidRPr="00394F1F" w:rsidRDefault="00723D85" w:rsidP="00A12687">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723D85" w:rsidRPr="00394F1F" w:rsidRDefault="00723D85" w:rsidP="00A12687">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723D85" w:rsidRPr="00394F1F" w:rsidRDefault="00723D85" w:rsidP="00A12687">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p>
    <w:p w:rsidR="00723D85" w:rsidRPr="00394F1F" w:rsidRDefault="00723D85" w:rsidP="00A12687">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p>
    <w:p w:rsidR="00723D85" w:rsidRPr="00394F1F" w:rsidRDefault="00723D85" w:rsidP="00A12687">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8739C2" w:rsidRPr="00394F1F" w:rsidRDefault="008739C2" w:rsidP="004D163A">
      <w:pPr>
        <w:spacing w:after="0" w:line="240" w:lineRule="auto"/>
        <w:rPr>
          <w:rFonts w:ascii="Times New Roman" w:hAnsi="Times New Roman" w:cs="Times New Roman"/>
          <w:sz w:val="28"/>
          <w:szCs w:val="28"/>
        </w:rPr>
      </w:pPr>
    </w:p>
    <w:p w:rsidR="00752228" w:rsidRPr="00394F1F" w:rsidRDefault="00752228" w:rsidP="00E87A29">
      <w:pPr>
        <w:pStyle w:val="ac"/>
        <w:numPr>
          <w:ilvl w:val="1"/>
          <w:numId w:val="50"/>
        </w:numPr>
        <w:spacing w:after="0" w:line="240" w:lineRule="auto"/>
        <w:ind w:left="153" w:right="294" w:firstLine="273"/>
        <w:jc w:val="center"/>
        <w:outlineLvl w:val="1"/>
        <w:rPr>
          <w:rFonts w:ascii="Times New Roman" w:hAnsi="Times New Roman" w:cs="Times New Roman"/>
          <w:b/>
          <w:sz w:val="28"/>
          <w:szCs w:val="28"/>
        </w:rPr>
      </w:pPr>
      <w:bookmarkStart w:id="36" w:name="_Toc502048395"/>
      <w:bookmarkStart w:id="37" w:name="_Toc502048599"/>
      <w:r w:rsidRPr="00394F1F">
        <w:rPr>
          <w:rFonts w:ascii="Times New Roman" w:hAnsi="Times New Roman" w:cs="Times New Roman"/>
          <w:b/>
          <w:sz w:val="28"/>
          <w:szCs w:val="28"/>
        </w:rPr>
        <w:t>Объекты местного значения сельского поселения в области организации ритуальных услуг и содержания мест захоронения</w:t>
      </w:r>
      <w:bookmarkEnd w:id="36"/>
      <w:bookmarkEnd w:id="37"/>
    </w:p>
    <w:p w:rsidR="00752228" w:rsidRPr="00394F1F" w:rsidRDefault="00752228" w:rsidP="004D163A">
      <w:pPr>
        <w:spacing w:after="0" w:line="240" w:lineRule="auto"/>
        <w:ind w:left="112" w:right="294"/>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723D85" w:rsidRPr="00394F1F" w:rsidRDefault="00723D85"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расположенные на территории поселения</w:t>
            </w:r>
          </w:p>
        </w:tc>
        <w:tc>
          <w:tcPr>
            <w:tcW w:w="4253" w:type="dxa"/>
          </w:tcPr>
          <w:p w:rsidR="00723D85" w:rsidRPr="00394F1F" w:rsidRDefault="00723D85"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 на 1 тыс. человек [1]</w:t>
            </w:r>
          </w:p>
        </w:tc>
        <w:tc>
          <w:tcPr>
            <w:tcW w:w="4536" w:type="dxa"/>
          </w:tcPr>
          <w:p w:rsidR="00723D85" w:rsidRPr="00394F1F" w:rsidRDefault="00723D8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кладбище традиционного захоронения – 0,24; кладбище урновых захоронений после кремации – 0,02</w:t>
            </w:r>
          </w:p>
        </w:tc>
      </w:tr>
    </w:tbl>
    <w:p w:rsidR="00723D85" w:rsidRDefault="00723D85" w:rsidP="004D163A">
      <w:pPr>
        <w:spacing w:after="0" w:line="240" w:lineRule="auto"/>
        <w:ind w:left="112" w:right="294"/>
        <w:rPr>
          <w:rFonts w:ascii="Times New Roman" w:hAnsi="Times New Roman" w:cs="Times New Roman"/>
          <w:b/>
          <w:sz w:val="28"/>
          <w:szCs w:val="28"/>
        </w:rPr>
      </w:pPr>
    </w:p>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lastRenderedPageBreak/>
        <w:t>Примечание:</w:t>
      </w:r>
    </w:p>
    <w:p w:rsidR="00723D85" w:rsidRPr="00394F1F" w:rsidRDefault="00723D85" w:rsidP="004D163A">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 Ж СП 42.13330.2016.</w:t>
      </w:r>
    </w:p>
    <w:p w:rsidR="008739C2" w:rsidRPr="00394F1F" w:rsidRDefault="008739C2" w:rsidP="004D163A">
      <w:pPr>
        <w:spacing w:after="0" w:line="240" w:lineRule="auto"/>
        <w:rPr>
          <w:rFonts w:ascii="Times New Roman" w:hAnsi="Times New Roman" w:cs="Times New Roman"/>
          <w:sz w:val="28"/>
          <w:szCs w:val="28"/>
        </w:rPr>
      </w:pPr>
    </w:p>
    <w:p w:rsidR="00752228" w:rsidRPr="00394F1F" w:rsidRDefault="00752228"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38" w:name="_Toc502048396"/>
      <w:bookmarkStart w:id="39" w:name="_Toc502048600"/>
      <w:r w:rsidRPr="00394F1F">
        <w:rPr>
          <w:rFonts w:ascii="Times New Roman" w:hAnsi="Times New Roman" w:cs="Times New Roman"/>
          <w:b/>
          <w:sz w:val="28"/>
          <w:szCs w:val="28"/>
        </w:rPr>
        <w:t>Объекты местного значения сельского поселения в области благоустройства и озеленения территории</w:t>
      </w:r>
      <w:bookmarkEnd w:id="38"/>
      <w:bookmarkEnd w:id="39"/>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парки</w:t>
            </w:r>
          </w:p>
        </w:tc>
        <w:tc>
          <w:tcPr>
            <w:tcW w:w="2241" w:type="dxa"/>
          </w:tcPr>
          <w:p w:rsidR="00636738" w:rsidRPr="00394F1F" w:rsidRDefault="006272F0" w:rsidP="004D163A">
            <w:pPr>
              <w:jc w:val="center"/>
              <w:rPr>
                <w:rFonts w:ascii="Times New Roman" w:hAnsi="Times New Roman" w:cs="Times New Roman"/>
                <w:sz w:val="28"/>
                <w:szCs w:val="28"/>
              </w:rPr>
            </w:pPr>
            <w:r>
              <w:rPr>
                <w:rFonts w:ascii="Times New Roman" w:hAnsi="Times New Roman" w:cs="Times New Roman"/>
                <w:sz w:val="28"/>
                <w:szCs w:val="28"/>
              </w:rPr>
              <w:t>5</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сады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Ширина бульвара, м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бульвара с одной продольной пешеходной аллеейпо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пешеходной аллеи для набережных, м</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jc w:val="both"/>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Для садов, </w:t>
            </w:r>
            <w:r w:rsidRPr="00394F1F">
              <w:rPr>
                <w:rFonts w:ascii="Times New Roman" w:hAnsi="Times New Roman" w:cs="Times New Roman"/>
                <w:sz w:val="28"/>
                <w:szCs w:val="28"/>
              </w:rPr>
              <w:lastRenderedPageBreak/>
              <w:t>скверов и бульваров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многофункциональных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394F1F" w:rsidRDefault="00636738" w:rsidP="00A12687">
      <w:pPr>
        <w:pStyle w:val="TableParagraph"/>
        <w:numPr>
          <w:ilvl w:val="0"/>
          <w:numId w:val="24"/>
        </w:numPr>
        <w:tabs>
          <w:tab w:val="left" w:pos="1134"/>
        </w:tabs>
        <w:ind w:left="0" w:firstLine="709"/>
        <w:jc w:val="both"/>
        <w:rPr>
          <w:sz w:val="28"/>
          <w:szCs w:val="28"/>
          <w:lang w:val="ru-RU"/>
        </w:rPr>
      </w:pPr>
      <w:r w:rsidRPr="00394F1F">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r w:rsidR="004541AB">
        <w:rPr>
          <w:sz w:val="28"/>
          <w:szCs w:val="28"/>
          <w:lang w:val="ru-RU"/>
        </w:rPr>
        <w:t>Коробецкого</w:t>
      </w:r>
      <w:r w:rsidRPr="00394F1F">
        <w:rPr>
          <w:sz w:val="28"/>
          <w:szCs w:val="28"/>
          <w:lang w:val="ru-RU"/>
        </w:rPr>
        <w:t xml:space="preserve"> сельского поселения устанавливаются в соответствии с Таблицей 4 СП 42.13330.2016.</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9.4 СП 42.13330.2016.</w:t>
      </w:r>
    </w:p>
    <w:p w:rsidR="00730C77" w:rsidRDefault="00730C77" w:rsidP="004D163A">
      <w:pPr>
        <w:spacing w:after="0" w:line="240" w:lineRule="auto"/>
        <w:rPr>
          <w:rFonts w:ascii="Times New Roman" w:hAnsi="Times New Roman" w:cs="Times New Roman"/>
          <w:sz w:val="28"/>
          <w:szCs w:val="28"/>
        </w:rPr>
        <w:sectPr w:rsidR="00730C77"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0" w:name="_Toc491876292"/>
      <w:bookmarkStart w:id="41" w:name="_Toc502048397"/>
      <w:bookmarkStart w:id="42" w:name="_Toc502048601"/>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 поселения</w:t>
      </w:r>
      <w:bookmarkEnd w:id="40"/>
      <w:bookmarkEnd w:id="41"/>
      <w:bookmarkEnd w:id="42"/>
    </w:p>
    <w:p w:rsidR="00FF272A" w:rsidRPr="00394F1F" w:rsidRDefault="00FF272A" w:rsidP="004D163A">
      <w:pPr>
        <w:spacing w:after="0" w:line="240" w:lineRule="auto"/>
        <w:ind w:left="252" w:right="579"/>
        <w:rPr>
          <w:rFonts w:ascii="Times New Roman" w:hAnsi="Times New Roman" w:cs="Times New Roman"/>
          <w:b/>
          <w:sz w:val="28"/>
          <w:szCs w:val="28"/>
        </w:rPr>
      </w:pPr>
    </w:p>
    <w:p w:rsidR="00FF272A" w:rsidRDefault="00934A91" w:rsidP="00934A91">
      <w:pPr>
        <w:pStyle w:val="20"/>
        <w:spacing w:before="0" w:line="240" w:lineRule="auto"/>
        <w:jc w:val="center"/>
        <w:rPr>
          <w:rFonts w:ascii="Times New Roman" w:hAnsi="Times New Roman" w:cs="Times New Roman"/>
          <w:color w:val="auto"/>
          <w:sz w:val="28"/>
          <w:szCs w:val="28"/>
        </w:rPr>
      </w:pPr>
      <w:bookmarkStart w:id="43" w:name="_Toc502048398"/>
      <w:bookmarkStart w:id="44" w:name="_Toc502048602"/>
      <w:r>
        <w:rPr>
          <w:rFonts w:ascii="Times New Roman" w:hAnsi="Times New Roman" w:cs="Times New Roman"/>
          <w:color w:val="auto"/>
          <w:sz w:val="28"/>
          <w:szCs w:val="28"/>
        </w:rPr>
        <w:t>О</w:t>
      </w:r>
      <w:r w:rsidR="00FF272A" w:rsidRPr="00934A91">
        <w:rPr>
          <w:rFonts w:ascii="Times New Roman" w:hAnsi="Times New Roman" w:cs="Times New Roman"/>
          <w:color w:val="auto"/>
          <w:sz w:val="28"/>
          <w:szCs w:val="28"/>
        </w:rPr>
        <w:t>бъекты, относящиеся к области жилищного строительства</w:t>
      </w:r>
      <w:bookmarkEnd w:id="43"/>
      <w:bookmarkEnd w:id="44"/>
    </w:p>
    <w:p w:rsidR="00934A91" w:rsidRPr="0014179D" w:rsidRDefault="00934A91" w:rsidP="0014179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934A91" w:rsidRPr="00DF69E4" w:rsidTr="00160E46">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Размеры земельных участков, га</w:t>
            </w:r>
          </w:p>
        </w:tc>
      </w:tr>
      <w:tr w:rsidR="00934A91" w:rsidRPr="00DF69E4" w:rsidTr="00160E46">
        <w:trPr>
          <w:cantSplit/>
          <w:jc w:val="center"/>
        </w:trPr>
        <w:tc>
          <w:tcPr>
            <w:tcW w:w="5500" w:type="dxa"/>
            <w:vMerge/>
            <w:tcBorders>
              <w:top w:val="single" w:sz="4" w:space="0" w:color="000000"/>
              <w:left w:val="single" w:sz="4" w:space="0" w:color="000000"/>
              <w:bottom w:val="single" w:sz="4" w:space="0" w:color="000000"/>
            </w:tcBorders>
            <w:vAlign w:val="center"/>
          </w:tcPr>
          <w:p w:rsidR="00934A91" w:rsidRPr="00DF69E4" w:rsidRDefault="00934A91" w:rsidP="00934A91">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934A91" w:rsidRPr="00DF69E4" w:rsidTr="00160E46">
        <w:trPr>
          <w:trHeight w:val="763"/>
          <w:jc w:val="center"/>
        </w:trPr>
        <w:tc>
          <w:tcPr>
            <w:tcW w:w="5500" w:type="dxa"/>
            <w:tcBorders>
              <w:top w:val="single" w:sz="4" w:space="0" w:color="000000"/>
              <w:left w:val="single" w:sz="4" w:space="0" w:color="000000"/>
              <w:bottom w:val="single" w:sz="4" w:space="0" w:color="000000"/>
            </w:tcBorders>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934A91" w:rsidRPr="00DF69E4" w:rsidRDefault="00934A91" w:rsidP="00DF69E4">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0,0</w:t>
            </w:r>
            <w:r w:rsidR="00DF69E4" w:rsidRPr="00DF69E4">
              <w:rPr>
                <w:rFonts w:ascii="Times New Roman" w:hAnsi="Times New Roman" w:cs="Times New Roman"/>
                <w:b/>
                <w:sz w:val="28"/>
                <w:szCs w:val="28"/>
              </w:rPr>
              <w:t>3</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DF69E4" w:rsidRDefault="00160E46" w:rsidP="00DF69E4">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sidR="00DF69E4" w:rsidRPr="00DF69E4">
              <w:rPr>
                <w:rFonts w:ascii="Times New Roman" w:hAnsi="Times New Roman" w:cs="Times New Roman"/>
                <w:b/>
                <w:sz w:val="28"/>
                <w:szCs w:val="28"/>
              </w:rPr>
              <w:t>2</w:t>
            </w:r>
            <w:r w:rsidR="00E87A29" w:rsidRPr="00DF69E4">
              <w:rPr>
                <w:rFonts w:ascii="Times New Roman" w:hAnsi="Times New Roman" w:cs="Times New Roman"/>
                <w:b/>
                <w:sz w:val="28"/>
                <w:szCs w:val="28"/>
              </w:rPr>
              <w:t>0</w:t>
            </w:r>
          </w:p>
        </w:tc>
      </w:tr>
      <w:tr w:rsidR="00934A91" w:rsidRPr="00DF69E4" w:rsidTr="00160E46">
        <w:trPr>
          <w:jc w:val="center"/>
        </w:trPr>
        <w:tc>
          <w:tcPr>
            <w:tcW w:w="5500" w:type="dxa"/>
            <w:tcBorders>
              <w:top w:val="single" w:sz="4" w:space="0" w:color="000000"/>
              <w:left w:val="single" w:sz="4" w:space="0" w:color="000000"/>
              <w:bottom w:val="single" w:sz="4" w:space="0" w:color="000000"/>
            </w:tcBorders>
            <w:vAlign w:val="center"/>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934A91" w:rsidRPr="00DF69E4" w:rsidRDefault="00934A91" w:rsidP="00DF69E4">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0,0</w:t>
            </w:r>
            <w:r w:rsidR="00DF69E4" w:rsidRPr="00DF69E4">
              <w:rPr>
                <w:rFonts w:ascii="Times New Roman" w:hAnsi="Times New Roman" w:cs="Times New Roman"/>
                <w:b/>
                <w:sz w:val="28"/>
                <w:szCs w:val="28"/>
              </w:rPr>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DF69E4" w:rsidRDefault="00DF69E4" w:rsidP="00160E46">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0,20</w:t>
            </w:r>
          </w:p>
        </w:tc>
      </w:tr>
    </w:tbl>
    <w:p w:rsidR="002E1D54" w:rsidRDefault="002E1D54" w:rsidP="00160E46">
      <w:pPr>
        <w:pStyle w:val="a1"/>
        <w:numPr>
          <w:ilvl w:val="0"/>
          <w:numId w:val="0"/>
        </w:numPr>
        <w:ind w:firstLine="709"/>
        <w:rPr>
          <w:sz w:val="28"/>
          <w:szCs w:val="28"/>
        </w:rPr>
      </w:pPr>
    </w:p>
    <w:p w:rsidR="00934A91" w:rsidRDefault="00934A91" w:rsidP="00160E46">
      <w:pPr>
        <w:pStyle w:val="a1"/>
        <w:numPr>
          <w:ilvl w:val="0"/>
          <w:numId w:val="0"/>
        </w:numPr>
        <w:ind w:firstLine="709"/>
        <w:rPr>
          <w:sz w:val="28"/>
          <w:szCs w:val="28"/>
        </w:rPr>
      </w:pPr>
      <w:r w:rsidRPr="00934A91">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2C661D" w:rsidRPr="00934A91" w:rsidRDefault="002C661D" w:rsidP="00160E46">
      <w:pPr>
        <w:pStyle w:val="a1"/>
        <w:numPr>
          <w:ilvl w:val="0"/>
          <w:numId w:val="0"/>
        </w:numPr>
        <w:ind w:firstLine="709"/>
        <w:rPr>
          <w:sz w:val="28"/>
          <w:szCs w:val="28"/>
        </w:rPr>
      </w:pPr>
    </w:p>
    <w:p w:rsidR="00934A91" w:rsidRPr="0014179D" w:rsidRDefault="00934A91" w:rsidP="0014179D">
      <w:pPr>
        <w:pStyle w:val="a1"/>
        <w:numPr>
          <w:ilvl w:val="0"/>
          <w:numId w:val="0"/>
        </w:numPr>
        <w:ind w:firstLine="709"/>
        <w:rPr>
          <w:b/>
          <w:i/>
          <w:sz w:val="28"/>
          <w:szCs w:val="28"/>
        </w:rPr>
      </w:pPr>
      <w:r w:rsidRPr="0014179D">
        <w:rPr>
          <w:b/>
          <w:i/>
          <w:sz w:val="28"/>
          <w:szCs w:val="28"/>
        </w:rPr>
        <w:t xml:space="preserve">1.2. Предельно допустимые параметры застройки (Кз и Кпз)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ind w:right="-57"/>
              <w:jc w:val="both"/>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r w:rsidRPr="00934A91">
              <w:rPr>
                <w:rFonts w:ascii="Times New Roman" w:hAnsi="Times New Roman" w:cs="Times New Roman"/>
                <w:b/>
                <w:position w:val="-4"/>
                <w:sz w:val="28"/>
                <w:szCs w:val="28"/>
                <w:vertAlign w:val="superscript"/>
              </w:rPr>
              <w:t>2</w:t>
            </w:r>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r w:rsidRPr="00934A91">
              <w:rPr>
                <w:rFonts w:ascii="Times New Roman" w:hAnsi="Times New Roman" w:cs="Times New Roman"/>
                <w:b/>
                <w:position w:val="-4"/>
                <w:sz w:val="28"/>
                <w:szCs w:val="28"/>
                <w:vertAlign w:val="superscript"/>
              </w:rPr>
              <w:t>2</w:t>
            </w:r>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застройки К</w:t>
            </w:r>
            <w:r w:rsidRPr="00934A91">
              <w:rPr>
                <w:rFonts w:ascii="Times New Roman" w:hAnsi="Times New Roman" w:cs="Times New Roman"/>
                <w:b/>
                <w:sz w:val="28"/>
                <w:szCs w:val="28"/>
                <w:vertAlign w:val="subscript"/>
              </w:rPr>
              <w:t>з</w:t>
            </w:r>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
        </w:tc>
      </w:tr>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Б</w:t>
            </w:r>
          </w:p>
        </w:tc>
        <w:tc>
          <w:tcPr>
            <w:tcW w:w="214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934A91" w:rsidRPr="00934A91" w:rsidTr="00934A91">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934A91" w:rsidRPr="00934A91" w:rsidRDefault="00934A91" w:rsidP="00934A91">
      <w:pPr>
        <w:pStyle w:val="2f2"/>
        <w:ind w:left="0" w:firstLine="567"/>
        <w:jc w:val="both"/>
        <w:rPr>
          <w:rFonts w:ascii="Times New Roman" w:hAnsi="Times New Roman" w:cs="Times New Roman"/>
          <w:b/>
          <w:sz w:val="28"/>
          <w:szCs w:val="28"/>
        </w:rPr>
      </w:pP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м2 и более с развитой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застройка коттеджного типа с размером участков от 400 до 800 м2 и коттеджно-блокированного типа (2-4-квартирные сблокированные дома с участками 300-400 м2 с минимальной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(среднеэтажная) застройка блокированного типа с приквартирными участками размером 200 м2.</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 При размерах приквартирных земельных участков менее 200 м2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2E1D54" w:rsidRDefault="002E1D54" w:rsidP="0014179D">
      <w:pPr>
        <w:pStyle w:val="a1"/>
        <w:numPr>
          <w:ilvl w:val="0"/>
          <w:numId w:val="0"/>
        </w:numPr>
        <w:ind w:firstLine="709"/>
        <w:rPr>
          <w:b/>
          <w:i/>
          <w:sz w:val="28"/>
          <w:szCs w:val="28"/>
        </w:rPr>
      </w:pPr>
    </w:p>
    <w:p w:rsidR="002E1D54" w:rsidRDefault="002E1D54" w:rsidP="0014179D">
      <w:pPr>
        <w:pStyle w:val="a1"/>
        <w:numPr>
          <w:ilvl w:val="0"/>
          <w:numId w:val="0"/>
        </w:numPr>
        <w:ind w:firstLine="709"/>
        <w:rPr>
          <w:b/>
          <w:i/>
          <w:sz w:val="28"/>
          <w:szCs w:val="28"/>
        </w:rPr>
      </w:pPr>
    </w:p>
    <w:p w:rsidR="002E1D54" w:rsidRDefault="002E1D54" w:rsidP="0014179D">
      <w:pPr>
        <w:pStyle w:val="a1"/>
        <w:numPr>
          <w:ilvl w:val="0"/>
          <w:numId w:val="0"/>
        </w:numPr>
        <w:ind w:firstLine="709"/>
        <w:rPr>
          <w:b/>
          <w:i/>
          <w:sz w:val="28"/>
          <w:szCs w:val="28"/>
        </w:rPr>
      </w:pPr>
    </w:p>
    <w:p w:rsidR="002E1D54" w:rsidRDefault="002E1D54" w:rsidP="0014179D">
      <w:pPr>
        <w:pStyle w:val="a1"/>
        <w:numPr>
          <w:ilvl w:val="0"/>
          <w:numId w:val="0"/>
        </w:numPr>
        <w:ind w:firstLine="709"/>
        <w:rPr>
          <w:b/>
          <w:i/>
          <w:sz w:val="28"/>
          <w:szCs w:val="28"/>
        </w:rPr>
      </w:pPr>
    </w:p>
    <w:p w:rsidR="002E1D54" w:rsidRDefault="002E1D54" w:rsidP="0014179D">
      <w:pPr>
        <w:pStyle w:val="a1"/>
        <w:numPr>
          <w:ilvl w:val="0"/>
          <w:numId w:val="0"/>
        </w:numPr>
        <w:ind w:firstLine="709"/>
        <w:rPr>
          <w:b/>
          <w:i/>
          <w:sz w:val="28"/>
          <w:szCs w:val="28"/>
        </w:rPr>
      </w:pPr>
    </w:p>
    <w:p w:rsidR="002E1D54" w:rsidRDefault="002E1D54" w:rsidP="0014179D">
      <w:pPr>
        <w:pStyle w:val="a1"/>
        <w:numPr>
          <w:ilvl w:val="0"/>
          <w:numId w:val="0"/>
        </w:numPr>
        <w:ind w:firstLine="709"/>
        <w:rPr>
          <w:b/>
          <w:i/>
          <w:sz w:val="28"/>
          <w:szCs w:val="28"/>
        </w:rPr>
      </w:pPr>
    </w:p>
    <w:p w:rsidR="00934A91" w:rsidRPr="0014179D" w:rsidRDefault="00160E46" w:rsidP="0014179D">
      <w:pPr>
        <w:pStyle w:val="a1"/>
        <w:numPr>
          <w:ilvl w:val="0"/>
          <w:numId w:val="0"/>
        </w:numPr>
        <w:ind w:firstLine="709"/>
        <w:rPr>
          <w:b/>
          <w:i/>
          <w:sz w:val="28"/>
          <w:szCs w:val="28"/>
        </w:rPr>
      </w:pPr>
      <w:r w:rsidRPr="0014179D">
        <w:rPr>
          <w:b/>
          <w:i/>
          <w:sz w:val="28"/>
          <w:szCs w:val="28"/>
        </w:rPr>
        <w:lastRenderedPageBreak/>
        <w:t xml:space="preserve">1.3. </w:t>
      </w:r>
      <w:r w:rsidR="00934A91" w:rsidRPr="0014179D">
        <w:rPr>
          <w:b/>
          <w:i/>
          <w:sz w:val="28"/>
          <w:szCs w:val="28"/>
        </w:rPr>
        <w:t>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934A91" w:rsidRPr="00934A91" w:rsidTr="00934A91">
        <w:trPr>
          <w:trHeight w:val="227"/>
          <w:jc w:val="center"/>
        </w:trPr>
        <w:tc>
          <w:tcPr>
            <w:tcW w:w="3234" w:type="dxa"/>
            <w:vMerge w:val="restart"/>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vAlign w:val="center"/>
          </w:tcPr>
          <w:p w:rsidR="00934A91" w:rsidRPr="00934A91" w:rsidRDefault="00934A91" w:rsidP="00934A91">
            <w:pPr>
              <w:widowControl w:val="0"/>
              <w:ind w:right="-57"/>
              <w:jc w:val="both"/>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чел./га, при среднем размере семьи, чел.</w:t>
            </w:r>
          </w:p>
        </w:tc>
      </w:tr>
      <w:tr w:rsidR="00934A91" w:rsidRPr="00934A91" w:rsidTr="00934A91">
        <w:trPr>
          <w:trHeight w:val="227"/>
          <w:jc w:val="center"/>
        </w:trPr>
        <w:tc>
          <w:tcPr>
            <w:tcW w:w="3234" w:type="dxa"/>
            <w:vMerge/>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6,0</w:t>
            </w:r>
          </w:p>
        </w:tc>
      </w:tr>
      <w:tr w:rsidR="00934A91" w:rsidRPr="00934A91" w:rsidTr="00934A91">
        <w:trPr>
          <w:trHeight w:val="227"/>
          <w:jc w:val="center"/>
        </w:trPr>
        <w:tc>
          <w:tcPr>
            <w:tcW w:w="3234" w:type="dxa"/>
            <w:tcBorders>
              <w:bottom w:val="nil"/>
            </w:tcBorders>
            <w:vAlign w:val="center"/>
          </w:tcPr>
          <w:p w:rsidR="00934A91" w:rsidRPr="00934A91" w:rsidRDefault="00934A91" w:rsidP="00934A91">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Усадебный с приквартирными участками, м</w:t>
            </w:r>
            <w:r w:rsidRPr="00934A91">
              <w:rPr>
                <w:rFonts w:ascii="Times New Roman" w:hAnsi="Times New Roman" w:cs="Times New Roman"/>
                <w:sz w:val="28"/>
                <w:szCs w:val="28"/>
                <w:vertAlign w:val="superscript"/>
              </w:rPr>
              <w:t>2</w:t>
            </w:r>
            <w:r w:rsidRPr="00934A91">
              <w:rPr>
                <w:rFonts w:ascii="Times New Roman" w:hAnsi="Times New Roman" w:cs="Times New Roman"/>
                <w:sz w:val="28"/>
                <w:szCs w:val="28"/>
              </w:rPr>
              <w:t>:</w:t>
            </w: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934A91" w:rsidRPr="00934A91" w:rsidTr="00934A91">
        <w:trPr>
          <w:trHeight w:val="227"/>
          <w:jc w:val="center"/>
        </w:trPr>
        <w:tc>
          <w:tcPr>
            <w:tcW w:w="3234"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934A91" w:rsidRPr="00934A91" w:rsidTr="00934A91">
        <w:trPr>
          <w:trHeight w:val="227"/>
          <w:jc w:val="center"/>
        </w:trPr>
        <w:tc>
          <w:tcPr>
            <w:tcW w:w="3234"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Секционный с числом этажей:</w:t>
            </w: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3</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934A91" w:rsidRPr="00934A91" w:rsidTr="00934A91">
        <w:trPr>
          <w:trHeight w:val="227"/>
          <w:jc w:val="center"/>
        </w:trPr>
        <w:tc>
          <w:tcPr>
            <w:tcW w:w="3234"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934A91" w:rsidRDefault="00934A91" w:rsidP="00934A91">
      <w:pPr>
        <w:pStyle w:val="a2"/>
        <w:numPr>
          <w:ilvl w:val="0"/>
          <w:numId w:val="0"/>
        </w:numPr>
        <w:ind w:firstLine="426"/>
        <w:rPr>
          <w:b/>
          <w:sz w:val="28"/>
          <w:szCs w:val="28"/>
        </w:rPr>
      </w:pPr>
    </w:p>
    <w:p w:rsidR="0014179D" w:rsidRDefault="0014179D" w:rsidP="00934A91">
      <w:pPr>
        <w:pStyle w:val="a2"/>
        <w:numPr>
          <w:ilvl w:val="0"/>
          <w:numId w:val="0"/>
        </w:numPr>
        <w:ind w:firstLine="426"/>
        <w:rPr>
          <w:b/>
          <w:sz w:val="28"/>
          <w:szCs w:val="28"/>
        </w:rPr>
      </w:pPr>
    </w:p>
    <w:p w:rsidR="00934A91" w:rsidRPr="0014179D" w:rsidRDefault="00934A91" w:rsidP="0014179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934A91" w:rsidRPr="00934A91" w:rsidTr="00723B23">
        <w:trPr>
          <w:jc w:val="center"/>
        </w:trPr>
        <w:tc>
          <w:tcPr>
            <w:tcW w:w="3374"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r w:rsidRPr="00723B23">
              <w:rPr>
                <w:rFonts w:ascii="Times New Roman" w:hAnsi="Times New Roman" w:cs="Times New Roman"/>
                <w:sz w:val="28"/>
                <w:szCs w:val="28"/>
                <w:vertAlign w:val="superscript"/>
              </w:rPr>
              <w:t>2</w:t>
            </w:r>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934A91" w:rsidRPr="00934A91" w:rsidRDefault="00934A91" w:rsidP="00723B23">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r w:rsidRPr="00723B23">
              <w:rPr>
                <w:rFonts w:ascii="Times New Roman" w:hAnsi="Times New Roman" w:cs="Times New Roman"/>
                <w:sz w:val="28"/>
                <w:szCs w:val="28"/>
                <w:vertAlign w:val="superscript"/>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жилых и общественных зданий, м</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Для стоянки автомашин</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934A91" w:rsidRPr="00934A91" w:rsidRDefault="00934A91" w:rsidP="00934A91">
      <w:pPr>
        <w:pStyle w:val="afff5"/>
        <w:ind w:firstLine="709"/>
        <w:rPr>
          <w:b w:val="0"/>
          <w:szCs w:val="28"/>
          <w:u w:val="single"/>
        </w:rPr>
      </w:pPr>
      <w:r w:rsidRPr="00934A91">
        <w:rPr>
          <w:b w:val="0"/>
          <w:szCs w:val="28"/>
        </w:rPr>
        <w:t>* - на одно машино-место</w:t>
      </w:r>
    </w:p>
    <w:p w:rsidR="00934A91" w:rsidRPr="00934A91" w:rsidRDefault="00934A91" w:rsidP="00934A91">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934A91" w:rsidRPr="00934A91" w:rsidTr="00934A91">
        <w:trPr>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934A91" w:rsidRPr="00934A91" w:rsidRDefault="00934A91" w:rsidP="00934A91">
            <w:pPr>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 (не менее), м </w:t>
            </w:r>
          </w:p>
        </w:tc>
      </w:tr>
      <w:tr w:rsidR="00934A91" w:rsidRPr="00934A91" w:rsidTr="00934A91">
        <w:trPr>
          <w:cantSplit/>
          <w:trHeight w:hRule="exact" w:val="429"/>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934A91" w:rsidRPr="00934A91" w:rsidTr="00934A91">
        <w:trPr>
          <w:cantSplit/>
          <w:trHeight w:hRule="exact" w:val="421"/>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ind w:firstLine="5"/>
              <w:jc w:val="both"/>
              <w:rPr>
                <w:rFonts w:ascii="Times New Roman" w:hAnsi="Times New Roman" w:cs="Times New Roman"/>
                <w:sz w:val="28"/>
                <w:szCs w:val="28"/>
              </w:rPr>
            </w:pPr>
          </w:p>
        </w:tc>
      </w:tr>
    </w:tbl>
    <w:p w:rsidR="00934A91" w:rsidRPr="00934A91" w:rsidRDefault="00934A91" w:rsidP="00934A91">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934A91" w:rsidRPr="0014179D" w:rsidRDefault="00934A91" w:rsidP="0014179D">
      <w:pPr>
        <w:pStyle w:val="a1"/>
        <w:numPr>
          <w:ilvl w:val="0"/>
          <w:numId w:val="0"/>
        </w:numPr>
        <w:ind w:firstLine="709"/>
        <w:jc w:val="both"/>
        <w:rPr>
          <w:b/>
          <w:i/>
          <w:sz w:val="28"/>
          <w:szCs w:val="28"/>
        </w:rPr>
      </w:pPr>
      <w:r w:rsidRPr="0014179D">
        <w:rPr>
          <w:b/>
          <w:i/>
          <w:sz w:val="28"/>
          <w:szCs w:val="28"/>
        </w:rPr>
        <w:lastRenderedPageBreak/>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934A91" w:rsidRPr="00934A91" w:rsidRDefault="00934A91" w:rsidP="00934A91">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934A91" w:rsidRDefault="00934A91" w:rsidP="00934A91">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2C661D" w:rsidRPr="00DF69E4" w:rsidRDefault="002C661D" w:rsidP="002C661D">
      <w:pPr>
        <w:pStyle w:val="a2"/>
        <w:numPr>
          <w:ilvl w:val="0"/>
          <w:numId w:val="0"/>
        </w:numPr>
        <w:ind w:firstLine="709"/>
        <w:rPr>
          <w:sz w:val="28"/>
          <w:szCs w:val="28"/>
        </w:rPr>
      </w:pPr>
      <w:r w:rsidRPr="00DF69E4">
        <w:rPr>
          <w:sz w:val="28"/>
          <w:szCs w:val="28"/>
        </w:rPr>
        <w:t>Максимальная высота ограждения между соседними участками – не более 2.0 м. Ограждение между соседними участками может быть сетчатым, решетчатым. Ограждение между соседними участками должно быть прозрачным. Сплошное ограждение допускается по согласованию с собственниками соседних участков</w:t>
      </w:r>
      <w:r w:rsidR="00DF69E4" w:rsidRPr="00DF69E4">
        <w:rPr>
          <w:sz w:val="28"/>
          <w:szCs w:val="28"/>
        </w:rPr>
        <w:t xml:space="preserve"> и органами местного самоуправления</w:t>
      </w:r>
      <w:r w:rsidRPr="00DF69E4">
        <w:rPr>
          <w:sz w:val="28"/>
          <w:szCs w:val="28"/>
        </w:rPr>
        <w:t>.</w:t>
      </w:r>
    </w:p>
    <w:p w:rsidR="002E1D54" w:rsidRPr="002C661D" w:rsidRDefault="002E1D54" w:rsidP="002C661D">
      <w:pPr>
        <w:pStyle w:val="a2"/>
        <w:numPr>
          <w:ilvl w:val="0"/>
          <w:numId w:val="0"/>
        </w:numPr>
        <w:ind w:firstLine="709"/>
        <w:rPr>
          <w:color w:val="FF0000"/>
          <w:sz w:val="28"/>
          <w:szCs w:val="28"/>
        </w:rPr>
      </w:pP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t>1.7.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b/>
                <w:sz w:val="28"/>
                <w:szCs w:val="28"/>
              </w:rPr>
              <w:t>50</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30</w:t>
            </w:r>
          </w:p>
        </w:tc>
      </w:tr>
    </w:tbl>
    <w:p w:rsidR="00934A91" w:rsidRPr="00934A91" w:rsidRDefault="00934A91" w:rsidP="00934A91">
      <w:pPr>
        <w:pStyle w:val="afff5"/>
        <w:ind w:firstLine="709"/>
        <w:rPr>
          <w:szCs w:val="28"/>
        </w:rPr>
      </w:pPr>
      <w:r w:rsidRPr="00934A91">
        <w:rPr>
          <w:szCs w:val="28"/>
        </w:rPr>
        <w:t>Примечания:</w:t>
      </w:r>
    </w:p>
    <w:p w:rsidR="00934A91" w:rsidRPr="00934A91" w:rsidRDefault="00934A91" w:rsidP="00934A91">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934A91" w:rsidRPr="00934A91" w:rsidRDefault="00934A91" w:rsidP="00934A91">
      <w:pPr>
        <w:pStyle w:val="afd"/>
        <w:ind w:firstLine="709"/>
        <w:rPr>
          <w:sz w:val="28"/>
          <w:szCs w:val="28"/>
        </w:rPr>
      </w:pPr>
      <w:r w:rsidRPr="00934A91">
        <w:rPr>
          <w:sz w:val="28"/>
          <w:szCs w:val="28"/>
        </w:rPr>
        <w:lastRenderedPageBreak/>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934A91" w:rsidRPr="00934A91" w:rsidTr="00934A91">
        <w:trPr>
          <w:jc w:val="center"/>
        </w:trPr>
        <w:tc>
          <w:tcPr>
            <w:tcW w:w="550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934A91" w:rsidRPr="00934A91" w:rsidRDefault="00934A91" w:rsidP="00934A91">
      <w:pPr>
        <w:pStyle w:val="afd"/>
        <w:ind w:firstLine="709"/>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r w:rsidRPr="00BE0A20">
          <w:rPr>
            <w:b/>
            <w:i/>
            <w:sz w:val="28"/>
            <w:szCs w:val="28"/>
            <w:vertAlign w:val="superscript"/>
          </w:rPr>
          <w:t>2</w:t>
        </w:r>
      </w:smartTag>
      <w:r w:rsidRPr="0014179D">
        <w:rPr>
          <w:b/>
          <w:i/>
          <w:sz w:val="28"/>
          <w:szCs w:val="28"/>
        </w:rPr>
        <w:t>.</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934A91" w:rsidRPr="00934A91" w:rsidTr="00160E46">
        <w:trPr>
          <w:jc w:val="center"/>
        </w:trPr>
        <w:tc>
          <w:tcPr>
            <w:tcW w:w="6634" w:type="dxa"/>
            <w:tcBorders>
              <w:top w:val="single" w:sz="4" w:space="0" w:color="000000"/>
              <w:left w:val="single" w:sz="4" w:space="0" w:color="000000"/>
              <w:bottom w:val="single" w:sz="4" w:space="0" w:color="000000"/>
            </w:tcBorders>
            <w:vAlign w:val="center"/>
          </w:tcPr>
          <w:p w:rsidR="00934A91" w:rsidRPr="00934A91" w:rsidRDefault="00934A91" w:rsidP="00160E46">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160E46">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границ соседнего участка, м</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14179D" w:rsidRDefault="0014179D" w:rsidP="0014179D">
      <w:pPr>
        <w:pStyle w:val="a1"/>
        <w:numPr>
          <w:ilvl w:val="0"/>
          <w:numId w:val="0"/>
        </w:numPr>
        <w:ind w:firstLine="709"/>
        <w:jc w:val="both"/>
        <w:rPr>
          <w:b/>
          <w:i/>
          <w:sz w:val="28"/>
          <w:szCs w:val="28"/>
        </w:rPr>
      </w:pPr>
    </w:p>
    <w:p w:rsidR="00934A91" w:rsidRPr="0014179D" w:rsidRDefault="00934A91" w:rsidP="0014179D">
      <w:pPr>
        <w:pStyle w:val="a1"/>
        <w:numPr>
          <w:ilvl w:val="0"/>
          <w:numId w:val="0"/>
        </w:numPr>
        <w:ind w:firstLine="709"/>
        <w:jc w:val="both"/>
        <w:rPr>
          <w:b/>
          <w:i/>
          <w:sz w:val="28"/>
          <w:szCs w:val="28"/>
        </w:rPr>
      </w:pPr>
      <w:r w:rsidRPr="0014179D">
        <w:rPr>
          <w:b/>
          <w:i/>
          <w:sz w:val="28"/>
          <w:szCs w:val="28"/>
        </w:rPr>
        <w:t>1.11.</w:t>
      </w:r>
      <w:r w:rsidRPr="0014179D">
        <w:rPr>
          <w:b/>
          <w:i/>
          <w:sz w:val="28"/>
          <w:szCs w:val="28"/>
        </w:rPr>
        <w:tab/>
        <w:t>Нормы обеспеченности озеленением территории населённых пунктов</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r w:rsidRPr="00160E46">
        <w:rPr>
          <w:rFonts w:ascii="Times New Roman" w:hAnsi="Times New Roman" w:cs="Times New Roman"/>
          <w:i w:val="0"/>
          <w:color w:val="auto"/>
          <w:sz w:val="28"/>
          <w:szCs w:val="28"/>
          <w:vertAlign w:val="superscript"/>
        </w:rPr>
        <w:t>2</w:t>
      </w:r>
      <w:r w:rsidRPr="00160E46">
        <w:rPr>
          <w:rFonts w:ascii="Times New Roman" w:hAnsi="Times New Roman" w:cs="Times New Roman"/>
          <w:i w:val="0"/>
          <w:color w:val="auto"/>
          <w:sz w:val="28"/>
          <w:szCs w:val="28"/>
        </w:rPr>
        <w:t xml:space="preserve">/чел. </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934A91" w:rsidRPr="00934A91" w:rsidRDefault="00934A91" w:rsidP="00934A91">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5" w:name="_Toc502048399"/>
      <w:bookmarkStart w:id="46" w:name="_Toc502048603"/>
      <w:r w:rsidRPr="00A16B24">
        <w:rPr>
          <w:rFonts w:ascii="Times New Roman" w:hAnsi="Times New Roman" w:cs="Times New Roman"/>
          <w:color w:val="auto"/>
          <w:sz w:val="28"/>
          <w:szCs w:val="28"/>
        </w:rPr>
        <w:t>Объекты, относящиеся к области фармацевтики</w:t>
      </w:r>
      <w:bookmarkEnd w:id="45"/>
      <w:bookmarkEnd w:id="46"/>
    </w:p>
    <w:tbl>
      <w:tblPr>
        <w:tblStyle w:val="ae"/>
        <w:tblW w:w="0" w:type="auto"/>
        <w:tblInd w:w="534" w:type="dxa"/>
        <w:tblLayout w:type="fixed"/>
        <w:tblLook w:val="04A0"/>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30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 xml:space="preserve">индивидуальная и малоэтажная </w:t>
            </w:r>
            <w:r w:rsidRPr="00394F1F">
              <w:rPr>
                <w:rFonts w:ascii="Times New Roman" w:hAnsi="Times New Roman" w:cs="Times New Roman"/>
                <w:sz w:val="28"/>
                <w:szCs w:val="28"/>
              </w:rPr>
              <w:lastRenderedPageBreak/>
              <w:t>жилая застройка – 800.</w:t>
            </w:r>
          </w:p>
        </w:tc>
      </w:tr>
    </w:tbl>
    <w:p w:rsidR="00A16B24" w:rsidRPr="00394F1F" w:rsidRDefault="00A16B24" w:rsidP="00A16B24">
      <w:pPr>
        <w:spacing w:after="0" w:line="240" w:lineRule="auto"/>
        <w:ind w:left="132"/>
        <w:rPr>
          <w:rFonts w:ascii="Times New Roman" w:hAnsi="Times New Roman" w:cs="Times New Roman"/>
          <w:b/>
          <w:sz w:val="28"/>
          <w:szCs w:val="28"/>
        </w:rPr>
      </w:pPr>
    </w:p>
    <w:p w:rsidR="00A16B24" w:rsidRPr="00394F1F"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A16B24"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A16B24" w:rsidRDefault="00A16B24" w:rsidP="00A16B24">
      <w:pPr>
        <w:spacing w:after="0" w:line="240" w:lineRule="auto"/>
        <w:ind w:firstLine="709"/>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7" w:name="_Toc502048400"/>
      <w:bookmarkStart w:id="48" w:name="_Toc502048604"/>
      <w:r w:rsidRPr="00A16B24">
        <w:rPr>
          <w:rFonts w:ascii="Times New Roman" w:hAnsi="Times New Roman" w:cs="Times New Roman"/>
          <w:color w:val="auto"/>
          <w:sz w:val="28"/>
          <w:szCs w:val="28"/>
        </w:rPr>
        <w:t>Объекты, относящиеся к области культуры и искусства</w:t>
      </w:r>
      <w:bookmarkEnd w:id="47"/>
      <w:bookmarkEnd w:id="48"/>
    </w:p>
    <w:tbl>
      <w:tblPr>
        <w:tblStyle w:val="ae"/>
        <w:tblW w:w="0" w:type="auto"/>
        <w:tblInd w:w="534" w:type="dxa"/>
        <w:tblLayout w:type="fixed"/>
        <w:tblLook w:val="04A0"/>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Помещения для культурно-досуговой деятельности</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пола на 1 тыс. населения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50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A16B24" w:rsidRPr="00394F1F" w:rsidRDefault="00A16B24" w:rsidP="00A16B24">
      <w:pPr>
        <w:pStyle w:val="afd"/>
        <w:spacing w:after="0"/>
        <w:rPr>
          <w:b/>
          <w:sz w:val="28"/>
          <w:szCs w:val="28"/>
        </w:rPr>
      </w:pPr>
    </w:p>
    <w:p w:rsidR="00A16B24" w:rsidRPr="00394F1F" w:rsidRDefault="00A16B24" w:rsidP="00A16B24">
      <w:pPr>
        <w:pStyle w:val="afd"/>
        <w:spacing w:after="0"/>
        <w:ind w:firstLine="709"/>
        <w:rPr>
          <w:sz w:val="28"/>
          <w:szCs w:val="28"/>
        </w:rPr>
      </w:pPr>
      <w:r w:rsidRPr="00394F1F">
        <w:rPr>
          <w:sz w:val="28"/>
          <w:szCs w:val="28"/>
        </w:rPr>
        <w:t>Примечание:</w:t>
      </w:r>
    </w:p>
    <w:p w:rsidR="00A16B24" w:rsidRPr="00394F1F" w:rsidRDefault="00A16B24" w:rsidP="00A16B24">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A16B24" w:rsidRDefault="00A16B24" w:rsidP="00A16B24">
      <w:pPr>
        <w:spacing w:after="0" w:line="240" w:lineRule="auto"/>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9" w:name="_Toc502048401"/>
      <w:bookmarkStart w:id="50" w:name="_Toc502048605"/>
      <w:r w:rsidRPr="00A16B24">
        <w:rPr>
          <w:rFonts w:ascii="Times New Roman" w:hAnsi="Times New Roman" w:cs="Times New Roman"/>
          <w:color w:val="auto"/>
          <w:sz w:val="28"/>
          <w:szCs w:val="28"/>
        </w:rPr>
        <w:t>Объекты, относящиеся к области физической культуры и массового спорта</w:t>
      </w:r>
      <w:bookmarkEnd w:id="49"/>
      <w:bookmarkEnd w:id="50"/>
    </w:p>
    <w:tbl>
      <w:tblPr>
        <w:tblStyle w:val="ae"/>
        <w:tblW w:w="0" w:type="auto"/>
        <w:tblInd w:w="534" w:type="dxa"/>
        <w:tblLayout w:type="fixed"/>
        <w:tblLook w:val="04A0"/>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rPr>
          <w:tblHeader/>
        </w:trPr>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общей площади на 1 тыс. человек</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A16B24" w:rsidRPr="00394F1F" w:rsidTr="004B035C">
        <w:trPr>
          <w:tblHeader/>
        </w:trPr>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16B24" w:rsidRPr="00394F1F" w:rsidRDefault="00A16B24" w:rsidP="004B035C">
            <w:pPr>
              <w:rPr>
                <w:rFonts w:ascii="Times New Roman" w:hAnsi="Times New Roman" w:cs="Times New Roman"/>
                <w:sz w:val="28"/>
                <w:szCs w:val="28"/>
              </w:rPr>
            </w:pPr>
            <w:r w:rsidRPr="00286785">
              <w:rPr>
                <w:rFonts w:ascii="Times New Roman" w:hAnsi="Times New Roman" w:cs="Times New Roman"/>
                <w:sz w:val="28"/>
                <w:szCs w:val="28"/>
              </w:rPr>
              <w:t>Плоскостные сооружения</w:t>
            </w:r>
          </w:p>
        </w:tc>
        <w:tc>
          <w:tcPr>
            <w:tcW w:w="4253" w:type="dxa"/>
          </w:tcPr>
          <w:p w:rsidR="00A16B24" w:rsidRPr="00286785" w:rsidRDefault="00A16B24" w:rsidP="004B035C">
            <w:pPr>
              <w:pStyle w:val="ac"/>
              <w:ind w:left="0" w:right="64"/>
              <w:jc w:val="both"/>
              <w:rPr>
                <w:rFonts w:ascii="Times New Roman" w:hAnsi="Times New Roman" w:cs="Times New Roman"/>
                <w:sz w:val="28"/>
                <w:szCs w:val="28"/>
              </w:rPr>
            </w:pPr>
            <w:r w:rsidRPr="00286785">
              <w:rPr>
                <w:rFonts w:ascii="Times New Roman" w:hAnsi="Times New Roman" w:cs="Times New Roman"/>
                <w:sz w:val="28"/>
                <w:szCs w:val="28"/>
              </w:rPr>
              <w:t>Уровень обеспеченности, кв. м на 1 тыс. человек</w:t>
            </w:r>
          </w:p>
        </w:tc>
        <w:tc>
          <w:tcPr>
            <w:tcW w:w="4536" w:type="dxa"/>
          </w:tcPr>
          <w:p w:rsidR="00A16B24" w:rsidRPr="00286785" w:rsidRDefault="00A16B24" w:rsidP="004B035C">
            <w:pPr>
              <w:pStyle w:val="ac"/>
              <w:ind w:left="0" w:right="64"/>
              <w:jc w:val="center"/>
              <w:rPr>
                <w:rFonts w:ascii="Times New Roman" w:hAnsi="Times New Roman" w:cs="Times New Roman"/>
                <w:sz w:val="28"/>
                <w:szCs w:val="28"/>
              </w:rPr>
            </w:pPr>
            <w:r w:rsidRPr="00286785">
              <w:rPr>
                <w:rFonts w:ascii="Times New Roman" w:hAnsi="Times New Roman" w:cs="Times New Roman"/>
                <w:sz w:val="28"/>
                <w:szCs w:val="28"/>
              </w:rPr>
              <w:t>4500</w:t>
            </w:r>
          </w:p>
        </w:tc>
      </w:tr>
    </w:tbl>
    <w:p w:rsidR="00A16B24" w:rsidRDefault="00A16B24" w:rsidP="00A16B24">
      <w:pPr>
        <w:tabs>
          <w:tab w:val="left" w:pos="993"/>
        </w:tabs>
        <w:spacing w:after="0" w:line="240" w:lineRule="auto"/>
        <w:ind w:firstLine="709"/>
        <w:rPr>
          <w:rFonts w:ascii="Times New Roman" w:hAnsi="Times New Roman" w:cs="Times New Roman"/>
          <w:sz w:val="28"/>
          <w:szCs w:val="28"/>
        </w:rPr>
      </w:pPr>
    </w:p>
    <w:p w:rsidR="00A16B24" w:rsidRDefault="00A16B24" w:rsidP="00A16B24">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A16B24" w:rsidRPr="00526D21" w:rsidRDefault="00A16B24" w:rsidP="00A16B24">
      <w:pPr>
        <w:pStyle w:val="ac"/>
        <w:numPr>
          <w:ilvl w:val="0"/>
          <w:numId w:val="57"/>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 xml:space="preserve">В соответствии с СП 42.13330.2016 «СНиП 2.07.01-89* «Градостроительство. Планировка и застройка городских и сельских поселений». </w:t>
      </w:r>
    </w:p>
    <w:p w:rsidR="00A16B24" w:rsidRPr="00526D21" w:rsidRDefault="00A16B24" w:rsidP="00A16B24">
      <w:pPr>
        <w:pStyle w:val="ac"/>
        <w:numPr>
          <w:ilvl w:val="0"/>
          <w:numId w:val="57"/>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Физкультурно-спортивные сооружения сети общего пользования следует объединять со спортивными объектами образовательных организаций, учреждений отдыха и культуры с возможным сокращением территории.</w:t>
      </w:r>
    </w:p>
    <w:p w:rsidR="00A16B24" w:rsidRPr="00394F1F" w:rsidRDefault="00A16B24" w:rsidP="00A16B24">
      <w:pPr>
        <w:spacing w:after="0" w:line="240" w:lineRule="auto"/>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1" w:name="_Toc502048402"/>
      <w:bookmarkStart w:id="52" w:name="_Toc502048606"/>
      <w:r w:rsidRPr="00A16B24">
        <w:rPr>
          <w:rFonts w:ascii="Times New Roman" w:hAnsi="Times New Roman" w:cs="Times New Roman"/>
          <w:color w:val="auto"/>
          <w:sz w:val="28"/>
          <w:szCs w:val="28"/>
        </w:rPr>
        <w:t>Объекты, относящиеся к области торговли, общественного питания, бытового и коммунального обслуживания</w:t>
      </w:r>
      <w:bookmarkEnd w:id="51"/>
      <w:bookmarkEnd w:id="52"/>
    </w:p>
    <w:tbl>
      <w:tblPr>
        <w:tblStyle w:val="ae"/>
        <w:tblW w:w="0" w:type="auto"/>
        <w:tblInd w:w="534" w:type="dxa"/>
        <w:tblLayout w:type="fixed"/>
        <w:tblLook w:val="04A0"/>
      </w:tblPr>
      <w:tblGrid>
        <w:gridCol w:w="708"/>
        <w:gridCol w:w="5670"/>
        <w:gridCol w:w="4253"/>
        <w:gridCol w:w="2250"/>
        <w:gridCol w:w="30"/>
        <w:gridCol w:w="15"/>
        <w:gridCol w:w="2241"/>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c>
          <w:tcPr>
            <w:tcW w:w="2295"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c>
          <w:tcPr>
            <w:tcW w:w="2280"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 рабочих мест</w:t>
            </w:r>
          </w:p>
        </w:tc>
        <w:tc>
          <w:tcPr>
            <w:tcW w:w="2250"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участка, га/10 рабочих 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A16B24" w:rsidRPr="00394F1F" w:rsidTr="004B035C">
        <w:tc>
          <w:tcPr>
            <w:tcW w:w="708" w:type="dxa"/>
          </w:tcPr>
          <w:p w:rsidR="00A16B24" w:rsidRPr="00394F1F" w:rsidRDefault="00A16B24" w:rsidP="004B035C">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 [1]</w:t>
            </w:r>
          </w:p>
        </w:tc>
      </w:tr>
    </w:tbl>
    <w:p w:rsidR="00A16B24" w:rsidRPr="00394F1F" w:rsidRDefault="00A16B24" w:rsidP="00A16B24">
      <w:pPr>
        <w:spacing w:after="0" w:line="240" w:lineRule="auto"/>
        <w:ind w:left="132"/>
        <w:rPr>
          <w:rFonts w:ascii="Times New Roman" w:hAnsi="Times New Roman" w:cs="Times New Roman"/>
          <w:sz w:val="28"/>
          <w:szCs w:val="28"/>
        </w:rPr>
      </w:pPr>
    </w:p>
    <w:p w:rsidR="00A16B24" w:rsidRPr="00394F1F" w:rsidRDefault="00A16B24" w:rsidP="00A16B24">
      <w:pPr>
        <w:pStyle w:val="TableParagraph"/>
        <w:tabs>
          <w:tab w:val="left" w:pos="993"/>
        </w:tabs>
        <w:ind w:left="0" w:firstLine="709"/>
        <w:rPr>
          <w:sz w:val="28"/>
          <w:szCs w:val="28"/>
          <w:lang w:val="ru-RU"/>
        </w:rPr>
      </w:pPr>
      <w:r w:rsidRPr="00394F1F">
        <w:rPr>
          <w:sz w:val="28"/>
          <w:szCs w:val="28"/>
          <w:lang w:val="ru-RU"/>
        </w:rPr>
        <w:t>Примечания:</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В соответствии с СП 42.13330.2016 «СНиП 2.07.01-89* «Градостроительство. Планировка и застройка городских и сельских поселений».</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Предприятия бытового обслуживания возможно размещать во встроенно-пристроенных помещениях.</w:t>
      </w:r>
    </w:p>
    <w:p w:rsidR="00A16B24" w:rsidRPr="00394F1F" w:rsidRDefault="00A16B24" w:rsidP="00A16B24">
      <w:pPr>
        <w:spacing w:after="0" w:line="240" w:lineRule="auto"/>
        <w:ind w:left="152"/>
        <w:rPr>
          <w:rFonts w:ascii="Times New Roman" w:hAnsi="Times New Roman" w:cs="Times New Roman"/>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3" w:name="_Toc502048403"/>
      <w:bookmarkStart w:id="54" w:name="_Toc502048607"/>
      <w:r w:rsidRPr="00A16B24">
        <w:rPr>
          <w:rFonts w:ascii="Times New Roman" w:hAnsi="Times New Roman" w:cs="Times New Roman"/>
          <w:color w:val="auto"/>
          <w:sz w:val="28"/>
          <w:szCs w:val="28"/>
        </w:rPr>
        <w:t>Объекты, относящиеся к области кредитно-финансового обслуживания</w:t>
      </w:r>
      <w:bookmarkEnd w:id="53"/>
      <w:bookmarkEnd w:id="54"/>
    </w:p>
    <w:tbl>
      <w:tblPr>
        <w:tblStyle w:val="ae"/>
        <w:tblW w:w="0" w:type="auto"/>
        <w:tblInd w:w="534" w:type="dxa"/>
        <w:tblLayout w:type="fixed"/>
        <w:tblLook w:val="04A0"/>
      </w:tblPr>
      <w:tblGrid>
        <w:gridCol w:w="708"/>
        <w:gridCol w:w="5670"/>
        <w:gridCol w:w="4253"/>
        <w:gridCol w:w="2415"/>
        <w:gridCol w:w="2126"/>
      </w:tblGrid>
      <w:tr w:rsidR="00A16B24" w:rsidRPr="00050DDB" w:rsidTr="004B035C">
        <w:trPr>
          <w:tblHeader/>
        </w:trPr>
        <w:tc>
          <w:tcPr>
            <w:tcW w:w="708"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 п/п</w:t>
            </w:r>
          </w:p>
        </w:tc>
        <w:tc>
          <w:tcPr>
            <w:tcW w:w="5670"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A16B24" w:rsidRPr="00050DDB" w:rsidTr="004B035C">
        <w:tc>
          <w:tcPr>
            <w:tcW w:w="708" w:type="dxa"/>
            <w:vMerge w:val="restart"/>
          </w:tcPr>
          <w:p w:rsidR="00A16B24" w:rsidRPr="00050DDB" w:rsidRDefault="00A16B24" w:rsidP="004B035C">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A16B24" w:rsidRPr="00050DDB" w:rsidRDefault="00A16B24" w:rsidP="004B035C">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Уровень обеспеченности, операционных мест на 1-2 тыс. человек</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1 [1]</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Пешеходная доступность, м</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val="restart"/>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Размер земельного участка, га</w:t>
            </w:r>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tcPr>
          <w:p w:rsidR="00A16B24" w:rsidRPr="00050DDB" w:rsidRDefault="00A16B24" w:rsidP="004B035C">
            <w:pPr>
              <w:jc w:val="both"/>
              <w:rPr>
                <w:rFonts w:ascii="Times New Roman" w:hAnsi="Times New Roman" w:cs="Times New Roman"/>
                <w:sz w:val="28"/>
                <w:szCs w:val="28"/>
              </w:rPr>
            </w:pPr>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 xml:space="preserve">при 20 операционных </w:t>
            </w:r>
            <w:r w:rsidRPr="00050DDB">
              <w:rPr>
                <w:rFonts w:ascii="Times New Roman" w:hAnsi="Times New Roman" w:cs="Times New Roman"/>
                <w:sz w:val="28"/>
                <w:szCs w:val="28"/>
              </w:rPr>
              <w:lastRenderedPageBreak/>
              <w:t>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lastRenderedPageBreak/>
              <w:t>0,4</w:t>
            </w:r>
          </w:p>
        </w:tc>
      </w:tr>
    </w:tbl>
    <w:p w:rsidR="00A16B24" w:rsidRPr="00394F1F" w:rsidRDefault="00A16B24" w:rsidP="00A16B24">
      <w:pPr>
        <w:spacing w:after="0" w:line="240" w:lineRule="auto"/>
        <w:ind w:left="152"/>
        <w:rPr>
          <w:rFonts w:ascii="Times New Roman" w:hAnsi="Times New Roman" w:cs="Times New Roman"/>
          <w:b/>
          <w:sz w:val="28"/>
          <w:szCs w:val="28"/>
        </w:rPr>
      </w:pPr>
    </w:p>
    <w:p w:rsidR="00A16B24" w:rsidRPr="00394F1F"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 :</w:t>
      </w:r>
    </w:p>
    <w:p w:rsidR="00A16B24" w:rsidRPr="00394F1F" w:rsidRDefault="00A16B24" w:rsidP="00A16B24">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«СНиП 2.07.01-89* «Градостроительство. Планировка и застройка городских и сельских поселений».</w:t>
      </w:r>
    </w:p>
    <w:p w:rsidR="00A16B24" w:rsidRPr="00394F1F" w:rsidRDefault="00A16B24" w:rsidP="00A16B24">
      <w:pPr>
        <w:pStyle w:val="afd"/>
        <w:spacing w:after="0"/>
        <w:rPr>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5" w:name="_Toc502048404"/>
      <w:bookmarkStart w:id="56" w:name="_Toc502048608"/>
      <w:r w:rsidRPr="00A16B24">
        <w:rPr>
          <w:rFonts w:ascii="Times New Roman" w:hAnsi="Times New Roman" w:cs="Times New Roman"/>
          <w:color w:val="auto"/>
          <w:sz w:val="28"/>
          <w:szCs w:val="28"/>
        </w:rPr>
        <w:t>Объекты, относящиеся к области почтовой связи</w:t>
      </w:r>
      <w:bookmarkEnd w:id="55"/>
      <w:bookmarkEnd w:id="56"/>
    </w:p>
    <w:tbl>
      <w:tblPr>
        <w:tblStyle w:val="ae"/>
        <w:tblW w:w="0" w:type="auto"/>
        <w:tblInd w:w="534" w:type="dxa"/>
        <w:tblLayout w:type="fixed"/>
        <w:tblLook w:val="04A0"/>
      </w:tblPr>
      <w:tblGrid>
        <w:gridCol w:w="708"/>
        <w:gridCol w:w="5670"/>
        <w:gridCol w:w="4253"/>
        <w:gridCol w:w="4541"/>
      </w:tblGrid>
      <w:tr w:rsidR="00A16B24" w:rsidRPr="00394F1F" w:rsidTr="004B035C">
        <w:trPr>
          <w:tblHeader/>
        </w:trPr>
        <w:tc>
          <w:tcPr>
            <w:tcW w:w="708"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pStyle w:val="TableParagraph"/>
              <w:rPr>
                <w:sz w:val="28"/>
                <w:szCs w:val="28"/>
                <w:lang w:val="ru-RU"/>
              </w:rPr>
            </w:pPr>
            <w:r w:rsidRPr="00394F1F">
              <w:rPr>
                <w:sz w:val="28"/>
                <w:szCs w:val="28"/>
                <w:lang w:val="ru-RU"/>
              </w:rPr>
              <w:t>Отделения почтовой связи</w:t>
            </w:r>
          </w:p>
        </w:tc>
        <w:tc>
          <w:tcPr>
            <w:tcW w:w="4253" w:type="dxa"/>
          </w:tcPr>
          <w:p w:rsidR="00A16B24" w:rsidRPr="00394F1F" w:rsidRDefault="00A16B24" w:rsidP="004B035C">
            <w:pPr>
              <w:pStyle w:val="TableParagraph"/>
              <w:rPr>
                <w:sz w:val="28"/>
                <w:szCs w:val="28"/>
                <w:lang w:val="ru-RU"/>
              </w:rPr>
            </w:pPr>
            <w:r w:rsidRPr="00394F1F">
              <w:rPr>
                <w:sz w:val="28"/>
                <w:szCs w:val="28"/>
                <w:lang w:val="ru-RU"/>
              </w:rPr>
              <w:t>Уровень обеспеченности, объект</w:t>
            </w:r>
          </w:p>
        </w:tc>
        <w:tc>
          <w:tcPr>
            <w:tcW w:w="4541" w:type="dxa"/>
          </w:tcPr>
          <w:p w:rsidR="00A16B24" w:rsidRPr="00394F1F" w:rsidRDefault="00A16B24" w:rsidP="004B035C">
            <w:pPr>
              <w:pStyle w:val="TableParagraph"/>
              <w:ind w:right="333"/>
              <w:rPr>
                <w:sz w:val="28"/>
                <w:szCs w:val="28"/>
                <w:lang w:val="ru-RU"/>
              </w:rPr>
            </w:pPr>
            <w:r w:rsidRPr="00394F1F">
              <w:rPr>
                <w:sz w:val="28"/>
                <w:szCs w:val="28"/>
                <w:lang w:val="ru-RU"/>
              </w:rPr>
              <w:t>[1]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pStyle w:val="TableParagraph"/>
              <w:rPr>
                <w:sz w:val="28"/>
                <w:szCs w:val="28"/>
                <w:lang w:val="ru-RU"/>
              </w:rPr>
            </w:pPr>
          </w:p>
        </w:tc>
        <w:tc>
          <w:tcPr>
            <w:tcW w:w="4253" w:type="dxa"/>
          </w:tcPr>
          <w:p w:rsidR="00A16B24" w:rsidRPr="00394F1F" w:rsidRDefault="00A16B24" w:rsidP="004B035C">
            <w:pPr>
              <w:pStyle w:val="TableParagraph"/>
              <w:rPr>
                <w:sz w:val="28"/>
                <w:szCs w:val="28"/>
                <w:lang w:val="ru-RU"/>
              </w:rPr>
            </w:pPr>
            <w:r w:rsidRPr="00394F1F">
              <w:rPr>
                <w:sz w:val="28"/>
                <w:szCs w:val="28"/>
                <w:lang w:val="ru-RU"/>
              </w:rPr>
              <w:t>Пешеходная доступность, м</w:t>
            </w:r>
          </w:p>
        </w:tc>
        <w:tc>
          <w:tcPr>
            <w:tcW w:w="4541" w:type="dxa"/>
          </w:tcPr>
          <w:p w:rsidR="00A16B24" w:rsidRPr="00394F1F" w:rsidRDefault="00A16B24" w:rsidP="004B035C">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A16B24" w:rsidRPr="00394F1F" w:rsidRDefault="00A16B24" w:rsidP="00A16B24">
      <w:pPr>
        <w:pStyle w:val="afd"/>
        <w:spacing w:after="0"/>
        <w:rPr>
          <w:b/>
          <w:sz w:val="28"/>
          <w:szCs w:val="28"/>
        </w:rPr>
      </w:pPr>
    </w:p>
    <w:p w:rsidR="00A16B24" w:rsidRPr="00394F1F" w:rsidRDefault="00A16B24" w:rsidP="00A16B24">
      <w:pPr>
        <w:pStyle w:val="afd"/>
        <w:spacing w:after="0"/>
        <w:ind w:firstLine="709"/>
        <w:rPr>
          <w:sz w:val="28"/>
          <w:szCs w:val="28"/>
        </w:rPr>
      </w:pPr>
      <w:r w:rsidRPr="00394F1F">
        <w:rPr>
          <w:sz w:val="28"/>
          <w:szCs w:val="28"/>
        </w:rPr>
        <w:t xml:space="preserve">Примечание: </w:t>
      </w:r>
    </w:p>
    <w:p w:rsidR="00A16B24" w:rsidRPr="00394F1F" w:rsidRDefault="00A16B24" w:rsidP="00A16B24">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160E46" w:rsidRDefault="00160E46" w:rsidP="004D163A">
      <w:pPr>
        <w:spacing w:after="0" w:line="240" w:lineRule="auto"/>
        <w:ind w:left="112" w:right="1146"/>
        <w:rPr>
          <w:rFonts w:ascii="Times New Roman" w:hAnsi="Times New Roman" w:cs="Times New Roman"/>
          <w:b/>
          <w:sz w:val="28"/>
          <w:szCs w:val="28"/>
        </w:rPr>
      </w:pPr>
    </w:p>
    <w:p w:rsidR="00FF272A" w:rsidRPr="00B82C1F" w:rsidRDefault="00FF272A" w:rsidP="00B82C1F">
      <w:pPr>
        <w:pStyle w:val="20"/>
        <w:spacing w:before="0" w:line="240" w:lineRule="auto"/>
        <w:jc w:val="center"/>
        <w:rPr>
          <w:rFonts w:ascii="Times New Roman" w:hAnsi="Times New Roman" w:cs="Times New Roman"/>
          <w:color w:val="auto"/>
          <w:sz w:val="28"/>
          <w:szCs w:val="28"/>
        </w:rPr>
      </w:pPr>
      <w:bookmarkStart w:id="57" w:name="_Toc502048405"/>
      <w:bookmarkStart w:id="58" w:name="_Toc502048609"/>
      <w:r w:rsidRPr="00B82C1F">
        <w:rPr>
          <w:rFonts w:ascii="Times New Roman" w:hAnsi="Times New Roman" w:cs="Times New Roman"/>
          <w:color w:val="auto"/>
          <w:sz w:val="28"/>
          <w:szCs w:val="28"/>
        </w:rPr>
        <w:t>Объекты в области дорожной деятельности и транспортного обслуживания</w:t>
      </w:r>
      <w:bookmarkEnd w:id="57"/>
      <w:bookmarkEnd w:id="58"/>
    </w:p>
    <w:tbl>
      <w:tblPr>
        <w:tblStyle w:val="ae"/>
        <w:tblW w:w="0" w:type="auto"/>
        <w:tblInd w:w="534" w:type="dxa"/>
        <w:tblLayout w:type="fixed"/>
        <w:tblLook w:val="04A0"/>
      </w:tblPr>
      <w:tblGrid>
        <w:gridCol w:w="708"/>
        <w:gridCol w:w="5670"/>
        <w:gridCol w:w="4253"/>
        <w:gridCol w:w="2280"/>
        <w:gridCol w:w="2256"/>
      </w:tblGrid>
      <w:tr w:rsidR="007D254A" w:rsidRPr="00394F1F" w:rsidTr="007D254A">
        <w:trPr>
          <w:tblHeader/>
        </w:trPr>
        <w:tc>
          <w:tcPr>
            <w:tcW w:w="708"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 хранения индивидуальных легковых автомобилей, машино-мест на 1 тыс. человек</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315</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jc w:val="both"/>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 хранения индивидуальных легковых автомобилей, машино-мест на 1 тыс. человек</w:t>
            </w:r>
          </w:p>
        </w:tc>
        <w:tc>
          <w:tcPr>
            <w:tcW w:w="228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жилые районы</w:t>
            </w:r>
          </w:p>
        </w:tc>
        <w:tc>
          <w:tcPr>
            <w:tcW w:w="2256"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до входов в жилые дома, м</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7D254A" w:rsidRPr="00394F1F" w:rsidRDefault="007D254A" w:rsidP="004D163A">
      <w:pPr>
        <w:pStyle w:val="TableParagraph"/>
        <w:ind w:right="884"/>
        <w:rPr>
          <w:sz w:val="28"/>
          <w:szCs w:val="28"/>
          <w:lang w:val="ru-RU"/>
        </w:rPr>
      </w:pP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Примечание:</w:t>
      </w: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[1] Для многоквартирных жилых домов, одноквартирных жилых домов без приквартирных участков.</w:t>
      </w:r>
    </w:p>
    <w:p w:rsidR="00FF272A" w:rsidRDefault="007D254A" w:rsidP="004D163A">
      <w:pPr>
        <w:pStyle w:val="afd"/>
        <w:spacing w:after="0"/>
        <w:ind w:firstLine="709"/>
        <w:jc w:val="both"/>
        <w:rPr>
          <w:sz w:val="28"/>
          <w:szCs w:val="28"/>
        </w:rPr>
      </w:pPr>
      <w:r w:rsidRPr="00394F1F">
        <w:rPr>
          <w:sz w:val="28"/>
          <w:szCs w:val="28"/>
        </w:rP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p>
    <w:p w:rsidR="00B82C1F" w:rsidRPr="00394F1F" w:rsidRDefault="00B82C1F" w:rsidP="004D163A">
      <w:pPr>
        <w:pStyle w:val="afd"/>
        <w:spacing w:after="0"/>
        <w:ind w:firstLine="709"/>
        <w:jc w:val="both"/>
        <w:rPr>
          <w:b/>
          <w:sz w:val="28"/>
          <w:szCs w:val="28"/>
        </w:rPr>
      </w:pP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Площадь участка для стоянки одного автотранспортного средства на открытых автостоянках следует принимать на одно машино-место: </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легковых автомобилей  – 25 (18)* м</w:t>
      </w:r>
      <w:r w:rsidRPr="00B82C1F">
        <w:rPr>
          <w:sz w:val="28"/>
          <w:szCs w:val="28"/>
          <w:vertAlign w:val="superscript"/>
          <w:lang w:val="ru-RU"/>
        </w:rPr>
        <w:t>2</w:t>
      </w:r>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   автобусов – </w:t>
      </w:r>
      <w:smartTag w:uri="urn:schemas-microsoft-com:office:smarttags" w:element="metricconverter">
        <w:smartTagPr>
          <w:attr w:name="ProductID" w:val="40 м2"/>
        </w:smartTagPr>
        <w:r w:rsidRPr="00B82C1F">
          <w:rPr>
            <w:sz w:val="28"/>
            <w:szCs w:val="28"/>
            <w:lang w:val="ru-RU"/>
          </w:rPr>
          <w:t>40 м</w:t>
        </w:r>
        <w:r w:rsidRPr="00B82C1F">
          <w:rPr>
            <w:sz w:val="28"/>
            <w:szCs w:val="28"/>
            <w:vertAlign w:val="superscript"/>
            <w:lang w:val="ru-RU"/>
          </w:rPr>
          <w:t>2</w:t>
        </w:r>
      </w:smartTag>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   велосипедов –  </w:t>
      </w:r>
      <w:smartTag w:uri="urn:schemas-microsoft-com:office:smarttags" w:element="metricconverter">
        <w:smartTagPr>
          <w:attr w:name="ProductID" w:val="0,9 м2"/>
        </w:smartTagPr>
        <w:r w:rsidRPr="00B82C1F">
          <w:rPr>
            <w:sz w:val="28"/>
            <w:szCs w:val="28"/>
            <w:lang w:val="ru-RU"/>
          </w:rPr>
          <w:t>0,9 м</w:t>
        </w:r>
        <w:r w:rsidRPr="00B82C1F">
          <w:rPr>
            <w:sz w:val="28"/>
            <w:szCs w:val="28"/>
            <w:vertAlign w:val="superscript"/>
            <w:lang w:val="ru-RU"/>
          </w:rPr>
          <w:t>2</w:t>
        </w:r>
      </w:smartTag>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*В скобках – при примыкании участков для стоянки к проезжей части улиц и проездов.</w:t>
      </w:r>
    </w:p>
    <w:p w:rsidR="00745376" w:rsidRDefault="00745376" w:rsidP="004D163A">
      <w:pPr>
        <w:spacing w:after="0" w:line="240" w:lineRule="auto"/>
        <w:ind w:left="112" w:right="1146"/>
        <w:rPr>
          <w:rFonts w:ascii="Times New Roman" w:hAnsi="Times New Roman" w:cs="Times New Roman"/>
          <w:b/>
          <w:sz w:val="28"/>
          <w:szCs w:val="28"/>
        </w:rPr>
      </w:pPr>
    </w:p>
    <w:p w:rsidR="002E1D54" w:rsidRDefault="002E1D54" w:rsidP="004D163A">
      <w:pPr>
        <w:spacing w:after="0" w:line="240" w:lineRule="auto"/>
        <w:ind w:left="112" w:right="1146"/>
        <w:rPr>
          <w:rFonts w:ascii="Times New Roman" w:hAnsi="Times New Roman" w:cs="Times New Roman"/>
          <w:b/>
          <w:sz w:val="28"/>
          <w:szCs w:val="28"/>
        </w:rPr>
      </w:pPr>
    </w:p>
    <w:p w:rsidR="002E1D54" w:rsidRDefault="002E1D54" w:rsidP="004D163A">
      <w:pPr>
        <w:spacing w:after="0" w:line="240" w:lineRule="auto"/>
        <w:ind w:left="112" w:right="1146"/>
        <w:rPr>
          <w:rFonts w:ascii="Times New Roman" w:hAnsi="Times New Roman" w:cs="Times New Roman"/>
          <w:b/>
          <w:sz w:val="28"/>
          <w:szCs w:val="28"/>
        </w:rPr>
      </w:pPr>
    </w:p>
    <w:p w:rsidR="002E1D54" w:rsidRDefault="002E1D54" w:rsidP="004D163A">
      <w:pPr>
        <w:spacing w:after="0" w:line="240" w:lineRule="auto"/>
        <w:ind w:left="112" w:right="1146"/>
        <w:rPr>
          <w:rFonts w:ascii="Times New Roman" w:hAnsi="Times New Roman" w:cs="Times New Roman"/>
          <w:b/>
          <w:sz w:val="28"/>
          <w:szCs w:val="28"/>
        </w:rPr>
      </w:pPr>
    </w:p>
    <w:p w:rsidR="002E1D54" w:rsidRPr="00394F1F" w:rsidRDefault="002E1D54" w:rsidP="004D163A">
      <w:pPr>
        <w:spacing w:after="0" w:line="240" w:lineRule="auto"/>
        <w:ind w:left="112" w:right="1146"/>
        <w:rPr>
          <w:rFonts w:ascii="Times New Roman" w:hAnsi="Times New Roman" w:cs="Times New Roman"/>
          <w:b/>
          <w:sz w:val="28"/>
          <w:szCs w:val="28"/>
        </w:rPr>
      </w:pPr>
    </w:p>
    <w:p w:rsidR="00745376" w:rsidRPr="00745376" w:rsidRDefault="00745376" w:rsidP="004D163A">
      <w:pPr>
        <w:pStyle w:val="ac"/>
        <w:autoSpaceDE w:val="0"/>
        <w:autoSpaceDN w:val="0"/>
        <w:adjustRightInd w:val="0"/>
        <w:spacing w:after="0" w:line="240" w:lineRule="auto"/>
        <w:ind w:left="0"/>
        <w:jc w:val="center"/>
        <w:rPr>
          <w:rFonts w:ascii="Times New Roman" w:hAnsi="Times New Roman" w:cs="Times New Roman"/>
          <w:bCs/>
          <w:sz w:val="28"/>
          <w:szCs w:val="28"/>
        </w:rPr>
      </w:pPr>
      <w:r w:rsidRPr="00745376">
        <w:rPr>
          <w:rFonts w:ascii="Times New Roman" w:hAnsi="Times New Roman" w:cs="Times New Roman"/>
          <w:bCs/>
          <w:sz w:val="28"/>
          <w:szCs w:val="28"/>
        </w:rPr>
        <w:lastRenderedPageBreak/>
        <w:t>Расчетные параметры улично-дорожной сети</w:t>
      </w:r>
    </w:p>
    <w:tbl>
      <w:tblPr>
        <w:tblStyle w:val="ae"/>
        <w:tblW w:w="15023" w:type="dxa"/>
        <w:jc w:val="center"/>
        <w:tblInd w:w="4239" w:type="dxa"/>
        <w:tblLayout w:type="fixed"/>
        <w:tblLook w:val="04A0"/>
      </w:tblPr>
      <w:tblGrid>
        <w:gridCol w:w="794"/>
        <w:gridCol w:w="2977"/>
        <w:gridCol w:w="3544"/>
        <w:gridCol w:w="1740"/>
        <w:gridCol w:w="2229"/>
        <w:gridCol w:w="1701"/>
        <w:gridCol w:w="2038"/>
      </w:tblGrid>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 п/п</w:t>
            </w:r>
          </w:p>
        </w:tc>
        <w:tc>
          <w:tcPr>
            <w:tcW w:w="2977"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Категория улиц и дорог</w:t>
            </w:r>
          </w:p>
        </w:tc>
        <w:tc>
          <w:tcPr>
            <w:tcW w:w="354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Основное назначение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Расчетная скорость движения, км/час</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Ширина полосы движения, м</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Число полос движения</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Ширина пешеходной части тротуара, м</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Основные улицы сель ского поселения</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60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3,</w:t>
            </w:r>
            <w:r>
              <w:rPr>
                <w:rFonts w:ascii="Times New Roman" w:hAnsi="Times New Roman" w:cs="Times New Roman"/>
                <w:bCs/>
                <w:sz w:val="28"/>
                <w:szCs w:val="28"/>
              </w:rPr>
              <w:t>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r>
              <w:rPr>
                <w:rFonts w:ascii="Times New Roman" w:hAnsi="Times New Roman" w:cs="Times New Roman"/>
                <w:bCs/>
                <w:sz w:val="28"/>
                <w:szCs w:val="28"/>
              </w:rPr>
              <w:t>-4</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1,5-2,252</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улицы</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Обеспечивают связь жилой застройки с основными улицами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40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r>
              <w:rPr>
                <w:rFonts w:ascii="Times New Roman" w:hAnsi="Times New Roman" w:cs="Times New Roman"/>
                <w:bCs/>
                <w:sz w:val="28"/>
                <w:szCs w:val="28"/>
              </w:rPr>
              <w:t>5</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дороги</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Обеспечивают связь жилых и производственных территорий, обслуживают производственные территории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2,75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1,0 (допускается устраивать с одной стороны)</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4</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Проезды</w:t>
            </w:r>
          </w:p>
        </w:tc>
        <w:tc>
          <w:tcPr>
            <w:tcW w:w="3544"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 xml:space="preserve">Обеспечивают непосредственный проезд к участкам жилой и производственной и </w:t>
            </w:r>
            <w:r>
              <w:rPr>
                <w:rFonts w:ascii="Times New Roman" w:hAnsi="Times New Roman" w:cs="Times New Roman"/>
                <w:bCs/>
                <w:sz w:val="28"/>
                <w:szCs w:val="28"/>
              </w:rPr>
              <w:lastRenderedPageBreak/>
              <w:t>общественной застройке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lastRenderedPageBreak/>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4,5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w:t>
            </w:r>
          </w:p>
        </w:tc>
      </w:tr>
    </w:tbl>
    <w:p w:rsidR="00745376" w:rsidRDefault="00745376" w:rsidP="004D163A">
      <w:pPr>
        <w:pStyle w:val="TableParagraph"/>
        <w:tabs>
          <w:tab w:val="left" w:pos="993"/>
        </w:tabs>
        <w:ind w:left="0" w:firstLine="709"/>
        <w:rPr>
          <w:sz w:val="28"/>
          <w:szCs w:val="28"/>
          <w:lang w:val="ru-RU"/>
        </w:rPr>
      </w:pPr>
    </w:p>
    <w:p w:rsidR="00745376" w:rsidRPr="00394F1F" w:rsidRDefault="00745376" w:rsidP="004D163A">
      <w:pPr>
        <w:pStyle w:val="TableParagraph"/>
        <w:tabs>
          <w:tab w:val="left" w:pos="993"/>
        </w:tabs>
        <w:ind w:left="0" w:firstLine="709"/>
        <w:rPr>
          <w:sz w:val="28"/>
          <w:szCs w:val="28"/>
          <w:lang w:val="ru-RU"/>
        </w:rPr>
      </w:pPr>
      <w:r w:rsidRPr="00394F1F">
        <w:rPr>
          <w:sz w:val="28"/>
          <w:szCs w:val="28"/>
          <w:lang w:val="ru-RU"/>
        </w:rPr>
        <w:t>Примечание:</w:t>
      </w:r>
    </w:p>
    <w:p w:rsidR="00745376" w:rsidRPr="00E454C3" w:rsidRDefault="00745376" w:rsidP="00A12687">
      <w:pPr>
        <w:pStyle w:val="ac"/>
        <w:numPr>
          <w:ilvl w:val="0"/>
          <w:numId w:val="53"/>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 xml:space="preserve">Значение расчетного </w:t>
      </w:r>
      <w:r>
        <w:rPr>
          <w:rFonts w:ascii="Times New Roman" w:hAnsi="Times New Roman" w:cs="Times New Roman"/>
          <w:sz w:val="28"/>
          <w:szCs w:val="28"/>
        </w:rPr>
        <w:t xml:space="preserve">параметра </w:t>
      </w:r>
      <w:r w:rsidRPr="00394F1F">
        <w:rPr>
          <w:rFonts w:ascii="Times New Roman" w:hAnsi="Times New Roman" w:cs="Times New Roman"/>
          <w:sz w:val="28"/>
          <w:szCs w:val="28"/>
        </w:rPr>
        <w:t xml:space="preserve"> принято в соответствии с СП 42.13330.2016.</w:t>
      </w:r>
    </w:p>
    <w:p w:rsidR="00E454C3" w:rsidRDefault="00E454C3" w:rsidP="00E454C3">
      <w:pPr>
        <w:tabs>
          <w:tab w:val="left" w:pos="993"/>
        </w:tabs>
        <w:spacing w:after="0" w:line="240" w:lineRule="auto"/>
        <w:ind w:right="1146"/>
        <w:rPr>
          <w:rFonts w:ascii="Times New Roman" w:hAnsi="Times New Roman" w:cs="Times New Roman"/>
          <w:b/>
          <w:sz w:val="28"/>
          <w:szCs w:val="28"/>
        </w:rPr>
      </w:pPr>
    </w:p>
    <w:p w:rsidR="00E454C3" w:rsidRDefault="00E454C3" w:rsidP="00E454C3">
      <w:pPr>
        <w:pStyle w:val="TableParagraph"/>
        <w:tabs>
          <w:tab w:val="left" w:pos="993"/>
        </w:tabs>
        <w:ind w:left="0" w:firstLine="709"/>
        <w:rPr>
          <w:sz w:val="28"/>
          <w:szCs w:val="28"/>
          <w:lang w:val="ru-RU"/>
        </w:rPr>
      </w:pPr>
      <w:r w:rsidRPr="00E454C3">
        <w:rPr>
          <w:sz w:val="28"/>
          <w:szCs w:val="28"/>
          <w:lang w:val="ru-RU"/>
        </w:rPr>
        <w:t>Расстояния от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w:t>
      </w:r>
      <w:r>
        <w:rPr>
          <w:sz w:val="28"/>
          <w:szCs w:val="28"/>
          <w:lang w:val="ru-RU"/>
        </w:rPr>
        <w:t>е менее приведенных в таблице</w:t>
      </w:r>
      <w:r w:rsidRPr="00E454C3">
        <w:rPr>
          <w:sz w:val="28"/>
          <w:szCs w:val="28"/>
          <w:lang w:val="ru-RU"/>
        </w:rPr>
        <w:t>.</w:t>
      </w:r>
    </w:p>
    <w:p w:rsidR="00E454C3" w:rsidRDefault="00E454C3" w:rsidP="00E454C3">
      <w:pPr>
        <w:pStyle w:val="TableParagraph"/>
        <w:tabs>
          <w:tab w:val="left" w:pos="993"/>
        </w:tabs>
        <w:ind w:left="0" w:firstLine="709"/>
        <w:rPr>
          <w:sz w:val="28"/>
          <w:szCs w:val="28"/>
          <w:lang w:val="ru-RU"/>
        </w:rPr>
      </w:pPr>
    </w:p>
    <w:tbl>
      <w:tblPr>
        <w:tblW w:w="0" w:type="auto"/>
        <w:jc w:val="center"/>
        <w:tblInd w:w="45" w:type="dxa"/>
        <w:tblLayout w:type="fixed"/>
        <w:tblCellMar>
          <w:left w:w="45" w:type="dxa"/>
          <w:right w:w="45" w:type="dxa"/>
        </w:tblCellMar>
        <w:tblLook w:val="0000"/>
      </w:tblPr>
      <w:tblGrid>
        <w:gridCol w:w="4065"/>
        <w:gridCol w:w="1020"/>
        <w:gridCol w:w="795"/>
        <w:gridCol w:w="825"/>
        <w:gridCol w:w="885"/>
        <w:gridCol w:w="1155"/>
        <w:gridCol w:w="1183"/>
      </w:tblGrid>
      <w:tr w:rsidR="00E454C3" w:rsidRPr="00E454C3" w:rsidTr="00E454C3">
        <w:trPr>
          <w:jc w:val="center"/>
        </w:trPr>
        <w:tc>
          <w:tcPr>
            <w:tcW w:w="4065" w:type="dxa"/>
            <w:tcBorders>
              <w:top w:val="single" w:sz="1" w:space="0" w:color="000000"/>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bookmarkStart w:id="59" w:name="Par1082"/>
            <w:bookmarkEnd w:id="59"/>
            <w:r w:rsidRPr="00E454C3">
              <w:rPr>
                <w:rFonts w:ascii="Times New Roman" w:hAnsi="Times New Roman" w:cs="Times New Roman"/>
                <w:bCs/>
                <w:sz w:val="28"/>
                <w:szCs w:val="28"/>
              </w:rPr>
              <w:t>Здания, до которых</w:t>
            </w:r>
          </w:p>
          <w:p w:rsidR="00E454C3" w:rsidRPr="00E454C3" w:rsidRDefault="00E454C3" w:rsidP="004B035C">
            <w:pPr>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определяется расстояние </w:t>
            </w:r>
          </w:p>
        </w:tc>
        <w:tc>
          <w:tcPr>
            <w:tcW w:w="5863" w:type="dxa"/>
            <w:gridSpan w:val="6"/>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Расстояние, метров </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p>
          <w:p w:rsidR="00E454C3" w:rsidRPr="00E454C3" w:rsidRDefault="00E454C3" w:rsidP="004B035C">
            <w:pPr>
              <w:jc w:val="both"/>
              <w:rPr>
                <w:rFonts w:ascii="Times New Roman" w:hAnsi="Times New Roman" w:cs="Times New Roman"/>
                <w:bCs/>
                <w:sz w:val="28"/>
                <w:szCs w:val="28"/>
              </w:rPr>
            </w:pPr>
          </w:p>
        </w:tc>
        <w:tc>
          <w:tcPr>
            <w:tcW w:w="3525" w:type="dxa"/>
            <w:gridSpan w:val="4"/>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от въездов в гаражи и открытых стоянок при числе легковых автомобилей</w:t>
            </w:r>
          </w:p>
        </w:tc>
        <w:tc>
          <w:tcPr>
            <w:tcW w:w="2338" w:type="dxa"/>
            <w:gridSpan w:val="2"/>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от станций технического обслуживания при числе постов </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p>
        </w:tc>
        <w:tc>
          <w:tcPr>
            <w:tcW w:w="1020"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10 и менее </w:t>
            </w:r>
          </w:p>
        </w:tc>
        <w:tc>
          <w:tcPr>
            <w:tcW w:w="79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11-50</w:t>
            </w:r>
          </w:p>
        </w:tc>
        <w:tc>
          <w:tcPr>
            <w:tcW w:w="82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51-100</w:t>
            </w:r>
          </w:p>
        </w:tc>
        <w:tc>
          <w:tcPr>
            <w:tcW w:w="88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101-300</w:t>
            </w:r>
          </w:p>
        </w:tc>
        <w:tc>
          <w:tcPr>
            <w:tcW w:w="115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 и менее</w:t>
            </w:r>
          </w:p>
        </w:tc>
        <w:tc>
          <w:tcPr>
            <w:tcW w:w="1183" w:type="dxa"/>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11-30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Жилые дома</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35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В том числе торцы жилы домов без окон</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lastRenderedPageBreak/>
              <w:t>Общественные здания</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 xml:space="preserve">Общеобразовательные школы и детские дошкольные учреждения </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Лечебные учреждения со стационаром</w:t>
            </w:r>
          </w:p>
        </w:tc>
        <w:tc>
          <w:tcPr>
            <w:tcW w:w="1020"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79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82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88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115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9928" w:type="dxa"/>
            <w:gridSpan w:val="7"/>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r w:rsidRPr="00E454C3">
              <w:rPr>
                <w:rFonts w:ascii="Times New Roman" w:hAnsi="Times New Roman" w:cs="Times New Roman"/>
                <w:bCs/>
                <w:sz w:val="28"/>
                <w:szCs w:val="28"/>
              </w:rPr>
              <w:t xml:space="preserve">* Определяется по согласованию с органами Государственного санитарно-эпидемиологического надзора. </w:t>
            </w:r>
          </w:p>
          <w:p w:rsidR="00E454C3" w:rsidRPr="00E454C3" w:rsidRDefault="00E454C3" w:rsidP="004B035C">
            <w:pPr>
              <w:rPr>
                <w:rFonts w:ascii="Times New Roman" w:hAnsi="Times New Roman" w:cs="Times New Roman"/>
                <w:bCs/>
                <w:sz w:val="28"/>
                <w:szCs w:val="28"/>
              </w:rPr>
            </w:pPr>
            <w:r w:rsidRPr="00E454C3">
              <w:rPr>
                <w:rFonts w:ascii="Times New Roman" w:hAnsi="Times New Roman" w:cs="Times New Roman"/>
                <w:bCs/>
                <w:sz w:val="28"/>
                <w:szCs w:val="28"/>
              </w:rPr>
              <w:t xml:space="preserve">** Для зданий гаражей </w:t>
            </w:r>
            <w:r w:rsidRPr="00E454C3">
              <w:rPr>
                <w:rFonts w:ascii="Times New Roman" w:hAnsi="Times New Roman" w:cs="Times New Roman"/>
                <w:bCs/>
                <w:sz w:val="28"/>
                <w:szCs w:val="28"/>
                <w:lang w:val="en-US"/>
              </w:rPr>
              <w:t>III</w:t>
            </w:r>
            <w:r w:rsidRPr="00E454C3">
              <w:rPr>
                <w:rFonts w:ascii="Times New Roman" w:hAnsi="Times New Roman" w:cs="Times New Roman"/>
                <w:bCs/>
                <w:sz w:val="28"/>
                <w:szCs w:val="28"/>
              </w:rPr>
              <w:t xml:space="preserve"> и </w:t>
            </w:r>
            <w:r w:rsidRPr="00E454C3">
              <w:rPr>
                <w:rFonts w:ascii="Times New Roman" w:hAnsi="Times New Roman" w:cs="Times New Roman"/>
                <w:bCs/>
                <w:sz w:val="28"/>
                <w:szCs w:val="28"/>
                <w:lang w:val="en-US"/>
              </w:rPr>
              <w:t>V</w:t>
            </w:r>
            <w:r w:rsidRPr="00E454C3">
              <w:rPr>
                <w:rFonts w:ascii="Times New Roman" w:hAnsi="Times New Roman" w:cs="Times New Roman"/>
                <w:bCs/>
                <w:sz w:val="28"/>
                <w:szCs w:val="28"/>
              </w:rPr>
              <w:t xml:space="preserve"> степеней огнестойкости расстояния следует принимать не менее 12метров.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3. Для гаражей I-II степеней огнестойкости указанные в таблице 15 расстояния допускается сокращать на 25% при отсутствии в гаражах открывающихся окон, а </w:t>
            </w:r>
            <w:r w:rsidRPr="00E454C3">
              <w:rPr>
                <w:rFonts w:ascii="Times New Roman" w:hAnsi="Times New Roman" w:cs="Times New Roman"/>
                <w:bCs/>
                <w:iCs/>
                <w:sz w:val="28"/>
                <w:szCs w:val="28"/>
              </w:rPr>
              <w:lastRenderedPageBreak/>
              <w:t>также въездов, ориентированных в сторону жилых и общественных зданий.</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5. Для гаражей вместимостью более 10 машин указанные в табл.10*  расстояния допускается принимать по интерполяции. </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6. В одноэтажных гаражах боксового типа, принадлежащих гражданам,  допускается устройство погребов.</w:t>
            </w:r>
          </w:p>
        </w:tc>
      </w:tr>
    </w:tbl>
    <w:p w:rsidR="00E454C3" w:rsidRPr="00E454C3" w:rsidRDefault="00E454C3" w:rsidP="00E454C3">
      <w:pPr>
        <w:shd w:val="clear" w:color="auto" w:fill="FFFFFF"/>
        <w:ind w:firstLine="720"/>
        <w:jc w:val="both"/>
        <w:rPr>
          <w:sz w:val="28"/>
          <w:szCs w:val="28"/>
        </w:rPr>
      </w:pP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300 метров – 60 процентов; свыше 300 метров до 1000 метров – 50 процентов; свыше 1000 метров – 40 процентов.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объектами для хранения транспортных средств следует принимать не менее 270 машинно-мест на 1000 человек.</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станциями технического обслуживания автомобилей - 1 машинно-место на 200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топливозаправочными станциями - одна топливораздаточная колонка на 1000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 xml:space="preserve">Автостоянки для постоянного хранения автомобилей и других мототранспортных средств, принадлежащих инвалидам, </w:t>
      </w:r>
      <w:r w:rsidRPr="00E454C3">
        <w:rPr>
          <w:sz w:val="28"/>
          <w:szCs w:val="28"/>
          <w:lang w:val="ru-RU"/>
        </w:rPr>
        <w:lastRenderedPageBreak/>
        <w:t xml:space="preserve">следует предусматривать в радиусе пешеходной доступности не более 200 метров от входов в жилые дома. </w:t>
      </w:r>
    </w:p>
    <w:p w:rsidR="00E454C3" w:rsidRDefault="00E454C3" w:rsidP="00E454C3">
      <w:pPr>
        <w:pStyle w:val="TableParagraph"/>
        <w:tabs>
          <w:tab w:val="left" w:pos="993"/>
        </w:tabs>
        <w:ind w:left="0" w:firstLine="709"/>
        <w:rPr>
          <w:sz w:val="28"/>
          <w:szCs w:val="28"/>
          <w:lang w:val="ru-RU"/>
        </w:rPr>
      </w:pPr>
      <w:r w:rsidRPr="00E454C3">
        <w:rPr>
          <w:sz w:val="28"/>
          <w:szCs w:val="28"/>
          <w:lang w:val="ru-RU"/>
        </w:rPr>
        <w:t>Нормы расчета стоянок легковых автомобилей допускается принимать в соответствии с таблиц</w:t>
      </w:r>
      <w:r>
        <w:rPr>
          <w:sz w:val="28"/>
          <w:szCs w:val="28"/>
          <w:lang w:val="ru-RU"/>
        </w:rPr>
        <w:t>ей</w:t>
      </w:r>
      <w:r w:rsidRPr="00E454C3">
        <w:rPr>
          <w:sz w:val="28"/>
          <w:szCs w:val="28"/>
          <w:lang w:val="ru-RU"/>
        </w:rPr>
        <w:t>.</w:t>
      </w:r>
    </w:p>
    <w:p w:rsidR="00E454C3" w:rsidRPr="00E454C3" w:rsidRDefault="00E454C3" w:rsidP="00E454C3">
      <w:pPr>
        <w:pStyle w:val="TableParagraph"/>
        <w:tabs>
          <w:tab w:val="left" w:pos="993"/>
        </w:tabs>
        <w:ind w:left="0" w:firstLine="709"/>
        <w:rPr>
          <w:sz w:val="28"/>
          <w:szCs w:val="28"/>
          <w:lang w:val="ru-RU"/>
        </w:rPr>
      </w:pPr>
    </w:p>
    <w:tbl>
      <w:tblPr>
        <w:tblW w:w="0" w:type="auto"/>
        <w:jc w:val="center"/>
        <w:tblInd w:w="10" w:type="dxa"/>
        <w:tblLayout w:type="fixed"/>
        <w:tblCellMar>
          <w:left w:w="10" w:type="dxa"/>
          <w:right w:w="10" w:type="dxa"/>
        </w:tblCellMar>
        <w:tblLook w:val="0000"/>
      </w:tblPr>
      <w:tblGrid>
        <w:gridCol w:w="5599"/>
        <w:gridCol w:w="2287"/>
        <w:gridCol w:w="2094"/>
      </w:tblGrid>
      <w:tr w:rsidR="00E454C3" w:rsidRPr="00E454C3" w:rsidTr="00E454C3">
        <w:trPr>
          <w:trHeight w:val="23"/>
          <w:jc w:val="center"/>
        </w:trPr>
        <w:tc>
          <w:tcPr>
            <w:tcW w:w="5599" w:type="dxa"/>
            <w:tcBorders>
              <w:top w:val="single" w:sz="4" w:space="0" w:color="000000"/>
              <w:left w:val="single" w:sz="4" w:space="0" w:color="000000"/>
              <w:bottom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vAlign w:val="center"/>
          </w:tcPr>
          <w:p w:rsid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Расчетная </w:t>
            </w:r>
          </w:p>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единица</w:t>
            </w:r>
          </w:p>
        </w:tc>
        <w:tc>
          <w:tcPr>
            <w:tcW w:w="2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Число машино-мест </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на расчетную единицу</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t>Рекреационные территории и объекты отдыха</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Пляжи и парки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Лесопарки и заповедники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7-10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Береговые базы маломерного флота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Дома отдыха и санатории, санатории-профилактории, базы отдыха предприятий и туристские базы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отдыхающих и обслуживающего 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Гостиницы (туристские и курортные)</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 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Мотели и кемпинги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 расчетной вместимости</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Предприятия общественного питания, торговли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и коммунально-бытового обслуживания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 в залах или единовременных посетителей и 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7-10</w:t>
            </w:r>
          </w:p>
        </w:tc>
      </w:tr>
      <w:tr w:rsidR="00E454C3" w:rsidRPr="00E454C3" w:rsidTr="00E454C3">
        <w:tblPrEx>
          <w:tblCellMar>
            <w:left w:w="40" w:type="dxa"/>
            <w:right w:w="40" w:type="dxa"/>
          </w:tblCellMar>
        </w:tblPrEx>
        <w:trPr>
          <w:trHeight w:val="23"/>
          <w:jc w:val="center"/>
        </w:trPr>
        <w:tc>
          <w:tcPr>
            <w:tcW w:w="9980" w:type="dxa"/>
            <w:gridSpan w:val="3"/>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t>Здания и сооружения</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Учреждения управления, кредитно-финансовые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общей площади</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2-3</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Учреждения общего образования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5-7</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Промышленные предприятия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работающих в двух смежных сменах</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Больницы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коек</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Поликлиники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посещений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Театры, цирки, кинотеатры, концертные залы, музеи, выставки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 или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Парки культуры и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15-20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Торговые центры, универмаги, магазины с площадью торговых залов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до 25000 кв.метров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3-4</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более 25000 кв.метров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Рынки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50 торговых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Рестораны и кафе общегородского значения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Гостиницы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Вокзалы всех видов транспорта</w:t>
            </w:r>
          </w:p>
        </w:tc>
        <w:tc>
          <w:tcPr>
            <w:tcW w:w="2287"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пассажиров дальнего и местного сообщений, прибывающих в час «пик»</w:t>
            </w:r>
          </w:p>
        </w:tc>
        <w:tc>
          <w:tcPr>
            <w:tcW w:w="2094" w:type="dxa"/>
            <w:tcBorders>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spacing w:val="40"/>
                <w:kern w:val="1"/>
                <w:sz w:val="28"/>
                <w:szCs w:val="28"/>
                <w:lang w:eastAsia="hi-IN" w:bidi="hi-IN"/>
              </w:rPr>
              <w:t>Примечани</w:t>
            </w:r>
            <w:r w:rsidRPr="00E454C3">
              <w:rPr>
                <w:rFonts w:ascii="Times New Roman" w:hAnsi="Times New Roman" w:cs="Times New Roman"/>
                <w:kern w:val="1"/>
                <w:sz w:val="28"/>
                <w:szCs w:val="28"/>
                <w:lang w:eastAsia="hi-IN" w:bidi="hi-IN"/>
              </w:rPr>
              <w:t>я: 1. Длина пешеходных подходов от стоянок для временного хранения легковых автомобилей до объектов в зонах массового отдыха не должна превышать 1000 метров.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 Удельный вес торговой площади не должна быть меньше 50 процентов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 Число машинно-мест следует принимать при уровнях автомобилизации, определенных на расчетный срок</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4.Стоянки легковых автомобилей вдоль улиц и дорог должны учитываться при расчете.</w:t>
            </w:r>
          </w:p>
        </w:tc>
      </w:tr>
    </w:tbl>
    <w:p w:rsidR="002E1D54" w:rsidRDefault="002E1D54" w:rsidP="00E454C3">
      <w:pPr>
        <w:pStyle w:val="TableParagraph"/>
        <w:tabs>
          <w:tab w:val="left" w:pos="993"/>
        </w:tabs>
        <w:ind w:left="0" w:firstLine="709"/>
        <w:jc w:val="both"/>
        <w:rPr>
          <w:sz w:val="28"/>
          <w:szCs w:val="28"/>
          <w:lang w:val="ru-RU"/>
        </w:rPr>
      </w:pPr>
    </w:p>
    <w:p w:rsidR="00E454C3" w:rsidRPr="00E454C3" w:rsidRDefault="00E454C3" w:rsidP="00E454C3">
      <w:pPr>
        <w:pStyle w:val="TableParagraph"/>
        <w:tabs>
          <w:tab w:val="left" w:pos="993"/>
        </w:tabs>
        <w:ind w:left="0" w:firstLine="709"/>
        <w:jc w:val="both"/>
        <w:rPr>
          <w:sz w:val="28"/>
          <w:szCs w:val="28"/>
          <w:lang w:val="ru-RU"/>
        </w:rPr>
      </w:pPr>
      <w:r w:rsidRPr="00E454C3">
        <w:rPr>
          <w:sz w:val="28"/>
          <w:szCs w:val="28"/>
          <w:lang w:val="ru-RU"/>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w:t>
      </w:r>
      <w:r w:rsidRPr="00E454C3">
        <w:rPr>
          <w:sz w:val="28"/>
          <w:szCs w:val="28"/>
          <w:lang w:val="ru-RU"/>
        </w:rPr>
        <w:lastRenderedPageBreak/>
        <w:t>включая 3 - 4 такси и 2 - 3 ведомственных автомобиля, 25 - 40 грузовых автомобилей в зависимости от состава парка</w:t>
      </w:r>
    </w:p>
    <w:p w:rsidR="002E1D54" w:rsidRDefault="002E1D54" w:rsidP="00B82C1F">
      <w:pPr>
        <w:pStyle w:val="20"/>
        <w:spacing w:before="0" w:line="240" w:lineRule="auto"/>
        <w:jc w:val="center"/>
        <w:rPr>
          <w:rFonts w:ascii="Times New Roman" w:hAnsi="Times New Roman" w:cs="Times New Roman"/>
          <w:color w:val="auto"/>
          <w:sz w:val="28"/>
          <w:szCs w:val="28"/>
        </w:rPr>
      </w:pPr>
      <w:bookmarkStart w:id="60" w:name="_Toc502048406"/>
      <w:bookmarkStart w:id="61" w:name="_Toc502048610"/>
    </w:p>
    <w:p w:rsidR="00FF272A" w:rsidRPr="00394F1F" w:rsidRDefault="00FF272A" w:rsidP="00B82C1F">
      <w:pPr>
        <w:pStyle w:val="20"/>
        <w:spacing w:before="0" w:line="240" w:lineRule="auto"/>
        <w:jc w:val="center"/>
        <w:rPr>
          <w:rFonts w:ascii="Times New Roman" w:hAnsi="Times New Roman" w:cs="Times New Roman"/>
          <w:sz w:val="28"/>
          <w:szCs w:val="28"/>
        </w:rPr>
      </w:pPr>
      <w:r w:rsidRPr="00B82C1F">
        <w:rPr>
          <w:rFonts w:ascii="Times New Roman" w:hAnsi="Times New Roman" w:cs="Times New Roman"/>
          <w:color w:val="auto"/>
          <w:sz w:val="28"/>
          <w:szCs w:val="28"/>
        </w:rPr>
        <w:t xml:space="preserve">Объекты в области </w:t>
      </w:r>
      <w:r w:rsidR="00E56A66" w:rsidRPr="00B82C1F">
        <w:rPr>
          <w:rFonts w:ascii="Times New Roman" w:hAnsi="Times New Roman" w:cs="Times New Roman"/>
          <w:color w:val="auto"/>
          <w:sz w:val="28"/>
          <w:szCs w:val="28"/>
        </w:rPr>
        <w:t xml:space="preserve">промышленности и </w:t>
      </w:r>
      <w:r w:rsidRPr="00B82C1F">
        <w:rPr>
          <w:rFonts w:ascii="Times New Roman" w:hAnsi="Times New Roman" w:cs="Times New Roman"/>
          <w:color w:val="auto"/>
          <w:sz w:val="28"/>
          <w:szCs w:val="28"/>
        </w:rPr>
        <w:t>сельского хозяйства</w:t>
      </w:r>
      <w:bookmarkEnd w:id="60"/>
      <w:bookmarkEnd w:id="61"/>
    </w:p>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B26AFF">
        <w:trPr>
          <w:tblHeader/>
          <w:jc w:val="center"/>
        </w:trPr>
        <w:tc>
          <w:tcPr>
            <w:tcW w:w="705"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 п/п</w:t>
            </w:r>
          </w:p>
        </w:tc>
        <w:tc>
          <w:tcPr>
            <w:tcW w:w="356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2E1D54">
        <w:trPr>
          <w:trHeight w:val="339"/>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w:t>
            </w:r>
            <w:r w:rsidRPr="0055494D">
              <w:rPr>
                <w:rFonts w:ascii="Times New Roman" w:hAnsi="Times New Roman" w:cs="Times New Roman"/>
                <w:spacing w:val="2"/>
                <w:sz w:val="28"/>
                <w:szCs w:val="28"/>
                <w:shd w:val="clear" w:color="auto" w:fill="FFFFFF"/>
              </w:rPr>
              <w:lastRenderedPageBreak/>
              <w:t>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мебельные</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т/сут.</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5242CE" w:rsidRPr="005242CE">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сфальтобетонные 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Битумные базы: притрассовые</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5242CE" w:rsidRPr="005242CE">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Доращивания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Выращивания телят, доращивания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По переработке молока производственной мощностью в смену, т:</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Гидролизно-дрожжевые, фурфурольные,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Общетоварные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Специализированные </w:t>
            </w:r>
            <w:r w:rsidRPr="0055494D">
              <w:rPr>
                <w:rFonts w:ascii="Times New Roman" w:hAnsi="Times New Roman" w:cs="Times New Roman"/>
                <w:sz w:val="28"/>
                <w:szCs w:val="28"/>
              </w:rPr>
              <w:lastRenderedPageBreak/>
              <w:t>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lastRenderedPageBreak/>
              <w:t xml:space="preserve">Вместимость складов [3], т на 1 </w:t>
            </w:r>
            <w:r w:rsidRPr="0055494D">
              <w:rPr>
                <w:rFonts w:ascii="Times New Roman" w:hAnsi="Times New Roman" w:cs="Times New Roman"/>
                <w:sz w:val="28"/>
                <w:szCs w:val="28"/>
              </w:rPr>
              <w:lastRenderedPageBreak/>
              <w:t>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 xml:space="preserve">Холодильники распределительные (для хранения </w:t>
            </w:r>
            <w:r w:rsidRPr="0055494D">
              <w:rPr>
                <w:rFonts w:ascii="Times New Roman" w:hAnsi="Times New Roman" w:cs="Times New Roman"/>
                <w:sz w:val="28"/>
                <w:szCs w:val="28"/>
              </w:rPr>
              <w:lastRenderedPageBreak/>
              <w:t>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Овощехранилиша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18.13330.2016.</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19.13330.2016.</w:t>
      </w:r>
    </w:p>
    <w:p w:rsidR="00062554"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752228" w:rsidRDefault="00752228" w:rsidP="004D163A">
      <w:pPr>
        <w:spacing w:after="0" w:line="240" w:lineRule="auto"/>
        <w:rPr>
          <w:rFonts w:ascii="Times New Roman" w:hAnsi="Times New Roman" w:cs="Times New Roman"/>
          <w:sz w:val="28"/>
          <w:szCs w:val="28"/>
        </w:rPr>
      </w:pPr>
    </w:p>
    <w:p w:rsidR="002E1D54" w:rsidRDefault="002E1D54" w:rsidP="004D163A">
      <w:pPr>
        <w:spacing w:after="0" w:line="240" w:lineRule="auto"/>
        <w:rPr>
          <w:rFonts w:ascii="Times New Roman" w:hAnsi="Times New Roman" w:cs="Times New Roman"/>
          <w:sz w:val="28"/>
          <w:szCs w:val="28"/>
        </w:rPr>
      </w:pPr>
    </w:p>
    <w:p w:rsidR="002E1D54" w:rsidRDefault="002E1D54" w:rsidP="004D163A">
      <w:pPr>
        <w:spacing w:after="0" w:line="240" w:lineRule="auto"/>
        <w:rPr>
          <w:rFonts w:ascii="Times New Roman" w:hAnsi="Times New Roman" w:cs="Times New Roman"/>
          <w:sz w:val="28"/>
          <w:szCs w:val="28"/>
        </w:rPr>
      </w:pPr>
    </w:p>
    <w:p w:rsidR="003856C0" w:rsidRPr="0014179D" w:rsidRDefault="00352252" w:rsidP="0014179D">
      <w:pPr>
        <w:pStyle w:val="20"/>
        <w:spacing w:before="0" w:line="240" w:lineRule="auto"/>
        <w:jc w:val="center"/>
        <w:rPr>
          <w:rFonts w:ascii="Times New Roman" w:hAnsi="Times New Roman" w:cs="Times New Roman"/>
          <w:color w:val="auto"/>
          <w:sz w:val="28"/>
          <w:szCs w:val="28"/>
        </w:rPr>
      </w:pPr>
      <w:bookmarkStart w:id="62" w:name="_Toc502048407"/>
      <w:bookmarkStart w:id="63" w:name="_Toc502048611"/>
      <w:r w:rsidRPr="0014179D">
        <w:rPr>
          <w:rFonts w:ascii="Times New Roman" w:hAnsi="Times New Roman" w:cs="Times New Roman"/>
          <w:color w:val="auto"/>
          <w:sz w:val="28"/>
          <w:szCs w:val="28"/>
        </w:rPr>
        <w:lastRenderedPageBreak/>
        <w:t>Объекты, предназначенные для утилизации и переработки бытовых и промышленных отходов</w:t>
      </w:r>
      <w:bookmarkEnd w:id="62"/>
      <w:bookmarkEnd w:id="63"/>
      <w:r w:rsidR="003856C0" w:rsidRPr="0014179D">
        <w:rPr>
          <w:rFonts w:ascii="Times New Roman" w:hAnsi="Times New Roman" w:cs="Times New Roman"/>
          <w:color w:val="auto"/>
          <w:sz w:val="28"/>
          <w:szCs w:val="28"/>
        </w:rPr>
        <w:t xml:space="preserve"> </w:t>
      </w:r>
    </w:p>
    <w:tbl>
      <w:tblPr>
        <w:tblStyle w:val="ae"/>
        <w:tblW w:w="0" w:type="auto"/>
        <w:tblLayout w:type="fixed"/>
        <w:tblLook w:val="04A0"/>
      </w:tblPr>
      <w:tblGrid>
        <w:gridCol w:w="708"/>
        <w:gridCol w:w="3402"/>
        <w:gridCol w:w="4820"/>
        <w:gridCol w:w="2551"/>
        <w:gridCol w:w="3686"/>
      </w:tblGrid>
      <w:tr w:rsidR="003856C0" w:rsidRPr="00131E16" w:rsidTr="0014179D">
        <w:trPr>
          <w:trHeight w:val="368"/>
          <w:tblHeader/>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п/п</w:t>
            </w:r>
          </w:p>
        </w:tc>
        <w:tc>
          <w:tcPr>
            <w:tcW w:w="3402"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856C0" w:rsidRPr="00131E16" w:rsidTr="0014179D">
        <w:trPr>
          <w:trHeight w:val="285"/>
          <w:tblHeader/>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center"/>
              <w:rPr>
                <w:rFonts w:ascii="Times New Roman" w:hAnsi="Times New Roman" w:cs="Times New Roman"/>
                <w:sz w:val="28"/>
                <w:szCs w:val="28"/>
              </w:rPr>
            </w:pPr>
          </w:p>
        </w:tc>
        <w:tc>
          <w:tcPr>
            <w:tcW w:w="4820" w:type="dxa"/>
            <w:vMerge/>
          </w:tcPr>
          <w:p w:rsidR="003856C0" w:rsidRPr="00131E16" w:rsidRDefault="003856C0" w:rsidP="004D163A">
            <w:pPr>
              <w:jc w:val="center"/>
              <w:rPr>
                <w:rFonts w:ascii="Times New Roman" w:hAnsi="Times New Roman" w:cs="Times New Roman"/>
                <w:sz w:val="28"/>
                <w:szCs w:val="28"/>
              </w:rPr>
            </w:pP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856C0" w:rsidRPr="00131E16" w:rsidTr="0014179D">
        <w:trPr>
          <w:trHeight w:val="654"/>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856C0" w:rsidRPr="00131E16" w:rsidRDefault="003856C0" w:rsidP="004D163A">
            <w:pPr>
              <w:jc w:val="center"/>
              <w:rPr>
                <w:rFonts w:ascii="Times New Roman" w:hAnsi="Times New Roman" w:cs="Times New Roman"/>
                <w:sz w:val="28"/>
                <w:szCs w:val="28"/>
              </w:rPr>
            </w:pPr>
          </w:p>
        </w:tc>
        <w:tc>
          <w:tcPr>
            <w:tcW w:w="3686" w:type="dxa"/>
          </w:tcPr>
          <w:p w:rsidR="003856C0" w:rsidRPr="00131E16" w:rsidRDefault="003856C0" w:rsidP="004D163A">
            <w:pPr>
              <w:jc w:val="center"/>
              <w:rPr>
                <w:rFonts w:ascii="Times New Roman" w:hAnsi="Times New Roman" w:cs="Times New Roman"/>
                <w:sz w:val="28"/>
                <w:szCs w:val="28"/>
              </w:rPr>
            </w:pPr>
          </w:p>
        </w:tc>
      </w:tr>
      <w:tr w:rsidR="003856C0" w:rsidRPr="00131E16" w:rsidTr="0014179D">
        <w:trPr>
          <w:trHeight w:val="150"/>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val="restart"/>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856C0" w:rsidRPr="00131E16" w:rsidTr="0014179D">
        <w:trPr>
          <w:trHeight w:val="155"/>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both"/>
              <w:rPr>
                <w:rFonts w:ascii="Times New Roman" w:hAnsi="Times New Roman" w:cs="Times New Roman"/>
                <w:sz w:val="28"/>
                <w:szCs w:val="28"/>
              </w:rPr>
            </w:pP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Уличный смет</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смет с 1 кв.м твердых покрытий улиц, площадей и парков</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3856C0" w:rsidRPr="003856C0" w:rsidRDefault="003856C0" w:rsidP="004138DA">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52252" w:rsidRPr="003856C0" w:rsidRDefault="003856C0" w:rsidP="004D163A">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856C0" w:rsidRPr="00394F1F" w:rsidRDefault="003856C0" w:rsidP="004D163A">
      <w:pPr>
        <w:spacing w:after="0" w:line="240" w:lineRule="auto"/>
        <w:rPr>
          <w:rFonts w:ascii="Times New Roman" w:hAnsi="Times New Roman" w:cs="Times New Roman"/>
          <w:sz w:val="28"/>
          <w:szCs w:val="28"/>
        </w:rPr>
      </w:pPr>
    </w:p>
    <w:p w:rsidR="00975860" w:rsidRPr="00975860" w:rsidRDefault="00975860" w:rsidP="00975860">
      <w:pPr>
        <w:ind w:firstLine="709"/>
        <w:jc w:val="both"/>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Территории</w:t>
      </w:r>
      <w:r w:rsidRPr="00975860">
        <w:rPr>
          <w:rFonts w:ascii="Times New Roman" w:eastAsiaTheme="majorEastAsia" w:hAnsi="Times New Roman" w:cs="Times New Roman"/>
          <w:b/>
          <w:bCs/>
          <w:sz w:val="28"/>
          <w:szCs w:val="28"/>
        </w:rPr>
        <w:t xml:space="preserve"> рекреационных зон</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объектами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озеленения территорий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городские леса;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лесопарки;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lastRenderedPageBreak/>
        <w:t>3) городские 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парки (сады) планировочных 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6) сады микрорайонов;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7) бульвары;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8) скверы;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9)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10) пляжи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городских населенных пунктов - 8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сельских населенных пунктов - 6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2) парков (садов) планировочных районов – не менее 10 гектаров; </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для садов микрорайонов (кварталов) - не менее 3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для скверов - не менее 0,5 гектара.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В городах кроме городских парков и парков планировочных районов могут предусматриваться специализированные парки, </w:t>
      </w:r>
      <w:r w:rsidRPr="001949BB">
        <w:rPr>
          <w:sz w:val="28"/>
          <w:szCs w:val="28"/>
          <w:lang w:val="ru-RU"/>
        </w:rPr>
        <w:lastRenderedPageBreak/>
        <w:t>площади которых принимаются по заданию на проектирование.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городских парков среднего и малого населенного пункта – 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садов микрорайонов (кварталов) – 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скверов – 0,3.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1949BB" w:rsidRDefault="001949BB" w:rsidP="001949BB">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1949BB" w:rsidRPr="001949BB" w:rsidTr="001949BB">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1949BB" w:rsidRPr="001949BB" w:rsidTr="001949BB">
        <w:trPr>
          <w:jc w:val="center"/>
        </w:trPr>
        <w:tc>
          <w:tcPr>
            <w:tcW w:w="316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1949BB" w:rsidRPr="001949BB" w:rsidTr="001949BB">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6000-7000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1949BB" w:rsidRPr="001949BB" w:rsidTr="001949BB">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1500-2000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1949BB" w:rsidRPr="001949BB" w:rsidTr="001949BB">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1949BB" w:rsidRPr="001949BB" w:rsidTr="001949BB">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1949BB" w:rsidRPr="001949BB" w:rsidTr="001949BB">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 xml:space="preserve">зона массового кратковременного </w:t>
            </w:r>
            <w:r w:rsidRPr="001949BB">
              <w:rPr>
                <w:rFonts w:ascii="Times New Roman" w:hAnsi="Times New Roman" w:cs="Times New Roman"/>
                <w:sz w:val="28"/>
                <w:szCs w:val="28"/>
              </w:rPr>
              <w:lastRenderedPageBreak/>
              <w:t>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1949BB" w:rsidRPr="001949BB" w:rsidRDefault="001949BB" w:rsidP="001949BB">
      <w:pPr>
        <w:pStyle w:val="TableParagraph"/>
        <w:tabs>
          <w:tab w:val="left" w:pos="993"/>
        </w:tabs>
        <w:ind w:left="0" w:firstLine="709"/>
        <w:rPr>
          <w:sz w:val="28"/>
          <w:szCs w:val="28"/>
          <w:lang w:val="ru-RU"/>
        </w:rPr>
      </w:pP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кв.метра для детей.</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санаториев – 0,6-0,8;</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учреждений отдыха и туризма – 0,7-0,9;</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учреждений отдыха и оздоровления детей – 0,5-1,0;</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общего пользования для местного населения – 0,2;</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отдыхающих без путевок – 0,5.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Минимальную протяженность береговой полосы для речных и озерных пляжей из расчета на одного посетителя следует принимать не менее 0,25 метра.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 площади озеленения территорий объектов рекреационного назначения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жилых территорий, граничащих с городскими лесами и лесопарками</w:t>
      </w:r>
      <w:r w:rsidR="00240489">
        <w:rPr>
          <w:sz w:val="28"/>
          <w:szCs w:val="28"/>
          <w:lang w:val="ru-RU"/>
        </w:rPr>
        <w:t>,</w:t>
      </w:r>
      <w:r w:rsidRPr="001949BB">
        <w:rPr>
          <w:sz w:val="28"/>
          <w:szCs w:val="28"/>
          <w:lang w:val="ru-RU"/>
        </w:rPr>
        <w:t xml:space="preserve"> допускается уменьшение площади их озеленения на 50 процентов.</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Pr="001949BB" w:rsidRDefault="00B91405" w:rsidP="001949BB">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391"/>
        <w:gridCol w:w="2709"/>
        <w:gridCol w:w="2190"/>
        <w:gridCol w:w="1970"/>
      </w:tblGrid>
      <w:tr w:rsidR="001949BB" w:rsidRPr="001949BB" w:rsidTr="001949BB">
        <w:trPr>
          <w:cantSplit/>
          <w:trHeight w:val="544"/>
          <w:jc w:val="center"/>
        </w:trPr>
        <w:tc>
          <w:tcPr>
            <w:tcW w:w="3391" w:type="dxa"/>
            <w:vMerge w:val="restart"/>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ind w:left="-108" w:right="-288"/>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1949BB" w:rsidRPr="001949BB" w:rsidRDefault="001949BB" w:rsidP="004B035C">
            <w:pPr>
              <w:ind w:left="-108" w:right="-288"/>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1949BB" w:rsidRPr="001949BB" w:rsidTr="001949BB">
        <w:trPr>
          <w:cantSplit/>
          <w:trHeight w:val="145"/>
          <w:jc w:val="center"/>
        </w:trPr>
        <w:tc>
          <w:tcPr>
            <w:tcW w:w="3391" w:type="dxa"/>
            <w:vMerge/>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1949BB" w:rsidRPr="001949BB" w:rsidTr="001949BB">
        <w:trPr>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1949BB" w:rsidRPr="001949BB" w:rsidTr="001949BB">
        <w:trPr>
          <w:trHeight w:val="54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1949BB" w:rsidRPr="001949BB" w:rsidTr="001949BB">
        <w:trPr>
          <w:trHeight w:val="33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1949BB" w:rsidRPr="001949BB" w:rsidTr="001949BB">
        <w:trPr>
          <w:trHeight w:val="70"/>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830"/>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t>в жилых зонах, на жилых</w:t>
            </w:r>
          </w:p>
          <w:p w:rsidR="001949BB" w:rsidRPr="001949BB" w:rsidRDefault="001949BB" w:rsidP="004B035C">
            <w:pPr>
              <w:ind w:right="-288"/>
              <w:rPr>
                <w:rFonts w:ascii="Times New Roman" w:hAnsi="Times New Roman" w:cs="Times New Roman"/>
                <w:sz w:val="28"/>
                <w:szCs w:val="28"/>
              </w:rPr>
            </w:pPr>
            <w:r w:rsidRPr="001949BB">
              <w:rPr>
                <w:rFonts w:ascii="Times New Roman" w:hAnsi="Times New Roman" w:cs="Times New Roman"/>
                <w:sz w:val="28"/>
                <w:szCs w:val="28"/>
              </w:rPr>
              <w:t>улицах,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169"/>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бульвары шириной:</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1949BB" w:rsidRPr="001949BB" w:rsidTr="001949BB">
        <w:trPr>
          <w:trHeight w:val="355"/>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1949BB" w:rsidRPr="001949BB" w:rsidRDefault="001949BB" w:rsidP="001949BB">
      <w:pPr>
        <w:pStyle w:val="TableParagraph"/>
        <w:tabs>
          <w:tab w:val="left" w:pos="993"/>
        </w:tabs>
        <w:ind w:left="0" w:firstLine="709"/>
        <w:rPr>
          <w:sz w:val="28"/>
          <w:szCs w:val="28"/>
          <w:lang w:val="ru-RU"/>
        </w:rPr>
      </w:pPr>
    </w:p>
    <w:p w:rsidR="00240489" w:rsidRPr="00240489" w:rsidRDefault="00240489" w:rsidP="00B9140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1949BB" w:rsidRDefault="001949BB" w:rsidP="001949BB">
      <w:pPr>
        <w:ind w:firstLine="720"/>
        <w:jc w:val="both"/>
        <w:rPr>
          <w:bCs/>
          <w:sz w:val="24"/>
          <w:szCs w:val="24"/>
        </w:rPr>
      </w:pPr>
    </w:p>
    <w:tbl>
      <w:tblPr>
        <w:tblW w:w="0" w:type="auto"/>
        <w:jc w:val="center"/>
        <w:tblInd w:w="108" w:type="dxa"/>
        <w:tblLayout w:type="fixed"/>
        <w:tblLook w:val="0000"/>
      </w:tblPr>
      <w:tblGrid>
        <w:gridCol w:w="1333"/>
        <w:gridCol w:w="4211"/>
        <w:gridCol w:w="2178"/>
        <w:gridCol w:w="2393"/>
      </w:tblGrid>
      <w:tr w:rsidR="001949BB" w:rsidRPr="00240489" w:rsidTr="00240489">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п/п</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Размер земельного участка, кв.м</w:t>
            </w:r>
          </w:p>
          <w:p w:rsidR="001949BB" w:rsidRPr="00240489" w:rsidRDefault="001949BB" w:rsidP="004B035C">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1949BB" w:rsidRPr="00240489" w:rsidTr="00240489">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По заданию на </w:t>
            </w:r>
            <w:r w:rsidRPr="00240489">
              <w:rPr>
                <w:rFonts w:ascii="Times New Roman" w:hAnsi="Times New Roman" w:cs="Times New Roman"/>
                <w:bCs/>
                <w:sz w:val="28"/>
                <w:szCs w:val="28"/>
              </w:rPr>
              <w:lastRenderedPageBreak/>
              <w:t>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50-75</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Основные объекты рекреационного назначения, специализирующиеся на видах спортивного и оздоровительного отдыха и туризма</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1949BB" w:rsidRPr="00240489" w:rsidTr="00240489">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lastRenderedPageBreak/>
              <w:t>9.</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оздоровительного профиля по приему и обслуживанию туристов</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1949BB" w:rsidRPr="00240489" w:rsidTr="00240489">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1949BB" w:rsidRPr="00240489" w:rsidTr="00240489">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r>
    </w:tbl>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p>
    <w:p w:rsidR="001949BB"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sidR="00240489">
        <w:rPr>
          <w:rFonts w:ascii="Times New Roman" w:eastAsia="Times New Roman" w:hAnsi="Times New Roman" w:cs="Times New Roman"/>
          <w:sz w:val="28"/>
          <w:szCs w:val="28"/>
        </w:rPr>
        <w:t>ать в соответствии с таблицей.</w:t>
      </w:r>
    </w:p>
    <w:tbl>
      <w:tblPr>
        <w:tblW w:w="0" w:type="auto"/>
        <w:jc w:val="center"/>
        <w:tblInd w:w="-276" w:type="dxa"/>
        <w:tblLayout w:type="fixed"/>
        <w:tblLook w:val="0000"/>
      </w:tblPr>
      <w:tblGrid>
        <w:gridCol w:w="2674"/>
        <w:gridCol w:w="2290"/>
        <w:gridCol w:w="1331"/>
        <w:gridCol w:w="1331"/>
        <w:gridCol w:w="1331"/>
        <w:gridCol w:w="1542"/>
      </w:tblGrid>
      <w:tr w:rsidR="001949BB" w:rsidRPr="00240489" w:rsidTr="00E87A29">
        <w:trPr>
          <w:cantSplit/>
          <w:jc w:val="center"/>
        </w:trPr>
        <w:tc>
          <w:tcPr>
            <w:tcW w:w="2674"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lastRenderedPageBreak/>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1949BB" w:rsidRPr="00240489" w:rsidRDefault="001949BB" w:rsidP="004B035C">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1949BB" w:rsidRPr="00240489" w:rsidTr="00E87A29">
        <w:trPr>
          <w:cantSplit/>
          <w:jc w:val="center"/>
        </w:trPr>
        <w:tc>
          <w:tcPr>
            <w:tcW w:w="2674"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1949BB" w:rsidRPr="00240489" w:rsidTr="00E87A29">
        <w:trPr>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E87A29">
        <w:trPr>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E87A29">
        <w:trPr>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E87A29">
        <w:trPr>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1949BB" w:rsidRPr="00240489" w:rsidTr="00E87A29">
        <w:trPr>
          <w:trHeight w:val="218"/>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1949BB" w:rsidRPr="00240489" w:rsidTr="00E87A29">
        <w:trPr>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sidR="00240489">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tbl>
      <w:tblPr>
        <w:tblW w:w="0" w:type="auto"/>
        <w:jc w:val="center"/>
        <w:tblInd w:w="108" w:type="dxa"/>
        <w:tblLayout w:type="fixed"/>
        <w:tblLook w:val="0000"/>
      </w:tblPr>
      <w:tblGrid>
        <w:gridCol w:w="4538"/>
        <w:gridCol w:w="2416"/>
        <w:gridCol w:w="3026"/>
      </w:tblGrid>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975860" w:rsidRPr="00975860" w:rsidRDefault="00975860" w:rsidP="001949BB">
      <w:pPr>
        <w:pStyle w:val="afd"/>
        <w:ind w:firstLine="567"/>
        <w:rPr>
          <w:sz w:val="28"/>
          <w:szCs w:val="28"/>
        </w:rPr>
      </w:pP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A12687">
      <w:pPr>
        <w:pStyle w:val="ac"/>
        <w:numPr>
          <w:ilvl w:val="0"/>
          <w:numId w:val="53"/>
        </w:numPr>
        <w:spacing w:after="0" w:line="240" w:lineRule="auto"/>
        <w:ind w:left="0" w:firstLine="0"/>
        <w:jc w:val="center"/>
        <w:outlineLvl w:val="0"/>
        <w:rPr>
          <w:rFonts w:ascii="Times New Roman" w:hAnsi="Times New Roman" w:cs="Times New Roman"/>
          <w:b/>
          <w:sz w:val="28"/>
          <w:szCs w:val="28"/>
        </w:rPr>
      </w:pPr>
      <w:bookmarkStart w:id="64" w:name="_Toc502048408"/>
      <w:bookmarkStart w:id="65" w:name="_Toc502048612"/>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64"/>
      <w:bookmarkEnd w:id="65"/>
    </w:p>
    <w:p w:rsidR="00CB6D18" w:rsidRDefault="00CB6D18" w:rsidP="004D163A">
      <w:pPr>
        <w:spacing w:after="0" w:line="240" w:lineRule="auto"/>
        <w:rPr>
          <w:rFonts w:ascii="Times New Roman" w:hAnsi="Times New Roman" w:cs="Times New Roman"/>
          <w:sz w:val="28"/>
          <w:szCs w:val="28"/>
        </w:rPr>
      </w:pPr>
    </w:p>
    <w:p w:rsidR="00E3755B" w:rsidRPr="00E3755B" w:rsidRDefault="00E3755B" w:rsidP="00A12687">
      <w:pPr>
        <w:pStyle w:val="ac"/>
        <w:numPr>
          <w:ilvl w:val="1"/>
          <w:numId w:val="53"/>
        </w:numPr>
        <w:spacing w:after="0" w:line="240" w:lineRule="auto"/>
        <w:ind w:left="0" w:firstLine="0"/>
        <w:jc w:val="center"/>
        <w:outlineLvl w:val="1"/>
        <w:rPr>
          <w:rFonts w:ascii="Times New Roman" w:hAnsi="Times New Roman" w:cs="Times New Roman"/>
          <w:b/>
          <w:sz w:val="28"/>
          <w:szCs w:val="28"/>
        </w:rPr>
      </w:pPr>
      <w:bookmarkStart w:id="66" w:name="_Toc502048409"/>
      <w:bookmarkStart w:id="67" w:name="_Toc502048613"/>
      <w:r>
        <w:rPr>
          <w:rFonts w:ascii="Times New Roman" w:hAnsi="Times New Roman" w:cs="Times New Roman"/>
          <w:b/>
          <w:sz w:val="28"/>
          <w:szCs w:val="28"/>
        </w:rPr>
        <w:t>Нормативно-правовая база</w:t>
      </w:r>
      <w:bookmarkEnd w:id="66"/>
      <w:bookmarkEnd w:id="67"/>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 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12.02.1998 № 28-ФЗ «О гражданской обороне»; 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394F1F" w:rsidRDefault="00E3755B" w:rsidP="00A12687">
      <w:pPr>
        <w:pStyle w:val="afd"/>
        <w:numPr>
          <w:ilvl w:val="0"/>
          <w:numId w:val="13"/>
        </w:numPr>
        <w:tabs>
          <w:tab w:val="left" w:pos="1134"/>
        </w:tabs>
        <w:spacing w:after="0"/>
        <w:ind w:left="0" w:right="112" w:firstLine="709"/>
        <w:jc w:val="both"/>
        <w:rPr>
          <w:sz w:val="28"/>
          <w:szCs w:val="28"/>
        </w:rPr>
      </w:pPr>
      <w:r w:rsidRPr="00394F1F">
        <w:rPr>
          <w:sz w:val="28"/>
          <w:szCs w:val="28"/>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E3755B" w:rsidRPr="00394F1F" w:rsidRDefault="00E3755B" w:rsidP="00A12687">
      <w:pPr>
        <w:pStyle w:val="afd"/>
        <w:numPr>
          <w:ilvl w:val="0"/>
          <w:numId w:val="13"/>
        </w:numPr>
        <w:tabs>
          <w:tab w:val="left" w:pos="1134"/>
        </w:tabs>
        <w:spacing w:after="0"/>
        <w:ind w:left="0" w:right="105" w:firstLine="709"/>
        <w:jc w:val="both"/>
        <w:rPr>
          <w:sz w:val="28"/>
          <w:szCs w:val="28"/>
        </w:rPr>
      </w:pPr>
      <w:r w:rsidRPr="00394F1F">
        <w:rPr>
          <w:sz w:val="28"/>
          <w:szCs w:val="28"/>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B1792E" w:rsidRPr="00394F1F">
        <w:rPr>
          <w:rFonts w:ascii="Times New Roman" w:hAnsi="Times New Roman" w:cs="Times New Roman"/>
          <w:b/>
          <w:sz w:val="28"/>
          <w:szCs w:val="28"/>
        </w:rPr>
        <w:t xml:space="preserve">муниципального </w:t>
      </w:r>
      <w:r w:rsidR="00B1792E">
        <w:rPr>
          <w:rFonts w:ascii="Times New Roman" w:hAnsi="Times New Roman" w:cs="Times New Roman"/>
          <w:b/>
          <w:sz w:val="28"/>
          <w:szCs w:val="28"/>
        </w:rPr>
        <w:t>образования</w:t>
      </w:r>
      <w:r w:rsidR="00B1792E" w:rsidRPr="00394F1F">
        <w:rPr>
          <w:rFonts w:ascii="Times New Roman" w:hAnsi="Times New Roman" w:cs="Times New Roman"/>
          <w:b/>
          <w:sz w:val="28"/>
          <w:szCs w:val="28"/>
        </w:rPr>
        <w:t xml:space="preserve"> «</w:t>
      </w:r>
      <w:r w:rsidR="00557D03">
        <w:rPr>
          <w:rFonts w:ascii="Times New Roman" w:hAnsi="Times New Roman" w:cs="Times New Roman"/>
          <w:b/>
          <w:sz w:val="28"/>
          <w:szCs w:val="28"/>
        </w:rPr>
        <w:t>Ельнинский</w:t>
      </w:r>
      <w:r w:rsidR="00B1792E">
        <w:rPr>
          <w:rFonts w:ascii="Times New Roman" w:hAnsi="Times New Roman" w:cs="Times New Roman"/>
          <w:b/>
          <w:sz w:val="28"/>
          <w:szCs w:val="28"/>
        </w:rPr>
        <w:t xml:space="preserve"> район</w:t>
      </w:r>
      <w:r w:rsidR="00B1792E" w:rsidRPr="00394F1F">
        <w:rPr>
          <w:rFonts w:ascii="Times New Roman" w:hAnsi="Times New Roman" w:cs="Times New Roman"/>
          <w:b/>
          <w:sz w:val="28"/>
          <w:szCs w:val="28"/>
        </w:rPr>
        <w:t>»</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Pr="00394F1F" w:rsidRDefault="005242CE" w:rsidP="00B91405">
      <w:pPr>
        <w:pStyle w:val="afd"/>
        <w:numPr>
          <w:ilvl w:val="0"/>
          <w:numId w:val="12"/>
        </w:numPr>
        <w:tabs>
          <w:tab w:val="left" w:pos="1134"/>
        </w:tabs>
        <w:spacing w:after="0"/>
        <w:ind w:left="0" w:right="107" w:firstLine="709"/>
        <w:jc w:val="both"/>
        <w:rPr>
          <w:sz w:val="28"/>
          <w:szCs w:val="28"/>
        </w:rPr>
      </w:pPr>
      <w:hyperlink r:id="rId20"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E3755B" w:rsidRPr="00394F1F" w:rsidRDefault="00E87A29" w:rsidP="00B91405">
      <w:pPr>
        <w:pStyle w:val="afd"/>
        <w:numPr>
          <w:ilvl w:val="0"/>
          <w:numId w:val="12"/>
        </w:numPr>
        <w:tabs>
          <w:tab w:val="left" w:pos="1134"/>
        </w:tabs>
        <w:spacing w:after="0"/>
        <w:ind w:left="0" w:right="107" w:firstLine="709"/>
        <w:jc w:val="both"/>
        <w:rPr>
          <w:sz w:val="28"/>
          <w:szCs w:val="28"/>
        </w:rPr>
      </w:pPr>
      <w:r>
        <w:rPr>
          <w:sz w:val="28"/>
          <w:szCs w:val="28"/>
        </w:rPr>
        <w:t>З</w:t>
      </w:r>
      <w:r w:rsidR="00011556">
        <w:rPr>
          <w:sz w:val="28"/>
          <w:szCs w:val="28"/>
        </w:rPr>
        <w:t xml:space="preserve">акон </w:t>
      </w:r>
      <w:r w:rsidRPr="00E87A29">
        <w:rPr>
          <w:sz w:val="28"/>
          <w:szCs w:val="28"/>
        </w:rPr>
        <w:t>Смоленской области от 2</w:t>
      </w:r>
      <w:r w:rsidR="0009250A">
        <w:rPr>
          <w:sz w:val="28"/>
          <w:szCs w:val="28"/>
        </w:rPr>
        <w:t>0</w:t>
      </w:r>
      <w:r w:rsidRPr="00E87A29">
        <w:rPr>
          <w:sz w:val="28"/>
          <w:szCs w:val="28"/>
        </w:rPr>
        <w:t xml:space="preserve"> декабря </w:t>
      </w:r>
      <w:smartTag w:uri="urn:schemas-microsoft-com:office:smarttags" w:element="metricconverter">
        <w:smartTagPr>
          <w:attr w:name="ProductID" w:val="2004 г"/>
        </w:smartTagPr>
        <w:r w:rsidRPr="00E87A29">
          <w:rPr>
            <w:sz w:val="28"/>
            <w:szCs w:val="28"/>
          </w:rPr>
          <w:t>2004 г</w:t>
        </w:r>
      </w:smartTag>
      <w:r w:rsidRPr="00E87A29">
        <w:rPr>
          <w:sz w:val="28"/>
          <w:szCs w:val="28"/>
        </w:rPr>
        <w:t>. № 1</w:t>
      </w:r>
      <w:r w:rsidR="0009250A">
        <w:rPr>
          <w:sz w:val="28"/>
          <w:szCs w:val="28"/>
        </w:rPr>
        <w:t>08</w:t>
      </w:r>
      <w:r w:rsidRPr="00E87A29">
        <w:rPr>
          <w:sz w:val="28"/>
          <w:szCs w:val="28"/>
        </w:rPr>
        <w:t xml:space="preserve">-з (в ред. от </w:t>
      </w:r>
      <w:r w:rsidR="00011556">
        <w:rPr>
          <w:sz w:val="28"/>
          <w:szCs w:val="28"/>
        </w:rPr>
        <w:t>25</w:t>
      </w:r>
      <w:r w:rsidRPr="00E87A29">
        <w:rPr>
          <w:sz w:val="28"/>
          <w:szCs w:val="28"/>
        </w:rPr>
        <w:t>.</w:t>
      </w:r>
      <w:r w:rsidR="00011556">
        <w:rPr>
          <w:sz w:val="28"/>
          <w:szCs w:val="28"/>
        </w:rPr>
        <w:t>05</w:t>
      </w:r>
      <w:r w:rsidRPr="00E87A29">
        <w:rPr>
          <w:sz w:val="28"/>
          <w:szCs w:val="28"/>
        </w:rPr>
        <w:t>.201</w:t>
      </w:r>
      <w:r w:rsidR="00011556">
        <w:rPr>
          <w:sz w:val="28"/>
          <w:szCs w:val="28"/>
        </w:rPr>
        <w:t>7</w:t>
      </w:r>
      <w:r w:rsidRPr="00E87A29">
        <w:rPr>
          <w:sz w:val="28"/>
          <w:szCs w:val="28"/>
        </w:rPr>
        <w:t xml:space="preserve"> №</w:t>
      </w:r>
      <w:r w:rsidR="00011556">
        <w:rPr>
          <w:sz w:val="28"/>
          <w:szCs w:val="28"/>
        </w:rPr>
        <w:t>5</w:t>
      </w:r>
      <w:r w:rsidR="0009250A">
        <w:rPr>
          <w:sz w:val="28"/>
          <w:szCs w:val="28"/>
        </w:rPr>
        <w:t>5</w:t>
      </w:r>
      <w:r w:rsidRPr="00E87A29">
        <w:rPr>
          <w:sz w:val="28"/>
          <w:szCs w:val="28"/>
        </w:rPr>
        <w:t>-з) «О наделении статусом муниципального района муниципального образования "</w:t>
      </w:r>
      <w:r w:rsidR="00557D03">
        <w:rPr>
          <w:sz w:val="28"/>
          <w:szCs w:val="28"/>
        </w:rPr>
        <w:t>Ельнинский</w:t>
      </w:r>
      <w:r w:rsidRPr="00E87A29">
        <w:rPr>
          <w:sz w:val="28"/>
          <w:szCs w:val="28"/>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3755B" w:rsidRPr="00394F1F" w:rsidRDefault="005242CE" w:rsidP="00B1792E">
      <w:pPr>
        <w:pStyle w:val="afd"/>
        <w:numPr>
          <w:ilvl w:val="0"/>
          <w:numId w:val="12"/>
        </w:numPr>
        <w:tabs>
          <w:tab w:val="left" w:pos="1134"/>
        </w:tabs>
        <w:spacing w:after="0"/>
        <w:ind w:left="0" w:right="107" w:firstLine="709"/>
        <w:jc w:val="both"/>
        <w:rPr>
          <w:sz w:val="28"/>
          <w:szCs w:val="28"/>
        </w:rPr>
      </w:pPr>
      <w:hyperlink r:id="rId21"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BE0A20">
        <w:rPr>
          <w:rFonts w:ascii="Times New Roman" w:hAnsi="Times New Roman" w:cs="Times New Roman"/>
          <w:sz w:val="28"/>
          <w:szCs w:val="28"/>
        </w:rPr>
        <w:t xml:space="preserve"> </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22">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23">
        <w:r w:rsidRPr="00394F1F">
          <w:rPr>
            <w:sz w:val="28"/>
            <w:szCs w:val="28"/>
          </w:rPr>
          <w:t>СНиП 2.04.03-85</w:t>
        </w:r>
      </w:hyperlink>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30.13330.2012 «СНиП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«СНиП 2.06.06-85 «Плотины бетонные и железобетонные»; СП 39.13330.2012 «СНиП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58.13330.2012 «СНиП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51.13330.2011 «СНиП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«СНиП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СНиП 2.06.15-85 «Инженерная защита территории от затопления и подтопления»; 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E3755B" w:rsidP="00A12687">
      <w:pPr>
        <w:pStyle w:val="afd"/>
        <w:numPr>
          <w:ilvl w:val="0"/>
          <w:numId w:val="17"/>
        </w:numPr>
        <w:tabs>
          <w:tab w:val="left" w:pos="1134"/>
        </w:tabs>
        <w:spacing w:after="0"/>
        <w:ind w:left="0" w:firstLine="709"/>
        <w:jc w:val="both"/>
        <w:rPr>
          <w:sz w:val="28"/>
          <w:szCs w:val="28"/>
        </w:rPr>
      </w:pPr>
      <w:r w:rsidRPr="00394F1F">
        <w:rPr>
          <w:sz w:val="28"/>
          <w:szCs w:val="28"/>
        </w:rPr>
        <w:lastRenderedPageBreak/>
        <w:t>РД 34.20.185-94-»Инструкция по проектированию городских электрических сетей»; Рекомендации по проектированию улиц и дорог городов и 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68" w:name="_bookmark10"/>
      <w:bookmarkEnd w:id="68"/>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69" w:name="_Toc491876296"/>
      <w:bookmarkStart w:id="70" w:name="_Toc502048410"/>
      <w:bookmarkStart w:id="71" w:name="_Toc502048614"/>
      <w:r w:rsidRPr="00394F1F">
        <w:rPr>
          <w:rFonts w:ascii="Times New Roman" w:hAnsi="Times New Roman" w:cs="Times New Roman"/>
          <w:color w:val="auto"/>
          <w:sz w:val="28"/>
          <w:szCs w:val="28"/>
        </w:rPr>
        <w:t>Дифференциация проектируемой территории для целей разработки местных нормативов градостроительного проектирования</w:t>
      </w:r>
      <w:bookmarkEnd w:id="69"/>
      <w:bookmarkEnd w:id="70"/>
      <w:bookmarkEnd w:id="71"/>
    </w:p>
    <w:p w:rsidR="00C2417D" w:rsidRPr="00394F1F" w:rsidRDefault="00C2417D" w:rsidP="004D163A">
      <w:pPr>
        <w:pStyle w:val="afd"/>
        <w:spacing w:after="0"/>
        <w:ind w:right="113"/>
        <w:rPr>
          <w:sz w:val="28"/>
          <w:szCs w:val="28"/>
        </w:rPr>
      </w:pPr>
    </w:p>
    <w:p w:rsidR="00A15CB3" w:rsidRPr="00A15CB3" w:rsidRDefault="00A15CB3" w:rsidP="00A15CB3">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A15CB3">
        <w:rPr>
          <w:rFonts w:ascii="Times New Roman" w:eastAsia="Times New Roman" w:hAnsi="Times New Roman" w:cs="Times New Roman"/>
          <w:sz w:val="28"/>
          <w:szCs w:val="28"/>
          <w:lang w:eastAsia="ru-RU"/>
        </w:rPr>
        <w:t xml:space="preserve">Территория </w:t>
      </w:r>
      <w:r w:rsidR="004541AB">
        <w:rPr>
          <w:rFonts w:ascii="Times New Roman" w:eastAsia="Times New Roman" w:hAnsi="Times New Roman" w:cs="Times New Roman"/>
          <w:sz w:val="28"/>
          <w:szCs w:val="28"/>
          <w:lang w:eastAsia="ru-RU"/>
        </w:rPr>
        <w:t>Коробецкого</w:t>
      </w:r>
      <w:r w:rsidRPr="00A15CB3">
        <w:rPr>
          <w:rFonts w:ascii="Times New Roman" w:eastAsia="Times New Roman" w:hAnsi="Times New Roman" w:cs="Times New Roman"/>
          <w:sz w:val="28"/>
          <w:szCs w:val="28"/>
          <w:lang w:eastAsia="ru-RU"/>
        </w:rPr>
        <w:t xml:space="preserve"> сельского поселения расположена в </w:t>
      </w:r>
      <w:r w:rsidR="00F94CF0">
        <w:rPr>
          <w:rFonts w:ascii="Times New Roman" w:eastAsia="Times New Roman" w:hAnsi="Times New Roman" w:cs="Times New Roman"/>
          <w:sz w:val="28"/>
          <w:szCs w:val="28"/>
          <w:lang w:eastAsia="ru-RU"/>
        </w:rPr>
        <w:t>восточ</w:t>
      </w:r>
      <w:r w:rsidRPr="00A15CB3">
        <w:rPr>
          <w:rFonts w:ascii="Times New Roman" w:eastAsia="Times New Roman" w:hAnsi="Times New Roman" w:cs="Times New Roman"/>
          <w:sz w:val="28"/>
          <w:szCs w:val="28"/>
          <w:lang w:eastAsia="ru-RU"/>
        </w:rPr>
        <w:t xml:space="preserve">ной части </w:t>
      </w:r>
      <w:r w:rsidR="00557D03">
        <w:rPr>
          <w:rFonts w:ascii="Times New Roman" w:eastAsia="Times New Roman" w:hAnsi="Times New Roman" w:cs="Times New Roman"/>
          <w:sz w:val="28"/>
          <w:szCs w:val="28"/>
          <w:lang w:eastAsia="ru-RU"/>
        </w:rPr>
        <w:t>Ельнинского</w:t>
      </w:r>
      <w:r w:rsidR="0009250A">
        <w:rPr>
          <w:rFonts w:ascii="Times New Roman" w:eastAsia="Times New Roman" w:hAnsi="Times New Roman" w:cs="Times New Roman"/>
          <w:sz w:val="28"/>
          <w:szCs w:val="28"/>
          <w:lang w:eastAsia="ru-RU"/>
        </w:rPr>
        <w:t xml:space="preserve"> района.</w:t>
      </w:r>
    </w:p>
    <w:p w:rsidR="00A15CB3" w:rsidRPr="00A15CB3" w:rsidRDefault="00A15CB3" w:rsidP="00011556">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A15CB3">
        <w:rPr>
          <w:rFonts w:ascii="Times New Roman" w:eastAsia="Times New Roman" w:hAnsi="Times New Roman" w:cs="Times New Roman"/>
          <w:sz w:val="28"/>
          <w:szCs w:val="28"/>
          <w:lang w:eastAsia="ru-RU"/>
        </w:rPr>
        <w:t xml:space="preserve">Границы </w:t>
      </w:r>
      <w:r w:rsidR="004541AB">
        <w:rPr>
          <w:rFonts w:ascii="Times New Roman" w:eastAsia="Times New Roman" w:hAnsi="Times New Roman" w:cs="Times New Roman"/>
          <w:sz w:val="28"/>
          <w:szCs w:val="28"/>
          <w:lang w:eastAsia="ru-RU"/>
        </w:rPr>
        <w:t>Коробецкого</w:t>
      </w:r>
      <w:r w:rsidRPr="00A15CB3">
        <w:rPr>
          <w:rFonts w:ascii="Times New Roman" w:eastAsia="Times New Roman" w:hAnsi="Times New Roman" w:cs="Times New Roman"/>
          <w:sz w:val="28"/>
          <w:szCs w:val="28"/>
          <w:lang w:eastAsia="ru-RU"/>
        </w:rPr>
        <w:t xml:space="preserve"> сельского поселения установлены </w:t>
      </w:r>
      <w:r w:rsidR="00011556" w:rsidRPr="00011556">
        <w:rPr>
          <w:rFonts w:ascii="Times New Roman" w:eastAsia="Times New Roman" w:hAnsi="Times New Roman" w:cs="Times New Roman"/>
          <w:sz w:val="28"/>
          <w:szCs w:val="28"/>
          <w:lang w:eastAsia="ru-RU"/>
        </w:rPr>
        <w:t xml:space="preserve">законом Смоленской области </w:t>
      </w:r>
      <w:r w:rsidR="0009250A" w:rsidRPr="0009250A">
        <w:rPr>
          <w:rFonts w:ascii="Times New Roman" w:eastAsia="Times New Roman" w:hAnsi="Times New Roman" w:cs="Times New Roman"/>
          <w:sz w:val="28"/>
          <w:szCs w:val="28"/>
          <w:lang w:eastAsia="ru-RU"/>
        </w:rPr>
        <w:t xml:space="preserve">от 20 декабря </w:t>
      </w:r>
      <w:smartTag w:uri="urn:schemas-microsoft-com:office:smarttags" w:element="metricconverter">
        <w:smartTagPr>
          <w:attr w:name="ProductID" w:val="2004 г"/>
        </w:smartTagPr>
        <w:r w:rsidR="0009250A" w:rsidRPr="0009250A">
          <w:rPr>
            <w:rFonts w:ascii="Times New Roman" w:eastAsia="Times New Roman" w:hAnsi="Times New Roman" w:cs="Times New Roman"/>
            <w:sz w:val="28"/>
            <w:szCs w:val="28"/>
            <w:lang w:eastAsia="ru-RU"/>
          </w:rPr>
          <w:t>2004 г</w:t>
        </w:r>
      </w:smartTag>
      <w:r w:rsidR="0009250A" w:rsidRPr="0009250A">
        <w:rPr>
          <w:rFonts w:ascii="Times New Roman" w:eastAsia="Times New Roman" w:hAnsi="Times New Roman" w:cs="Times New Roman"/>
          <w:sz w:val="28"/>
          <w:szCs w:val="28"/>
          <w:lang w:eastAsia="ru-RU"/>
        </w:rPr>
        <w:t>. № 108-з (в ред. от 25.05.2017 №55-з)</w:t>
      </w:r>
      <w:r w:rsidR="00011556" w:rsidRPr="00011556">
        <w:rPr>
          <w:rFonts w:ascii="Times New Roman" w:eastAsia="Times New Roman" w:hAnsi="Times New Roman" w:cs="Times New Roman"/>
          <w:sz w:val="28"/>
          <w:szCs w:val="28"/>
          <w:lang w:eastAsia="ru-RU"/>
        </w:rPr>
        <w:t xml:space="preserve"> «О наделении статусом муниципального района муниципального образования "</w:t>
      </w:r>
      <w:r w:rsidR="00557D03">
        <w:rPr>
          <w:rFonts w:ascii="Times New Roman" w:eastAsia="Times New Roman" w:hAnsi="Times New Roman" w:cs="Times New Roman"/>
          <w:sz w:val="28"/>
          <w:szCs w:val="28"/>
          <w:lang w:eastAsia="ru-RU"/>
        </w:rPr>
        <w:t>Ельнинский</w:t>
      </w:r>
      <w:r w:rsidR="00011556" w:rsidRPr="00011556">
        <w:rPr>
          <w:rFonts w:ascii="Times New Roman" w:eastAsia="Times New Roman" w:hAnsi="Times New Roman" w:cs="Times New Roman"/>
          <w:sz w:val="28"/>
          <w:szCs w:val="28"/>
          <w:lang w:eastAsia="ru-RU"/>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r w:rsidR="00011556">
        <w:rPr>
          <w:rFonts w:ascii="Times New Roman" w:eastAsia="Times New Roman" w:hAnsi="Times New Roman" w:cs="Times New Roman"/>
          <w:sz w:val="28"/>
          <w:szCs w:val="28"/>
          <w:lang w:eastAsia="ru-RU"/>
        </w:rPr>
        <w:t>.</w:t>
      </w:r>
    </w:p>
    <w:p w:rsidR="00011556" w:rsidRPr="004541AB" w:rsidRDefault="00A15CB3" w:rsidP="004541AB">
      <w:pPr>
        <w:spacing w:line="240" w:lineRule="auto"/>
        <w:ind w:firstLine="709"/>
        <w:contextualSpacing/>
        <w:jc w:val="both"/>
        <w:rPr>
          <w:rFonts w:ascii="Times New Roman" w:eastAsia="Times New Roman" w:hAnsi="Times New Roman" w:cs="Times New Roman"/>
          <w:sz w:val="28"/>
          <w:szCs w:val="28"/>
          <w:lang w:eastAsia="ru-RU"/>
        </w:rPr>
      </w:pPr>
      <w:r w:rsidRPr="004541AB">
        <w:rPr>
          <w:rFonts w:ascii="Times New Roman" w:eastAsia="Times New Roman" w:hAnsi="Times New Roman" w:cs="Times New Roman"/>
          <w:sz w:val="28"/>
          <w:szCs w:val="28"/>
          <w:lang w:eastAsia="ru-RU"/>
        </w:rPr>
        <w:t xml:space="preserve">В состав </w:t>
      </w:r>
      <w:r w:rsidR="004541AB" w:rsidRPr="004541AB">
        <w:rPr>
          <w:rFonts w:ascii="Times New Roman" w:eastAsia="Times New Roman" w:hAnsi="Times New Roman" w:cs="Times New Roman"/>
          <w:sz w:val="28"/>
          <w:szCs w:val="28"/>
          <w:lang w:eastAsia="ru-RU"/>
        </w:rPr>
        <w:t>Коробецкого</w:t>
      </w:r>
      <w:r w:rsidRPr="004541AB">
        <w:rPr>
          <w:rFonts w:ascii="Times New Roman" w:eastAsia="Times New Roman" w:hAnsi="Times New Roman" w:cs="Times New Roman"/>
          <w:sz w:val="28"/>
          <w:szCs w:val="28"/>
          <w:lang w:eastAsia="ru-RU"/>
        </w:rPr>
        <w:t xml:space="preserve"> сельского поселения входят </w:t>
      </w:r>
      <w:r w:rsidR="00011556" w:rsidRPr="004541AB">
        <w:rPr>
          <w:rFonts w:ascii="Times New Roman" w:eastAsia="Times New Roman" w:hAnsi="Times New Roman" w:cs="Times New Roman"/>
          <w:sz w:val="28"/>
          <w:szCs w:val="28"/>
          <w:lang w:eastAsia="ru-RU"/>
        </w:rPr>
        <w:t xml:space="preserve">следующие </w:t>
      </w:r>
      <w:r w:rsidRPr="004541AB">
        <w:rPr>
          <w:rFonts w:ascii="Times New Roman" w:eastAsia="Times New Roman" w:hAnsi="Times New Roman" w:cs="Times New Roman"/>
          <w:sz w:val="28"/>
          <w:szCs w:val="28"/>
          <w:lang w:eastAsia="ru-RU"/>
        </w:rPr>
        <w:t>населённы</w:t>
      </w:r>
      <w:r w:rsidR="00011556" w:rsidRPr="004541AB">
        <w:rPr>
          <w:rFonts w:ascii="Times New Roman" w:eastAsia="Times New Roman" w:hAnsi="Times New Roman" w:cs="Times New Roman"/>
          <w:sz w:val="28"/>
          <w:szCs w:val="28"/>
          <w:lang w:eastAsia="ru-RU"/>
        </w:rPr>
        <w:t>е</w:t>
      </w:r>
      <w:r w:rsidRPr="004541AB">
        <w:rPr>
          <w:rFonts w:ascii="Times New Roman" w:eastAsia="Times New Roman" w:hAnsi="Times New Roman" w:cs="Times New Roman"/>
          <w:sz w:val="28"/>
          <w:szCs w:val="28"/>
          <w:lang w:eastAsia="ru-RU"/>
        </w:rPr>
        <w:t xml:space="preserve"> пункт</w:t>
      </w:r>
      <w:r w:rsidR="00011556" w:rsidRPr="004541AB">
        <w:rPr>
          <w:rFonts w:ascii="Times New Roman" w:eastAsia="Times New Roman" w:hAnsi="Times New Roman" w:cs="Times New Roman"/>
          <w:sz w:val="28"/>
          <w:szCs w:val="28"/>
          <w:lang w:eastAsia="ru-RU"/>
        </w:rPr>
        <w:t>ы</w:t>
      </w:r>
      <w:r w:rsidRPr="004541AB">
        <w:rPr>
          <w:rFonts w:ascii="Times New Roman" w:eastAsia="Times New Roman" w:hAnsi="Times New Roman" w:cs="Times New Roman"/>
          <w:sz w:val="28"/>
          <w:szCs w:val="28"/>
          <w:lang w:eastAsia="ru-RU"/>
        </w:rPr>
        <w:t>:</w:t>
      </w:r>
      <w:r w:rsidR="004541AB" w:rsidRPr="004541AB">
        <w:rPr>
          <w:rFonts w:ascii="Times New Roman" w:eastAsia="Times New Roman" w:hAnsi="Times New Roman" w:cs="Times New Roman"/>
          <w:sz w:val="28"/>
          <w:szCs w:val="28"/>
          <w:lang w:eastAsia="ru-RU"/>
        </w:rPr>
        <w:t xml:space="preserve"> село Коробец;</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Бодалино;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Бывалка;</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Вава;</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Вараксино;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Взглядье;</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Вититнево;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Вититни;</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Голубев Мох;</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Ежевица;</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Елизаветино;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Жабье;</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Забежное;</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Замошье;</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Зуево;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Истопки;</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Каменец;</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Коноплинка;</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Коробец;</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Коробецкая Школа;</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Костюки;</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Лядцо;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Мазово;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Мартинково; деревня Марьино;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Матченки;</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Мелихово;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Михалевка;</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Мосолы;</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Никитино;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Новики;</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Ново-Никольское;</w:t>
      </w:r>
      <w:r w:rsidR="004541AB">
        <w:rPr>
          <w:rFonts w:ascii="Times New Roman" w:eastAsia="Times New Roman" w:hAnsi="Times New Roman" w:cs="Times New Roman"/>
          <w:sz w:val="28"/>
          <w:szCs w:val="28"/>
          <w:lang w:eastAsia="ru-RU"/>
        </w:rPr>
        <w:t xml:space="preserve"> д</w:t>
      </w:r>
      <w:r w:rsidR="004541AB" w:rsidRPr="004541AB">
        <w:rPr>
          <w:rFonts w:ascii="Times New Roman" w:eastAsia="Times New Roman" w:hAnsi="Times New Roman" w:cs="Times New Roman"/>
          <w:sz w:val="28"/>
          <w:szCs w:val="28"/>
          <w:lang w:eastAsia="ru-RU"/>
        </w:rPr>
        <w:t>еревня Носищево;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Парубаник;</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Подлипки; деревня Пронино;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Савостьяново;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Селешня;</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Семенково;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Сос;</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Сосновка;</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Стайки;</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Суглица;</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Теренино;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Титово;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Уварово;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Устиново;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Усть-Демино;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Флясово;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Холбни;</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Холматы;</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Чащи;</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Чемуты;</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Шестаки;</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Ширково;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Шупарня;</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Щелкино;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деревня Юшково;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село Теренино;</w:t>
      </w:r>
      <w:r w:rsidR="004541AB">
        <w:rPr>
          <w:rFonts w:ascii="Times New Roman" w:eastAsia="Times New Roman" w:hAnsi="Times New Roman" w:cs="Times New Roman"/>
          <w:sz w:val="28"/>
          <w:szCs w:val="28"/>
          <w:lang w:eastAsia="ru-RU"/>
        </w:rPr>
        <w:t xml:space="preserve"> </w:t>
      </w:r>
      <w:r w:rsidR="004541AB" w:rsidRPr="004541AB">
        <w:rPr>
          <w:rFonts w:ascii="Times New Roman" w:eastAsia="Times New Roman" w:hAnsi="Times New Roman" w:cs="Times New Roman"/>
          <w:sz w:val="28"/>
          <w:szCs w:val="28"/>
          <w:lang w:eastAsia="ru-RU"/>
        </w:rPr>
        <w:t>станция Колошино;</w:t>
      </w:r>
      <w:r w:rsidR="00841409" w:rsidRPr="004541AB">
        <w:rPr>
          <w:rFonts w:ascii="Times New Roman" w:eastAsia="Times New Roman" w:hAnsi="Times New Roman" w:cs="Times New Roman"/>
          <w:sz w:val="28"/>
          <w:szCs w:val="28"/>
          <w:lang w:eastAsia="ru-RU"/>
        </w:rPr>
        <w:t>.</w:t>
      </w:r>
    </w:p>
    <w:p w:rsidR="00A15CB3" w:rsidRDefault="00A15CB3" w:rsidP="00011556">
      <w:pPr>
        <w:spacing w:line="240" w:lineRule="auto"/>
        <w:ind w:firstLine="709"/>
        <w:contextualSpacing/>
        <w:jc w:val="both"/>
        <w:rPr>
          <w:rFonts w:ascii="Times New Roman" w:eastAsia="Times New Roman" w:hAnsi="Times New Roman" w:cs="Times New Roman"/>
          <w:sz w:val="28"/>
          <w:szCs w:val="28"/>
          <w:lang w:eastAsia="ru-RU"/>
        </w:rPr>
      </w:pPr>
      <w:r w:rsidRPr="00A15CB3">
        <w:rPr>
          <w:rFonts w:ascii="Times New Roman" w:eastAsia="Times New Roman" w:hAnsi="Times New Roman" w:cs="Times New Roman"/>
          <w:sz w:val="28"/>
          <w:szCs w:val="28"/>
          <w:lang w:eastAsia="ru-RU"/>
        </w:rPr>
        <w:t xml:space="preserve">Административным центром </w:t>
      </w:r>
      <w:r w:rsidR="004541AB">
        <w:rPr>
          <w:rFonts w:ascii="Times New Roman" w:eastAsia="Times New Roman" w:hAnsi="Times New Roman" w:cs="Times New Roman"/>
          <w:sz w:val="28"/>
          <w:szCs w:val="28"/>
          <w:lang w:eastAsia="ru-RU"/>
        </w:rPr>
        <w:t>Коробецкого</w:t>
      </w:r>
      <w:r w:rsidRPr="00A15CB3">
        <w:rPr>
          <w:rFonts w:ascii="Times New Roman" w:eastAsia="Times New Roman" w:hAnsi="Times New Roman" w:cs="Times New Roman"/>
          <w:sz w:val="28"/>
          <w:szCs w:val="28"/>
          <w:lang w:eastAsia="ru-RU"/>
        </w:rPr>
        <w:t xml:space="preserve"> сельского поселения является </w:t>
      </w:r>
      <w:r w:rsidR="004541AB" w:rsidRPr="004541AB">
        <w:rPr>
          <w:rFonts w:ascii="Times New Roman" w:eastAsia="Times New Roman" w:hAnsi="Times New Roman" w:cs="Times New Roman"/>
          <w:sz w:val="28"/>
          <w:szCs w:val="28"/>
          <w:lang w:eastAsia="ru-RU"/>
        </w:rPr>
        <w:t>село Коробец</w:t>
      </w:r>
      <w:r w:rsidRPr="00A15CB3">
        <w:rPr>
          <w:rFonts w:ascii="Times New Roman" w:eastAsia="Times New Roman" w:hAnsi="Times New Roman" w:cs="Times New Roman"/>
          <w:sz w:val="28"/>
          <w:szCs w:val="28"/>
          <w:lang w:eastAsia="ru-RU"/>
        </w:rPr>
        <w:t xml:space="preserve">. Населенный пункт расположен </w:t>
      </w:r>
      <w:r w:rsidR="004541AB" w:rsidRPr="004541AB">
        <w:rPr>
          <w:rFonts w:ascii="Times New Roman" w:eastAsia="Times New Roman" w:hAnsi="Times New Roman" w:cs="Times New Roman"/>
          <w:sz w:val="28"/>
          <w:szCs w:val="28"/>
          <w:lang w:eastAsia="ru-RU"/>
        </w:rPr>
        <w:t> в 20 км к востоку</w:t>
      </w:r>
      <w:r w:rsidR="004541AB" w:rsidRPr="0000508F">
        <w:rPr>
          <w:rFonts w:ascii="Times New Roman" w:eastAsia="Times New Roman" w:hAnsi="Times New Roman" w:cs="Times New Roman"/>
          <w:sz w:val="28"/>
          <w:szCs w:val="28"/>
          <w:lang w:eastAsia="ru-RU"/>
        </w:rPr>
        <w:t xml:space="preserve"> </w:t>
      </w:r>
      <w:r w:rsidR="0000508F" w:rsidRPr="0000508F">
        <w:rPr>
          <w:rFonts w:ascii="Times New Roman" w:eastAsia="Times New Roman" w:hAnsi="Times New Roman" w:cs="Times New Roman"/>
          <w:sz w:val="28"/>
          <w:szCs w:val="28"/>
          <w:lang w:eastAsia="ru-RU"/>
        </w:rPr>
        <w:t>от городской черты города Ельня</w:t>
      </w:r>
      <w:r w:rsidRPr="00A15CB3">
        <w:rPr>
          <w:rFonts w:ascii="Times New Roman" w:eastAsia="Times New Roman" w:hAnsi="Times New Roman" w:cs="Times New Roman"/>
          <w:sz w:val="28"/>
          <w:szCs w:val="28"/>
          <w:lang w:eastAsia="ru-RU"/>
        </w:rPr>
        <w:t>.</w:t>
      </w:r>
    </w:p>
    <w:p w:rsidR="00F94CF0" w:rsidRDefault="00F94CF0" w:rsidP="00011556">
      <w:pPr>
        <w:spacing w:line="240" w:lineRule="auto"/>
        <w:ind w:firstLine="709"/>
        <w:contextualSpacing/>
        <w:jc w:val="both"/>
        <w:rPr>
          <w:rFonts w:ascii="Times New Roman" w:eastAsia="Times New Roman" w:hAnsi="Times New Roman" w:cs="Times New Roman"/>
          <w:sz w:val="28"/>
          <w:szCs w:val="28"/>
          <w:lang w:eastAsia="ru-RU"/>
        </w:rPr>
      </w:pPr>
    </w:p>
    <w:p w:rsidR="008C673B" w:rsidRDefault="008C673B" w:rsidP="00011556">
      <w:pPr>
        <w:spacing w:line="240" w:lineRule="auto"/>
        <w:ind w:firstLine="709"/>
        <w:contextualSpacing/>
        <w:jc w:val="both"/>
        <w:rPr>
          <w:rFonts w:ascii="Times New Roman" w:eastAsia="Times New Roman" w:hAnsi="Times New Roman" w:cs="Times New Roman"/>
          <w:sz w:val="28"/>
          <w:szCs w:val="28"/>
          <w:lang w:eastAsia="ru-RU"/>
        </w:rPr>
      </w:pPr>
    </w:p>
    <w:p w:rsidR="008C673B" w:rsidRDefault="008C673B" w:rsidP="00011556">
      <w:pPr>
        <w:spacing w:line="240" w:lineRule="auto"/>
        <w:ind w:firstLine="709"/>
        <w:contextualSpacing/>
        <w:jc w:val="both"/>
        <w:rPr>
          <w:rFonts w:ascii="Times New Roman" w:eastAsia="Times New Roman" w:hAnsi="Times New Roman" w:cs="Times New Roman"/>
          <w:sz w:val="28"/>
          <w:szCs w:val="28"/>
          <w:lang w:eastAsia="ru-RU"/>
        </w:rPr>
      </w:pPr>
    </w:p>
    <w:p w:rsidR="008C673B" w:rsidRDefault="008C673B" w:rsidP="00011556">
      <w:pPr>
        <w:spacing w:line="240" w:lineRule="auto"/>
        <w:ind w:firstLine="709"/>
        <w:contextualSpacing/>
        <w:jc w:val="both"/>
        <w:rPr>
          <w:rFonts w:ascii="Times New Roman" w:eastAsia="Times New Roman" w:hAnsi="Times New Roman" w:cs="Times New Roman"/>
          <w:sz w:val="28"/>
          <w:szCs w:val="28"/>
          <w:lang w:eastAsia="ru-RU"/>
        </w:rPr>
      </w:pPr>
    </w:p>
    <w:p w:rsidR="008C673B" w:rsidRPr="00A15CB3" w:rsidRDefault="008C673B" w:rsidP="00011556">
      <w:pPr>
        <w:spacing w:line="240" w:lineRule="auto"/>
        <w:ind w:firstLine="709"/>
        <w:contextualSpacing/>
        <w:jc w:val="both"/>
        <w:rPr>
          <w:rFonts w:ascii="Times New Roman" w:eastAsia="Times New Roman" w:hAnsi="Times New Roman" w:cs="Times New Roman"/>
          <w:sz w:val="28"/>
          <w:szCs w:val="28"/>
          <w:lang w:eastAsia="ru-RU"/>
        </w:rPr>
      </w:pPr>
    </w:p>
    <w:p w:rsidR="008F33F7" w:rsidRPr="00394F1F" w:rsidRDefault="008F33F7"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72" w:name="_bookmark12"/>
      <w:bookmarkStart w:id="73" w:name="_Toc491876304"/>
      <w:bookmarkStart w:id="74" w:name="_Toc502048411"/>
      <w:bookmarkStart w:id="75" w:name="_Toc502048615"/>
      <w:bookmarkEnd w:id="72"/>
      <w:r w:rsidRPr="00394F1F">
        <w:rPr>
          <w:rFonts w:ascii="Times New Roman" w:hAnsi="Times New Roman" w:cs="Times New Roman"/>
          <w:color w:val="auto"/>
          <w:sz w:val="28"/>
          <w:szCs w:val="28"/>
        </w:rPr>
        <w:lastRenderedPageBreak/>
        <w:t>Объекты местного значения сельского поселения в области электро-, газо-, тепло- и водоснабжения, водоотведения, связи и информатизации</w:t>
      </w:r>
      <w:bookmarkEnd w:id="73"/>
      <w:bookmarkEnd w:id="74"/>
      <w:bookmarkEnd w:id="75"/>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76" w:name="_Toc502048412"/>
      <w:bookmarkStart w:id="77" w:name="_Toc502048616"/>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электроснабжения</w:t>
      </w:r>
      <w:bookmarkEnd w:id="76"/>
      <w:bookmarkEnd w:id="77"/>
    </w:p>
    <w:p w:rsidR="008F33F7" w:rsidRPr="00394F1F" w:rsidRDefault="008F33F7" w:rsidP="004D163A">
      <w:pPr>
        <w:pStyle w:val="afd"/>
        <w:spacing w:after="0"/>
        <w:ind w:right="112"/>
        <w:jc w:val="both"/>
        <w:rPr>
          <w:sz w:val="28"/>
          <w:szCs w:val="28"/>
        </w:rPr>
      </w:pP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hyperlink r:id="rId24">
        <w:r w:rsidRPr="00394F1F">
          <w:rPr>
            <w:rFonts w:ascii="Times New Roman" w:hAnsi="Times New Roman" w:cs="Times New Roman"/>
            <w:sz w:val="28"/>
            <w:szCs w:val="28"/>
          </w:rPr>
          <w:t>СП</w:t>
        </w:r>
      </w:hyperlink>
      <w:r w:rsidRPr="00394F1F">
        <w:rPr>
          <w:rFonts w:ascii="Times New Roman" w:hAnsi="Times New Roman" w:cs="Times New Roman"/>
          <w:sz w:val="28"/>
          <w:szCs w:val="28"/>
        </w:rPr>
        <w:t xml:space="preserve"> </w:t>
      </w:r>
      <w:hyperlink r:id="rId25">
        <w:r w:rsidRPr="00394F1F">
          <w:rPr>
            <w:rFonts w:ascii="Times New Roman" w:hAnsi="Times New Roman" w:cs="Times New Roman"/>
            <w:sz w:val="28"/>
            <w:szCs w:val="28"/>
          </w:rPr>
          <w:t>6</w:t>
        </w:r>
      </w:hyperlink>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Приказа Комиссии по государственному регулированию цен и тарифов в </w:t>
      </w:r>
      <w:r w:rsidR="009B17A9">
        <w:rPr>
          <w:sz w:val="28"/>
          <w:szCs w:val="28"/>
        </w:rPr>
        <w:t>Смоленской</w:t>
      </w:r>
      <w:r w:rsidRPr="00394F1F">
        <w:rPr>
          <w:sz w:val="28"/>
          <w:szCs w:val="28"/>
        </w:rPr>
        <w:t xml:space="preserve"> области от 30.08.2012 № 17/28 «Об утверждении нормативов потребления населением коммунальных услуг по электроснабжению на территории </w:t>
      </w:r>
      <w:r w:rsidR="009B17A9">
        <w:rPr>
          <w:sz w:val="28"/>
          <w:szCs w:val="28"/>
        </w:rPr>
        <w:t>Смоленской</w:t>
      </w:r>
      <w:r w:rsidRPr="00394F1F">
        <w:rPr>
          <w:sz w:val="28"/>
          <w:szCs w:val="28"/>
        </w:rPr>
        <w:t xml:space="preserve"> области при отсутствии приборов учета» и рекомендованы для предварительных расчетов минимальной необходимой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t>В расчетах при градостроительном проектировании допускается принимать укрупненные показатели расхода электроэнергии согласно таблице 2.4.4 РД 34.20.185-94.</w:t>
      </w:r>
    </w:p>
    <w:p w:rsidR="008F33F7" w:rsidRDefault="008F33F7" w:rsidP="004D163A">
      <w:pPr>
        <w:pStyle w:val="afd"/>
        <w:spacing w:after="0"/>
        <w:ind w:right="105" w:firstLine="709"/>
        <w:jc w:val="both"/>
        <w:rPr>
          <w:sz w:val="28"/>
          <w:szCs w:val="28"/>
        </w:rPr>
      </w:pPr>
      <w:r w:rsidRPr="00394F1F">
        <w:rPr>
          <w:sz w:val="28"/>
          <w:szCs w:val="28"/>
        </w:rPr>
        <w:t>Удельные расчетные нагрузки рекомендуется принимать согласно таблиц 2.1.1, 2.1.1</w:t>
      </w:r>
      <w:r w:rsidRPr="00394F1F">
        <w:rPr>
          <w:position w:val="9"/>
          <w:sz w:val="28"/>
          <w:szCs w:val="28"/>
        </w:rPr>
        <w:t>1</w:t>
      </w:r>
      <w:r w:rsidRPr="00394F1F">
        <w:rPr>
          <w:sz w:val="28"/>
          <w:szCs w:val="28"/>
        </w:rPr>
        <w:t>, 2.1.5 и 2.2.1 РД 34.20.185-94.\</w:t>
      </w:r>
    </w:p>
    <w:p w:rsidR="0000508F" w:rsidRDefault="0000508F" w:rsidP="004D163A">
      <w:pPr>
        <w:pStyle w:val="afd"/>
        <w:spacing w:after="0"/>
        <w:ind w:right="105" w:firstLine="709"/>
        <w:jc w:val="both"/>
        <w:rPr>
          <w:sz w:val="28"/>
          <w:szCs w:val="28"/>
        </w:rPr>
      </w:pPr>
    </w:p>
    <w:p w:rsidR="0000508F" w:rsidRDefault="0000508F" w:rsidP="004D163A">
      <w:pPr>
        <w:pStyle w:val="afd"/>
        <w:spacing w:after="0"/>
        <w:ind w:right="105" w:firstLine="709"/>
        <w:jc w:val="both"/>
        <w:rPr>
          <w:sz w:val="28"/>
          <w:szCs w:val="28"/>
        </w:rPr>
      </w:pPr>
    </w:p>
    <w:p w:rsidR="008C673B" w:rsidRPr="00394F1F" w:rsidRDefault="008C673B" w:rsidP="004D163A">
      <w:pPr>
        <w:pStyle w:val="afd"/>
        <w:spacing w:after="0"/>
        <w:ind w:right="105" w:firstLine="709"/>
        <w:jc w:val="both"/>
        <w:rPr>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r w:rsidRPr="00394F1F">
        <w:rPr>
          <w:rFonts w:ascii="Times New Roman" w:hAnsi="Times New Roman" w:cs="Times New Roman"/>
          <w:color w:val="auto"/>
          <w:sz w:val="28"/>
          <w:szCs w:val="28"/>
        </w:rPr>
        <w:lastRenderedPageBreak/>
        <w:t xml:space="preserve"> </w:t>
      </w:r>
      <w:bookmarkStart w:id="78" w:name="_Toc502048413"/>
      <w:bookmarkStart w:id="79" w:name="_Toc502048617"/>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газоснабжения</w:t>
      </w:r>
      <w:bookmarkEnd w:id="78"/>
      <w:bookmarkEnd w:id="79"/>
    </w:p>
    <w:p w:rsidR="008F33F7" w:rsidRPr="00394F1F" w:rsidRDefault="008F33F7" w:rsidP="004D163A">
      <w:pPr>
        <w:pStyle w:val="afd"/>
        <w:spacing w:after="0"/>
        <w:ind w:right="108"/>
        <w:jc w:val="both"/>
        <w:rPr>
          <w:sz w:val="28"/>
          <w:szCs w:val="28"/>
        </w:rPr>
      </w:pP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куб.м/год на 1 чел составят:</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 12.35 и п.12. 36.</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0" w:name="_Toc502048414"/>
      <w:bookmarkStart w:id="81" w:name="_Toc502048618"/>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сельского поселения в области теплоснабжения</w:t>
      </w:r>
      <w:bookmarkEnd w:id="80"/>
      <w:bookmarkEnd w:id="81"/>
    </w:p>
    <w:p w:rsidR="008F33F7" w:rsidRPr="00394F1F" w:rsidRDefault="008F33F7" w:rsidP="004D163A">
      <w:pPr>
        <w:spacing w:after="0" w:line="240" w:lineRule="auto"/>
        <w:rPr>
          <w:rFonts w:ascii="Times New Roman" w:hAnsi="Times New Roman" w:cs="Times New Roman"/>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lastRenderedPageBreak/>
        <w:t>Выбор количества и расчет мощности объектов теплоснабжения выполняется исходя из расчета подключенной к ним нагрузки.</w:t>
      </w:r>
    </w:p>
    <w:p w:rsidR="008F33F7" w:rsidRPr="00603918" w:rsidRDefault="008F33F7" w:rsidP="00603918">
      <w:pPr>
        <w:pStyle w:val="afd"/>
        <w:spacing w:after="0"/>
        <w:ind w:right="-1" w:firstLine="709"/>
        <w:jc w:val="both"/>
        <w:rPr>
          <w:sz w:val="28"/>
          <w:szCs w:val="28"/>
        </w:rPr>
      </w:pPr>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hyperlink r:id="rId26">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r w:rsidR="004541AB">
        <w:rPr>
          <w:sz w:val="28"/>
          <w:szCs w:val="28"/>
        </w:rPr>
        <w:t>Коробецкого</w:t>
      </w:r>
      <w:r w:rsidRPr="00394F1F">
        <w:rPr>
          <w:sz w:val="28"/>
          <w:szCs w:val="28"/>
        </w:rPr>
        <w:t xml:space="preserve"> сельского поселения согласно СП 131.13330.2012 приведены ниже</w:t>
      </w:r>
      <w:bookmarkStart w:id="82" w:name="_bookmark20"/>
      <w:bookmarkEnd w:id="82"/>
      <w:r w:rsidR="00603918" w:rsidRPr="00603918">
        <w:rPr>
          <w:sz w:val="28"/>
          <w:szCs w:val="28"/>
        </w:rPr>
        <w:t>.</w:t>
      </w: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зданий, ккал/ч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lastRenderedPageBreak/>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3" w:name="_Toc502048415"/>
      <w:bookmarkStart w:id="84" w:name="_Toc502048619"/>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сельского поселения в области водоснабжения</w:t>
      </w:r>
      <w:bookmarkEnd w:id="83"/>
      <w:bookmarkEnd w:id="84"/>
    </w:p>
    <w:p w:rsidR="008F33F7" w:rsidRPr="00394F1F" w:rsidRDefault="008F33F7" w:rsidP="004D163A">
      <w:pPr>
        <w:pStyle w:val="afd"/>
        <w:spacing w:after="0"/>
        <w:ind w:left="178" w:right="266"/>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A12687">
      <w:pPr>
        <w:pStyle w:val="ac"/>
        <w:widowControl w:val="0"/>
        <w:numPr>
          <w:ilvl w:val="0"/>
          <w:numId w:val="30"/>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r w:rsidR="00603918" w:rsidRPr="003C0341">
        <w:rPr>
          <w:rFonts w:ascii="Times New Roman" w:hAnsi="Times New Roman" w:cs="Times New Roman"/>
          <w:sz w:val="28"/>
          <w:szCs w:val="28"/>
        </w:rPr>
        <w:t>л/сут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A12687">
      <w:pPr>
        <w:pStyle w:val="ac"/>
        <w:widowControl w:val="0"/>
        <w:numPr>
          <w:ilvl w:val="0"/>
          <w:numId w:val="30"/>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603918" w:rsidRPr="00394F1F" w:rsidRDefault="00603918"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85" w:name="_bookmark21"/>
            <w:bookmarkEnd w:id="85"/>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Показатель удельного водопотребления, л/сут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Pr="00394F1F" w:rsidRDefault="008F33F7" w:rsidP="00603918">
      <w:pPr>
        <w:spacing w:after="0" w:line="240" w:lineRule="auto"/>
        <w:ind w:firstLine="709"/>
        <w:jc w:val="both"/>
        <w:rPr>
          <w:rFonts w:ascii="Times New Roman" w:hAnsi="Times New Roman" w:cs="Times New Roman"/>
          <w:sz w:val="28"/>
          <w:szCs w:val="28"/>
        </w:rPr>
      </w:pPr>
      <w:bookmarkStart w:id="86" w:name="_bookmark22"/>
      <w:bookmarkEnd w:id="86"/>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тыс.куб.м /сут</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7" w:name="_Toc502048416"/>
      <w:bookmarkStart w:id="88" w:name="_Toc502048620"/>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водоотведения</w:t>
      </w:r>
      <w:bookmarkEnd w:id="87"/>
      <w:bookmarkEnd w:id="88"/>
    </w:p>
    <w:p w:rsidR="008F33F7" w:rsidRPr="00394F1F" w:rsidRDefault="008F33F7" w:rsidP="004D163A">
      <w:pPr>
        <w:pStyle w:val="afd"/>
        <w:spacing w:after="0"/>
        <w:ind w:left="178" w:right="269"/>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A12687">
      <w:pPr>
        <w:pStyle w:val="ac"/>
        <w:widowControl w:val="0"/>
        <w:numPr>
          <w:ilvl w:val="0"/>
          <w:numId w:val="29"/>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r w:rsidR="008020B0" w:rsidRPr="003C0341">
        <w:rPr>
          <w:rFonts w:ascii="Times New Roman" w:hAnsi="Times New Roman" w:cs="Times New Roman"/>
          <w:sz w:val="28"/>
          <w:szCs w:val="28"/>
        </w:rPr>
        <w:t>л/сут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A12687">
      <w:pPr>
        <w:pStyle w:val="ac"/>
        <w:widowControl w:val="0"/>
        <w:numPr>
          <w:ilvl w:val="0"/>
          <w:numId w:val="29"/>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F33F7" w:rsidRPr="00394F1F" w:rsidRDefault="008F33F7" w:rsidP="004D163A">
      <w:pPr>
        <w:spacing w:after="0" w:line="240" w:lineRule="auto"/>
        <w:jc w:val="center"/>
        <w:rPr>
          <w:rFonts w:ascii="Times New Roman" w:hAnsi="Times New Roman" w:cs="Times New Roman"/>
          <w:sz w:val="28"/>
          <w:szCs w:val="28"/>
        </w:rPr>
      </w:pPr>
      <w:bookmarkStart w:id="89" w:name="_bookmark23"/>
      <w:bookmarkEnd w:id="89"/>
      <w:r w:rsidRPr="00394F1F">
        <w:rPr>
          <w:rFonts w:ascii="Times New Roman" w:hAnsi="Times New Roman" w:cs="Times New Roman"/>
          <w:sz w:val="28"/>
          <w:szCs w:val="28"/>
        </w:rPr>
        <w:lastRenderedPageBreak/>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5"/>
        <w:gridCol w:w="3482"/>
        <w:gridCol w:w="2077"/>
        <w:gridCol w:w="2075"/>
        <w:gridCol w:w="2113"/>
      </w:tblGrid>
      <w:tr w:rsidR="008F33F7" w:rsidRPr="00394F1F" w:rsidTr="00E56A66">
        <w:tc>
          <w:tcPr>
            <w:tcW w:w="675"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482"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тыс.куб.м /сут</w:t>
            </w:r>
          </w:p>
        </w:tc>
        <w:tc>
          <w:tcPr>
            <w:tcW w:w="6265" w:type="dxa"/>
            <w:gridSpan w:val="3"/>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c>
          <w:tcPr>
            <w:tcW w:w="675" w:type="dxa"/>
            <w:vMerge/>
          </w:tcPr>
          <w:p w:rsidR="008F33F7" w:rsidRPr="00394F1F" w:rsidRDefault="008F33F7" w:rsidP="004D163A">
            <w:pPr>
              <w:jc w:val="center"/>
              <w:rPr>
                <w:rFonts w:ascii="Times New Roman" w:hAnsi="Times New Roman" w:cs="Times New Roman"/>
                <w:sz w:val="28"/>
                <w:szCs w:val="28"/>
              </w:rPr>
            </w:pPr>
          </w:p>
        </w:tc>
        <w:tc>
          <w:tcPr>
            <w:tcW w:w="3482" w:type="dxa"/>
            <w:vMerge/>
          </w:tcPr>
          <w:p w:rsidR="008F33F7" w:rsidRPr="00394F1F" w:rsidRDefault="008F33F7" w:rsidP="004D163A">
            <w:pPr>
              <w:jc w:val="center"/>
              <w:rPr>
                <w:rFonts w:ascii="Times New Roman" w:hAnsi="Times New Roman" w:cs="Times New Roman"/>
                <w:sz w:val="28"/>
                <w:szCs w:val="28"/>
              </w:rPr>
            </w:pP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90" w:name="_Toc502048417"/>
      <w:bookmarkStart w:id="91" w:name="_Toc502048621"/>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связи и информатизации</w:t>
      </w:r>
      <w:bookmarkEnd w:id="90"/>
      <w:bookmarkEnd w:id="91"/>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оптической линии связи в МНГП принята не менее 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t>Для объектов местного значения сельского поселения в области в области электро-,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E00E82" w:rsidRPr="00394F1F" w:rsidRDefault="00E00E82"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2" w:name="_Toc491876303"/>
      <w:bookmarkStart w:id="93" w:name="_Toc502048418"/>
      <w:bookmarkStart w:id="94" w:name="_Toc502048622"/>
      <w:r w:rsidRPr="00394F1F">
        <w:rPr>
          <w:rFonts w:ascii="Times New Roman" w:hAnsi="Times New Roman" w:cs="Times New Roman"/>
          <w:color w:val="auto"/>
          <w:sz w:val="28"/>
          <w:szCs w:val="28"/>
        </w:rPr>
        <w:t>Объекты местного значения сельского поселения в области автомобильных дорог местного значения</w:t>
      </w:r>
      <w:bookmarkEnd w:id="92"/>
      <w:bookmarkEnd w:id="93"/>
      <w:bookmarkEnd w:id="94"/>
    </w:p>
    <w:p w:rsidR="00E00E82" w:rsidRPr="00394F1F" w:rsidRDefault="00E00E82" w:rsidP="004D163A">
      <w:pPr>
        <w:pStyle w:val="afd"/>
        <w:spacing w:after="0"/>
        <w:ind w:right="106"/>
        <w:jc w:val="both"/>
        <w:rPr>
          <w:sz w:val="28"/>
          <w:szCs w:val="28"/>
        </w:rPr>
      </w:pPr>
    </w:p>
    <w:p w:rsidR="00E00E82" w:rsidRPr="00394F1F" w:rsidRDefault="00E00E82" w:rsidP="004D163A">
      <w:pPr>
        <w:pStyle w:val="afd"/>
        <w:spacing w:after="0"/>
        <w:ind w:right="106" w:firstLine="709"/>
        <w:jc w:val="both"/>
        <w:rPr>
          <w:sz w:val="28"/>
          <w:szCs w:val="28"/>
        </w:rPr>
      </w:pPr>
      <w:r w:rsidRPr="00394F1F">
        <w:rPr>
          <w:sz w:val="28"/>
          <w:szCs w:val="28"/>
        </w:rPr>
        <w:t xml:space="preserve">Установление расчетных показателей в области транспортного обслуживания необходимо для формирования целостной системы автомобильных дорог и </w:t>
      </w:r>
      <w:r w:rsidRPr="00394F1F">
        <w:rPr>
          <w:sz w:val="28"/>
          <w:szCs w:val="28"/>
        </w:rPr>
        <w:lastRenderedPageBreak/>
        <w:t>объектов транспортной инфраструктуры, создающих транспортный каркас улично-дорожной сети населенных пунктов.</w:t>
      </w:r>
    </w:p>
    <w:p w:rsidR="00E00E82" w:rsidRPr="00394F1F" w:rsidRDefault="00E00E82" w:rsidP="004D163A">
      <w:pPr>
        <w:pStyle w:val="afd"/>
        <w:spacing w:after="0"/>
        <w:ind w:right="107"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 установлены на основе направлений, заданных документами стратегического и социально-экономического планирования </w:t>
      </w:r>
      <w:r w:rsidR="00557D03">
        <w:rPr>
          <w:sz w:val="28"/>
          <w:szCs w:val="28"/>
        </w:rPr>
        <w:t>Ельнинского</w:t>
      </w:r>
      <w:r w:rsidRPr="00394F1F">
        <w:rPr>
          <w:sz w:val="28"/>
          <w:szCs w:val="28"/>
        </w:rPr>
        <w:t xml:space="preserve"> района.</w:t>
      </w:r>
    </w:p>
    <w:p w:rsidR="00E00E82" w:rsidRPr="00394F1F" w:rsidRDefault="00E00E82" w:rsidP="004D163A">
      <w:pPr>
        <w:pStyle w:val="afd"/>
        <w:spacing w:after="0"/>
        <w:ind w:right="105" w:firstLine="709"/>
        <w:jc w:val="both"/>
        <w:rPr>
          <w:sz w:val="28"/>
          <w:szCs w:val="28"/>
        </w:rPr>
      </w:pPr>
      <w:r w:rsidRPr="00394F1F">
        <w:rPr>
          <w:sz w:val="28"/>
          <w:szCs w:val="28"/>
        </w:rPr>
        <w:t>Расчетным показателем минимально допустимого уровня обеспеченности автомобильными дорогами местного значения в границах населенного пункта является плотность улично-дорожной сети в границах застроенной территории – отношение протяженности улиц и дорог к площади застроенной территории населенного пункта.</w:t>
      </w:r>
    </w:p>
    <w:p w:rsidR="00E00E82" w:rsidRPr="00394F1F" w:rsidRDefault="00E00E82" w:rsidP="004D163A">
      <w:pPr>
        <w:pStyle w:val="afd"/>
        <w:spacing w:after="0"/>
        <w:ind w:right="107" w:firstLine="709"/>
        <w:jc w:val="both"/>
        <w:rPr>
          <w:sz w:val="28"/>
          <w:szCs w:val="28"/>
        </w:rPr>
      </w:pPr>
      <w:r w:rsidRPr="00394F1F">
        <w:rPr>
          <w:sz w:val="28"/>
          <w:szCs w:val="28"/>
        </w:rPr>
        <w:t>Плотность улично–дорожной сети в границах застроенной территории определяется экспертным путем, на основании сравнения темпов роста протяженности улично-дорожной сети населенного пункта за расчетный период.</w:t>
      </w:r>
    </w:p>
    <w:p w:rsidR="00E00E82" w:rsidRDefault="00E00E82" w:rsidP="004D163A">
      <w:pPr>
        <w:pStyle w:val="afd"/>
        <w:spacing w:after="0"/>
        <w:ind w:right="115" w:firstLine="709"/>
        <w:jc w:val="both"/>
        <w:rPr>
          <w:sz w:val="28"/>
          <w:szCs w:val="28"/>
        </w:rPr>
      </w:pPr>
      <w:r w:rsidRPr="00394F1F">
        <w:rPr>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Pr="00394F1F" w:rsidRDefault="00E00E82" w:rsidP="004D163A">
      <w:pPr>
        <w:pStyle w:val="afd"/>
        <w:spacing w:after="0"/>
        <w:ind w:right="105"/>
        <w:jc w:val="both"/>
        <w:rPr>
          <w:sz w:val="28"/>
          <w:szCs w:val="28"/>
        </w:rPr>
      </w:pPr>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5" w:name="_bookmark16"/>
      <w:bookmarkStart w:id="96" w:name="_Toc491876301"/>
      <w:bookmarkStart w:id="97" w:name="_Toc502048419"/>
      <w:bookmarkStart w:id="98" w:name="_Toc502048623"/>
      <w:bookmarkEnd w:id="95"/>
      <w:r w:rsidRPr="00394F1F">
        <w:rPr>
          <w:rFonts w:ascii="Times New Roman" w:hAnsi="Times New Roman" w:cs="Times New Roman"/>
          <w:color w:val="auto"/>
          <w:sz w:val="28"/>
          <w:szCs w:val="28"/>
        </w:rPr>
        <w:t>Объекты местного значения сельского поселения в области жилищного строительства</w:t>
      </w:r>
      <w:bookmarkEnd w:id="96"/>
      <w:bookmarkEnd w:id="97"/>
      <w:bookmarkEnd w:id="98"/>
    </w:p>
    <w:p w:rsidR="00C2417D" w:rsidRPr="00394F1F" w:rsidRDefault="00C2417D" w:rsidP="004D163A">
      <w:pPr>
        <w:pStyle w:val="afd"/>
        <w:spacing w:after="0"/>
        <w:ind w:right="108"/>
        <w:jc w:val="both"/>
        <w:rPr>
          <w:sz w:val="28"/>
          <w:szCs w:val="28"/>
        </w:rPr>
      </w:pPr>
    </w:p>
    <w:p w:rsidR="00C2417D" w:rsidRPr="00394F1F" w:rsidRDefault="00C2417D"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в области жилищного строительства необходимо принимать в соответствии с муниципальным нормативно-правовым актом, регламентирующим такие нормативы.</w:t>
      </w:r>
    </w:p>
    <w:p w:rsidR="00C2417D" w:rsidRDefault="00C2417D" w:rsidP="004D163A">
      <w:pPr>
        <w:pStyle w:val="afd"/>
        <w:spacing w:after="0"/>
        <w:ind w:right="108"/>
        <w:jc w:val="both"/>
        <w:rPr>
          <w:sz w:val="28"/>
          <w:szCs w:val="28"/>
        </w:rPr>
      </w:pPr>
    </w:p>
    <w:p w:rsidR="008F33F7" w:rsidRPr="00394F1F" w:rsidRDefault="008F33F7"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9" w:name="_Toc491876297"/>
      <w:bookmarkStart w:id="100" w:name="_Toc502048420"/>
      <w:bookmarkStart w:id="101" w:name="_Toc502048624"/>
      <w:r w:rsidRPr="00394F1F">
        <w:rPr>
          <w:rFonts w:ascii="Times New Roman" w:hAnsi="Times New Roman" w:cs="Times New Roman"/>
          <w:color w:val="auto"/>
          <w:sz w:val="28"/>
          <w:szCs w:val="28"/>
        </w:rPr>
        <w:t>Обоснование расчетных показателей, устанавливаемых для объектов социально-бытового и культурного обслуживания населения</w:t>
      </w:r>
      <w:bookmarkEnd w:id="99"/>
      <w:bookmarkEnd w:id="100"/>
      <w:bookmarkEnd w:id="101"/>
    </w:p>
    <w:p w:rsidR="008F33F7" w:rsidRPr="00394F1F" w:rsidRDefault="008F33F7" w:rsidP="004D163A">
      <w:pPr>
        <w:pStyle w:val="afd"/>
        <w:tabs>
          <w:tab w:val="left" w:pos="993"/>
        </w:tabs>
        <w:spacing w:after="0"/>
        <w:ind w:right="113" w:firstLine="709"/>
        <w:jc w:val="both"/>
        <w:rPr>
          <w:sz w:val="28"/>
          <w:szCs w:val="28"/>
        </w:rPr>
      </w:pP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 xml:space="preserve">Объекты социально-бытового и культурного обслуживания населения всех видов и форм собственности следует размещать с учетом градостроительной ситуации, планировочной структуры населенных пунктов </w:t>
      </w:r>
      <w:r w:rsidR="004541AB">
        <w:rPr>
          <w:sz w:val="28"/>
          <w:szCs w:val="28"/>
        </w:rPr>
        <w:t>Коробецкого</w:t>
      </w:r>
      <w:r w:rsidRPr="00394F1F">
        <w:rPr>
          <w:sz w:val="28"/>
          <w:szCs w:val="28"/>
        </w:rPr>
        <w:t xml:space="preserve"> сельского поселения.</w:t>
      </w:r>
    </w:p>
    <w:p w:rsidR="008F33F7" w:rsidRPr="00394F1F" w:rsidRDefault="008F33F7" w:rsidP="004D163A">
      <w:pPr>
        <w:pStyle w:val="afd"/>
        <w:tabs>
          <w:tab w:val="left" w:pos="993"/>
        </w:tabs>
        <w:spacing w:after="0"/>
        <w:ind w:right="109" w:firstLine="709"/>
        <w:jc w:val="both"/>
        <w:rPr>
          <w:sz w:val="28"/>
          <w:szCs w:val="28"/>
        </w:rPr>
      </w:pPr>
      <w:r w:rsidRPr="00394F1F">
        <w:rPr>
          <w:sz w:val="28"/>
          <w:szCs w:val="28"/>
        </w:rPr>
        <w:t>В целях создания единой системы обслуживания необходимо учитывать планировочную организацию населенных пунктов сельского поселения – деление на микрорайоны, кварталы. Объекты обслуживания населения необходимо размещать с учетом факторов приближения их к местам жительства и работы.</w:t>
      </w: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пользования.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Периодичность использования населением</w:t>
      </w:r>
      <w:r>
        <w:rPr>
          <w:sz w:val="28"/>
          <w:szCs w:val="28"/>
        </w:rPr>
        <w:t xml:space="preserve"> объектов социально-бытового и </w:t>
      </w:r>
      <w:r w:rsidRPr="00394F1F">
        <w:rPr>
          <w:sz w:val="28"/>
          <w:szCs w:val="28"/>
        </w:rPr>
        <w:t xml:space="preserve">культурного обслуживания определяет необходимость установления пешеходной </w:t>
      </w:r>
      <w:r w:rsidRPr="00394F1F">
        <w:rPr>
          <w:sz w:val="28"/>
          <w:szCs w:val="28"/>
        </w:rPr>
        <w:lastRenderedPageBreak/>
        <w:t>либо транспортной доступности объектов, обеспечивающей наибольшие удобства для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Согласно принципу организации ступенчатой системы социально-бытового и культурного обслуживания населения, размещение основных видов объектов обслуживания должно осуществляться в зависимости от периодичности их использования.</w:t>
      </w:r>
    </w:p>
    <w:p w:rsidR="008F33F7" w:rsidRPr="00394F1F" w:rsidRDefault="008F33F7" w:rsidP="004D163A">
      <w:pPr>
        <w:pStyle w:val="afd"/>
        <w:tabs>
          <w:tab w:val="left" w:pos="993"/>
        </w:tabs>
        <w:spacing w:after="0"/>
        <w:ind w:right="104" w:firstLine="709"/>
        <w:jc w:val="both"/>
        <w:rPr>
          <w:sz w:val="28"/>
          <w:szCs w:val="28"/>
        </w:rPr>
      </w:pPr>
      <w:r w:rsidRPr="00394F1F">
        <w:rPr>
          <w:sz w:val="28"/>
          <w:szCs w:val="28"/>
        </w:rPr>
        <w:t>В границах планировочных микрорайонов сложившейся застройки, подлежащих минимальным градостроительным преобразованиям, обеспеченность объектами социально-бытового и культурного обслуживания населения следует принимать в соответствии со сложившимся уровнем, при условии сохранения фактической плотности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В границах территорий, подлежащих комплексному освоению, необходимо предусматривать размещение полного комплекса объектов социально-бытового и культурного обслуживания населения.</w:t>
      </w:r>
    </w:p>
    <w:p w:rsidR="008F33F7" w:rsidRPr="00394F1F" w:rsidRDefault="008F33F7" w:rsidP="004D163A">
      <w:pPr>
        <w:pStyle w:val="afd"/>
        <w:tabs>
          <w:tab w:val="left" w:pos="993"/>
        </w:tabs>
        <w:spacing w:after="0"/>
        <w:ind w:right="105" w:firstLine="709"/>
        <w:jc w:val="both"/>
        <w:rPr>
          <w:sz w:val="28"/>
          <w:szCs w:val="28"/>
        </w:rPr>
      </w:pPr>
      <w:r w:rsidRPr="00394F1F">
        <w:rPr>
          <w:sz w:val="28"/>
          <w:szCs w:val="28"/>
        </w:rPr>
        <w:t>Размещение объектов повседневного, периодическо</w:t>
      </w:r>
      <w:r>
        <w:rPr>
          <w:sz w:val="28"/>
          <w:szCs w:val="28"/>
        </w:rPr>
        <w:t>го пользования в индивидуальной</w:t>
      </w:r>
      <w:r w:rsidRPr="00394F1F">
        <w:rPr>
          <w:sz w:val="28"/>
          <w:szCs w:val="28"/>
        </w:rPr>
        <w:t xml:space="preserve"> жилой застройке следует предусматривать с учетом равной удаленности от отдельных планировочных элементов в границах планировочного района. Объекты пользования могут иметь центроформирующее значение и размещаться в центральной части жилого образования для обеспечения наилучшей доступности. Такой подход к планировке способствует созданию комфортной среды проживания.</w:t>
      </w:r>
    </w:p>
    <w:p w:rsidR="008F33F7" w:rsidRPr="00394F1F" w:rsidRDefault="008F33F7" w:rsidP="004D163A">
      <w:pPr>
        <w:pStyle w:val="afd"/>
        <w:tabs>
          <w:tab w:val="left" w:pos="993"/>
        </w:tabs>
        <w:spacing w:after="0"/>
        <w:ind w:right="105" w:firstLine="709"/>
        <w:jc w:val="both"/>
        <w:rPr>
          <w:sz w:val="28"/>
          <w:szCs w:val="28"/>
        </w:rPr>
      </w:pPr>
    </w:p>
    <w:p w:rsidR="008F33F7" w:rsidRPr="00B26AFF" w:rsidRDefault="008F33F7" w:rsidP="00AB5971">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02" w:name="_Toc491876298"/>
      <w:bookmarkStart w:id="103" w:name="_Toc502048421"/>
      <w:bookmarkStart w:id="104" w:name="_Toc502048625"/>
      <w:r w:rsidRPr="00B26AFF">
        <w:rPr>
          <w:rFonts w:ascii="Times New Roman" w:hAnsi="Times New Roman" w:cs="Times New Roman"/>
          <w:color w:val="auto"/>
          <w:sz w:val="28"/>
          <w:szCs w:val="28"/>
        </w:rPr>
        <w:t>Объекты местного значения сельского поселения в области физической культуры и массового спорта</w:t>
      </w:r>
      <w:bookmarkEnd w:id="102"/>
      <w:bookmarkEnd w:id="103"/>
      <w:bookmarkEnd w:id="104"/>
    </w:p>
    <w:p w:rsidR="008F33F7" w:rsidRPr="00B26AFF" w:rsidRDefault="008F33F7" w:rsidP="004D163A">
      <w:pPr>
        <w:pStyle w:val="afd"/>
        <w:spacing w:after="0"/>
        <w:ind w:right="107"/>
        <w:jc w:val="both"/>
        <w:rPr>
          <w:sz w:val="28"/>
          <w:szCs w:val="28"/>
        </w:rPr>
      </w:pPr>
    </w:p>
    <w:p w:rsidR="008F33F7" w:rsidRPr="00B26AFF" w:rsidRDefault="008F33F7" w:rsidP="004D163A">
      <w:pPr>
        <w:pStyle w:val="afd"/>
        <w:spacing w:after="0"/>
        <w:ind w:right="107" w:firstLine="709"/>
        <w:jc w:val="both"/>
        <w:rPr>
          <w:sz w:val="28"/>
          <w:szCs w:val="28"/>
        </w:rPr>
      </w:pPr>
      <w:r w:rsidRPr="00B26AFF">
        <w:rPr>
          <w:sz w:val="28"/>
          <w:szCs w:val="28"/>
        </w:rPr>
        <w:t>Расчетные показатели минимально допустимого уровня обеспеченности плоскостными сооружениями установлены исходя из направлений развития физической культуры и массового спорта в сельском поселении, фактического уровня обеспеченности данным видом объектов, численности населения и оптимального размещения объектов на территории с учетом планировочной организации.</w:t>
      </w:r>
    </w:p>
    <w:p w:rsidR="008F33F7" w:rsidRPr="00B26AFF" w:rsidRDefault="008F33F7" w:rsidP="004D163A">
      <w:pPr>
        <w:pStyle w:val="afd"/>
        <w:spacing w:after="0"/>
        <w:ind w:right="109" w:firstLine="709"/>
        <w:jc w:val="both"/>
        <w:rPr>
          <w:sz w:val="28"/>
          <w:szCs w:val="28"/>
        </w:rPr>
      </w:pPr>
      <w:r w:rsidRPr="00B26AFF">
        <w:rPr>
          <w:sz w:val="28"/>
          <w:szCs w:val="28"/>
        </w:rPr>
        <w:t>Максимально допустимый уровень территориальной доступности для объектов физической культуры и массового спорта местного значения поселения не нормируется.</w:t>
      </w:r>
    </w:p>
    <w:p w:rsidR="008F33F7" w:rsidRPr="00394F1F" w:rsidRDefault="008F33F7" w:rsidP="004D163A">
      <w:pPr>
        <w:pStyle w:val="afd"/>
        <w:spacing w:after="0"/>
        <w:ind w:right="109" w:firstLine="709"/>
        <w:jc w:val="both"/>
        <w:rPr>
          <w:sz w:val="28"/>
          <w:szCs w:val="28"/>
        </w:rPr>
      </w:pPr>
    </w:p>
    <w:p w:rsidR="008F33F7" w:rsidRPr="00394F1F" w:rsidRDefault="008F33F7" w:rsidP="00A12687">
      <w:pPr>
        <w:pStyle w:val="3"/>
        <w:numPr>
          <w:ilvl w:val="2"/>
          <w:numId w:val="53"/>
        </w:numPr>
        <w:spacing w:before="0" w:line="240" w:lineRule="auto"/>
        <w:rPr>
          <w:rFonts w:ascii="Times New Roman" w:hAnsi="Times New Roman" w:cs="Times New Roman"/>
          <w:color w:val="auto"/>
          <w:sz w:val="28"/>
          <w:szCs w:val="28"/>
        </w:rPr>
      </w:pPr>
      <w:bookmarkStart w:id="105" w:name="_bookmark14"/>
      <w:bookmarkStart w:id="106" w:name="_Toc491876299"/>
      <w:bookmarkStart w:id="107" w:name="_Toc502048422"/>
      <w:bookmarkStart w:id="108" w:name="_Toc502048626"/>
      <w:bookmarkEnd w:id="105"/>
      <w:r w:rsidRPr="00394F1F">
        <w:rPr>
          <w:rFonts w:ascii="Times New Roman" w:hAnsi="Times New Roman" w:cs="Times New Roman"/>
          <w:color w:val="auto"/>
          <w:sz w:val="28"/>
          <w:szCs w:val="28"/>
        </w:rPr>
        <w:t>Объекты местного значения сельского поселения в области культуры</w:t>
      </w:r>
      <w:bookmarkEnd w:id="106"/>
      <w:bookmarkEnd w:id="107"/>
      <w:bookmarkEnd w:id="108"/>
    </w:p>
    <w:p w:rsidR="008F33F7" w:rsidRPr="00394F1F" w:rsidRDefault="008F33F7" w:rsidP="004D163A">
      <w:pPr>
        <w:pStyle w:val="afd"/>
        <w:spacing w:after="0"/>
        <w:ind w:right="105" w:firstLine="709"/>
        <w:jc w:val="both"/>
        <w:rPr>
          <w:sz w:val="28"/>
          <w:szCs w:val="28"/>
        </w:rPr>
      </w:pPr>
    </w:p>
    <w:p w:rsidR="008F33F7" w:rsidRPr="00394F1F" w:rsidRDefault="008F33F7" w:rsidP="004D163A">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sidR="00E00E82">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E00E82" w:rsidRDefault="00E00E82" w:rsidP="004D163A">
      <w:pPr>
        <w:pStyle w:val="afd"/>
        <w:spacing w:after="0"/>
        <w:ind w:right="107" w:firstLine="709"/>
        <w:jc w:val="both"/>
        <w:rPr>
          <w:sz w:val="28"/>
          <w:szCs w:val="28"/>
        </w:rPr>
      </w:pPr>
      <w:r w:rsidRPr="00E00E82">
        <w:rPr>
          <w:sz w:val="28"/>
          <w:szCs w:val="28"/>
        </w:rPr>
        <w:lastRenderedPageBreak/>
        <w:t>Расчетный показатель минимально допустимого уровня обеспеченности объектами местного значения поселения – учреждениями культурно-досугового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E00E82" w:rsidRDefault="00E00E82" w:rsidP="004D163A">
      <w:pPr>
        <w:pStyle w:val="afd"/>
        <w:spacing w:after="0"/>
        <w:ind w:right="107" w:firstLine="709"/>
        <w:jc w:val="both"/>
        <w:rPr>
          <w:sz w:val="28"/>
          <w:szCs w:val="28"/>
        </w:rPr>
      </w:pPr>
      <w:r w:rsidRPr="00E00E82">
        <w:rPr>
          <w:sz w:val="28"/>
          <w:szCs w:val="28"/>
        </w:rPr>
        <w:t>При разработке генеральных планов сельских поселений необходимо учитывать размещение многофункциональных культурно-досуговых комплексов клубного типа, например – учреждение культурно-досугового типа, библиотека, музей, спортивный зал.</w:t>
      </w:r>
    </w:p>
    <w:p w:rsidR="008F33F7" w:rsidRPr="00394F1F" w:rsidRDefault="008F33F7" w:rsidP="004D163A">
      <w:pPr>
        <w:pStyle w:val="afd"/>
        <w:spacing w:after="0"/>
        <w:ind w:right="107" w:firstLine="709"/>
        <w:jc w:val="both"/>
        <w:rPr>
          <w:sz w:val="28"/>
          <w:szCs w:val="28"/>
        </w:rPr>
      </w:pPr>
      <w:r w:rsidRPr="00394F1F">
        <w:rPr>
          <w:sz w:val="28"/>
          <w:szCs w:val="28"/>
        </w:rPr>
        <w:t>При определении необходимого объема книжного фонда для сельских библиотек необходимо руководствоваться расчетными показателями минимально допустимого уровня обеспеченности, установленными Приложением Д СП 42.13330.2016 исходя из численности населения сельского поселения, минимального объема единиц хранения, приходящихся на 1 тыс. человек при численности обслуживаемого населения – от 10 до 50 тыс. чел. – 4 – 4,5 тыс. единиц хранения на 1 тыс. человек.</w:t>
      </w:r>
    </w:p>
    <w:p w:rsidR="00E00E82" w:rsidRDefault="00E00E82" w:rsidP="004D163A">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8F33F7" w:rsidRPr="00394F1F" w:rsidRDefault="008F33F7" w:rsidP="004D163A">
      <w:pPr>
        <w:pStyle w:val="afd"/>
        <w:spacing w:after="0"/>
        <w:ind w:right="113" w:firstLine="709"/>
        <w:jc w:val="both"/>
        <w:rPr>
          <w:sz w:val="28"/>
          <w:szCs w:val="28"/>
        </w:rPr>
      </w:pPr>
      <w:r w:rsidRPr="00394F1F">
        <w:rPr>
          <w:sz w:val="28"/>
          <w:szCs w:val="28"/>
        </w:rPr>
        <w:t>Максимально допустимый уровень территориальной доступности для объектов местного значения поселения в области культуры не нормируется.</w:t>
      </w:r>
    </w:p>
    <w:p w:rsidR="008F33F7" w:rsidRPr="00394F1F" w:rsidRDefault="008F33F7" w:rsidP="004D163A">
      <w:pPr>
        <w:pStyle w:val="afd"/>
        <w:spacing w:after="0"/>
        <w:ind w:right="107" w:firstLine="709"/>
        <w:jc w:val="both"/>
        <w:rPr>
          <w:sz w:val="28"/>
          <w:szCs w:val="28"/>
        </w:rPr>
      </w:pPr>
      <w:r w:rsidRPr="00394F1F">
        <w:rPr>
          <w:sz w:val="28"/>
          <w:szCs w:val="28"/>
        </w:rPr>
        <w:t>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Стройиздат 1988 год, актуализированные в 2008 году.</w:t>
      </w:r>
    </w:p>
    <w:p w:rsidR="008F33F7" w:rsidRPr="00394F1F" w:rsidRDefault="008F33F7" w:rsidP="004D163A">
      <w:pPr>
        <w:pStyle w:val="afd"/>
        <w:spacing w:after="0"/>
        <w:ind w:right="107" w:firstLine="709"/>
        <w:jc w:val="both"/>
        <w:rPr>
          <w:sz w:val="28"/>
          <w:szCs w:val="28"/>
        </w:rPr>
      </w:pPr>
    </w:p>
    <w:p w:rsidR="008F33F7" w:rsidRPr="00394F1F" w:rsidRDefault="008F33F7" w:rsidP="00AB5971">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09" w:name="_bookmark15"/>
      <w:bookmarkStart w:id="110" w:name="_Toc491876300"/>
      <w:bookmarkStart w:id="111" w:name="_Toc502048423"/>
      <w:bookmarkStart w:id="112" w:name="_Toc502048627"/>
      <w:bookmarkEnd w:id="109"/>
      <w:r w:rsidRPr="00394F1F">
        <w:rPr>
          <w:rFonts w:ascii="Times New Roman" w:hAnsi="Times New Roman" w:cs="Times New Roman"/>
          <w:color w:val="auto"/>
          <w:sz w:val="28"/>
          <w:szCs w:val="28"/>
        </w:rPr>
        <w:t>Объекты местного значения сельского поселения в области молодежной политики</w:t>
      </w:r>
      <w:bookmarkEnd w:id="110"/>
      <w:bookmarkEnd w:id="111"/>
      <w:bookmarkEnd w:id="112"/>
    </w:p>
    <w:p w:rsidR="008F33F7" w:rsidRPr="00394F1F" w:rsidRDefault="008F33F7" w:rsidP="004D163A">
      <w:pPr>
        <w:pStyle w:val="afd"/>
        <w:spacing w:after="0"/>
        <w:ind w:right="110"/>
        <w:jc w:val="both"/>
        <w:rPr>
          <w:sz w:val="28"/>
          <w:szCs w:val="28"/>
        </w:rPr>
      </w:pPr>
    </w:p>
    <w:p w:rsidR="008F33F7" w:rsidRPr="00394F1F" w:rsidRDefault="008F33F7" w:rsidP="004D163A">
      <w:pPr>
        <w:pStyle w:val="afd"/>
        <w:spacing w:after="0"/>
        <w:ind w:right="110" w:firstLine="709"/>
        <w:jc w:val="both"/>
        <w:rPr>
          <w:sz w:val="28"/>
          <w:szCs w:val="28"/>
        </w:rPr>
      </w:pPr>
      <w:r w:rsidRPr="00394F1F">
        <w:rPr>
          <w:sz w:val="28"/>
          <w:szCs w:val="28"/>
        </w:rPr>
        <w:t xml:space="preserve">Согласно Стратегии государственной молодежной политики в </w:t>
      </w:r>
      <w:r w:rsidR="009B17A9">
        <w:rPr>
          <w:sz w:val="28"/>
          <w:szCs w:val="28"/>
        </w:rPr>
        <w:t>Смоленской</w:t>
      </w:r>
      <w:r w:rsidRPr="00394F1F">
        <w:rPr>
          <w:sz w:val="28"/>
          <w:szCs w:val="28"/>
        </w:rPr>
        <w:t xml:space="preserve"> (Распоряжение Правительства </w:t>
      </w:r>
      <w:r w:rsidR="009B17A9">
        <w:rPr>
          <w:sz w:val="28"/>
          <w:szCs w:val="28"/>
        </w:rPr>
        <w:t>Смоленской</w:t>
      </w:r>
      <w:r w:rsidRPr="00394F1F">
        <w:rPr>
          <w:sz w:val="28"/>
          <w:szCs w:val="28"/>
        </w:rPr>
        <w:t xml:space="preserve"> области от 07.02.2007 № 15-рп), приоритетными должны стать такие направления, работа по которым обеспечит создание условий для успешной социализации и эффективной самореализации молодежи, а также возможности для самостоятельного и эффективного решения молодыми людьми возникающих проблем. Такой подход будет способствовать взаимосвязанному улучшению качества жизни молодого поколения и развитию региона в целом.</w:t>
      </w:r>
    </w:p>
    <w:p w:rsidR="008F33F7" w:rsidRPr="00394F1F" w:rsidRDefault="008F33F7" w:rsidP="004D163A">
      <w:pPr>
        <w:pStyle w:val="afd"/>
        <w:spacing w:after="0"/>
        <w:ind w:right="107" w:firstLine="709"/>
        <w:jc w:val="both"/>
        <w:rPr>
          <w:sz w:val="28"/>
          <w:szCs w:val="28"/>
        </w:rPr>
      </w:pPr>
      <w:r w:rsidRPr="00394F1F">
        <w:rPr>
          <w:sz w:val="28"/>
          <w:szCs w:val="28"/>
        </w:rPr>
        <w:t xml:space="preserve">Государственную молодежную политику в </w:t>
      </w:r>
      <w:r w:rsidR="00557D03">
        <w:rPr>
          <w:sz w:val="28"/>
          <w:szCs w:val="28"/>
        </w:rPr>
        <w:t>Ельнинском</w:t>
      </w:r>
      <w:r w:rsidRPr="00394F1F">
        <w:rPr>
          <w:sz w:val="28"/>
          <w:szCs w:val="28"/>
        </w:rPr>
        <w:t xml:space="preserve"> районе предполагается реализовывать по следующим приоритетным направлениям:</w:t>
      </w:r>
    </w:p>
    <w:p w:rsidR="008F33F7" w:rsidRPr="00394F1F" w:rsidRDefault="008F33F7" w:rsidP="00A12687">
      <w:pPr>
        <w:pStyle w:val="ac"/>
        <w:widowControl w:val="0"/>
        <w:numPr>
          <w:ilvl w:val="3"/>
          <w:numId w:val="26"/>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вовлечение молодежи в социальную политику и ее информирование о потенциальных возможностях развития;</w:t>
      </w:r>
    </w:p>
    <w:p w:rsidR="008F33F7" w:rsidRPr="00394F1F" w:rsidRDefault="008F33F7" w:rsidP="00A12687">
      <w:pPr>
        <w:pStyle w:val="ac"/>
        <w:widowControl w:val="0"/>
        <w:numPr>
          <w:ilvl w:val="3"/>
          <w:numId w:val="2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развитие созидательной активности молодежи;</w:t>
      </w:r>
    </w:p>
    <w:p w:rsidR="008F33F7" w:rsidRPr="00394F1F" w:rsidRDefault="008F33F7" w:rsidP="00A12687">
      <w:pPr>
        <w:pStyle w:val="ac"/>
        <w:widowControl w:val="0"/>
        <w:numPr>
          <w:ilvl w:val="3"/>
          <w:numId w:val="26"/>
        </w:numPr>
        <w:tabs>
          <w:tab w:val="left" w:pos="993"/>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интеграция молодых людей, оказавшихся в трудной жизненной ситуации, в жизнь общества.</w:t>
      </w:r>
    </w:p>
    <w:p w:rsidR="008F33F7" w:rsidRDefault="008F33F7" w:rsidP="004D163A">
      <w:pPr>
        <w:pStyle w:val="afd"/>
        <w:spacing w:after="0"/>
        <w:ind w:right="105" w:firstLine="709"/>
        <w:jc w:val="both"/>
        <w:rPr>
          <w:sz w:val="28"/>
          <w:szCs w:val="28"/>
        </w:rPr>
      </w:pPr>
      <w:r w:rsidRPr="00394F1F">
        <w:rPr>
          <w:sz w:val="28"/>
          <w:szCs w:val="28"/>
        </w:rPr>
        <w:lastRenderedPageBreak/>
        <w:t>Расчетный показатель минимально допустимого уровня обеспеченности населения сельского поселения учреждениями по работе с детьми и молодежью (Муниципальные подростково-молодежные центры и спортивно-досуговые площадки по месту жительства) и расчетного показателя максимально допустимого уровня территориальной доступности  таких объектов для населения установлен с учетом нормативов по минимальному обеспечению молодежи региональными и муниципальными уч</w:t>
      </w:r>
      <w:r w:rsidR="00AB5971">
        <w:rPr>
          <w:sz w:val="28"/>
          <w:szCs w:val="28"/>
        </w:rPr>
        <w:t>реждениями по месту жительства</w:t>
      </w:r>
      <w:r w:rsidRPr="00394F1F">
        <w:rPr>
          <w:sz w:val="28"/>
          <w:szCs w:val="28"/>
        </w:rPr>
        <w:t>– не менее 3 подростково-молодежных центра с 3 спортивно-досуговыми площадками на населенный пункт, и не менее 1 подростково-молодежного центра с 1 спортивно-досуговой площадкой  на район (микрорайон), со средней пешеходной доступностью до подростково-молодежного центра, спортивно-досуговой площадки по месту жительства от остановки общественного транспорта до 1,5 км.</w:t>
      </w:r>
    </w:p>
    <w:p w:rsidR="002A3214" w:rsidRPr="00394F1F" w:rsidRDefault="002A3214" w:rsidP="004D163A">
      <w:pPr>
        <w:pStyle w:val="afd"/>
        <w:spacing w:after="0"/>
        <w:ind w:right="105" w:firstLine="709"/>
        <w:jc w:val="both"/>
        <w:rPr>
          <w:sz w:val="28"/>
          <w:szCs w:val="28"/>
        </w:rPr>
      </w:pPr>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13" w:name="_bookmark17"/>
      <w:bookmarkStart w:id="114" w:name="_Toc491876302"/>
      <w:bookmarkStart w:id="115" w:name="_Toc502048424"/>
      <w:bookmarkStart w:id="116" w:name="_Toc502048628"/>
      <w:bookmarkEnd w:id="113"/>
      <w:r w:rsidRPr="00394F1F">
        <w:rPr>
          <w:rFonts w:ascii="Times New Roman" w:hAnsi="Times New Roman" w:cs="Times New Roman"/>
          <w:color w:val="auto"/>
          <w:sz w:val="28"/>
          <w:szCs w:val="28"/>
        </w:rPr>
        <w:t>Объекты местного значения сельского поселения в области инвестиционной деятельности</w:t>
      </w:r>
      <w:bookmarkEnd w:id="114"/>
      <w:bookmarkEnd w:id="115"/>
      <w:bookmarkEnd w:id="116"/>
    </w:p>
    <w:p w:rsidR="00C2417D" w:rsidRPr="00394F1F" w:rsidRDefault="00C2417D" w:rsidP="004D163A">
      <w:pPr>
        <w:pStyle w:val="afd"/>
        <w:spacing w:after="0"/>
        <w:ind w:right="110"/>
        <w:jc w:val="both"/>
        <w:rPr>
          <w:sz w:val="28"/>
          <w:szCs w:val="28"/>
        </w:rPr>
      </w:pP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557D03">
        <w:rPr>
          <w:sz w:val="28"/>
          <w:szCs w:val="28"/>
        </w:rPr>
        <w:t>Ельнинского</w:t>
      </w:r>
      <w:r w:rsidRPr="00394F1F">
        <w:rPr>
          <w:sz w:val="28"/>
          <w:szCs w:val="28"/>
        </w:rPr>
        <w:t xml:space="preserve"> района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r w:rsidR="004541AB">
        <w:rPr>
          <w:sz w:val="28"/>
          <w:szCs w:val="28"/>
        </w:rPr>
        <w:t>Коробецкого</w:t>
      </w:r>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r w:rsidR="004541AB">
        <w:rPr>
          <w:sz w:val="28"/>
          <w:szCs w:val="28"/>
        </w:rPr>
        <w:t>Коробецкого</w:t>
      </w:r>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117" w:name="_bookmark18"/>
      <w:bookmarkEnd w:id="117"/>
    </w:p>
    <w:p w:rsidR="00C2417D" w:rsidRDefault="00C2417D" w:rsidP="004D163A">
      <w:pPr>
        <w:spacing w:after="0" w:line="240" w:lineRule="auto"/>
        <w:jc w:val="both"/>
        <w:rPr>
          <w:rFonts w:ascii="Times New Roman" w:hAnsi="Times New Roman" w:cs="Times New Roman"/>
          <w:sz w:val="28"/>
          <w:szCs w:val="28"/>
        </w:rPr>
      </w:pPr>
      <w:bookmarkStart w:id="118" w:name="_bookmark19"/>
      <w:bookmarkEnd w:id="118"/>
    </w:p>
    <w:p w:rsidR="002A3214" w:rsidRPr="00394F1F" w:rsidRDefault="002A3214" w:rsidP="004D163A">
      <w:pPr>
        <w:spacing w:after="0" w:line="240" w:lineRule="auto"/>
        <w:jc w:val="both"/>
        <w:rPr>
          <w:rFonts w:ascii="Times New Roman" w:hAnsi="Times New Roman" w:cs="Times New Roman"/>
          <w:sz w:val="28"/>
          <w:szCs w:val="28"/>
        </w:rPr>
      </w:pPr>
    </w:p>
    <w:p w:rsidR="00786C5A" w:rsidRPr="00394F1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19" w:name="_Toc491876305"/>
      <w:bookmarkStart w:id="120" w:name="_Toc502048425"/>
      <w:bookmarkStart w:id="121" w:name="_Toc502048629"/>
      <w:r w:rsidRPr="00394F1F">
        <w:rPr>
          <w:rFonts w:ascii="Times New Roman" w:hAnsi="Times New Roman" w:cs="Times New Roman"/>
          <w:color w:val="auto"/>
          <w:sz w:val="28"/>
          <w:szCs w:val="28"/>
        </w:rPr>
        <w:lastRenderedPageBreak/>
        <w:t>Объекты местного значения сельского поселения, в области сбора и вывоза твердых коммунальных и промышленных отходов</w:t>
      </w:r>
      <w:bookmarkEnd w:id="119"/>
      <w:bookmarkEnd w:id="120"/>
      <w:bookmarkEnd w:id="121"/>
    </w:p>
    <w:p w:rsidR="00786C5A" w:rsidRPr="00394F1F" w:rsidRDefault="00786C5A" w:rsidP="004D163A">
      <w:pPr>
        <w:pStyle w:val="afd"/>
        <w:spacing w:after="0"/>
        <w:ind w:right="114"/>
        <w:rPr>
          <w:sz w:val="28"/>
          <w:szCs w:val="28"/>
        </w:rPr>
      </w:pPr>
    </w:p>
    <w:p w:rsidR="00786C5A" w:rsidRPr="00394F1F" w:rsidRDefault="00786C5A" w:rsidP="004D163A">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9B17A9">
        <w:rPr>
          <w:sz w:val="28"/>
          <w:szCs w:val="28"/>
        </w:rPr>
        <w:t>муниципального образования «</w:t>
      </w:r>
      <w:r w:rsidR="00557D03">
        <w:rPr>
          <w:sz w:val="28"/>
          <w:szCs w:val="28"/>
        </w:rPr>
        <w:t>Ельнинский</w:t>
      </w:r>
      <w:r w:rsidR="009B17A9">
        <w:rPr>
          <w:sz w:val="28"/>
          <w:szCs w:val="28"/>
        </w:rPr>
        <w:t xml:space="preserve"> район»</w:t>
      </w:r>
      <w:r w:rsidR="00FA3E07" w:rsidRPr="00394F1F">
        <w:rPr>
          <w:sz w:val="28"/>
          <w:szCs w:val="28"/>
        </w:rPr>
        <w:t xml:space="preserve"> </w:t>
      </w:r>
      <w:r w:rsidR="009B17A9">
        <w:rPr>
          <w:sz w:val="28"/>
          <w:szCs w:val="28"/>
        </w:rPr>
        <w:t>Смоленской</w:t>
      </w:r>
      <w:r w:rsidR="00FA3E07" w:rsidRPr="00394F1F">
        <w:rPr>
          <w:sz w:val="28"/>
          <w:szCs w:val="28"/>
        </w:rPr>
        <w:t xml:space="preserve"> области.</w:t>
      </w:r>
    </w:p>
    <w:p w:rsidR="002A3214" w:rsidRDefault="002A3214" w:rsidP="004D163A">
      <w:pPr>
        <w:pStyle w:val="afd"/>
        <w:spacing w:after="0"/>
        <w:ind w:right="108"/>
        <w:jc w:val="center"/>
        <w:rPr>
          <w:sz w:val="28"/>
          <w:szCs w:val="28"/>
        </w:rPr>
      </w:pPr>
    </w:p>
    <w:p w:rsidR="00FA3E07" w:rsidRPr="00394F1F" w:rsidRDefault="00FA3E07" w:rsidP="004D163A">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FA3E07" w:rsidP="004D163A">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0E2B14" w:rsidP="004D163A">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0E2B14" w:rsidP="004D163A">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786C5A" w:rsidRPr="00394F1F" w:rsidRDefault="00786C5A" w:rsidP="004D163A">
      <w:pPr>
        <w:pStyle w:val="afd"/>
        <w:spacing w:after="0"/>
        <w:ind w:right="108"/>
        <w:jc w:val="center"/>
        <w:rPr>
          <w:sz w:val="28"/>
          <w:szCs w:val="28"/>
        </w:rPr>
      </w:pPr>
    </w:p>
    <w:p w:rsidR="00786C5A" w:rsidRPr="00394F1F" w:rsidRDefault="00786C5A" w:rsidP="004D163A">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786C5A" w:rsidRPr="00394F1F" w:rsidRDefault="00786C5A" w:rsidP="004D163A">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786C5A" w:rsidRPr="00394F1F" w:rsidRDefault="00786C5A" w:rsidP="004D163A">
      <w:pPr>
        <w:pStyle w:val="afd"/>
        <w:spacing w:after="0"/>
        <w:ind w:left="685" w:right="2773"/>
        <w:rPr>
          <w:sz w:val="28"/>
          <w:szCs w:val="28"/>
        </w:rPr>
      </w:pPr>
      <w:r w:rsidRPr="00394F1F">
        <w:rPr>
          <w:sz w:val="28"/>
          <w:szCs w:val="28"/>
        </w:rPr>
        <w:t>Необходимое число контейнеров рассчитывается по формуле: Бконт = Пгод × t ×К / (365 × V),</w:t>
      </w:r>
    </w:p>
    <w:p w:rsidR="00786C5A" w:rsidRPr="00394F1F" w:rsidRDefault="00786C5A" w:rsidP="004D163A">
      <w:pPr>
        <w:pStyle w:val="afd"/>
        <w:spacing w:after="0"/>
        <w:ind w:firstLine="709"/>
        <w:jc w:val="both"/>
        <w:rPr>
          <w:sz w:val="28"/>
          <w:szCs w:val="28"/>
        </w:rPr>
      </w:pPr>
      <w:r w:rsidRPr="00394F1F">
        <w:rPr>
          <w:sz w:val="28"/>
          <w:szCs w:val="28"/>
        </w:rPr>
        <w:t>где Пгод – годовое накопление муниципальных отходов, куб. м; t – периодичность удаления отходов, сут;</w:t>
      </w:r>
    </w:p>
    <w:p w:rsidR="00786C5A" w:rsidRPr="00394F1F" w:rsidRDefault="00786C5A" w:rsidP="004D163A">
      <w:pPr>
        <w:pStyle w:val="afd"/>
        <w:spacing w:after="0"/>
        <w:ind w:firstLine="709"/>
        <w:jc w:val="both"/>
        <w:rPr>
          <w:sz w:val="28"/>
          <w:szCs w:val="28"/>
        </w:rPr>
      </w:pPr>
      <w:r w:rsidRPr="00394F1F">
        <w:rPr>
          <w:sz w:val="28"/>
          <w:szCs w:val="28"/>
        </w:rPr>
        <w:t xml:space="preserve">К – коэффициент неравномерности отходов, равный 1,25; </w:t>
      </w:r>
    </w:p>
    <w:p w:rsidR="00786C5A" w:rsidRPr="00394F1F" w:rsidRDefault="00786C5A" w:rsidP="004D163A">
      <w:pPr>
        <w:pStyle w:val="afd"/>
        <w:spacing w:after="0"/>
        <w:ind w:firstLine="709"/>
        <w:jc w:val="both"/>
        <w:rPr>
          <w:sz w:val="28"/>
          <w:szCs w:val="28"/>
        </w:rPr>
      </w:pPr>
      <w:r w:rsidRPr="00394F1F">
        <w:rPr>
          <w:sz w:val="28"/>
          <w:szCs w:val="28"/>
        </w:rPr>
        <w:t>V – вместимость контейнера.</w:t>
      </w:r>
    </w:p>
    <w:p w:rsidR="00786C5A" w:rsidRPr="00394F1F" w:rsidRDefault="00786C5A" w:rsidP="004D163A">
      <w:pPr>
        <w:pStyle w:val="afd"/>
        <w:spacing w:after="0"/>
        <w:ind w:right="113" w:firstLine="709"/>
        <w:jc w:val="both"/>
        <w:rPr>
          <w:sz w:val="28"/>
          <w:szCs w:val="28"/>
        </w:rPr>
      </w:pPr>
      <w:r w:rsidRPr="00394F1F">
        <w:rPr>
          <w:sz w:val="28"/>
          <w:szCs w:val="28"/>
        </w:rPr>
        <w:t>Размер площадок должен быть рассчитан на установку необходимого числа, но не более 5, контейнеров в соответствии с требованиями СанПиН 42-128-4690-88.</w:t>
      </w:r>
    </w:p>
    <w:p w:rsidR="00786C5A" w:rsidRPr="00394F1F" w:rsidRDefault="00786C5A" w:rsidP="004D163A">
      <w:pPr>
        <w:pStyle w:val="afd"/>
        <w:spacing w:after="0"/>
        <w:ind w:right="111" w:firstLine="709"/>
        <w:jc w:val="both"/>
        <w:rPr>
          <w:sz w:val="28"/>
          <w:szCs w:val="28"/>
        </w:rPr>
      </w:pPr>
      <w:r w:rsidRPr="00394F1F">
        <w:rPr>
          <w:sz w:val="28"/>
          <w:szCs w:val="28"/>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786C5A" w:rsidRDefault="00786C5A" w:rsidP="004D163A">
      <w:pPr>
        <w:spacing w:after="0" w:line="240" w:lineRule="auto"/>
        <w:jc w:val="both"/>
        <w:rPr>
          <w:rFonts w:ascii="Times New Roman" w:hAnsi="Times New Roman" w:cs="Times New Roman"/>
          <w:sz w:val="28"/>
          <w:szCs w:val="28"/>
        </w:rPr>
      </w:pPr>
    </w:p>
    <w:p w:rsidR="002A3214" w:rsidRPr="00394F1F" w:rsidRDefault="002A3214" w:rsidP="004D163A">
      <w:pPr>
        <w:spacing w:after="0" w:line="240" w:lineRule="auto"/>
        <w:jc w:val="both"/>
        <w:rPr>
          <w:rFonts w:ascii="Times New Roman" w:hAnsi="Times New Roman" w:cs="Times New Roman"/>
          <w:sz w:val="28"/>
          <w:szCs w:val="28"/>
        </w:rPr>
      </w:pPr>
    </w:p>
    <w:p w:rsidR="00786C5A" w:rsidRPr="00394F1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2" w:name="_Toc491876306"/>
      <w:bookmarkStart w:id="123" w:name="_Toc502048426"/>
      <w:bookmarkStart w:id="124" w:name="_Toc502048630"/>
      <w:r w:rsidRPr="00394F1F">
        <w:rPr>
          <w:rFonts w:ascii="Times New Roman" w:hAnsi="Times New Roman" w:cs="Times New Roman"/>
          <w:color w:val="auto"/>
          <w:sz w:val="28"/>
          <w:szCs w:val="28"/>
        </w:rPr>
        <w:lastRenderedPageBreak/>
        <w:t>Объекты местного значения поселения, в области гражданской обороны и защиты от чрезвычайных ситуаций природного и техногенного характера</w:t>
      </w:r>
      <w:bookmarkEnd w:id="122"/>
      <w:bookmarkEnd w:id="123"/>
      <w:bookmarkEnd w:id="124"/>
    </w:p>
    <w:p w:rsidR="00786C5A" w:rsidRPr="00394F1F" w:rsidRDefault="00786C5A" w:rsidP="004D163A">
      <w:pPr>
        <w:pStyle w:val="afd"/>
        <w:spacing w:after="0"/>
        <w:ind w:right="108"/>
        <w:rPr>
          <w:sz w:val="28"/>
          <w:szCs w:val="28"/>
        </w:rPr>
      </w:pPr>
    </w:p>
    <w:p w:rsidR="00786C5A" w:rsidRPr="00394F1F" w:rsidRDefault="00786C5A" w:rsidP="004D163A">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r w:rsidR="004541AB">
        <w:rPr>
          <w:sz w:val="28"/>
          <w:szCs w:val="28"/>
        </w:rPr>
        <w:t>Коробецкого</w:t>
      </w:r>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786C5A" w:rsidRPr="00394F1F" w:rsidRDefault="00786C5A" w:rsidP="004D163A">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r w:rsidR="004541AB">
        <w:rPr>
          <w:sz w:val="28"/>
          <w:szCs w:val="28"/>
        </w:rPr>
        <w:t>Коробецкого</w:t>
      </w:r>
      <w:r w:rsidRPr="00394F1F">
        <w:rPr>
          <w:sz w:val="28"/>
          <w:szCs w:val="28"/>
        </w:rPr>
        <w:t xml:space="preserve"> сельского поселения для противопаводковых дамб.</w:t>
      </w:r>
    </w:p>
    <w:p w:rsidR="00786C5A" w:rsidRPr="00394F1F" w:rsidRDefault="00786C5A" w:rsidP="004D163A">
      <w:pPr>
        <w:pStyle w:val="afd"/>
        <w:spacing w:after="0"/>
        <w:ind w:right="115" w:firstLine="709"/>
        <w:jc w:val="both"/>
        <w:rPr>
          <w:sz w:val="28"/>
          <w:szCs w:val="28"/>
        </w:rPr>
      </w:pPr>
      <w:r w:rsidRPr="00394F1F">
        <w:rPr>
          <w:sz w:val="28"/>
          <w:szCs w:val="28"/>
        </w:rPr>
        <w:t>Строительство противопаводковых дамб необходимо предусматривать на территориях подверженных затоплению паводковыми водами в соответствии с п. 5.1 СНиП 2.06.15-85.</w:t>
      </w:r>
    </w:p>
    <w:p w:rsidR="00786C5A" w:rsidRPr="00394F1F" w:rsidRDefault="00786C5A" w:rsidP="004D163A">
      <w:pPr>
        <w:pStyle w:val="afd"/>
        <w:spacing w:after="0"/>
        <w:ind w:right="116" w:firstLine="709"/>
        <w:jc w:val="both"/>
        <w:rPr>
          <w:sz w:val="28"/>
          <w:szCs w:val="28"/>
        </w:rPr>
      </w:pPr>
      <w:r w:rsidRPr="00394F1F">
        <w:rPr>
          <w:sz w:val="28"/>
          <w:szCs w:val="28"/>
        </w:rPr>
        <w:t>Расчетные показатели размеров противопаводковых дамб рассчитываются в соответствии с пунктами 5.11, 5.12 СП 39.13330.2012 и разделом 6 СП 40.13330.2012.</w:t>
      </w:r>
    </w:p>
    <w:p w:rsidR="00786C5A" w:rsidRPr="00B26AFF" w:rsidRDefault="00786C5A" w:rsidP="004D163A">
      <w:pPr>
        <w:spacing w:after="0" w:line="240" w:lineRule="auto"/>
        <w:jc w:val="both"/>
        <w:rPr>
          <w:rFonts w:ascii="Times New Roman" w:hAnsi="Times New Roman" w:cs="Times New Roman"/>
          <w:sz w:val="28"/>
          <w:szCs w:val="28"/>
        </w:rPr>
      </w:pPr>
    </w:p>
    <w:p w:rsidR="00786C5A" w:rsidRPr="00B26AF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5" w:name="_Toc491876307"/>
      <w:bookmarkStart w:id="126" w:name="_Toc502048427"/>
      <w:bookmarkStart w:id="127" w:name="_Toc502048631"/>
      <w:r w:rsidRPr="00B26AFF">
        <w:rPr>
          <w:rFonts w:ascii="Times New Roman" w:hAnsi="Times New Roman" w:cs="Times New Roman"/>
          <w:color w:val="auto"/>
          <w:sz w:val="28"/>
          <w:szCs w:val="28"/>
        </w:rPr>
        <w:t>Объекты местного значения сельского поселения в области туризма и рекреации</w:t>
      </w:r>
      <w:bookmarkEnd w:id="125"/>
      <w:bookmarkEnd w:id="126"/>
      <w:bookmarkEnd w:id="127"/>
    </w:p>
    <w:p w:rsidR="00786C5A" w:rsidRPr="00B26AFF" w:rsidRDefault="00786C5A" w:rsidP="004D163A">
      <w:pPr>
        <w:pStyle w:val="afd"/>
        <w:spacing w:after="0"/>
        <w:ind w:right="110"/>
        <w:rPr>
          <w:sz w:val="28"/>
          <w:szCs w:val="28"/>
        </w:rPr>
      </w:pPr>
    </w:p>
    <w:p w:rsidR="00786C5A" w:rsidRPr="00B26AFF" w:rsidRDefault="00786C5A" w:rsidP="004D163A">
      <w:pPr>
        <w:pStyle w:val="afd"/>
        <w:spacing w:after="0"/>
        <w:ind w:right="110" w:firstLine="709"/>
        <w:jc w:val="both"/>
        <w:rPr>
          <w:sz w:val="28"/>
          <w:szCs w:val="28"/>
        </w:rPr>
      </w:pPr>
      <w:r w:rsidRPr="00B26AFF">
        <w:rPr>
          <w:sz w:val="28"/>
          <w:szCs w:val="28"/>
        </w:rPr>
        <w:t>В соответствии с п. 15 ч. 1 ст. 14 Федерального закона № 131-ФЗ в МНГП устанавливаются расчетные показатели для видов объектов местного значения сельского поселения: зоны кратковременного массового отдыха, пляжи (зоны рекреации водных объектов).</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Правилами охраны жизни людей на водных объектах, утвержденными Постановлением Правительства </w:t>
      </w:r>
      <w:r w:rsidR="009B17A9">
        <w:rPr>
          <w:sz w:val="28"/>
          <w:szCs w:val="28"/>
        </w:rPr>
        <w:t>Смоленской</w:t>
      </w:r>
      <w:r w:rsidR="001C2A64" w:rsidRPr="00B26AFF">
        <w:rPr>
          <w:sz w:val="28"/>
          <w:szCs w:val="28"/>
        </w:rPr>
        <w:t xml:space="preserve"> области от 27.04.2005 № 92-</w:t>
      </w:r>
      <w:r w:rsidRPr="00B26AFF">
        <w:rPr>
          <w:sz w:val="28"/>
          <w:szCs w:val="28"/>
        </w:rPr>
        <w:t>пп.</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lastRenderedPageBreak/>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786C5A" w:rsidRPr="00B26AFF" w:rsidRDefault="00786C5A" w:rsidP="004D163A">
      <w:pPr>
        <w:spacing w:after="0" w:line="240" w:lineRule="auto"/>
        <w:jc w:val="both"/>
        <w:rPr>
          <w:rFonts w:ascii="Times New Roman" w:hAnsi="Times New Roman" w:cs="Times New Roman"/>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8" w:name="_Toc491876308"/>
      <w:bookmarkStart w:id="129" w:name="_Toc502048428"/>
      <w:bookmarkStart w:id="130" w:name="_Toc502048632"/>
      <w:r w:rsidRPr="00394F1F">
        <w:rPr>
          <w:rFonts w:ascii="Times New Roman" w:hAnsi="Times New Roman" w:cs="Times New Roman"/>
          <w:color w:val="auto"/>
          <w:sz w:val="28"/>
          <w:szCs w:val="28"/>
        </w:rPr>
        <w:t>Объекты местного значения сельского поселения в области организации ритуальных услуг и содержания мест захоронения</w:t>
      </w:r>
      <w:bookmarkEnd w:id="128"/>
      <w:bookmarkEnd w:id="129"/>
      <w:bookmarkEnd w:id="130"/>
    </w:p>
    <w:p w:rsidR="00A70BB0" w:rsidRPr="00394F1F" w:rsidRDefault="00A70BB0" w:rsidP="004D163A">
      <w:pPr>
        <w:pStyle w:val="afd"/>
        <w:spacing w:after="0"/>
        <w:ind w:right="109"/>
        <w:rPr>
          <w:sz w:val="28"/>
          <w:szCs w:val="28"/>
        </w:rPr>
      </w:pPr>
    </w:p>
    <w:p w:rsidR="00A70BB0" w:rsidRPr="00394F1F" w:rsidRDefault="00A70BB0" w:rsidP="004D163A">
      <w:pPr>
        <w:pStyle w:val="afd"/>
        <w:spacing w:after="0"/>
        <w:ind w:right="109" w:firstLine="709"/>
        <w:jc w:val="both"/>
        <w:rPr>
          <w:sz w:val="28"/>
          <w:szCs w:val="28"/>
        </w:rPr>
      </w:pPr>
      <w:r w:rsidRPr="00394F1F">
        <w:rPr>
          <w:sz w:val="28"/>
          <w:szCs w:val="28"/>
        </w:rPr>
        <w:t>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 Д СП 42.13330.2016.</w:t>
      </w:r>
    </w:p>
    <w:p w:rsidR="00A70BB0" w:rsidRPr="00394F1F" w:rsidRDefault="00A70BB0" w:rsidP="004D163A">
      <w:pPr>
        <w:pStyle w:val="afd"/>
        <w:spacing w:after="0"/>
        <w:rPr>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31" w:name="_bookmark28"/>
      <w:bookmarkStart w:id="132" w:name="_Toc491876309"/>
      <w:bookmarkStart w:id="133" w:name="_Toc502048429"/>
      <w:bookmarkStart w:id="134" w:name="_Toc502048633"/>
      <w:bookmarkEnd w:id="131"/>
      <w:r w:rsidRPr="00394F1F">
        <w:rPr>
          <w:rFonts w:ascii="Times New Roman" w:hAnsi="Times New Roman" w:cs="Times New Roman"/>
          <w:color w:val="auto"/>
          <w:sz w:val="28"/>
          <w:szCs w:val="28"/>
        </w:rPr>
        <w:t>Объекты местного значения сельского поселения в области благоустройства и озеленения территории</w:t>
      </w:r>
      <w:bookmarkEnd w:id="132"/>
      <w:bookmarkEnd w:id="133"/>
      <w:bookmarkEnd w:id="134"/>
    </w:p>
    <w:p w:rsidR="00A70BB0" w:rsidRPr="00394F1F" w:rsidRDefault="00A70BB0" w:rsidP="004D163A">
      <w:pPr>
        <w:pStyle w:val="afd"/>
        <w:spacing w:after="0"/>
        <w:ind w:right="106"/>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A70BB0" w:rsidRPr="00394F1F" w:rsidRDefault="00A70BB0" w:rsidP="004D163A">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r w:rsidR="00557D03">
        <w:rPr>
          <w:sz w:val="28"/>
          <w:szCs w:val="28"/>
        </w:rPr>
        <w:t>Ельнинского</w:t>
      </w:r>
      <w:r w:rsidRPr="00394F1F">
        <w:rPr>
          <w:sz w:val="28"/>
          <w:szCs w:val="28"/>
        </w:rPr>
        <w:t xml:space="preserve"> района и с учетом положений п. 9.8 СП 42.13330.2016.</w:t>
      </w:r>
    </w:p>
    <w:p w:rsidR="00A70BB0" w:rsidRPr="00394F1F" w:rsidRDefault="00A70BB0" w:rsidP="004D163A">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A70BB0" w:rsidRPr="00394F1F" w:rsidRDefault="00A70BB0" w:rsidP="004D163A">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Default="00786C5A" w:rsidP="004D163A">
      <w:pPr>
        <w:spacing w:after="0" w:line="240" w:lineRule="auto"/>
        <w:jc w:val="both"/>
        <w:rPr>
          <w:rFonts w:ascii="Times New Roman" w:hAnsi="Times New Roman" w:cs="Times New Roman"/>
          <w:sz w:val="28"/>
          <w:szCs w:val="28"/>
        </w:rPr>
      </w:pPr>
    </w:p>
    <w:p w:rsidR="002A3214" w:rsidRPr="00394F1F" w:rsidRDefault="002A3214" w:rsidP="004D163A">
      <w:pPr>
        <w:spacing w:after="0" w:line="240" w:lineRule="auto"/>
        <w:jc w:val="both"/>
        <w:rPr>
          <w:rFonts w:ascii="Times New Roman" w:hAnsi="Times New Roman" w:cs="Times New Roman"/>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35" w:name="_Toc491876310"/>
      <w:bookmarkStart w:id="136" w:name="_Toc502048430"/>
      <w:bookmarkStart w:id="137" w:name="_Toc502048634"/>
      <w:r w:rsidRPr="00394F1F">
        <w:rPr>
          <w:rFonts w:ascii="Times New Roman" w:hAnsi="Times New Roman" w:cs="Times New Roman"/>
          <w:color w:val="auto"/>
          <w:sz w:val="28"/>
          <w:szCs w:val="28"/>
        </w:rPr>
        <w:lastRenderedPageBreak/>
        <w:t>Обоснование расчетных показателей объектов, не относящихся к объектам местного значения сельского поселения</w:t>
      </w:r>
      <w:bookmarkEnd w:id="135"/>
      <w:bookmarkEnd w:id="136"/>
      <w:bookmarkEnd w:id="137"/>
    </w:p>
    <w:p w:rsidR="00A70BB0" w:rsidRPr="00394F1F" w:rsidRDefault="00A70BB0" w:rsidP="004D163A">
      <w:pPr>
        <w:pStyle w:val="afd"/>
        <w:spacing w:after="0"/>
        <w:ind w:right="105"/>
        <w:rPr>
          <w:sz w:val="28"/>
          <w:szCs w:val="28"/>
        </w:rPr>
      </w:pPr>
    </w:p>
    <w:p w:rsidR="00A70BB0" w:rsidRPr="00394F1F" w:rsidRDefault="00A70BB0" w:rsidP="004D163A">
      <w:pPr>
        <w:pStyle w:val="afd"/>
        <w:spacing w:after="0"/>
        <w:ind w:right="105" w:firstLine="709"/>
        <w:jc w:val="both"/>
        <w:rPr>
          <w:sz w:val="28"/>
          <w:szCs w:val="28"/>
        </w:rPr>
      </w:pPr>
      <w:r w:rsidRPr="00394F1F">
        <w:rPr>
          <w:sz w:val="28"/>
          <w:szCs w:val="28"/>
        </w:rPr>
        <w:t>К объектам, не являющимся объектами местного значения сельского поселения,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A70BB0" w:rsidRPr="00394F1F" w:rsidRDefault="00A70BB0" w:rsidP="004D163A">
      <w:pPr>
        <w:pStyle w:val="afd"/>
        <w:spacing w:after="0"/>
        <w:ind w:right="105" w:firstLine="709"/>
        <w:jc w:val="both"/>
        <w:rPr>
          <w:sz w:val="28"/>
          <w:szCs w:val="28"/>
        </w:rPr>
      </w:pPr>
      <w:r w:rsidRPr="00394F1F">
        <w:rPr>
          <w:sz w:val="28"/>
          <w:szCs w:val="28"/>
        </w:rPr>
        <w:t>Посредством использования предпринимательской активности, преимущественно создаются и содержатся следующие виды объектов:</w:t>
      </w:r>
    </w:p>
    <w:p w:rsidR="001C2A64" w:rsidRDefault="001C2A64"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объекты индивидуального жилищного строительства</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аптечные организации;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культуры;</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физической культуры и массового спорта;</w:t>
      </w:r>
    </w:p>
    <w:p w:rsidR="00A70BB0" w:rsidRPr="00394F1F" w:rsidRDefault="00A70BB0" w:rsidP="00A12687">
      <w:pPr>
        <w:pStyle w:val="ac"/>
        <w:widowControl w:val="0"/>
        <w:numPr>
          <w:ilvl w:val="0"/>
          <w:numId w:val="31"/>
        </w:numPr>
        <w:tabs>
          <w:tab w:val="left" w:pos="993"/>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предприятия торговли, общественного питания, бытового и коммунального обслуживания;</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кредитно-финансовые организации;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почтовой связи;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транспортного обслуживания;</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туризма и рекреации;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промышленности и сельского хозяйства.</w:t>
      </w:r>
    </w:p>
    <w:p w:rsidR="00A70BB0" w:rsidRPr="00394F1F" w:rsidRDefault="00A70BB0" w:rsidP="004D163A">
      <w:pPr>
        <w:pStyle w:val="afd"/>
        <w:spacing w:after="0"/>
        <w:ind w:right="109" w:firstLine="709"/>
        <w:jc w:val="both"/>
        <w:rPr>
          <w:sz w:val="28"/>
          <w:szCs w:val="28"/>
        </w:rPr>
      </w:pPr>
      <w:r w:rsidRPr="00394F1F">
        <w:rPr>
          <w:sz w:val="28"/>
          <w:szCs w:val="28"/>
        </w:rPr>
        <w:t>Нормирование объектов социально-бытового и культурного обслуживания,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w:t>
      </w:r>
    </w:p>
    <w:p w:rsidR="00A70BB0" w:rsidRPr="00394F1F" w:rsidRDefault="00A70BB0" w:rsidP="004D163A">
      <w:pPr>
        <w:pStyle w:val="afd"/>
        <w:spacing w:after="0"/>
        <w:ind w:right="152" w:firstLine="709"/>
        <w:jc w:val="both"/>
        <w:rPr>
          <w:sz w:val="28"/>
          <w:szCs w:val="28"/>
        </w:rPr>
      </w:pPr>
      <w:r w:rsidRPr="00394F1F">
        <w:rPr>
          <w:sz w:val="28"/>
          <w:szCs w:val="28"/>
        </w:rPr>
        <w:t>Такие объекты размещаются на земельных участках, образуемых в соответствии с документацией по планировке территории кварталов</w:t>
      </w:r>
      <w:r w:rsidR="001C2A64">
        <w:rPr>
          <w:sz w:val="28"/>
          <w:szCs w:val="28"/>
        </w:rPr>
        <w:t>.</w:t>
      </w:r>
    </w:p>
    <w:p w:rsidR="00786C5A" w:rsidRPr="00394F1F" w:rsidRDefault="00786C5A" w:rsidP="004D163A">
      <w:pPr>
        <w:spacing w:after="0" w:line="240" w:lineRule="auto"/>
        <w:ind w:firstLine="709"/>
        <w:jc w:val="both"/>
        <w:rPr>
          <w:rFonts w:ascii="Times New Roman" w:hAnsi="Times New Roman" w:cs="Times New Roman"/>
          <w:sz w:val="28"/>
          <w:szCs w:val="28"/>
        </w:rPr>
      </w:pPr>
    </w:p>
    <w:p w:rsidR="00A70BB0" w:rsidRPr="00394F1F" w:rsidRDefault="00A70BB0" w:rsidP="00A12687">
      <w:pPr>
        <w:pStyle w:val="3"/>
        <w:numPr>
          <w:ilvl w:val="2"/>
          <w:numId w:val="53"/>
        </w:numPr>
        <w:spacing w:before="0" w:line="240" w:lineRule="auto"/>
        <w:rPr>
          <w:rFonts w:ascii="Times New Roman" w:hAnsi="Times New Roman" w:cs="Times New Roman"/>
          <w:color w:val="auto"/>
          <w:sz w:val="28"/>
          <w:szCs w:val="28"/>
        </w:rPr>
      </w:pPr>
      <w:bookmarkStart w:id="138" w:name="_Toc491876311"/>
      <w:bookmarkStart w:id="139" w:name="_Toc502048431"/>
      <w:bookmarkStart w:id="140" w:name="_Toc502048635"/>
      <w:r w:rsidRPr="00394F1F">
        <w:rPr>
          <w:rFonts w:ascii="Times New Roman" w:hAnsi="Times New Roman" w:cs="Times New Roman"/>
          <w:color w:val="auto"/>
          <w:sz w:val="28"/>
          <w:szCs w:val="28"/>
        </w:rPr>
        <w:t>Объекты, относящиеся к области жилищного строительства</w:t>
      </w:r>
      <w:bookmarkEnd w:id="138"/>
      <w:bookmarkEnd w:id="139"/>
      <w:bookmarkEnd w:id="140"/>
    </w:p>
    <w:p w:rsidR="00A70BB0" w:rsidRPr="00394F1F" w:rsidRDefault="00A70BB0" w:rsidP="004D163A">
      <w:pPr>
        <w:pStyle w:val="afd"/>
        <w:spacing w:after="0"/>
        <w:ind w:left="138" w:right="147"/>
        <w:rPr>
          <w:sz w:val="28"/>
          <w:szCs w:val="28"/>
        </w:rPr>
      </w:pPr>
    </w:p>
    <w:p w:rsidR="00A70BB0" w:rsidRPr="00394F1F" w:rsidRDefault="00A70BB0" w:rsidP="004D163A">
      <w:pPr>
        <w:pStyle w:val="afd"/>
        <w:spacing w:after="0"/>
        <w:ind w:firstLine="709"/>
        <w:jc w:val="both"/>
        <w:rPr>
          <w:sz w:val="28"/>
          <w:szCs w:val="28"/>
        </w:rPr>
      </w:pPr>
      <w:r w:rsidRPr="00394F1F">
        <w:rPr>
          <w:sz w:val="28"/>
          <w:szCs w:val="28"/>
        </w:rPr>
        <w:t>Расчетные показатели жилищной обеспеченности в индивидуальной и блокированной жилой застройке не нормируются.</w:t>
      </w:r>
    </w:p>
    <w:p w:rsidR="00A70BB0" w:rsidRPr="00394F1F" w:rsidRDefault="00A70BB0" w:rsidP="004D163A">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A70BB0" w:rsidRPr="00394F1F" w:rsidRDefault="00A70BB0" w:rsidP="004D163A">
      <w:pPr>
        <w:pStyle w:val="afd"/>
        <w:spacing w:after="0"/>
        <w:ind w:left="138" w:right="150" w:firstLine="54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Обоснование расчетных показателей, устанавливаемых для объектов, относящихся к области жилищного строительства</w:t>
      </w:r>
    </w:p>
    <w:p w:rsidR="00A70BB0" w:rsidRPr="00394F1F" w:rsidRDefault="00A70BB0" w:rsidP="004D163A">
      <w:pPr>
        <w:spacing w:after="0" w:line="240" w:lineRule="auto"/>
        <w:jc w:val="both"/>
        <w:rPr>
          <w:rFonts w:ascii="Times New Roman" w:hAnsi="Times New Roman" w:cs="Times New Roman"/>
          <w:b/>
          <w:sz w:val="28"/>
          <w:szCs w:val="28"/>
        </w:rPr>
      </w:pPr>
    </w:p>
    <w:p w:rsidR="00A70BB0" w:rsidRPr="00394F1F" w:rsidRDefault="00A70BB0" w:rsidP="004D163A">
      <w:pPr>
        <w:pStyle w:val="afd"/>
        <w:spacing w:after="0"/>
        <w:ind w:firstLine="709"/>
        <w:jc w:val="both"/>
        <w:rPr>
          <w:sz w:val="28"/>
          <w:szCs w:val="28"/>
        </w:rPr>
      </w:pPr>
      <w:r w:rsidRPr="00394F1F">
        <w:rPr>
          <w:sz w:val="28"/>
          <w:szCs w:val="28"/>
        </w:rPr>
        <w:t xml:space="preserve">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 композиционными, санитарно-гигиеническими и другими требованиями, предъявляемыми к формированию жилой среды, а также </w:t>
      </w:r>
      <w:r w:rsidRPr="00394F1F">
        <w:rPr>
          <w:sz w:val="28"/>
          <w:szCs w:val="28"/>
        </w:rPr>
        <w:lastRenderedPageBreak/>
        <w:t>возможностью развития социальной, транспортной и инженерной инфраструктур и обеспечения противопожарной безопасности.</w:t>
      </w:r>
    </w:p>
    <w:p w:rsidR="00A70BB0" w:rsidRPr="00394F1F" w:rsidRDefault="00A70BB0" w:rsidP="004D163A">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индивидуальная жилая застройка </w:t>
      </w:r>
      <w:r w:rsidR="0000571F"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застройка отдельно стоящими жилыми домами с приусадебными участками, высотой до 3 этажей включительно;</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блокированная жилая застройка – застройка малоэтажными жилыми домами блокированного типа до 3 этажей включительно, имеющих отдельный земельный участок;</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малоэтажная жилая застройка – застройка многоквартирными жилыми домами высотой до 4 этажей, включая мансардный, без отдельных земельны</w:t>
      </w:r>
      <w:r w:rsidR="00AE586D">
        <w:rPr>
          <w:rFonts w:ascii="Times New Roman" w:hAnsi="Times New Roman" w:cs="Times New Roman"/>
          <w:sz w:val="28"/>
          <w:szCs w:val="28"/>
        </w:rPr>
        <w:t>х участков.</w:t>
      </w:r>
    </w:p>
    <w:p w:rsidR="00A70BB0" w:rsidRPr="00394F1F" w:rsidRDefault="00A70BB0" w:rsidP="004D163A">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A70BB0" w:rsidRPr="00394F1F" w:rsidRDefault="00A70BB0" w:rsidP="004D163A">
      <w:pPr>
        <w:pStyle w:val="afd"/>
        <w:spacing w:after="0"/>
        <w:ind w:firstLine="709"/>
        <w:jc w:val="both"/>
        <w:rPr>
          <w:sz w:val="28"/>
          <w:szCs w:val="28"/>
        </w:rPr>
      </w:pPr>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r w:rsidR="004541AB">
        <w:rPr>
          <w:sz w:val="28"/>
          <w:szCs w:val="28"/>
        </w:rPr>
        <w:t>Коробецкого</w:t>
      </w:r>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гектарах, в</w:t>
      </w:r>
      <w:r w:rsidR="00AE586D">
        <w:rPr>
          <w:sz w:val="28"/>
          <w:szCs w:val="28"/>
        </w:rPr>
        <w:t xml:space="preserve"> </w:t>
      </w:r>
      <w:r w:rsidRPr="00394F1F">
        <w:rPr>
          <w:sz w:val="28"/>
          <w:szCs w:val="28"/>
        </w:rPr>
        <w:t>расчете на 1 тыс. человек.</w:t>
      </w:r>
    </w:p>
    <w:p w:rsidR="0018766D" w:rsidRPr="00394F1F" w:rsidRDefault="0018766D" w:rsidP="004D163A">
      <w:pPr>
        <w:pStyle w:val="afd"/>
        <w:spacing w:after="0"/>
        <w:ind w:firstLine="709"/>
        <w:jc w:val="both"/>
        <w:rPr>
          <w:sz w:val="28"/>
          <w:szCs w:val="28"/>
        </w:rPr>
      </w:pPr>
    </w:p>
    <w:p w:rsidR="0018766D" w:rsidRPr="0018766D" w:rsidRDefault="0018766D" w:rsidP="0018766D">
      <w:pPr>
        <w:pStyle w:val="a1"/>
        <w:numPr>
          <w:ilvl w:val="0"/>
          <w:numId w:val="0"/>
        </w:numPr>
        <w:jc w:val="center"/>
        <w:rPr>
          <w:sz w:val="28"/>
          <w:szCs w:val="28"/>
        </w:rPr>
      </w:pPr>
      <w:r w:rsidRPr="0018766D">
        <w:rPr>
          <w:sz w:val="28"/>
          <w:szCs w:val="28"/>
        </w:rPr>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18766D" w:rsidRPr="00934A91" w:rsidTr="004B035C">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Размеры земельных участков, га</w:t>
            </w:r>
          </w:p>
        </w:tc>
      </w:tr>
      <w:tr w:rsidR="0018766D" w:rsidRPr="00934A91" w:rsidTr="004B035C">
        <w:trPr>
          <w:cantSplit/>
          <w:jc w:val="center"/>
        </w:trPr>
        <w:tc>
          <w:tcPr>
            <w:tcW w:w="5500" w:type="dxa"/>
            <w:vMerge/>
            <w:tcBorders>
              <w:top w:val="single" w:sz="4" w:space="0" w:color="000000"/>
              <w:left w:val="single" w:sz="4" w:space="0" w:color="000000"/>
              <w:bottom w:val="single" w:sz="4" w:space="0" w:color="000000"/>
            </w:tcBorders>
            <w:vAlign w:val="center"/>
          </w:tcPr>
          <w:p w:rsidR="0018766D" w:rsidRPr="00934A91" w:rsidRDefault="0018766D" w:rsidP="004B035C">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2A3214" w:rsidRPr="00934A91" w:rsidTr="004B035C">
        <w:trPr>
          <w:trHeight w:val="763"/>
          <w:jc w:val="center"/>
        </w:trPr>
        <w:tc>
          <w:tcPr>
            <w:tcW w:w="5500" w:type="dxa"/>
            <w:tcBorders>
              <w:top w:val="single" w:sz="4" w:space="0" w:color="000000"/>
              <w:left w:val="single" w:sz="4" w:space="0" w:color="000000"/>
              <w:bottom w:val="single" w:sz="4" w:space="0" w:color="000000"/>
            </w:tcBorders>
          </w:tcPr>
          <w:p w:rsidR="002A3214" w:rsidRPr="00934A91" w:rsidRDefault="002A3214"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2A3214" w:rsidRPr="000E2B14" w:rsidRDefault="002A3214" w:rsidP="000E2B14">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0,0</w:t>
            </w:r>
            <w:r w:rsidR="000E2B14" w:rsidRPr="000E2B14">
              <w:rPr>
                <w:rFonts w:ascii="Times New Roman" w:hAnsi="Times New Roman" w:cs="Times New Roman"/>
                <w:b/>
                <w:sz w:val="28"/>
                <w:szCs w:val="28"/>
              </w:rPr>
              <w:t>3</w:t>
            </w:r>
          </w:p>
        </w:tc>
        <w:tc>
          <w:tcPr>
            <w:tcW w:w="2410" w:type="dxa"/>
            <w:tcBorders>
              <w:top w:val="single" w:sz="4" w:space="0" w:color="000000"/>
              <w:left w:val="single" w:sz="4" w:space="0" w:color="000000"/>
              <w:bottom w:val="single" w:sz="4" w:space="0" w:color="000000"/>
              <w:right w:val="single" w:sz="4" w:space="0" w:color="000000"/>
            </w:tcBorders>
            <w:vAlign w:val="center"/>
          </w:tcPr>
          <w:p w:rsidR="002A3214" w:rsidRPr="000E2B14" w:rsidRDefault="002A3214" w:rsidP="000E2B14">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w:t>
            </w:r>
            <w:r w:rsidR="000E2B14" w:rsidRPr="000E2B14">
              <w:rPr>
                <w:rFonts w:ascii="Times New Roman" w:hAnsi="Times New Roman" w:cs="Times New Roman"/>
                <w:b/>
                <w:sz w:val="28"/>
                <w:szCs w:val="28"/>
              </w:rPr>
              <w:t>2</w:t>
            </w:r>
            <w:r w:rsidRPr="000E2B14">
              <w:rPr>
                <w:rFonts w:ascii="Times New Roman" w:hAnsi="Times New Roman" w:cs="Times New Roman"/>
                <w:b/>
                <w:sz w:val="28"/>
                <w:szCs w:val="28"/>
              </w:rPr>
              <w:t>0</w:t>
            </w:r>
          </w:p>
        </w:tc>
      </w:tr>
      <w:tr w:rsidR="000E2B14" w:rsidRPr="00934A91" w:rsidTr="004B035C">
        <w:trPr>
          <w:jc w:val="center"/>
        </w:trPr>
        <w:tc>
          <w:tcPr>
            <w:tcW w:w="5500" w:type="dxa"/>
            <w:tcBorders>
              <w:top w:val="single" w:sz="4" w:space="0" w:color="000000"/>
              <w:left w:val="single" w:sz="4" w:space="0" w:color="000000"/>
              <w:bottom w:val="single" w:sz="4" w:space="0" w:color="000000"/>
            </w:tcBorders>
            <w:vAlign w:val="center"/>
          </w:tcPr>
          <w:p w:rsidR="000E2B14" w:rsidRPr="00934A91" w:rsidRDefault="000E2B14"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0E2B14" w:rsidRPr="000E2B14" w:rsidRDefault="000E2B14" w:rsidP="000E2B14">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0,01</w:t>
            </w:r>
          </w:p>
        </w:tc>
        <w:tc>
          <w:tcPr>
            <w:tcW w:w="2410" w:type="dxa"/>
            <w:tcBorders>
              <w:top w:val="single" w:sz="4" w:space="0" w:color="000000"/>
              <w:left w:val="single" w:sz="4" w:space="0" w:color="000000"/>
              <w:bottom w:val="single" w:sz="4" w:space="0" w:color="000000"/>
              <w:right w:val="single" w:sz="4" w:space="0" w:color="000000"/>
            </w:tcBorders>
            <w:vAlign w:val="center"/>
          </w:tcPr>
          <w:p w:rsidR="000E2B14" w:rsidRPr="000E2B14" w:rsidRDefault="000E2B14" w:rsidP="00557D03">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0,20</w:t>
            </w:r>
          </w:p>
        </w:tc>
      </w:tr>
    </w:tbl>
    <w:p w:rsidR="00FA3E07" w:rsidRPr="00394F1F" w:rsidRDefault="00FA3E07" w:rsidP="004D163A">
      <w:pPr>
        <w:spacing w:after="0" w:line="240" w:lineRule="auto"/>
        <w:jc w:val="center"/>
        <w:rPr>
          <w:rFonts w:ascii="Times New Roman" w:hAnsi="Times New Roman" w:cs="Times New Roman"/>
          <w:sz w:val="28"/>
          <w:szCs w:val="28"/>
        </w:rPr>
      </w:pPr>
    </w:p>
    <w:p w:rsidR="00A70BB0" w:rsidRPr="00394F1F" w:rsidRDefault="00A70BB0" w:rsidP="004D163A">
      <w:pPr>
        <w:pStyle w:val="afd"/>
        <w:spacing w:after="0"/>
        <w:jc w:val="both"/>
        <w:rPr>
          <w:b/>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A70BB0" w:rsidRPr="00394F1F" w:rsidRDefault="00A70BB0" w:rsidP="004D163A">
      <w:pPr>
        <w:pStyle w:val="afd"/>
        <w:spacing w:after="0"/>
        <w:ind w:left="218" w:right="231"/>
        <w:jc w:val="both"/>
        <w:rPr>
          <w:sz w:val="28"/>
          <w:szCs w:val="28"/>
        </w:rPr>
      </w:pPr>
    </w:p>
    <w:p w:rsidR="00A70BB0" w:rsidRPr="00394F1F" w:rsidRDefault="00A70BB0" w:rsidP="004D163A">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w:t>
      </w:r>
      <w:r w:rsidR="0000571F" w:rsidRPr="00394F1F">
        <w:rPr>
          <w:sz w:val="28"/>
          <w:szCs w:val="28"/>
        </w:rPr>
        <w:t xml:space="preserve"> </w:t>
      </w:r>
      <w:r w:rsidRPr="00394F1F">
        <w:rPr>
          <w:sz w:val="28"/>
          <w:szCs w:val="28"/>
        </w:rPr>
        <w:t>-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A70BB0" w:rsidRPr="00394F1F" w:rsidRDefault="00A70BB0" w:rsidP="004D163A">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A70BB0" w:rsidRPr="00394F1F" w:rsidRDefault="00A70BB0" w:rsidP="004D163A">
      <w:pPr>
        <w:pStyle w:val="afd"/>
        <w:spacing w:after="0"/>
        <w:ind w:firstLine="709"/>
        <w:jc w:val="both"/>
        <w:rPr>
          <w:sz w:val="28"/>
          <w:szCs w:val="28"/>
        </w:rPr>
      </w:pPr>
      <w:r w:rsidRPr="00394F1F">
        <w:rPr>
          <w:sz w:val="28"/>
          <w:szCs w:val="28"/>
        </w:rPr>
        <w:lastRenderedPageBreak/>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A70BB0" w:rsidRPr="00394F1F" w:rsidRDefault="00A70BB0" w:rsidP="004D163A">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sidR="00114600">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A70BB0" w:rsidRPr="00394F1F" w:rsidRDefault="00A70BB0" w:rsidP="004D163A">
      <w:pPr>
        <w:pStyle w:val="afd"/>
        <w:spacing w:after="0"/>
        <w:ind w:left="218" w:right="226"/>
        <w:jc w:val="both"/>
        <w:rPr>
          <w:sz w:val="28"/>
          <w:szCs w:val="28"/>
        </w:rPr>
      </w:pPr>
    </w:p>
    <w:p w:rsidR="00A70BB0" w:rsidRPr="00394F1F" w:rsidRDefault="00A70BB0" w:rsidP="004D163A">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A70BB0" w:rsidRPr="00394F1F" w:rsidRDefault="00A70BB0" w:rsidP="004D163A">
      <w:pPr>
        <w:pStyle w:val="afd"/>
        <w:spacing w:after="0"/>
        <w:jc w:val="both"/>
        <w:rPr>
          <w:sz w:val="28"/>
          <w:szCs w:val="28"/>
        </w:rPr>
      </w:pPr>
      <w:r w:rsidRPr="00394F1F">
        <w:rPr>
          <w:noProof/>
          <w:sz w:val="28"/>
          <w:szCs w:val="28"/>
        </w:rPr>
        <w:drawing>
          <wp:anchor distT="0" distB="0" distL="0" distR="0" simplePos="0" relativeHeight="251669504"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3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7" cstate="print"/>
                    <a:stretch>
                      <a:fillRect/>
                    </a:stretch>
                  </pic:blipFill>
                  <pic:spPr>
                    <a:xfrm>
                      <a:off x="0" y="0"/>
                      <a:ext cx="1914525" cy="457200"/>
                    </a:xfrm>
                    <a:prstGeom prst="rect">
                      <a:avLst/>
                    </a:prstGeom>
                  </pic:spPr>
                </pic:pic>
              </a:graphicData>
            </a:graphic>
          </wp:anchor>
        </w:drawing>
      </w:r>
    </w:p>
    <w:p w:rsidR="00A70BB0" w:rsidRPr="00394F1F" w:rsidRDefault="00A70BB0" w:rsidP="004D163A">
      <w:pPr>
        <w:pStyle w:val="afd"/>
        <w:spacing w:after="0"/>
        <w:ind w:firstLine="709"/>
        <w:jc w:val="both"/>
        <w:rPr>
          <w:sz w:val="28"/>
          <w:szCs w:val="28"/>
        </w:rPr>
      </w:pPr>
      <w:r w:rsidRPr="00394F1F">
        <w:rPr>
          <w:sz w:val="28"/>
          <w:szCs w:val="28"/>
        </w:rPr>
        <w:t>где:</w:t>
      </w:r>
    </w:p>
    <w:p w:rsidR="00A70BB0" w:rsidRPr="00394F1F" w:rsidRDefault="00FA3E07" w:rsidP="004D163A">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00A70BB0" w:rsidRPr="00394F1F">
        <w:rPr>
          <w:sz w:val="28"/>
          <w:szCs w:val="28"/>
        </w:rPr>
        <w:t>– расчетная плотность населения в границах жилого квартала, чел./га;</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приложение Б СП 42.13330.2016;</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A70BB0" w:rsidRPr="00394F1F" w:rsidRDefault="00A70BB0" w:rsidP="004D163A">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A70BB0" w:rsidRPr="00394F1F" w:rsidRDefault="00A70BB0" w:rsidP="004D163A">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70BB0" w:rsidRPr="00394F1F" w:rsidRDefault="00A70BB0" w:rsidP="004D163A">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A70BB0" w:rsidRPr="00394F1F" w:rsidRDefault="00A70BB0" w:rsidP="004D163A">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A70BB0" w:rsidRPr="00394F1F" w:rsidRDefault="00A70BB0" w:rsidP="004D163A">
      <w:pPr>
        <w:pStyle w:val="afd"/>
        <w:spacing w:after="0"/>
        <w:ind w:firstLine="709"/>
        <w:jc w:val="both"/>
        <w:rPr>
          <w:sz w:val="28"/>
          <w:szCs w:val="28"/>
        </w:rPr>
      </w:pPr>
      <w:r w:rsidRPr="00394F1F">
        <w:rPr>
          <w:sz w:val="28"/>
          <w:szCs w:val="28"/>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r w:rsidRPr="00394F1F">
        <w:rPr>
          <w:sz w:val="28"/>
          <w:szCs w:val="28"/>
        </w:rPr>
        <w:lastRenderedPageBreak/>
        <w:t>паразитологического загрязнений в соответствии с требованиями действующих санитарно-эпидемиологических правил и нормативов.</w:t>
      </w:r>
    </w:p>
    <w:p w:rsidR="00A70BB0" w:rsidRPr="00394F1F" w:rsidRDefault="00A70BB0" w:rsidP="004D163A">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с учетом противопожарных требований и бытовых разрывов. Расстояние между длинными сторонами секционных жилых зданий высотой 2 – 3 этажа должны быть не менее </w:t>
      </w:r>
      <w:r w:rsidR="0018766D">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w:t>
      </w:r>
      <w:r w:rsidR="00114600">
        <w:rPr>
          <w:sz w:val="28"/>
          <w:szCs w:val="28"/>
        </w:rPr>
        <w:t xml:space="preserve"> </w:t>
      </w:r>
      <w:r w:rsidRPr="00394F1F">
        <w:rPr>
          <w:sz w:val="28"/>
          <w:szCs w:val="28"/>
        </w:rPr>
        <w:t>жилых посещений окно в окно.</w:t>
      </w:r>
    </w:p>
    <w:p w:rsidR="00A70BB0" w:rsidRPr="00394F1F" w:rsidRDefault="00A70BB0" w:rsidP="004D163A">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A70BB0" w:rsidRPr="00394F1F" w:rsidRDefault="00A70BB0" w:rsidP="004D163A">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A70BB0" w:rsidRPr="00394F1F" w:rsidRDefault="00A70BB0" w:rsidP="004D163A">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A70BB0" w:rsidRPr="00394F1F" w:rsidRDefault="00A70BB0" w:rsidP="004D163A">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A70BB0" w:rsidRPr="00394F1F" w:rsidRDefault="00A70BB0" w:rsidP="004D163A">
      <w:pPr>
        <w:pStyle w:val="afd"/>
        <w:spacing w:after="0"/>
        <w:ind w:firstLine="709"/>
        <w:jc w:val="both"/>
        <w:rPr>
          <w:sz w:val="28"/>
          <w:szCs w:val="28"/>
        </w:rPr>
      </w:pPr>
      <w:r w:rsidRPr="00394F1F">
        <w:rPr>
          <w:sz w:val="28"/>
          <w:szCs w:val="28"/>
        </w:rPr>
        <w:t>Размеры земельных участков индивидуальной жилой застройки, приквартирных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A70BB0" w:rsidRPr="00394F1F" w:rsidRDefault="00A70BB0" w:rsidP="004D163A">
      <w:pPr>
        <w:pStyle w:val="afd"/>
        <w:spacing w:after="0"/>
        <w:ind w:right="11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A70BB0" w:rsidRPr="00394F1F" w:rsidRDefault="00A70BB0" w:rsidP="004D163A">
      <w:pPr>
        <w:pStyle w:val="afd"/>
        <w:spacing w:after="0"/>
        <w:ind w:right="106"/>
        <w:jc w:val="both"/>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 xml:space="preserve">При проектировании </w:t>
      </w:r>
      <w:r w:rsidR="00114600">
        <w:rPr>
          <w:sz w:val="28"/>
          <w:szCs w:val="28"/>
        </w:rPr>
        <w:t>жилого микрорайона</w:t>
      </w:r>
      <w:r w:rsidRPr="00394F1F">
        <w:rPr>
          <w:sz w:val="28"/>
          <w:szCs w:val="28"/>
        </w:rPr>
        <w:t xml:space="preserve"> необходимо предусматривать размещение площадок </w:t>
      </w:r>
      <w:r w:rsidR="00963F77">
        <w:rPr>
          <w:sz w:val="28"/>
          <w:szCs w:val="28"/>
        </w:rPr>
        <w:t>общего пользования различного назначения</w:t>
      </w:r>
      <w:r w:rsidRPr="00394F1F">
        <w:rPr>
          <w:sz w:val="28"/>
          <w:szCs w:val="28"/>
        </w:rPr>
        <w:t xml:space="preserve"> с учетом </w:t>
      </w:r>
      <w:r w:rsidR="00963F77">
        <w:rPr>
          <w:sz w:val="28"/>
          <w:szCs w:val="28"/>
        </w:rPr>
        <w:t>демографического состава населения и типа застройки.</w:t>
      </w:r>
    </w:p>
    <w:p w:rsidR="00A70BB0" w:rsidRPr="00394F1F" w:rsidRDefault="00A70BB0" w:rsidP="004D163A">
      <w:pPr>
        <w:pStyle w:val="afd"/>
        <w:spacing w:after="0"/>
        <w:ind w:right="113" w:firstLine="709"/>
        <w:jc w:val="both"/>
        <w:rPr>
          <w:sz w:val="28"/>
          <w:szCs w:val="28"/>
        </w:rPr>
      </w:pPr>
      <w:r w:rsidRPr="00394F1F">
        <w:rPr>
          <w:sz w:val="28"/>
          <w:szCs w:val="28"/>
        </w:rPr>
        <w:t xml:space="preserve">Удельный размер площадок </w:t>
      </w:r>
      <w:r w:rsidR="00963F77">
        <w:rPr>
          <w:sz w:val="28"/>
          <w:szCs w:val="28"/>
        </w:rPr>
        <w:t>общего пользования</w:t>
      </w:r>
      <w:r w:rsidRPr="00394F1F">
        <w:rPr>
          <w:sz w:val="28"/>
          <w:szCs w:val="28"/>
        </w:rPr>
        <w:t xml:space="preserve"> определяет минимальный уровень обеспеченности площадками</w:t>
      </w:r>
      <w:r w:rsidR="00963F77" w:rsidRPr="00963F77">
        <w:rPr>
          <w:sz w:val="28"/>
          <w:szCs w:val="28"/>
        </w:rPr>
        <w:t xml:space="preserve"> </w:t>
      </w:r>
      <w:r w:rsidR="00963F77">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(кв. м площадок/100 кв. м площади </w:t>
      </w:r>
      <w:r w:rsidR="00963F77">
        <w:rPr>
          <w:sz w:val="28"/>
          <w:szCs w:val="28"/>
        </w:rPr>
        <w:t>жилой площади</w:t>
      </w:r>
      <w:r w:rsidRPr="00394F1F">
        <w:rPr>
          <w:sz w:val="28"/>
          <w:szCs w:val="28"/>
        </w:rPr>
        <w:t>).</w:t>
      </w:r>
    </w:p>
    <w:p w:rsidR="00A70BB0" w:rsidRPr="00394F1F" w:rsidRDefault="00A70BB0" w:rsidP="004D163A">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A70BB0" w:rsidRPr="00394F1F" w:rsidRDefault="00A70BB0" w:rsidP="004D163A">
      <w:pPr>
        <w:pStyle w:val="afd"/>
        <w:spacing w:after="0"/>
        <w:ind w:right="114" w:firstLine="709"/>
        <w:jc w:val="both"/>
        <w:rPr>
          <w:sz w:val="28"/>
          <w:szCs w:val="28"/>
        </w:rPr>
      </w:pPr>
      <w:r w:rsidRPr="00394F1F">
        <w:rPr>
          <w:sz w:val="28"/>
          <w:szCs w:val="28"/>
        </w:rPr>
        <w:lastRenderedPageBreak/>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A70BB0" w:rsidRPr="00394F1F" w:rsidRDefault="00A70BB0" w:rsidP="004D163A">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sidR="00114600">
        <w:rPr>
          <w:sz w:val="28"/>
          <w:szCs w:val="28"/>
        </w:rPr>
        <w:t xml:space="preserve"> </w:t>
      </w:r>
    </w:p>
    <w:p w:rsidR="00A70BB0" w:rsidRPr="00394F1F" w:rsidRDefault="00A70BB0" w:rsidP="004D163A">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A70BB0" w:rsidRPr="00394F1F" w:rsidRDefault="00A70BB0" w:rsidP="004D163A">
      <w:pPr>
        <w:pStyle w:val="afd"/>
        <w:spacing w:after="0"/>
        <w:ind w:right="104" w:firstLine="709"/>
        <w:jc w:val="both"/>
        <w:rPr>
          <w:sz w:val="28"/>
          <w:szCs w:val="28"/>
        </w:rPr>
      </w:pPr>
      <w:r w:rsidRPr="00394F1F">
        <w:rPr>
          <w:sz w:val="28"/>
          <w:szCs w:val="28"/>
        </w:rPr>
        <w:t>При организации мусороудаления непосредственно из мусоросборных камер, расстояние до хозяйственных площадок для крупногабаритных бытовых отходов – не более 150 м.</w:t>
      </w:r>
    </w:p>
    <w:p w:rsidR="00A70BB0" w:rsidRPr="00394F1F" w:rsidRDefault="00A70BB0" w:rsidP="004D163A">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A70BB0" w:rsidRPr="00394F1F" w:rsidRDefault="00A70BB0" w:rsidP="004D163A">
      <w:pPr>
        <w:spacing w:after="0" w:line="240" w:lineRule="auto"/>
        <w:jc w:val="both"/>
        <w:rPr>
          <w:rFonts w:ascii="Times New Roman" w:hAnsi="Times New Roman" w:cs="Times New Roman"/>
          <w:sz w:val="28"/>
          <w:szCs w:val="28"/>
        </w:rPr>
      </w:pPr>
    </w:p>
    <w:p w:rsidR="00853DF9" w:rsidRPr="00394F1F" w:rsidRDefault="00853DF9" w:rsidP="002A3214">
      <w:pPr>
        <w:pStyle w:val="3"/>
        <w:numPr>
          <w:ilvl w:val="2"/>
          <w:numId w:val="53"/>
        </w:numPr>
        <w:spacing w:before="0" w:line="240" w:lineRule="auto"/>
        <w:ind w:left="0" w:firstLine="360"/>
        <w:jc w:val="center"/>
        <w:rPr>
          <w:rFonts w:ascii="Times New Roman" w:hAnsi="Times New Roman" w:cs="Times New Roman"/>
          <w:color w:val="auto"/>
          <w:sz w:val="28"/>
          <w:szCs w:val="28"/>
        </w:rPr>
      </w:pPr>
      <w:bookmarkStart w:id="141" w:name="_Toc491876312"/>
      <w:bookmarkStart w:id="142" w:name="_Toc502048432"/>
      <w:bookmarkStart w:id="143" w:name="_Toc502048636"/>
      <w:r w:rsidRPr="00394F1F">
        <w:rPr>
          <w:rFonts w:ascii="Times New Roman" w:hAnsi="Times New Roman" w:cs="Times New Roman"/>
          <w:color w:val="auto"/>
          <w:sz w:val="28"/>
          <w:szCs w:val="28"/>
        </w:rPr>
        <w:t>Объекты, относящиеся к области фармацевтики</w:t>
      </w:r>
      <w:bookmarkEnd w:id="141"/>
      <w:bookmarkEnd w:id="142"/>
      <w:bookmarkEnd w:id="143"/>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853DF9" w:rsidRPr="00394F1F" w:rsidRDefault="00853DF9" w:rsidP="004D163A">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853DF9" w:rsidRPr="00394F1F" w:rsidRDefault="00853DF9" w:rsidP="004D163A">
      <w:pPr>
        <w:pStyle w:val="afd"/>
        <w:spacing w:after="0"/>
        <w:ind w:right="107" w:firstLine="709"/>
        <w:jc w:val="both"/>
        <w:rPr>
          <w:sz w:val="28"/>
          <w:szCs w:val="28"/>
        </w:rPr>
      </w:pPr>
      <w:r w:rsidRPr="00394F1F">
        <w:rPr>
          <w:sz w:val="28"/>
          <w:szCs w:val="28"/>
        </w:rP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sidR="00353680">
        <w:rPr>
          <w:sz w:val="28"/>
          <w:szCs w:val="28"/>
        </w:rPr>
        <w:t xml:space="preserve">венного здания для обеспечения </w:t>
      </w:r>
      <w:r w:rsidRPr="00394F1F">
        <w:rPr>
          <w:sz w:val="28"/>
          <w:szCs w:val="28"/>
        </w:rPr>
        <w:t>наилучшей доступности.</w:t>
      </w:r>
    </w:p>
    <w:p w:rsidR="00853DF9" w:rsidRPr="00394F1F" w:rsidRDefault="00853DF9" w:rsidP="004D163A">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853DF9" w:rsidRPr="00394F1F" w:rsidRDefault="00853DF9" w:rsidP="004D163A">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853DF9" w:rsidRPr="00394F1F" w:rsidRDefault="00853DF9" w:rsidP="004D163A">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 в соответствии с Приложением Д, СП 42.13330.2016.</w:t>
      </w:r>
    </w:p>
    <w:p w:rsidR="00853DF9" w:rsidRDefault="00853DF9" w:rsidP="004D163A">
      <w:pPr>
        <w:pStyle w:val="afd"/>
        <w:spacing w:after="0"/>
        <w:ind w:right="107"/>
        <w:rPr>
          <w:sz w:val="28"/>
          <w:szCs w:val="28"/>
        </w:rPr>
      </w:pPr>
    </w:p>
    <w:p w:rsidR="00F94CF0" w:rsidRDefault="00F94CF0" w:rsidP="004D163A">
      <w:pPr>
        <w:pStyle w:val="afd"/>
        <w:spacing w:after="0"/>
        <w:ind w:right="107"/>
        <w:rPr>
          <w:sz w:val="28"/>
          <w:szCs w:val="28"/>
        </w:rPr>
      </w:pPr>
    </w:p>
    <w:p w:rsidR="00F94CF0" w:rsidRPr="00394F1F" w:rsidRDefault="00F94CF0" w:rsidP="004D163A">
      <w:pPr>
        <w:pStyle w:val="afd"/>
        <w:spacing w:after="0"/>
        <w:ind w:right="107"/>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44" w:name="_bookmark33"/>
      <w:bookmarkStart w:id="145" w:name="_Toc491876313"/>
      <w:bookmarkStart w:id="146" w:name="_Toc502048433"/>
      <w:bookmarkStart w:id="147" w:name="_Toc502048637"/>
      <w:bookmarkEnd w:id="144"/>
      <w:r w:rsidRPr="00394F1F">
        <w:rPr>
          <w:rFonts w:ascii="Times New Roman" w:hAnsi="Times New Roman" w:cs="Times New Roman"/>
          <w:color w:val="auto"/>
          <w:sz w:val="28"/>
          <w:szCs w:val="28"/>
        </w:rPr>
        <w:lastRenderedPageBreak/>
        <w:t>Объекты, относящиеся к области физической культуры и массового спорта</w:t>
      </w:r>
      <w:bookmarkEnd w:id="145"/>
      <w:bookmarkEnd w:id="146"/>
      <w:bookmarkEnd w:id="147"/>
    </w:p>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 Д СП 42.13330.2016.</w:t>
      </w:r>
    </w:p>
    <w:p w:rsidR="00853DF9" w:rsidRPr="00394F1F" w:rsidRDefault="00853DF9" w:rsidP="004D163A">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853DF9" w:rsidRPr="00394F1F" w:rsidRDefault="00853DF9" w:rsidP="004D163A">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16"/>
        <w:rPr>
          <w:sz w:val="28"/>
          <w:szCs w:val="28"/>
        </w:rPr>
      </w:pPr>
    </w:p>
    <w:p w:rsidR="00853DF9" w:rsidRPr="00394F1F" w:rsidRDefault="00853DF9" w:rsidP="000335B7">
      <w:pPr>
        <w:pStyle w:val="3"/>
        <w:numPr>
          <w:ilvl w:val="2"/>
          <w:numId w:val="53"/>
        </w:numPr>
        <w:spacing w:before="0" w:line="240" w:lineRule="auto"/>
        <w:ind w:left="0" w:firstLine="360"/>
        <w:jc w:val="center"/>
        <w:rPr>
          <w:rFonts w:ascii="Times New Roman" w:hAnsi="Times New Roman" w:cs="Times New Roman"/>
          <w:color w:val="auto"/>
          <w:sz w:val="28"/>
          <w:szCs w:val="28"/>
        </w:rPr>
      </w:pPr>
      <w:bookmarkStart w:id="148" w:name="_bookmark34"/>
      <w:bookmarkStart w:id="149" w:name="_Toc491876314"/>
      <w:bookmarkStart w:id="150" w:name="_Toc502048434"/>
      <w:bookmarkStart w:id="151" w:name="_Toc502048638"/>
      <w:bookmarkEnd w:id="148"/>
      <w:r w:rsidRPr="00394F1F">
        <w:rPr>
          <w:rFonts w:ascii="Times New Roman" w:hAnsi="Times New Roman" w:cs="Times New Roman"/>
          <w:color w:val="auto"/>
          <w:sz w:val="28"/>
          <w:szCs w:val="28"/>
        </w:rPr>
        <w:t>Объекты, относящиеся к области культуры</w:t>
      </w:r>
      <w:bookmarkEnd w:id="149"/>
      <w:bookmarkEnd w:id="150"/>
      <w:bookmarkEnd w:id="151"/>
    </w:p>
    <w:p w:rsidR="00853DF9" w:rsidRPr="00394F1F" w:rsidRDefault="00853DF9" w:rsidP="004D163A">
      <w:pPr>
        <w:pStyle w:val="afd"/>
        <w:spacing w:after="0"/>
        <w:ind w:right="115"/>
        <w:rPr>
          <w:sz w:val="28"/>
          <w:szCs w:val="28"/>
        </w:rPr>
      </w:pPr>
    </w:p>
    <w:p w:rsidR="00853DF9" w:rsidRPr="00394F1F" w:rsidRDefault="00853DF9" w:rsidP="004D163A">
      <w:pPr>
        <w:pStyle w:val="afd"/>
        <w:spacing w:after="0"/>
        <w:ind w:right="115" w:firstLine="709"/>
        <w:jc w:val="both"/>
        <w:rPr>
          <w:sz w:val="28"/>
          <w:szCs w:val="28"/>
        </w:rPr>
      </w:pPr>
      <w:r w:rsidRPr="00394F1F">
        <w:rPr>
          <w:sz w:val="28"/>
          <w:szCs w:val="28"/>
        </w:rPr>
        <w:t>Минимальный размер территории для размещения музеев и выставочных залов установлен с учетом Рекомендаций по про</w:t>
      </w:r>
      <w:r w:rsidR="000E5181">
        <w:rPr>
          <w:sz w:val="28"/>
          <w:szCs w:val="28"/>
        </w:rPr>
        <w:t xml:space="preserve">ектированию музеев, ЦНИИЭП им. </w:t>
      </w:r>
      <w:r w:rsidRPr="00394F1F">
        <w:rPr>
          <w:sz w:val="28"/>
          <w:szCs w:val="28"/>
        </w:rPr>
        <w:t>Б.С. Мезенцева Москва Стройиздат 1988 год, актуализированных в 2008 году.</w:t>
      </w:r>
    </w:p>
    <w:p w:rsidR="00853DF9" w:rsidRPr="00394F1F" w:rsidRDefault="00853DF9" w:rsidP="004D163A">
      <w:pPr>
        <w:pStyle w:val="afd"/>
        <w:spacing w:after="0"/>
        <w:ind w:right="108" w:firstLine="709"/>
        <w:jc w:val="both"/>
        <w:rPr>
          <w:sz w:val="28"/>
          <w:szCs w:val="28"/>
        </w:rPr>
      </w:pPr>
      <w:r w:rsidRPr="00394F1F">
        <w:rPr>
          <w:sz w:val="28"/>
          <w:szCs w:val="28"/>
        </w:rPr>
        <w:t>Расчетный показатель минимально допустимого уровня обеспеченности помещениями для культурно-досуговой деятельности установлен в соответствии в соответствии с Приложением Д СП 42.13330.2016.</w:t>
      </w:r>
    </w:p>
    <w:p w:rsidR="00853DF9" w:rsidRPr="00394F1F" w:rsidRDefault="00853DF9" w:rsidP="004D163A">
      <w:pPr>
        <w:pStyle w:val="afd"/>
        <w:spacing w:after="0"/>
        <w:ind w:right="113" w:firstLine="709"/>
        <w:jc w:val="both"/>
        <w:rPr>
          <w:sz w:val="28"/>
          <w:szCs w:val="28"/>
        </w:rPr>
      </w:pPr>
      <w:r w:rsidRPr="00394F1F">
        <w:rPr>
          <w:sz w:val="28"/>
          <w:szCs w:val="28"/>
        </w:rPr>
        <w:t>Рекомендуется размещать в составе помещений общественных комплексов, а также в специально приспособленном помещении ж</w:t>
      </w:r>
      <w:r w:rsidR="000E5181">
        <w:rPr>
          <w:sz w:val="28"/>
          <w:szCs w:val="28"/>
        </w:rPr>
        <w:t xml:space="preserve">илого или общественного здания </w:t>
      </w:r>
      <w:r w:rsidRPr="00394F1F">
        <w:rPr>
          <w:sz w:val="28"/>
          <w:szCs w:val="28"/>
        </w:rPr>
        <w:t>для обеспечения наилучшей доступности.</w:t>
      </w:r>
    </w:p>
    <w:p w:rsidR="00853DF9" w:rsidRPr="00394F1F" w:rsidRDefault="00853DF9" w:rsidP="004D163A">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культуры,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1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52" w:name="_bookmark35"/>
      <w:bookmarkStart w:id="153" w:name="_Toc491876315"/>
      <w:bookmarkStart w:id="154" w:name="_Toc502048435"/>
      <w:bookmarkStart w:id="155" w:name="_Toc502048639"/>
      <w:bookmarkEnd w:id="152"/>
      <w:r w:rsidRPr="00394F1F">
        <w:rPr>
          <w:rFonts w:ascii="Times New Roman" w:hAnsi="Times New Roman" w:cs="Times New Roman"/>
          <w:color w:val="auto"/>
          <w:sz w:val="28"/>
          <w:szCs w:val="28"/>
        </w:rPr>
        <w:t>Объекты, относящиеся к области торговли, общественного питания и коммунально-бытового обслуживания</w:t>
      </w:r>
      <w:bookmarkEnd w:id="153"/>
      <w:bookmarkEnd w:id="154"/>
      <w:bookmarkEnd w:id="155"/>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9" w:firstLine="709"/>
        <w:jc w:val="both"/>
        <w:rPr>
          <w:sz w:val="28"/>
          <w:szCs w:val="28"/>
        </w:rPr>
      </w:pPr>
      <w:r w:rsidRPr="00394F1F">
        <w:rPr>
          <w:sz w:val="28"/>
          <w:szCs w:val="28"/>
        </w:rPr>
        <w:t>Расчетные показатели минимально допусти</w:t>
      </w:r>
      <w:r w:rsidR="000E5181">
        <w:rPr>
          <w:sz w:val="28"/>
          <w:szCs w:val="28"/>
        </w:rPr>
        <w:t xml:space="preserve">мого уровня обеспеченности </w:t>
      </w:r>
      <w:r w:rsidRPr="00394F1F">
        <w:rPr>
          <w:sz w:val="28"/>
          <w:szCs w:val="28"/>
        </w:rPr>
        <w:t>предприятиями общественного питания, предприятиями бытового и коммунального обслуживания определены в соответствии с Приложением Д СП 42.13330.2016.</w:t>
      </w:r>
    </w:p>
    <w:p w:rsidR="00853DF9" w:rsidRPr="00394F1F" w:rsidRDefault="00853DF9" w:rsidP="004D163A">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06" w:firstLine="709"/>
        <w:jc w:val="both"/>
        <w:rPr>
          <w:sz w:val="28"/>
          <w:szCs w:val="28"/>
        </w:rPr>
      </w:pPr>
      <w:r w:rsidRPr="00394F1F">
        <w:rPr>
          <w:sz w:val="28"/>
          <w:szCs w:val="28"/>
        </w:rPr>
        <w:lastRenderedPageBreak/>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 Д, СП 42.13330.2016.</w:t>
      </w:r>
    </w:p>
    <w:p w:rsidR="00853DF9" w:rsidRPr="00394F1F" w:rsidRDefault="00853DF9" w:rsidP="004D163A">
      <w:pPr>
        <w:pStyle w:val="afd"/>
        <w:spacing w:after="0"/>
        <w:ind w:right="106"/>
        <w:rPr>
          <w:sz w:val="28"/>
          <w:szCs w:val="28"/>
        </w:rPr>
      </w:pPr>
    </w:p>
    <w:p w:rsidR="00853DF9" w:rsidRPr="00394F1F" w:rsidRDefault="00853DF9"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56" w:name="_bookmark36"/>
      <w:bookmarkStart w:id="157" w:name="_Toc491876316"/>
      <w:bookmarkStart w:id="158" w:name="_Toc502048436"/>
      <w:bookmarkStart w:id="159" w:name="_Toc502048640"/>
      <w:bookmarkEnd w:id="156"/>
      <w:r w:rsidRPr="00394F1F">
        <w:rPr>
          <w:rFonts w:ascii="Times New Roman" w:hAnsi="Times New Roman" w:cs="Times New Roman"/>
          <w:color w:val="auto"/>
          <w:sz w:val="28"/>
          <w:szCs w:val="28"/>
        </w:rPr>
        <w:t>Объекты, относящиеся к области кредитно-финансового обслуживания</w:t>
      </w:r>
      <w:bookmarkEnd w:id="157"/>
      <w:bookmarkEnd w:id="158"/>
      <w:bookmarkEnd w:id="159"/>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 Д СП 42.13330.2016.</w:t>
      </w:r>
    </w:p>
    <w:p w:rsidR="00853DF9" w:rsidRPr="00394F1F" w:rsidRDefault="00853DF9" w:rsidP="004D163A">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853DF9" w:rsidRDefault="00853DF9" w:rsidP="004D163A">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 Д, СП 42.13330.2016.</w:t>
      </w:r>
    </w:p>
    <w:p w:rsidR="002A3214" w:rsidRPr="00394F1F" w:rsidRDefault="002A3214" w:rsidP="004D163A">
      <w:pPr>
        <w:pStyle w:val="afd"/>
        <w:spacing w:after="0"/>
        <w:ind w:right="106" w:firstLine="709"/>
        <w:jc w:val="both"/>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60" w:name="_bookmark37"/>
      <w:bookmarkStart w:id="161" w:name="_Toc491876317"/>
      <w:bookmarkStart w:id="162" w:name="_Toc502048437"/>
      <w:bookmarkStart w:id="163" w:name="_Toc502048641"/>
      <w:bookmarkEnd w:id="160"/>
      <w:r w:rsidRPr="00394F1F">
        <w:rPr>
          <w:rFonts w:ascii="Times New Roman" w:hAnsi="Times New Roman" w:cs="Times New Roman"/>
          <w:color w:val="auto"/>
          <w:sz w:val="28"/>
          <w:szCs w:val="28"/>
        </w:rPr>
        <w:t>Объекты, относящиеся к области почтовой связи</w:t>
      </w:r>
      <w:bookmarkEnd w:id="161"/>
      <w:bookmarkEnd w:id="162"/>
      <w:bookmarkEnd w:id="163"/>
    </w:p>
    <w:p w:rsidR="00853DF9" w:rsidRPr="00394F1F" w:rsidRDefault="00853DF9" w:rsidP="004D163A">
      <w:pPr>
        <w:pStyle w:val="afd"/>
        <w:spacing w:after="0"/>
        <w:ind w:right="104"/>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 Д СП 42.13330.2016.</w:t>
      </w:r>
    </w:p>
    <w:p w:rsidR="00853DF9" w:rsidRPr="00394F1F" w:rsidRDefault="00853DF9" w:rsidP="004D163A">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09" w:firstLine="707"/>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64" w:name="_bookmark38"/>
      <w:bookmarkStart w:id="165" w:name="_Toc491876318"/>
      <w:bookmarkStart w:id="166" w:name="_Toc502048438"/>
      <w:bookmarkStart w:id="167" w:name="_Toc502048642"/>
      <w:bookmarkEnd w:id="164"/>
      <w:r w:rsidRPr="00394F1F">
        <w:rPr>
          <w:rFonts w:ascii="Times New Roman" w:hAnsi="Times New Roman" w:cs="Times New Roman"/>
          <w:color w:val="auto"/>
          <w:sz w:val="28"/>
          <w:szCs w:val="28"/>
        </w:rPr>
        <w:t>Объекты в области туризма и рекреации</w:t>
      </w:r>
      <w:bookmarkEnd w:id="165"/>
      <w:bookmarkEnd w:id="166"/>
      <w:bookmarkEnd w:id="167"/>
    </w:p>
    <w:p w:rsidR="00853DF9" w:rsidRPr="00394F1F" w:rsidRDefault="00853DF9" w:rsidP="004D163A">
      <w:pPr>
        <w:pStyle w:val="afd"/>
        <w:spacing w:after="0"/>
        <w:ind w:right="113"/>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 xml:space="preserve">МНГП </w:t>
      </w:r>
      <w:r w:rsidR="004541AB">
        <w:rPr>
          <w:sz w:val="28"/>
          <w:szCs w:val="28"/>
        </w:rPr>
        <w:t>Коробецкого</w:t>
      </w:r>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853DF9" w:rsidRPr="00394F1F" w:rsidRDefault="00853DF9" w:rsidP="004D163A">
      <w:pPr>
        <w:pStyle w:val="afd"/>
        <w:spacing w:after="0"/>
        <w:ind w:firstLine="709"/>
        <w:jc w:val="both"/>
        <w:rPr>
          <w:sz w:val="28"/>
          <w:szCs w:val="28"/>
        </w:rPr>
      </w:pPr>
      <w:r w:rsidRPr="00394F1F">
        <w:rPr>
          <w:sz w:val="28"/>
          <w:szCs w:val="28"/>
        </w:rPr>
        <w:t>Уровень обеспеченности гостиницами, а также значения расчетных показателей минимально допустимой площади территории для размещения коллективных средств размещения, установлены согласно Приложению Д СП 42.13330.2016. Для объектов в области туризма и рекреации максимально допустимый уровень территориальной доступности не нормируется.</w:t>
      </w:r>
    </w:p>
    <w:p w:rsidR="00853DF9" w:rsidRDefault="00853DF9" w:rsidP="004D163A">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6253F2" w:rsidRDefault="006253F2" w:rsidP="004D163A">
      <w:pPr>
        <w:pStyle w:val="afd"/>
        <w:spacing w:after="0"/>
        <w:ind w:firstLine="709"/>
        <w:jc w:val="both"/>
        <w:rPr>
          <w:sz w:val="28"/>
          <w:szCs w:val="28"/>
        </w:rPr>
      </w:pPr>
    </w:p>
    <w:p w:rsidR="00853DF9" w:rsidRPr="00394F1F" w:rsidRDefault="00853DF9" w:rsidP="00A12687">
      <w:pPr>
        <w:pStyle w:val="3"/>
        <w:numPr>
          <w:ilvl w:val="2"/>
          <w:numId w:val="53"/>
        </w:numPr>
        <w:spacing w:before="0" w:line="240" w:lineRule="auto"/>
        <w:rPr>
          <w:rFonts w:ascii="Times New Roman" w:hAnsi="Times New Roman" w:cs="Times New Roman"/>
          <w:color w:val="auto"/>
          <w:sz w:val="28"/>
          <w:szCs w:val="28"/>
        </w:rPr>
      </w:pPr>
      <w:bookmarkStart w:id="168" w:name="_bookmark39"/>
      <w:bookmarkStart w:id="169" w:name="_Toc491876319"/>
      <w:bookmarkStart w:id="170" w:name="_Toc502048439"/>
      <w:bookmarkStart w:id="171" w:name="_Toc502048643"/>
      <w:bookmarkEnd w:id="168"/>
      <w:r w:rsidRPr="00394F1F">
        <w:rPr>
          <w:rFonts w:ascii="Times New Roman" w:hAnsi="Times New Roman" w:cs="Times New Roman"/>
          <w:color w:val="auto"/>
          <w:sz w:val="28"/>
          <w:szCs w:val="28"/>
        </w:rPr>
        <w:t>Объекты, относящиеся к области транспортного обслуживания</w:t>
      </w:r>
      <w:bookmarkEnd w:id="169"/>
      <w:bookmarkEnd w:id="170"/>
      <w:bookmarkEnd w:id="171"/>
    </w:p>
    <w:p w:rsidR="00853DF9" w:rsidRPr="00394F1F" w:rsidRDefault="00853DF9" w:rsidP="004D163A">
      <w:pPr>
        <w:pStyle w:val="afd"/>
        <w:spacing w:after="0"/>
        <w:ind w:right="109"/>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минимально допустимого уровня обеспеченности объектами, предназначенными для постоянного и временного хранения индивидуальных легковых автомобилей определены экспертным путем, на основании сравнения темпов роста численности населения, а также на основании оценки прогноза уровня обеспеченности населения индивидуальным легковым автотранспортом.</w:t>
      </w: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предназначенных для постоянного хранения индивидуальных легковых автомобилей, приняты согласно п. 11.31 СП 42.13330.2016, для временного хранения индивидуальных легковых автомобилей, приняты согласно п. 11.34 СП 42.13330.2016.</w:t>
      </w:r>
    </w:p>
    <w:p w:rsidR="00853DF9" w:rsidRPr="00394F1F" w:rsidRDefault="00853DF9" w:rsidP="004D163A">
      <w:pPr>
        <w:pStyle w:val="afd"/>
        <w:spacing w:after="0"/>
        <w:ind w:firstLine="709"/>
        <w:jc w:val="both"/>
        <w:rPr>
          <w:sz w:val="28"/>
          <w:szCs w:val="28"/>
        </w:rPr>
      </w:pPr>
      <w:r w:rsidRPr="00394F1F">
        <w:rPr>
          <w:sz w:val="28"/>
          <w:szCs w:val="28"/>
        </w:rP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p>
    <w:p w:rsidR="00853DF9" w:rsidRPr="00394F1F" w:rsidRDefault="00853DF9" w:rsidP="004D163A">
      <w:pPr>
        <w:pStyle w:val="afd"/>
        <w:spacing w:after="0"/>
        <w:ind w:right="11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72" w:name="_bookmark40"/>
      <w:bookmarkStart w:id="173" w:name="_Toc491876320"/>
      <w:bookmarkStart w:id="174" w:name="_Toc502048440"/>
      <w:bookmarkStart w:id="175" w:name="_Toc502048644"/>
      <w:bookmarkEnd w:id="172"/>
      <w:r w:rsidRPr="00394F1F">
        <w:rPr>
          <w:rFonts w:ascii="Times New Roman" w:hAnsi="Times New Roman" w:cs="Times New Roman"/>
          <w:color w:val="auto"/>
          <w:sz w:val="28"/>
          <w:szCs w:val="28"/>
        </w:rPr>
        <w:t>Объекты в области промышленности и сельского хозяйства</w:t>
      </w:r>
      <w:bookmarkEnd w:id="173"/>
      <w:bookmarkEnd w:id="174"/>
      <w:bookmarkEnd w:id="175"/>
    </w:p>
    <w:p w:rsidR="00853DF9" w:rsidRPr="00394F1F" w:rsidRDefault="00853DF9" w:rsidP="004D163A">
      <w:pPr>
        <w:pStyle w:val="afd"/>
        <w:spacing w:after="0"/>
        <w:ind w:right="107"/>
        <w:rPr>
          <w:sz w:val="28"/>
          <w:szCs w:val="28"/>
        </w:rPr>
      </w:pPr>
    </w:p>
    <w:p w:rsidR="00926202"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853DF9" w:rsidRPr="00394F1F"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общетоварных и специализированных складов, предназначенных для обслуживания городов и сельских поселений, установлены в соответствии с Приложением Е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 xml:space="preserve">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w:t>
      </w:r>
      <w:r w:rsidRPr="00394F1F">
        <w:rPr>
          <w:sz w:val="28"/>
          <w:szCs w:val="28"/>
        </w:rPr>
        <w:lastRenderedPageBreak/>
        <w:t>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r w:rsidR="004541AB">
        <w:rPr>
          <w:sz w:val="28"/>
          <w:szCs w:val="28"/>
        </w:rPr>
        <w:t>Коробецкому</w:t>
      </w:r>
      <w:r w:rsidRPr="00394F1F">
        <w:rPr>
          <w:sz w:val="28"/>
          <w:szCs w:val="28"/>
        </w:rPr>
        <w:t xml:space="preserve"> сельскому поселению):</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Устройство отвалов, шлаконакопителей,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w:t>
      </w:r>
      <w:r w:rsidRPr="00394F1F">
        <w:rPr>
          <w:sz w:val="28"/>
          <w:szCs w:val="28"/>
        </w:rPr>
        <w:lastRenderedPageBreak/>
        <w:t>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Default="00853DF9" w:rsidP="004D163A">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C673B" w:rsidRDefault="008C673B" w:rsidP="004D163A">
      <w:pPr>
        <w:pStyle w:val="afd"/>
        <w:spacing w:after="0"/>
        <w:ind w:firstLine="709"/>
        <w:jc w:val="both"/>
        <w:rPr>
          <w:sz w:val="28"/>
          <w:szCs w:val="28"/>
        </w:rPr>
      </w:pPr>
    </w:p>
    <w:p w:rsidR="008C673B" w:rsidRDefault="008C673B" w:rsidP="004D163A">
      <w:pPr>
        <w:pStyle w:val="afd"/>
        <w:spacing w:after="0"/>
        <w:ind w:firstLine="709"/>
        <w:jc w:val="both"/>
        <w:rPr>
          <w:sz w:val="28"/>
          <w:szCs w:val="28"/>
        </w:rPr>
      </w:pPr>
    </w:p>
    <w:p w:rsidR="008C673B" w:rsidRPr="00394F1F" w:rsidRDefault="008C673B" w:rsidP="004D163A">
      <w:pPr>
        <w:pStyle w:val="afd"/>
        <w:spacing w:after="0"/>
        <w:ind w:firstLine="709"/>
        <w:jc w:val="both"/>
        <w:rPr>
          <w:sz w:val="28"/>
          <w:szCs w:val="28"/>
        </w:rPr>
      </w:pP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Показатели плотности застройки участков территориальных зон</w:t>
      </w:r>
    </w:p>
    <w:tbl>
      <w:tblPr>
        <w:tblStyle w:val="ae"/>
        <w:tblW w:w="0" w:type="auto"/>
        <w:tblLook w:val="04A0"/>
      </w:tblPr>
      <w:tblGrid>
        <w:gridCol w:w="594"/>
        <w:gridCol w:w="4126"/>
        <w:gridCol w:w="2497"/>
        <w:gridCol w:w="3097"/>
      </w:tblGrid>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12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На территориях коммунально-складских зон (районов) следует размещать предприятия пищевой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предзаводскую;</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r w:rsidRPr="00394F1F">
        <w:rPr>
          <w:sz w:val="28"/>
          <w:szCs w:val="28"/>
        </w:rPr>
        <w:t>Предзаводскую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увязку с планировкой и застройкой прилегающих жилых и иных </w:t>
      </w:r>
      <w:r w:rsidRPr="00394F1F">
        <w:rPr>
          <w:rFonts w:ascii="Times New Roman" w:hAnsi="Times New Roman" w:cs="Times New Roman"/>
          <w:sz w:val="28"/>
          <w:szCs w:val="28"/>
        </w:rPr>
        <w:lastRenderedPageBreak/>
        <w:t>территориальных зон населенного пункта;</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r w:rsidR="004541AB">
        <w:rPr>
          <w:sz w:val="28"/>
          <w:szCs w:val="28"/>
        </w:rPr>
        <w:t>Коробецкому</w:t>
      </w:r>
      <w:r w:rsidRPr="00394F1F">
        <w:rPr>
          <w:sz w:val="28"/>
          <w:szCs w:val="28"/>
        </w:rPr>
        <w:t xml:space="preserve"> сельскому поселению):</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площадях залегания полезных ископаемых без согласования с органами Федерального агентства по недропользованию;</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8C673B" w:rsidRDefault="008C673B" w:rsidP="008C673B">
      <w:pPr>
        <w:widowControl w:val="0"/>
        <w:tabs>
          <w:tab w:val="left" w:pos="993"/>
        </w:tabs>
        <w:spacing w:after="0" w:line="240" w:lineRule="auto"/>
        <w:jc w:val="both"/>
        <w:rPr>
          <w:rFonts w:ascii="Times New Roman" w:hAnsi="Times New Roman" w:cs="Times New Roman"/>
          <w:sz w:val="28"/>
          <w:szCs w:val="28"/>
        </w:rPr>
      </w:pPr>
    </w:p>
    <w:p w:rsidR="008C673B" w:rsidRDefault="008C673B" w:rsidP="008C673B">
      <w:pPr>
        <w:widowControl w:val="0"/>
        <w:tabs>
          <w:tab w:val="left" w:pos="993"/>
        </w:tabs>
        <w:spacing w:after="0" w:line="240" w:lineRule="auto"/>
        <w:jc w:val="both"/>
        <w:rPr>
          <w:rFonts w:ascii="Times New Roman" w:hAnsi="Times New Roman" w:cs="Times New Roman"/>
          <w:sz w:val="28"/>
          <w:szCs w:val="28"/>
        </w:rPr>
      </w:pPr>
    </w:p>
    <w:p w:rsidR="008C673B" w:rsidRPr="008C673B" w:rsidRDefault="008C673B" w:rsidP="008C673B">
      <w:pPr>
        <w:widowControl w:val="0"/>
        <w:tabs>
          <w:tab w:val="left" w:pos="993"/>
        </w:tabs>
        <w:spacing w:after="0" w:line="240" w:lineRule="auto"/>
        <w:jc w:val="both"/>
        <w:rPr>
          <w:rFonts w:ascii="Times New Roman" w:hAnsi="Times New Roman" w:cs="Times New Roman"/>
          <w:sz w:val="28"/>
          <w:szCs w:val="28"/>
        </w:rPr>
      </w:pPr>
    </w:p>
    <w:p w:rsidR="00A70BB0" w:rsidRDefault="00A70BB0" w:rsidP="004D163A">
      <w:pPr>
        <w:spacing w:after="0" w:line="240" w:lineRule="auto"/>
        <w:jc w:val="both"/>
        <w:rPr>
          <w:rFonts w:ascii="Times New Roman" w:hAnsi="Times New Roman" w:cs="Times New Roman"/>
          <w:sz w:val="28"/>
          <w:szCs w:val="28"/>
        </w:rPr>
      </w:pPr>
    </w:p>
    <w:p w:rsidR="00853DF9" w:rsidRPr="00394F1F" w:rsidRDefault="00853DF9"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76" w:name="_Toc491876321"/>
      <w:bookmarkStart w:id="177" w:name="_Toc502048441"/>
      <w:bookmarkStart w:id="178" w:name="_Toc502048645"/>
      <w:r w:rsidRPr="00394F1F">
        <w:rPr>
          <w:rFonts w:ascii="Times New Roman" w:hAnsi="Times New Roman" w:cs="Times New Roman"/>
          <w:color w:val="auto"/>
          <w:sz w:val="28"/>
          <w:szCs w:val="28"/>
        </w:rPr>
        <w:lastRenderedPageBreak/>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76"/>
      <w:bookmarkEnd w:id="177"/>
      <w:bookmarkEnd w:id="178"/>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79" w:name="_bookmark42"/>
      <w:bookmarkStart w:id="180" w:name="_Toc491876322"/>
      <w:bookmarkStart w:id="181" w:name="_Toc502048442"/>
      <w:bookmarkStart w:id="182" w:name="_Toc502048646"/>
      <w:bookmarkEnd w:id="179"/>
      <w:r w:rsidRPr="00394F1F">
        <w:rPr>
          <w:rFonts w:ascii="Times New Roman" w:hAnsi="Times New Roman" w:cs="Times New Roman"/>
          <w:color w:val="auto"/>
          <w:sz w:val="28"/>
          <w:szCs w:val="28"/>
        </w:rPr>
        <w:t>Требования по обеспечению охраны окружающей среды</w:t>
      </w:r>
      <w:bookmarkEnd w:id="180"/>
      <w:bookmarkEnd w:id="181"/>
      <w:bookmarkEnd w:id="182"/>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28">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0335B7" w:rsidRDefault="000335B7"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звукового воздействия, дБА</w:t>
            </w:r>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Зоны здравоохранения: Территории</w:t>
            </w:r>
            <w:r w:rsidR="00632306" w:rsidRPr="00394F1F">
              <w:rPr>
                <w:rFonts w:ascii="Times New Roman" w:hAnsi="Times New Roman" w:cs="Times New Roman"/>
                <w:sz w:val="28"/>
                <w:szCs w:val="28"/>
              </w:rPr>
              <w:t xml:space="preserve"> </w:t>
            </w:r>
            <w:r w:rsidR="00632306" w:rsidRPr="00394F1F">
              <w:rPr>
                <w:rFonts w:ascii="Times New Roman" w:hAnsi="Times New Roman" w:cs="Times New Roman"/>
                <w:sz w:val="28"/>
                <w:szCs w:val="28"/>
              </w:rPr>
              <w:lastRenderedPageBreak/>
              <w:t>размещения лечебно-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границе </w:t>
            </w:r>
            <w:r w:rsidRPr="00394F1F">
              <w:rPr>
                <w:rFonts w:ascii="Times New Roman" w:hAnsi="Times New Roman" w:cs="Times New Roman"/>
                <w:sz w:val="28"/>
                <w:szCs w:val="28"/>
              </w:rPr>
              <w:lastRenderedPageBreak/>
              <w:t>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самостоятельным или 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lastRenderedPageBreak/>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Обязательным условием проектирования таких объектов является организация санитарно-защитных зон в соответствии с требованиями 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 xml:space="preserve">Размещение объектов в границах зон санитарной охраны источников водоснабжения производится в соответствии с требованиями по соблюдению </w:t>
      </w:r>
      <w:r w:rsidRPr="00394F1F">
        <w:rPr>
          <w:sz w:val="28"/>
          <w:szCs w:val="28"/>
        </w:rPr>
        <w:lastRenderedPageBreak/>
        <w:t>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29">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r w:rsidR="00557D03">
        <w:rPr>
          <w:sz w:val="28"/>
          <w:szCs w:val="28"/>
        </w:rPr>
        <w:t>Ельнинского</w:t>
      </w:r>
      <w:r w:rsidRPr="00394F1F">
        <w:rPr>
          <w:sz w:val="28"/>
          <w:szCs w:val="28"/>
        </w:rPr>
        <w:t xml:space="preserve"> района и </w:t>
      </w:r>
      <w:r w:rsidR="004541AB">
        <w:rPr>
          <w:sz w:val="28"/>
          <w:szCs w:val="28"/>
        </w:rPr>
        <w:t>Коробецкого</w:t>
      </w:r>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В границах водоохранных зон запрещается:</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A12687">
      <w:pPr>
        <w:pStyle w:val="ac"/>
        <w:widowControl w:val="0"/>
        <w:numPr>
          <w:ilvl w:val="0"/>
          <w:numId w:val="42"/>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A12687">
      <w:pPr>
        <w:pStyle w:val="ac"/>
        <w:widowControl w:val="0"/>
        <w:numPr>
          <w:ilvl w:val="0"/>
          <w:numId w:val="42"/>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A12687">
      <w:pPr>
        <w:pStyle w:val="ac"/>
        <w:widowControl w:val="0"/>
        <w:numPr>
          <w:ilvl w:val="0"/>
          <w:numId w:val="42"/>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A12687">
      <w:pPr>
        <w:pStyle w:val="ac"/>
        <w:widowControl w:val="0"/>
        <w:numPr>
          <w:ilvl w:val="0"/>
          <w:numId w:val="42"/>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специализированных хранилищ пестицидов и агрохимикатов, применение пестицидов и агрохимикатов;</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A12687">
      <w:pPr>
        <w:pStyle w:val="ac"/>
        <w:widowControl w:val="0"/>
        <w:numPr>
          <w:ilvl w:val="0"/>
          <w:numId w:val="42"/>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w:t>
      </w:r>
      <w:r w:rsidRPr="00394F1F">
        <w:rPr>
          <w:rFonts w:ascii="Times New Roman" w:hAnsi="Times New Roman" w:cs="Times New Roman"/>
          <w:sz w:val="28"/>
          <w:szCs w:val="28"/>
        </w:rPr>
        <w:lastRenderedPageBreak/>
        <w:t xml:space="preserve">в соответствии со </w:t>
      </w:r>
      <w:hyperlink r:id="rId30">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A12687">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A12687">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A12687">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A12687">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границах водоохранных зон (в том числе прибрежных защитных полос) </w:t>
      </w:r>
      <w:r w:rsidRPr="00394F1F">
        <w:rPr>
          <w:sz w:val="28"/>
          <w:szCs w:val="28"/>
        </w:rPr>
        <w:lastRenderedPageBreak/>
        <w:t>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Устройство отвалов, хвостохранилищ,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Размещение зданий, сооружений и коммуникаций не допускается:</w:t>
      </w:r>
    </w:p>
    <w:p w:rsidR="00853DF9" w:rsidRPr="00394F1F" w:rsidRDefault="00853DF9" w:rsidP="00A12687">
      <w:pPr>
        <w:pStyle w:val="ac"/>
        <w:widowControl w:val="0"/>
        <w:numPr>
          <w:ilvl w:val="0"/>
          <w:numId w:val="4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A12687">
      <w:pPr>
        <w:pStyle w:val="ac"/>
        <w:widowControl w:val="0"/>
        <w:numPr>
          <w:ilvl w:val="0"/>
          <w:numId w:val="44"/>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A12687">
      <w:pPr>
        <w:pStyle w:val="ac"/>
        <w:widowControl w:val="0"/>
        <w:numPr>
          <w:ilvl w:val="0"/>
          <w:numId w:val="4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A12687">
      <w:pPr>
        <w:pStyle w:val="ac"/>
        <w:widowControl w:val="0"/>
        <w:numPr>
          <w:ilvl w:val="0"/>
          <w:numId w:val="4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A12687">
      <w:pPr>
        <w:pStyle w:val="ac"/>
        <w:widowControl w:val="0"/>
        <w:numPr>
          <w:ilvl w:val="0"/>
          <w:numId w:val="44"/>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водоохранных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а также на территориях, прилегающих к водным объектам, имеющим высокое рыбохозяйственное значение, за исключением случаев предусмотренных Водным кодексом Российской Федерации;</w:t>
      </w:r>
    </w:p>
    <w:p w:rsidR="00853DF9" w:rsidRPr="00394F1F" w:rsidRDefault="00853DF9" w:rsidP="00A12687">
      <w:pPr>
        <w:pStyle w:val="ac"/>
        <w:widowControl w:val="0"/>
        <w:numPr>
          <w:ilvl w:val="0"/>
          <w:numId w:val="44"/>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A12687">
      <w:pPr>
        <w:pStyle w:val="ac"/>
        <w:widowControl w:val="0"/>
        <w:numPr>
          <w:ilvl w:val="0"/>
          <w:numId w:val="44"/>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A12687">
      <w:pPr>
        <w:pStyle w:val="ac"/>
        <w:widowControl w:val="0"/>
        <w:numPr>
          <w:ilvl w:val="0"/>
          <w:numId w:val="44"/>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A12687">
      <w:pPr>
        <w:pStyle w:val="ac"/>
        <w:widowControl w:val="0"/>
        <w:numPr>
          <w:ilvl w:val="0"/>
          <w:numId w:val="4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Pr="00394F1F" w:rsidRDefault="00853DF9" w:rsidP="004D163A">
      <w:pPr>
        <w:pStyle w:val="afd"/>
        <w:spacing w:after="0"/>
        <w:rPr>
          <w:sz w:val="28"/>
          <w:szCs w:val="28"/>
        </w:rPr>
      </w:pPr>
    </w:p>
    <w:p w:rsidR="00853DF9" w:rsidRPr="00394F1F" w:rsidRDefault="00853DF9" w:rsidP="002A3214">
      <w:pPr>
        <w:pStyle w:val="3"/>
        <w:numPr>
          <w:ilvl w:val="2"/>
          <w:numId w:val="53"/>
        </w:numPr>
        <w:spacing w:before="0" w:line="240" w:lineRule="auto"/>
        <w:ind w:left="0" w:firstLine="426"/>
        <w:jc w:val="center"/>
        <w:rPr>
          <w:rFonts w:ascii="Times New Roman" w:hAnsi="Times New Roman" w:cs="Times New Roman"/>
          <w:color w:val="auto"/>
          <w:sz w:val="28"/>
          <w:szCs w:val="28"/>
        </w:rPr>
      </w:pPr>
      <w:bookmarkStart w:id="183" w:name="_bookmark43"/>
      <w:bookmarkStart w:id="184" w:name="_Toc491876323"/>
      <w:bookmarkStart w:id="185" w:name="_Toc502048443"/>
      <w:bookmarkStart w:id="186" w:name="_Toc502048647"/>
      <w:bookmarkEnd w:id="183"/>
      <w:r w:rsidRPr="00394F1F">
        <w:rPr>
          <w:rFonts w:ascii="Times New Roman" w:hAnsi="Times New Roman" w:cs="Times New Roman"/>
          <w:color w:val="auto"/>
          <w:sz w:val="28"/>
          <w:szCs w:val="28"/>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84"/>
      <w:bookmarkEnd w:id="185"/>
      <w:bookmarkEnd w:id="186"/>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A12687">
      <w:pPr>
        <w:pStyle w:val="ac"/>
        <w:widowControl w:val="0"/>
        <w:numPr>
          <w:ilvl w:val="3"/>
          <w:numId w:val="43"/>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A12687">
      <w:pPr>
        <w:pStyle w:val="ac"/>
        <w:widowControl w:val="0"/>
        <w:numPr>
          <w:ilvl w:val="3"/>
          <w:numId w:val="43"/>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A12687">
      <w:pPr>
        <w:pStyle w:val="ac"/>
        <w:widowControl w:val="0"/>
        <w:numPr>
          <w:ilvl w:val="3"/>
          <w:numId w:val="43"/>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w:t>
      </w:r>
      <w:r w:rsidRPr="00394F1F">
        <w:rPr>
          <w:rFonts w:ascii="Times New Roman" w:hAnsi="Times New Roman" w:cs="Times New Roman"/>
          <w:sz w:val="28"/>
          <w:szCs w:val="28"/>
        </w:rPr>
        <w:lastRenderedPageBreak/>
        <w:t>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r w:rsidR="004541AB">
        <w:rPr>
          <w:sz w:val="28"/>
          <w:szCs w:val="28"/>
        </w:rPr>
        <w:t>Коробецкого</w:t>
      </w:r>
      <w:r w:rsidRPr="00394F1F">
        <w:rPr>
          <w:sz w:val="28"/>
          <w:szCs w:val="28"/>
        </w:rPr>
        <w:t xml:space="preserve"> сельского поселения необходимо учитывать требования проектирования в соответствии с </w:t>
      </w:r>
      <w:hyperlink r:id="rId31">
        <w:r w:rsidRPr="00394F1F">
          <w:rPr>
            <w:sz w:val="28"/>
            <w:szCs w:val="28"/>
          </w:rPr>
          <w:t>СП 165.1325800.2014</w:t>
        </w:r>
      </w:hyperlink>
      <w:r w:rsidRPr="00394F1F">
        <w:rPr>
          <w:sz w:val="28"/>
          <w:szCs w:val="28"/>
        </w:rPr>
        <w:t>.</w:t>
      </w:r>
    </w:p>
    <w:p w:rsidR="00853DF9" w:rsidRPr="00394F1F" w:rsidRDefault="00853DF9" w:rsidP="004D163A">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23.09.1998 № 41</w:t>
      </w:r>
    </w:p>
    <w:p w:rsidR="00853DF9" w:rsidRPr="00394F1F" w:rsidRDefault="00E308E7" w:rsidP="004D163A">
      <w:pPr>
        <w:pStyle w:val="afd"/>
        <w:spacing w:after="0"/>
        <w:ind w:firstLine="709"/>
        <w:jc w:val="both"/>
        <w:rPr>
          <w:sz w:val="28"/>
          <w:szCs w:val="28"/>
        </w:rPr>
      </w:pPr>
      <w:r w:rsidRPr="00394F1F">
        <w:rPr>
          <w:sz w:val="28"/>
          <w:szCs w:val="28"/>
        </w:rPr>
        <w:t>«</w:t>
      </w:r>
      <w:r w:rsidR="00853DF9" w:rsidRPr="00394F1F">
        <w:rPr>
          <w:sz w:val="28"/>
          <w:szCs w:val="28"/>
        </w:rPr>
        <w:t>О защите населения и территорий от чрезвычайных ситуаций природного и техногенного характера</w:t>
      </w:r>
      <w:r w:rsidRPr="00394F1F">
        <w:rPr>
          <w:sz w:val="28"/>
          <w:szCs w:val="28"/>
        </w:rPr>
        <w:t>»</w:t>
      </w:r>
      <w:r w:rsidR="00853DF9" w:rsidRPr="00394F1F">
        <w:rPr>
          <w:sz w:val="28"/>
          <w:szCs w:val="28"/>
        </w:rPr>
        <w:t xml:space="preserve"> 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r w:rsidR="00557D03">
        <w:rPr>
          <w:sz w:val="28"/>
          <w:szCs w:val="28"/>
        </w:rPr>
        <w:t>Ельнинского</w:t>
      </w:r>
      <w:r w:rsidRPr="00394F1F">
        <w:rPr>
          <w:sz w:val="28"/>
          <w:szCs w:val="28"/>
        </w:rPr>
        <w:t xml:space="preserve"> района.</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w:t>
      </w:r>
      <w:r w:rsidRPr="00394F1F">
        <w:rPr>
          <w:sz w:val="28"/>
          <w:szCs w:val="28"/>
        </w:rPr>
        <w:lastRenderedPageBreak/>
        <w:t>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A12687">
      <w:pPr>
        <w:pStyle w:val="ac"/>
        <w:widowControl w:val="0"/>
        <w:numPr>
          <w:ilvl w:val="0"/>
          <w:numId w:val="40"/>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A12687">
      <w:pPr>
        <w:pStyle w:val="ac"/>
        <w:widowControl w:val="0"/>
        <w:numPr>
          <w:ilvl w:val="0"/>
          <w:numId w:val="40"/>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A12687">
      <w:pPr>
        <w:pStyle w:val="ac"/>
        <w:widowControl w:val="0"/>
        <w:numPr>
          <w:ilvl w:val="0"/>
          <w:numId w:val="4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A12687">
      <w:pPr>
        <w:pStyle w:val="ac"/>
        <w:widowControl w:val="0"/>
        <w:numPr>
          <w:ilvl w:val="0"/>
          <w:numId w:val="4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A12687">
      <w:pPr>
        <w:pStyle w:val="ac"/>
        <w:widowControl w:val="0"/>
        <w:numPr>
          <w:ilvl w:val="0"/>
          <w:numId w:val="40"/>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A12687">
      <w:pPr>
        <w:pStyle w:val="ac"/>
        <w:widowControl w:val="0"/>
        <w:numPr>
          <w:ilvl w:val="0"/>
          <w:numId w:val="40"/>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Сооружения и мероприятия для защиты от затопления проектируются в соответствии с требованиями СП 116.13330.2012 и СНиП 2.06.15-85.</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A12687">
      <w:pPr>
        <w:pStyle w:val="ac"/>
        <w:widowControl w:val="0"/>
        <w:numPr>
          <w:ilvl w:val="1"/>
          <w:numId w:val="39"/>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A12687">
      <w:pPr>
        <w:pStyle w:val="ac"/>
        <w:widowControl w:val="0"/>
        <w:numPr>
          <w:ilvl w:val="1"/>
          <w:numId w:val="3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A12687">
      <w:pPr>
        <w:pStyle w:val="ac"/>
        <w:widowControl w:val="0"/>
        <w:numPr>
          <w:ilvl w:val="1"/>
          <w:numId w:val="39"/>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A12687">
      <w:pPr>
        <w:pStyle w:val="ac"/>
        <w:widowControl w:val="0"/>
        <w:numPr>
          <w:ilvl w:val="1"/>
          <w:numId w:val="3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A12687">
      <w:pPr>
        <w:pStyle w:val="ac"/>
        <w:widowControl w:val="0"/>
        <w:numPr>
          <w:ilvl w:val="1"/>
          <w:numId w:val="39"/>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Pr="00394F1F" w:rsidRDefault="000335B7" w:rsidP="00A12687">
      <w:pPr>
        <w:pStyle w:val="ac"/>
        <w:widowControl w:val="0"/>
        <w:numPr>
          <w:ilvl w:val="1"/>
          <w:numId w:val="39"/>
        </w:numPr>
        <w:tabs>
          <w:tab w:val="left" w:pos="1134"/>
        </w:tabs>
        <w:spacing w:after="0" w:line="240" w:lineRule="auto"/>
        <w:ind w:left="0" w:right="114" w:firstLine="709"/>
        <w:contextualSpacing w:val="0"/>
        <w:jc w:val="both"/>
        <w:rPr>
          <w:rFonts w:ascii="Times New Roman" w:hAnsi="Times New Roman" w:cs="Times New Roman"/>
          <w:sz w:val="28"/>
          <w:szCs w:val="28"/>
        </w:rPr>
      </w:pPr>
    </w:p>
    <w:p w:rsidR="00853DF9" w:rsidRPr="00394F1F" w:rsidRDefault="00853DF9" w:rsidP="004D163A">
      <w:pPr>
        <w:spacing w:after="0" w:line="240" w:lineRule="auto"/>
        <w:jc w:val="both"/>
        <w:rPr>
          <w:rFonts w:ascii="Times New Roman" w:hAnsi="Times New Roman" w:cs="Times New Roman"/>
          <w:sz w:val="28"/>
          <w:szCs w:val="28"/>
        </w:rPr>
      </w:pPr>
    </w:p>
    <w:p w:rsidR="00F85C83" w:rsidRPr="00394F1F" w:rsidRDefault="00F85C83" w:rsidP="00D423D2">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87" w:name="_Toc491876324"/>
      <w:bookmarkStart w:id="188" w:name="_Toc502048444"/>
      <w:bookmarkStart w:id="189" w:name="_Toc502048648"/>
      <w:r w:rsidRPr="00394F1F">
        <w:rPr>
          <w:rFonts w:ascii="Times New Roman" w:hAnsi="Times New Roman" w:cs="Times New Roman"/>
          <w:color w:val="auto"/>
          <w:sz w:val="28"/>
          <w:szCs w:val="28"/>
        </w:rPr>
        <w:lastRenderedPageBreak/>
        <w:t>Требования к охране объектов культурного наследия</w:t>
      </w:r>
      <w:bookmarkEnd w:id="187"/>
      <w:bookmarkEnd w:id="188"/>
      <w:bookmarkEnd w:id="189"/>
    </w:p>
    <w:p w:rsidR="00F85C83" w:rsidRPr="00394F1F" w:rsidRDefault="00F85C83" w:rsidP="004D163A">
      <w:pPr>
        <w:pStyle w:val="afd"/>
        <w:spacing w:after="0"/>
        <w:ind w:right="110" w:firstLine="709"/>
        <w:jc w:val="both"/>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r w:rsidRPr="00394F1F">
        <w:rPr>
          <w:sz w:val="28"/>
          <w:szCs w:val="28"/>
        </w:rPr>
        <w:t xml:space="preserve">Нормы охраны объектов культурного наследия на территории сельского поселения не могут быть выражены в показателях обеспеченности объектами и доступности до объектов, но обязательно должны учитываться при подготовке градостроительной документации. В материалах по обоснованию местных нормативов градостроительного проектирования приводятся нормативные требования к охране объектов культурного наследия при градостроительном проектировании в соответствии с действующим законодательством. Требования к охране ОКН на территории </w:t>
      </w:r>
      <w:r w:rsidR="004541AB">
        <w:rPr>
          <w:sz w:val="28"/>
          <w:szCs w:val="28"/>
        </w:rPr>
        <w:t>Коробецкого</w:t>
      </w:r>
      <w:r w:rsidRPr="00394F1F">
        <w:rPr>
          <w:sz w:val="28"/>
          <w:szCs w:val="28"/>
        </w:rPr>
        <w:t xml:space="preserve"> сельского поселения устанавливаются в соответствии с Федеральным законом от 25.06.2002 № 73-ФЗ </w:t>
      </w:r>
      <w:r w:rsidR="00E308E7" w:rsidRPr="00394F1F">
        <w:rPr>
          <w:sz w:val="28"/>
          <w:szCs w:val="28"/>
        </w:rPr>
        <w:t>«</w:t>
      </w:r>
      <w:r w:rsidRPr="00394F1F">
        <w:rPr>
          <w:sz w:val="28"/>
          <w:szCs w:val="28"/>
        </w:rPr>
        <w:t>Об объектах культурного наследия (памятниках истории и культуры) народов Российской Федерации</w:t>
      </w:r>
      <w:r w:rsidR="00E308E7" w:rsidRPr="00394F1F">
        <w:rPr>
          <w:sz w:val="28"/>
          <w:szCs w:val="28"/>
        </w:rPr>
        <w:t>»</w:t>
      </w:r>
      <w:r w:rsidRPr="00394F1F">
        <w:rPr>
          <w:sz w:val="28"/>
          <w:szCs w:val="28"/>
        </w:rPr>
        <w:t>.</w:t>
      </w:r>
    </w:p>
    <w:p w:rsidR="00F85C83" w:rsidRPr="00394F1F" w:rsidRDefault="00F85C83" w:rsidP="004D163A">
      <w:pPr>
        <w:pStyle w:val="afd"/>
        <w:spacing w:after="0"/>
        <w:ind w:firstLine="709"/>
        <w:jc w:val="both"/>
        <w:rPr>
          <w:sz w:val="28"/>
          <w:szCs w:val="28"/>
        </w:rPr>
      </w:pPr>
      <w:r w:rsidRPr="00394F1F">
        <w:rPr>
          <w:sz w:val="28"/>
          <w:szCs w:val="28"/>
        </w:rPr>
        <w:t>При планировке и застройке сельских поселений запрещается предусматривать снос, перемещения и другие изменения состояния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F85C83" w:rsidRPr="00394F1F" w:rsidRDefault="00F85C83" w:rsidP="004D163A">
      <w:pPr>
        <w:pStyle w:val="afd"/>
        <w:spacing w:after="0"/>
        <w:ind w:firstLine="709"/>
        <w:jc w:val="both"/>
        <w:rPr>
          <w:sz w:val="28"/>
          <w:szCs w:val="28"/>
        </w:rPr>
      </w:pPr>
      <w:r w:rsidRPr="00394F1F">
        <w:rPr>
          <w:sz w:val="28"/>
          <w:szCs w:val="28"/>
        </w:rPr>
        <w:t>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w:t>
      </w:r>
    </w:p>
    <w:p w:rsidR="00F85C83" w:rsidRPr="00394F1F" w:rsidRDefault="00F85C83" w:rsidP="004D163A">
      <w:pPr>
        <w:pStyle w:val="afd"/>
        <w:spacing w:after="0"/>
        <w:ind w:firstLine="709"/>
        <w:jc w:val="both"/>
        <w:rPr>
          <w:sz w:val="28"/>
          <w:szCs w:val="28"/>
        </w:rPr>
      </w:pPr>
      <w:r w:rsidRPr="00394F1F">
        <w:rPr>
          <w:sz w:val="28"/>
          <w:szCs w:val="28"/>
        </w:rPr>
        <w:t>Основными источниками информации об объектах культурного наследия и их территориях, а также их зонах охраны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r w:rsidRPr="00394F1F">
        <w:rPr>
          <w:sz w:val="28"/>
          <w:szCs w:val="28"/>
        </w:rPr>
        <w:t>Границы зон охраны объектов культурного наследия, в том числе границы объединенной зоны охраны объектов культурного наследия (за</w:t>
      </w:r>
      <w:r w:rsidR="00B26AFF">
        <w:rPr>
          <w:sz w:val="28"/>
          <w:szCs w:val="28"/>
        </w:rPr>
        <w:t xml:space="preserve"> исключением границ зон охраны особо ценных объектов культурного наследия народов Российской </w:t>
      </w:r>
      <w:r w:rsidRPr="00394F1F">
        <w:rPr>
          <w:sz w:val="28"/>
          <w:szCs w:val="28"/>
        </w:rPr>
        <w:t>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либо проекта объединенной зоны охраны объектов культурного наследия:</w:t>
      </w:r>
    </w:p>
    <w:p w:rsidR="00F85C83" w:rsidRPr="00394F1F" w:rsidRDefault="00F85C83" w:rsidP="00A12687">
      <w:pPr>
        <w:pStyle w:val="ac"/>
        <w:widowControl w:val="0"/>
        <w:numPr>
          <w:ilvl w:val="0"/>
          <w:numId w:val="4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федерального значения - уполномоченным органом государственной власти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по согласованию с федеральным органом охраны объектов культурного наследия;</w:t>
      </w:r>
    </w:p>
    <w:p w:rsidR="00F85C83" w:rsidRPr="00394F1F" w:rsidRDefault="00F85C83" w:rsidP="00A12687">
      <w:pPr>
        <w:pStyle w:val="ac"/>
        <w:widowControl w:val="0"/>
        <w:numPr>
          <w:ilvl w:val="0"/>
          <w:numId w:val="4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регионального и местного (муниципального) значения – администрацией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по </w:t>
      </w:r>
      <w:r w:rsidRPr="00394F1F">
        <w:rPr>
          <w:rFonts w:ascii="Times New Roman" w:hAnsi="Times New Roman" w:cs="Times New Roman"/>
          <w:sz w:val="28"/>
          <w:szCs w:val="28"/>
        </w:rPr>
        <w:lastRenderedPageBreak/>
        <w:t xml:space="preserve">представлению специально уполномоченного государственного органа охраны объектов культурного наследия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согласованному с органами местного самоуправления.</w:t>
      </w:r>
    </w:p>
    <w:p w:rsidR="00F85C83" w:rsidRPr="00394F1F" w:rsidRDefault="00F85C83" w:rsidP="004D163A">
      <w:pPr>
        <w:pStyle w:val="afd"/>
        <w:spacing w:after="0"/>
        <w:ind w:firstLine="709"/>
        <w:jc w:val="both"/>
        <w:rPr>
          <w:sz w:val="28"/>
          <w:szCs w:val="28"/>
        </w:rPr>
      </w:pPr>
      <w:r w:rsidRPr="00394F1F">
        <w:rPr>
          <w:sz w:val="28"/>
          <w:szCs w:val="28"/>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F85C83" w:rsidRPr="00394F1F" w:rsidRDefault="00F85C83" w:rsidP="004D163A">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проезжих частей магистралей скоростного и непрерывного движения: в условиях сложного рельефа – 100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t>на плоском рельефе – 50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lastRenderedPageBreak/>
        <w:t>В условиях реконструкции указанные расстояния до инженерных сетей допускается сокращать, но принимать не менее:</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водонесущих сетей – 5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неводонесущих сетей – 2 м.</w:t>
      </w:r>
    </w:p>
    <w:p w:rsidR="00F85C83" w:rsidRPr="00394F1F" w:rsidRDefault="00F85C83" w:rsidP="004D163A">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394F1F" w:rsidRDefault="00F85C83" w:rsidP="004D163A">
      <w:pPr>
        <w:pStyle w:val="afd"/>
        <w:spacing w:after="0"/>
        <w:ind w:right="113" w:firstLine="707"/>
        <w:rPr>
          <w:sz w:val="28"/>
          <w:szCs w:val="28"/>
        </w:rPr>
      </w:pPr>
    </w:p>
    <w:p w:rsidR="00F85C83" w:rsidRPr="00394F1F" w:rsidRDefault="00F85C83"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90" w:name="_bookmark45"/>
      <w:bookmarkStart w:id="191" w:name="_Toc491876325"/>
      <w:bookmarkStart w:id="192" w:name="_Toc502048445"/>
      <w:bookmarkStart w:id="193" w:name="_Toc502048649"/>
      <w:bookmarkEnd w:id="190"/>
      <w:r w:rsidRPr="00394F1F">
        <w:rPr>
          <w:rFonts w:ascii="Times New Roman" w:hAnsi="Times New Roman" w:cs="Times New Roman"/>
          <w:color w:val="auto"/>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91"/>
      <w:bookmarkEnd w:id="192"/>
      <w:bookmarkEnd w:id="193"/>
    </w:p>
    <w:p w:rsidR="00F85C83" w:rsidRPr="00394F1F" w:rsidRDefault="00F85C83" w:rsidP="004D163A">
      <w:pPr>
        <w:pStyle w:val="afd"/>
        <w:spacing w:after="0"/>
        <w:ind w:right="104"/>
        <w:jc w:val="center"/>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A12687">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A12687">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Красные линии магистральных улиц, транспортных развязок, в том числе кольцевого типа и существующих перекрестков на магистральных улицах 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lastRenderedPageBreak/>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A12687">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A12687">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улиц - не менее чем на 5 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lastRenderedPageBreak/>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85C83" w:rsidRPr="00394F1F"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tbl>
      <w:tblPr>
        <w:tblStyle w:val="ae"/>
        <w:tblW w:w="0" w:type="auto"/>
        <w:tblLook w:val="04A0"/>
      </w:tblPr>
      <w:tblGrid>
        <w:gridCol w:w="767"/>
        <w:gridCol w:w="6004"/>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до красной линии, м</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Pr="00394F1F" w:rsidRDefault="00786C5A" w:rsidP="004D163A">
      <w:pPr>
        <w:spacing w:after="0" w:line="240" w:lineRule="auto"/>
        <w:rPr>
          <w:rFonts w:ascii="Times New Roman" w:hAnsi="Times New Roman" w:cs="Times New Roman"/>
          <w:sz w:val="28"/>
          <w:szCs w:val="28"/>
        </w:rPr>
        <w:sectPr w:rsidR="00786C5A" w:rsidRPr="00394F1F" w:rsidSect="00603918">
          <w:pgSz w:w="11906" w:h="16838"/>
          <w:pgMar w:top="567" w:right="566" w:bottom="567" w:left="1134" w:header="425" w:footer="723" w:gutter="0"/>
          <w:cols w:space="708"/>
          <w:docGrid w:linePitch="360"/>
        </w:sectPr>
      </w:pPr>
    </w:p>
    <w:p w:rsidR="003D388F" w:rsidRPr="00394F1F" w:rsidRDefault="009342FF" w:rsidP="00A12687">
      <w:pPr>
        <w:pStyle w:val="ac"/>
        <w:widowControl w:val="0"/>
        <w:numPr>
          <w:ilvl w:val="0"/>
          <w:numId w:val="32"/>
        </w:numPr>
        <w:tabs>
          <w:tab w:val="left" w:pos="1741"/>
          <w:tab w:val="left" w:pos="1742"/>
        </w:tabs>
        <w:spacing w:after="0" w:line="240" w:lineRule="auto"/>
        <w:ind w:right="3"/>
        <w:jc w:val="center"/>
        <w:outlineLvl w:val="0"/>
        <w:rPr>
          <w:rFonts w:ascii="Times New Roman" w:hAnsi="Times New Roman" w:cs="Times New Roman"/>
          <w:b/>
          <w:sz w:val="28"/>
          <w:szCs w:val="28"/>
        </w:rPr>
      </w:pPr>
      <w:bookmarkStart w:id="194" w:name="_Toc502048446"/>
      <w:bookmarkStart w:id="195" w:name="_Toc502048650"/>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94"/>
      <w:bookmarkEnd w:id="195"/>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r w:rsidR="004541AB">
        <w:rPr>
          <w:rFonts w:ascii="Times New Roman" w:hAnsi="Times New Roman" w:cs="Times New Roman"/>
          <w:sz w:val="28"/>
          <w:szCs w:val="28"/>
        </w:rPr>
        <w:t>Коробецкого</w:t>
      </w:r>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r w:rsidR="004541AB">
        <w:rPr>
          <w:rFonts w:ascii="Times New Roman" w:hAnsi="Times New Roman" w:cs="Times New Roman"/>
          <w:sz w:val="28"/>
          <w:szCs w:val="28"/>
        </w:rPr>
        <w:t>Коробецкого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Перечень объектов местного значения поселения (Приложение Б настоящих МНГП) для целей настоящих МНГП </w:t>
      </w:r>
      <w:r w:rsidR="004541AB">
        <w:rPr>
          <w:rFonts w:ascii="Times New Roman" w:hAnsi="Times New Roman" w:cs="Times New Roman"/>
          <w:sz w:val="28"/>
          <w:szCs w:val="28"/>
        </w:rPr>
        <w:t>Коробецкого</w:t>
      </w:r>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от 10.07.2007 № 133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О регулировании градостроительной деятельности в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r w:rsidR="004541AB">
        <w:rPr>
          <w:rFonts w:ascii="Times New Roman" w:hAnsi="Times New Roman" w:cs="Times New Roman"/>
          <w:sz w:val="28"/>
          <w:szCs w:val="28"/>
        </w:rPr>
        <w:t>Коробецкого</w:t>
      </w:r>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r w:rsidR="004541AB">
        <w:rPr>
          <w:rFonts w:ascii="Times New Roman" w:hAnsi="Times New Roman" w:cs="Times New Roman"/>
          <w:sz w:val="28"/>
          <w:szCs w:val="28"/>
        </w:rPr>
        <w:t>Коробецкого</w:t>
      </w:r>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r w:rsidR="004541AB">
        <w:rPr>
          <w:rFonts w:ascii="Times New Roman" w:hAnsi="Times New Roman" w:cs="Times New Roman"/>
          <w:sz w:val="28"/>
          <w:szCs w:val="28"/>
        </w:rPr>
        <w:t>Коробецкого</w:t>
      </w:r>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96" w:name="_Toc491876326"/>
      <w:bookmarkStart w:id="197" w:name="_Toc502048447"/>
      <w:bookmarkStart w:id="198" w:name="_Toc502048651"/>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96"/>
      <w:bookmarkEnd w:id="197"/>
      <w:bookmarkEnd w:id="198"/>
    </w:p>
    <w:p w:rsidR="00DD222C" w:rsidRPr="00394F1F" w:rsidRDefault="00DD222C" w:rsidP="004D163A">
      <w:pPr>
        <w:pStyle w:val="afd"/>
        <w:spacing w:after="0"/>
        <w:rPr>
          <w:sz w:val="28"/>
          <w:szCs w:val="28"/>
        </w:rPr>
      </w:pPr>
    </w:p>
    <w:tbl>
      <w:tblPr>
        <w:tblStyle w:val="ae"/>
        <w:tblW w:w="0" w:type="auto"/>
        <w:jc w:val="center"/>
        <w:tblLook w:val="04A0"/>
      </w:tblPr>
      <w:tblGrid>
        <w:gridCol w:w="803"/>
        <w:gridCol w:w="3506"/>
        <w:gridCol w:w="3223"/>
        <w:gridCol w:w="5245"/>
        <w:gridCol w:w="2680"/>
      </w:tblGrid>
      <w:tr w:rsidR="000341E8" w:rsidRPr="00AA4DAC" w:rsidTr="008B3C07">
        <w:trPr>
          <w:tblHeader/>
          <w:jc w:val="center"/>
        </w:trPr>
        <w:tc>
          <w:tcPr>
            <w:tcW w:w="803"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3506"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468" w:type="dxa"/>
            <w:gridSpan w:val="2"/>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680"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sidR="008B3C07">
              <w:rPr>
                <w:rFonts w:ascii="Times New Roman" w:hAnsi="Times New Roman" w:cs="Times New Roman"/>
                <w:sz w:val="28"/>
                <w:szCs w:val="28"/>
              </w:rPr>
              <w:t>муниципального образования</w:t>
            </w:r>
          </w:p>
        </w:tc>
      </w:tr>
      <w:tr w:rsidR="000341E8" w:rsidRPr="00AA4DAC" w:rsidTr="008B3C07">
        <w:trPr>
          <w:tblHeader/>
          <w:jc w:val="center"/>
        </w:trPr>
        <w:tc>
          <w:tcPr>
            <w:tcW w:w="803" w:type="dxa"/>
            <w:vMerge/>
          </w:tcPr>
          <w:p w:rsidR="000341E8" w:rsidRPr="00AA4DAC" w:rsidRDefault="000341E8" w:rsidP="004D163A">
            <w:pPr>
              <w:jc w:val="center"/>
              <w:rPr>
                <w:rFonts w:ascii="Times New Roman" w:hAnsi="Times New Roman" w:cs="Times New Roman"/>
                <w:sz w:val="28"/>
                <w:szCs w:val="28"/>
              </w:rPr>
            </w:pPr>
          </w:p>
        </w:tc>
        <w:tc>
          <w:tcPr>
            <w:tcW w:w="3506" w:type="dxa"/>
            <w:vMerge/>
          </w:tcPr>
          <w:p w:rsidR="000341E8" w:rsidRPr="00AA4DAC" w:rsidRDefault="000341E8" w:rsidP="004D163A">
            <w:pPr>
              <w:jc w:val="center"/>
              <w:rPr>
                <w:rFonts w:ascii="Times New Roman" w:hAnsi="Times New Roman" w:cs="Times New Roman"/>
                <w:sz w:val="28"/>
                <w:szCs w:val="28"/>
              </w:rPr>
            </w:pPr>
          </w:p>
        </w:tc>
        <w:tc>
          <w:tcPr>
            <w:tcW w:w="322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245" w:type="dxa"/>
          </w:tcPr>
          <w:p w:rsidR="000341E8" w:rsidRPr="00AA4DAC" w:rsidRDefault="008B3C07" w:rsidP="00614C46">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w:t>
            </w:r>
            <w:r w:rsidR="00614C46">
              <w:rPr>
                <w:rFonts w:ascii="Times New Roman" w:hAnsi="Times New Roman" w:cs="Times New Roman"/>
                <w:sz w:val="28"/>
                <w:szCs w:val="28"/>
              </w:rPr>
              <w:t>т</w:t>
            </w:r>
            <w:r>
              <w:rPr>
                <w:rFonts w:ascii="Times New Roman" w:hAnsi="Times New Roman" w:cs="Times New Roman"/>
                <w:sz w:val="28"/>
                <w:szCs w:val="28"/>
              </w:rPr>
              <w:t>роительства</w:t>
            </w:r>
          </w:p>
        </w:tc>
        <w:tc>
          <w:tcPr>
            <w:tcW w:w="2680" w:type="dxa"/>
          </w:tcPr>
          <w:p w:rsidR="000341E8" w:rsidRPr="00AA4DAC" w:rsidRDefault="008B3C07" w:rsidP="004D163A">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r w:rsidRPr="00145C9E">
              <w:rPr>
                <w:rFonts w:ascii="Times New Roman" w:hAnsi="Times New Roman" w:cs="Times New Roman"/>
                <w:b/>
                <w:sz w:val="28"/>
                <w:szCs w:val="28"/>
              </w:rPr>
              <w:t>Электро-, тепло-, газо-, и водоснабжение населения, водоотведение</w:t>
            </w: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223" w:type="dxa"/>
            <w:vMerge w:val="restart"/>
          </w:tcPr>
          <w:p w:rsidR="00AA4DAC" w:rsidRPr="00AA4DAC" w:rsidRDefault="00AA4DAC" w:rsidP="004D163A">
            <w:pPr>
              <w:jc w:val="cente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trHeight w:val="1202"/>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Трансформаторные подстанции, распределительные пункты номинальным напряжением от 10(6) до 20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2</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3506"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 (напорной, самотечной)</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0341E8" w:rsidRPr="00AA4DAC" w:rsidTr="008B3C07">
        <w:trPr>
          <w:jc w:val="center"/>
        </w:trPr>
        <w:tc>
          <w:tcPr>
            <w:tcW w:w="80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3506"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223" w:type="dxa"/>
          </w:tcPr>
          <w:p w:rsidR="000341E8" w:rsidRPr="00AA4DAC" w:rsidRDefault="000341E8" w:rsidP="004D163A">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245" w:type="dxa"/>
          </w:tcPr>
          <w:p w:rsidR="000341E8" w:rsidRPr="00AA4DAC" w:rsidRDefault="000341E8" w:rsidP="004D163A">
            <w:pPr>
              <w:jc w:val="both"/>
              <w:rPr>
                <w:rFonts w:ascii="Times New Roman" w:hAnsi="Times New Roman" w:cs="Times New Roman"/>
                <w:sz w:val="28"/>
                <w:szCs w:val="28"/>
              </w:rPr>
            </w:pPr>
          </w:p>
        </w:tc>
        <w:tc>
          <w:tcPr>
            <w:tcW w:w="2680"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r w:rsidRPr="00145C9E">
              <w:rPr>
                <w:rFonts w:ascii="Times New Roman" w:hAnsi="Times New Roman" w:cs="Times New Roman"/>
                <w:b/>
                <w:sz w:val="28"/>
                <w:szCs w:val="28"/>
              </w:rPr>
              <w:t>Автомобильные дороги местного значения</w:t>
            </w:r>
          </w:p>
        </w:tc>
      </w:tr>
      <w:tr w:rsidR="00145C9E" w:rsidRPr="00AA4DAC" w:rsidTr="008B3C07">
        <w:trPr>
          <w:jc w:val="center"/>
        </w:trPr>
        <w:tc>
          <w:tcPr>
            <w:tcW w:w="803" w:type="dxa"/>
            <w:vMerge w:val="restart"/>
          </w:tcPr>
          <w:p w:rsidR="00145C9E" w:rsidRPr="00AA4DAC" w:rsidRDefault="00145C9E" w:rsidP="004D163A">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Дорожная деятельность в отношении автомобильных </w:t>
            </w:r>
            <w:r w:rsidRPr="00AA4DAC">
              <w:rPr>
                <w:rFonts w:ascii="Times New Roman" w:hAnsi="Times New Roman" w:cs="Times New Roman"/>
                <w:sz w:val="28"/>
                <w:szCs w:val="28"/>
              </w:rPr>
              <w:lastRenderedPageBreak/>
              <w:t>дорог местного значения и обеспечение безопасности дорожного движения на них, осуществление муниципального контроля за сохранностью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Автомобильные дороги местного значения в границах населенных пунктов </w:t>
            </w:r>
            <w:r w:rsidRPr="00AA4DAC">
              <w:rPr>
                <w:rFonts w:ascii="Times New Roman" w:hAnsi="Times New Roman" w:cs="Times New Roman"/>
                <w:sz w:val="28"/>
                <w:szCs w:val="28"/>
              </w:rPr>
              <w:lastRenderedPageBreak/>
              <w:t>поселения и дорожные сооружения на таких автомобильных дорогах</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lastRenderedPageBreak/>
              <w:t xml:space="preserve">п. 5 ч. 1 ст. 14 Федерального </w:t>
            </w:r>
            <w:r w:rsidRPr="00AA4DAC">
              <w:rPr>
                <w:rFonts w:ascii="Times New Roman" w:hAnsi="Times New Roman" w:cs="Times New Roman"/>
                <w:sz w:val="28"/>
                <w:szCs w:val="28"/>
              </w:rPr>
              <w:lastRenderedPageBreak/>
              <w:t>закона № 131-ФЗ;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tc>
      </w:tr>
      <w:tr w:rsidR="00FD6ABA" w:rsidRPr="00AA4DAC" w:rsidTr="008B3C07">
        <w:trPr>
          <w:jc w:val="center"/>
        </w:trPr>
        <w:tc>
          <w:tcPr>
            <w:tcW w:w="803" w:type="dxa"/>
          </w:tcPr>
          <w:p w:rsidR="00FD6ABA" w:rsidRPr="00AA4DAC" w:rsidRDefault="00FD6ABA" w:rsidP="004D163A">
            <w:pPr>
              <w:jc w:val="center"/>
              <w:rPr>
                <w:rFonts w:ascii="Times New Roman" w:hAnsi="Times New Roman" w:cs="Times New Roman"/>
                <w:sz w:val="28"/>
                <w:szCs w:val="28"/>
              </w:rPr>
            </w:pPr>
            <w:r w:rsidRPr="00AA4DAC">
              <w:rPr>
                <w:rFonts w:ascii="Times New Roman" w:hAnsi="Times New Roman" w:cs="Times New Roman"/>
                <w:sz w:val="28"/>
                <w:szCs w:val="28"/>
              </w:rPr>
              <w:t>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предоставления транспортных услуг населению и организация </w:t>
            </w:r>
            <w:r w:rsidRPr="00AA4DAC">
              <w:rPr>
                <w:rFonts w:ascii="Times New Roman" w:hAnsi="Times New Roman" w:cs="Times New Roman"/>
                <w:sz w:val="28"/>
                <w:szCs w:val="28"/>
              </w:rPr>
              <w:lastRenderedPageBreak/>
              <w:t>транспортного обслуживания населения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Автостанции, парки общественных видов транспорта, обслуживающие пассажирские перевозки в границах поселения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FD6ABA" w:rsidRPr="00AA4DAC" w:rsidTr="00AA4DAC">
        <w:trPr>
          <w:jc w:val="center"/>
        </w:trPr>
        <w:tc>
          <w:tcPr>
            <w:tcW w:w="15457" w:type="dxa"/>
            <w:gridSpan w:val="5"/>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b/>
                <w:sz w:val="28"/>
                <w:szCs w:val="28"/>
              </w:rPr>
              <w:lastRenderedPageBreak/>
              <w:t>Иные области</w:t>
            </w:r>
          </w:p>
        </w:tc>
      </w:tr>
      <w:tr w:rsidR="00145C9E" w:rsidRPr="00AA4DAC" w:rsidTr="008B3C07">
        <w:trPr>
          <w:jc w:val="center"/>
        </w:trPr>
        <w:tc>
          <w:tcPr>
            <w:tcW w:w="803" w:type="dxa"/>
            <w:vMerge w:val="restart"/>
          </w:tcPr>
          <w:p w:rsidR="00145C9E"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9</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организации досуга и обеспечения услугами организаций культуры</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Учреждения культурно-досугового типа</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Кинотеатры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Выставочные залы, картинные галереи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Универсальные спортивно-зрелищные залы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840"/>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Парки культуры и отдыха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0</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1</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11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2</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и осуществление мероприятий по работе с детьми и молодежью</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Учреждения по работе с детьми и молодежью (Муниципальные подростково-молодежные центры и спортивно-досуговые площадки по месту жительства)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30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3</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массового отдыха жителей поселения и организация обустройства мест массового отдыха населения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245" w:type="dxa"/>
          </w:tcPr>
          <w:p w:rsidR="00FD6ABA" w:rsidRPr="00AA4DAC" w:rsidRDefault="00FD6ABA" w:rsidP="004D163A">
            <w:pPr>
              <w:jc w:val="both"/>
              <w:rPr>
                <w:rFonts w:ascii="Times New Roman" w:hAnsi="Times New Roman" w:cs="Times New Roman"/>
                <w:sz w:val="28"/>
                <w:szCs w:val="28"/>
              </w:rPr>
            </w:pP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15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4</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Обеспечение нуждающихся в жилых помещениях малоимущих граждан жилыми помещениями, организация строительства и содержания муниципального жилищного фонда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Жилые помещения, предоставляемые по договорам социального найма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6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5</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Организация и осуществление мероприятий по территориальной обороне и гражданской обороне, защите населения и территории от чрезвычайных ситуаций природного и </w:t>
            </w:r>
            <w:r w:rsidRPr="00AA4DAC">
              <w:rPr>
                <w:rFonts w:ascii="Times New Roman" w:hAnsi="Times New Roman" w:cs="Times New Roman"/>
                <w:sz w:val="28"/>
                <w:szCs w:val="28"/>
              </w:rPr>
              <w:lastRenderedPageBreak/>
              <w:t>техногенного характера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Сооружения инженерной защиты территории, необходимые для предупреждения чрезвычайных ситуаций; убежища, противорадиационные укрытия.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23 ч. 1 ст. 14 Федерального закона № 131-ФЗ</w:t>
            </w: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6</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связи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Автоматические телефонные станции</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10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Узлы мультисервисного доступа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Линейно-кабельные сооружения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благоустройства территории, а также использования, охраны, защиты, воспроизводства городских лесов, лесов особо охраняемых природных территорий</w:t>
            </w: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Парк</w:t>
            </w:r>
          </w:p>
        </w:tc>
        <w:tc>
          <w:tcPr>
            <w:tcW w:w="5245" w:type="dxa"/>
            <w:vMerge w:val="restart"/>
          </w:tcPr>
          <w:p w:rsidR="00145C9E" w:rsidRPr="00AA4DAC" w:rsidRDefault="00145C9E" w:rsidP="004D163A">
            <w:pPr>
              <w:jc w:val="both"/>
              <w:rPr>
                <w:rFonts w:ascii="Times New Roman" w:hAnsi="Times New Roman" w:cs="Times New Roman"/>
                <w:sz w:val="28"/>
                <w:szCs w:val="28"/>
              </w:rPr>
            </w:pP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22 ч. 1 ст. 14 Федерального закона № 131-ФЗ</w:t>
            </w:r>
          </w:p>
        </w:tc>
      </w:tr>
      <w:tr w:rsidR="00F81504" w:rsidRPr="00AA4DAC" w:rsidTr="008B3C07">
        <w:trPr>
          <w:trHeight w:val="135"/>
          <w:jc w:val="center"/>
        </w:trPr>
        <w:tc>
          <w:tcPr>
            <w:tcW w:w="803" w:type="dxa"/>
            <w:vMerge w:val="restart"/>
          </w:tcPr>
          <w:p w:rsidR="00F81504"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19</w:t>
            </w:r>
          </w:p>
        </w:tc>
        <w:tc>
          <w:tcPr>
            <w:tcW w:w="3506" w:type="dxa"/>
            <w:vMerge w:val="restart"/>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развития сельскохозяйственного производства, расширения рынка сельскохозяйственной продукции, сырья и </w:t>
            </w:r>
            <w:r w:rsidRPr="00AA4DAC">
              <w:rPr>
                <w:rFonts w:ascii="Times New Roman" w:hAnsi="Times New Roman" w:cs="Times New Roman"/>
                <w:sz w:val="28"/>
                <w:szCs w:val="28"/>
              </w:rPr>
              <w:lastRenderedPageBreak/>
              <w:t>продовольствия, содействие развитию малого и среднего предпринимательства</w:t>
            </w: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lastRenderedPageBreak/>
              <w:t>Инвестиционные площадки в сфере развития научно-инновационной сферы деятельности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 xml:space="preserve">Инвестиционные площадки в сфере </w:t>
            </w:r>
            <w:r w:rsidRPr="00AA4DAC">
              <w:rPr>
                <w:rFonts w:ascii="Times New Roman" w:hAnsi="Times New Roman" w:cs="Times New Roman"/>
                <w:sz w:val="28"/>
                <w:szCs w:val="28"/>
              </w:rPr>
              <w:lastRenderedPageBreak/>
              <w:t>развития туризма и рекреации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sidR="00145C9E">
              <w:rPr>
                <w:rFonts w:ascii="Times New Roman" w:hAnsi="Times New Roman" w:cs="Times New Roman"/>
                <w:sz w:val="28"/>
                <w:szCs w:val="28"/>
              </w:rPr>
              <w:t xml:space="preserve"> </w:t>
            </w:r>
            <w:r w:rsidRPr="00AA4DAC">
              <w:rPr>
                <w:rFonts w:ascii="Times New Roman" w:hAnsi="Times New Roman" w:cs="Times New Roman"/>
                <w:sz w:val="28"/>
                <w:szCs w:val="28"/>
              </w:rPr>
              <w:t xml:space="preserve">14.1 </w:t>
            </w:r>
            <w:r w:rsidRPr="00AA4DAC">
              <w:rPr>
                <w:rFonts w:ascii="Times New Roman" w:hAnsi="Times New Roman" w:cs="Times New Roman"/>
                <w:sz w:val="28"/>
                <w:szCs w:val="28"/>
              </w:rPr>
              <w:lastRenderedPageBreak/>
              <w:t>Федерального закона</w:t>
            </w:r>
          </w:p>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750"/>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EF55C7" w:rsidRPr="00AA4DAC" w:rsidTr="008B3C07">
        <w:trPr>
          <w:trHeight w:val="201"/>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6, ч. 1 ст. 8 ГрК РФ,</w:t>
            </w:r>
          </w:p>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EF55C7" w:rsidRPr="00AA4DAC" w:rsidTr="008B3C07">
        <w:trPr>
          <w:trHeight w:val="135"/>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EF55C7" w:rsidRPr="00AA4DAC" w:rsidTr="008B3C07">
        <w:trPr>
          <w:trHeight w:val="986"/>
          <w:jc w:val="center"/>
        </w:trPr>
        <w:tc>
          <w:tcPr>
            <w:tcW w:w="803" w:type="dxa"/>
          </w:tcPr>
          <w:p w:rsidR="00EF55C7" w:rsidRPr="00AA4DAC" w:rsidRDefault="00EF55C7" w:rsidP="00614C46">
            <w:pPr>
              <w:jc w:val="center"/>
              <w:rPr>
                <w:rFonts w:ascii="Times New Roman" w:hAnsi="Times New Roman" w:cs="Times New Roman"/>
                <w:sz w:val="28"/>
                <w:szCs w:val="28"/>
              </w:rPr>
            </w:pPr>
            <w:r w:rsidRPr="00AA4DAC">
              <w:rPr>
                <w:rFonts w:ascii="Times New Roman" w:hAnsi="Times New Roman" w:cs="Times New Roman"/>
                <w:sz w:val="28"/>
                <w:szCs w:val="28"/>
              </w:rPr>
              <w:t>2</w:t>
            </w:r>
            <w:r w:rsidR="00614C46">
              <w:rPr>
                <w:rFonts w:ascii="Times New Roman" w:hAnsi="Times New Roman" w:cs="Times New Roman"/>
                <w:sz w:val="28"/>
                <w:szCs w:val="28"/>
              </w:rPr>
              <w:t>0</w:t>
            </w:r>
          </w:p>
        </w:tc>
        <w:tc>
          <w:tcPr>
            <w:tcW w:w="3506"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27 ч. 1 ст. 14 Федерального закона № 131-ФЗ</w:t>
            </w:r>
          </w:p>
        </w:tc>
      </w:tr>
    </w:tbl>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32"/>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557D03" w:rsidP="004D163A">
            <w:pPr>
              <w:pStyle w:val="TableParagraph"/>
              <w:ind w:right="728"/>
              <w:rPr>
                <w:sz w:val="28"/>
                <w:szCs w:val="28"/>
                <w:lang w:val="ru-RU"/>
              </w:rPr>
            </w:pPr>
            <w:r>
              <w:rPr>
                <w:sz w:val="28"/>
                <w:szCs w:val="28"/>
                <w:lang w:val="ru-RU"/>
              </w:rPr>
              <w:t>Ельнинский</w:t>
            </w:r>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r w:rsidR="00557D03">
              <w:rPr>
                <w:sz w:val="28"/>
                <w:szCs w:val="28"/>
                <w:lang w:val="ru-RU"/>
              </w:rPr>
              <w:t>Ельнинский</w:t>
            </w:r>
            <w:r w:rsidR="0084321B">
              <w:rPr>
                <w:sz w:val="28"/>
                <w:szCs w:val="28"/>
                <w:lang w:val="ru-RU"/>
              </w:rPr>
              <w:t xml:space="preserve">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4541AB" w:rsidP="004D163A">
            <w:pPr>
              <w:pStyle w:val="TableParagraph"/>
              <w:ind w:right="87"/>
              <w:rPr>
                <w:sz w:val="28"/>
                <w:szCs w:val="28"/>
                <w:lang w:val="ru-RU"/>
              </w:rPr>
            </w:pPr>
            <w:r>
              <w:rPr>
                <w:sz w:val="28"/>
                <w:szCs w:val="28"/>
                <w:lang w:val="ru-RU"/>
              </w:rPr>
              <w:t>Коробецкое</w:t>
            </w:r>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r w:rsidR="004541AB">
              <w:rPr>
                <w:sz w:val="28"/>
                <w:szCs w:val="28"/>
                <w:lang w:val="ru-RU"/>
              </w:rPr>
              <w:t>Коробецкого</w:t>
            </w:r>
            <w:r w:rsidRPr="00394F1F">
              <w:rPr>
                <w:sz w:val="28"/>
                <w:szCs w:val="28"/>
                <w:lang w:val="ru-RU"/>
              </w:rPr>
              <w:t xml:space="preserve"> сельского поселения, МНГП </w:t>
            </w:r>
            <w:r w:rsidR="004541AB">
              <w:rPr>
                <w:sz w:val="28"/>
                <w:szCs w:val="28"/>
                <w:lang w:val="ru-RU"/>
              </w:rPr>
              <w:t>Коробецкого</w:t>
            </w:r>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r w:rsidR="004541AB">
              <w:rPr>
                <w:sz w:val="28"/>
                <w:szCs w:val="28"/>
                <w:lang w:val="ru-RU"/>
              </w:rPr>
              <w:t>Коробецкого</w:t>
            </w:r>
            <w:r w:rsidRPr="00394F1F">
              <w:rPr>
                <w:sz w:val="28"/>
                <w:szCs w:val="28"/>
                <w:lang w:val="ru-RU"/>
              </w:rPr>
              <w:t xml:space="preserve"> сельского поселения </w:t>
            </w:r>
            <w:r w:rsidR="009B17A9">
              <w:rPr>
                <w:sz w:val="28"/>
                <w:szCs w:val="28"/>
                <w:lang w:val="ru-RU"/>
              </w:rPr>
              <w:t>муниципального образования «</w:t>
            </w:r>
            <w:r w:rsidR="00557D03">
              <w:rPr>
                <w:sz w:val="28"/>
                <w:szCs w:val="28"/>
                <w:lang w:val="ru-RU"/>
              </w:rPr>
              <w:t>Ельнинский</w:t>
            </w:r>
            <w:r w:rsidR="009B17A9">
              <w:rPr>
                <w:sz w:val="28"/>
                <w:szCs w:val="28"/>
                <w:lang w:val="ru-RU"/>
              </w:rPr>
              <w:t xml:space="preserve"> район»</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r w:rsidR="004541AB">
        <w:rPr>
          <w:sz w:val="28"/>
          <w:szCs w:val="28"/>
        </w:rPr>
        <w:t>Коробецкого</w:t>
      </w:r>
      <w:r w:rsidRPr="00394F1F">
        <w:rPr>
          <w:sz w:val="28"/>
          <w:szCs w:val="28"/>
        </w:rPr>
        <w:t xml:space="preserve"> сельского поселения </w:t>
      </w:r>
      <w:r w:rsidR="00557D03">
        <w:rPr>
          <w:sz w:val="28"/>
          <w:szCs w:val="28"/>
        </w:rPr>
        <w:t>Ельнинского</w:t>
      </w:r>
      <w:r w:rsidRPr="00394F1F">
        <w:rPr>
          <w:sz w:val="28"/>
          <w:szCs w:val="28"/>
        </w:rPr>
        <w:t xml:space="preserve"> района </w:t>
      </w:r>
      <w:r w:rsidR="009B17A9">
        <w:rPr>
          <w:sz w:val="28"/>
          <w:szCs w:val="28"/>
        </w:rPr>
        <w:t>Смоленской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ГрК РФ, населения </w:t>
      </w:r>
      <w:r w:rsidR="00557D03">
        <w:rPr>
          <w:rFonts w:ascii="Times New Roman" w:hAnsi="Times New Roman" w:cs="Times New Roman"/>
          <w:sz w:val="28"/>
          <w:szCs w:val="28"/>
        </w:rPr>
        <w:t>Ельнинского</w:t>
      </w:r>
      <w:r w:rsidRPr="00394F1F">
        <w:rPr>
          <w:rFonts w:ascii="Times New Roman" w:hAnsi="Times New Roman" w:cs="Times New Roman"/>
          <w:sz w:val="28"/>
          <w:szCs w:val="28"/>
        </w:rPr>
        <w:t xml:space="preserve"> района, муниципальных образований и расчетных показателей максимально допустимого уровня территориальной доступности таких объектов для </w:t>
      </w:r>
      <w:r w:rsidR="00557D03">
        <w:rPr>
          <w:rFonts w:ascii="Times New Roman" w:hAnsi="Times New Roman" w:cs="Times New Roman"/>
          <w:sz w:val="28"/>
          <w:szCs w:val="28"/>
        </w:rPr>
        <w:t>Ельнинского</w:t>
      </w:r>
      <w:r w:rsidRPr="00394F1F">
        <w:rPr>
          <w:rFonts w:ascii="Times New Roman" w:hAnsi="Times New Roman" w:cs="Times New Roman"/>
          <w:sz w:val="28"/>
          <w:szCs w:val="28"/>
        </w:rPr>
        <w:t xml:space="preserve"> района и муниципальных образованиях, входящих в состав муниципального района;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муниципального образования </w:t>
      </w:r>
      <w:r w:rsidR="00E308E7" w:rsidRPr="00394F1F">
        <w:rPr>
          <w:rFonts w:ascii="Times New Roman" w:hAnsi="Times New Roman" w:cs="Times New Roman"/>
          <w:sz w:val="28"/>
          <w:szCs w:val="28"/>
        </w:rPr>
        <w:t>«</w:t>
      </w:r>
      <w:r w:rsidR="00557D03">
        <w:rPr>
          <w:rFonts w:ascii="Times New Roman" w:hAnsi="Times New Roman" w:cs="Times New Roman"/>
          <w:sz w:val="28"/>
          <w:szCs w:val="28"/>
        </w:rPr>
        <w:t>Ельнинский</w:t>
      </w:r>
      <w:r w:rsidRPr="00394F1F">
        <w:rPr>
          <w:rFonts w:ascii="Times New Roman" w:hAnsi="Times New Roman" w:cs="Times New Roman"/>
          <w:sz w:val="28"/>
          <w:szCs w:val="28"/>
        </w:rPr>
        <w:t xml:space="preserve"> район</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и оказывают существенное влияние на социально-экономическое развитие муниципального района и его муниципальных образований.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узел мультисервисного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92C" w:rsidRDefault="0032292C" w:rsidP="0027659D">
      <w:pPr>
        <w:spacing w:after="0" w:line="240" w:lineRule="auto"/>
      </w:pPr>
      <w:r>
        <w:separator/>
      </w:r>
    </w:p>
  </w:endnote>
  <w:endnote w:type="continuationSeparator" w:id="0">
    <w:p w:rsidR="0032292C" w:rsidRDefault="0032292C"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1AB" w:rsidRPr="00E01DF7" w:rsidRDefault="004541AB" w:rsidP="008259BE">
    <w:pPr>
      <w:pStyle w:val="a9"/>
      <w:pBdr>
        <w:top w:val="single" w:sz="4" w:space="1" w:color="auto"/>
      </w:pBdr>
      <w:jc w:val="center"/>
      <w:rPr>
        <w:i/>
        <w:iCs/>
        <w:sz w:val="20"/>
        <w:szCs w:val="20"/>
      </w:rPr>
    </w:pPr>
    <w:r>
      <w:rPr>
        <w:bCs/>
        <w:i/>
        <w:iCs/>
        <w:sz w:val="20"/>
      </w:rPr>
      <w:t>ООО «ГРАДОСТРОИТЕЛЬСТВО И  КАДАСТР»</w:t>
    </w:r>
  </w:p>
  <w:p w:rsidR="004541AB" w:rsidRPr="00936BEF" w:rsidRDefault="004541AB" w:rsidP="008259BE">
    <w:pPr>
      <w:pStyle w:val="a9"/>
      <w:pBdr>
        <w:top w:val="single" w:sz="4" w:space="1" w:color="auto"/>
      </w:pBdr>
      <w:jc w:val="center"/>
      <w:rPr>
        <w:i/>
        <w:sz w:val="20"/>
      </w:rPr>
    </w:pPr>
  </w:p>
  <w:p w:rsidR="004541AB" w:rsidRDefault="005242CE">
    <w:pPr>
      <w:pStyle w:val="a9"/>
      <w:jc w:val="center"/>
    </w:pPr>
    <w:fldSimple w:instr=" PAGE   \* MERGEFORMAT ">
      <w:r w:rsidR="004541AB">
        <w:rPr>
          <w:noProof/>
        </w:rPr>
        <w:t>2</w:t>
      </w:r>
    </w:fldSimple>
  </w:p>
  <w:p w:rsidR="004541AB" w:rsidRPr="00CA143D" w:rsidRDefault="004541AB">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1AB" w:rsidRPr="00EE621B" w:rsidRDefault="004541AB" w:rsidP="008259BE">
    <w:pPr>
      <w:pStyle w:val="a9"/>
      <w:jc w:val="center"/>
    </w:pPr>
  </w:p>
  <w:p w:rsidR="004541AB" w:rsidRDefault="004541A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1AB" w:rsidRPr="00E01DF7" w:rsidRDefault="004541AB" w:rsidP="008259BE">
    <w:pPr>
      <w:pStyle w:val="a9"/>
      <w:pBdr>
        <w:top w:val="single" w:sz="4" w:space="1" w:color="auto"/>
      </w:pBdr>
      <w:jc w:val="center"/>
      <w:rPr>
        <w:i/>
        <w:iCs/>
        <w:sz w:val="20"/>
        <w:szCs w:val="20"/>
      </w:rPr>
    </w:pPr>
    <w:r>
      <w:rPr>
        <w:bCs/>
        <w:i/>
        <w:iCs/>
        <w:sz w:val="20"/>
      </w:rPr>
      <w:t>ООО «ГРАДОСТРОИТЕЛЬСТВО И  КАДАСТР»</w:t>
    </w:r>
  </w:p>
  <w:p w:rsidR="004541AB" w:rsidRPr="00936BEF" w:rsidRDefault="004541AB" w:rsidP="008259BE">
    <w:pPr>
      <w:pStyle w:val="a9"/>
      <w:pBdr>
        <w:top w:val="single" w:sz="4" w:space="1" w:color="auto"/>
      </w:pBdr>
      <w:jc w:val="center"/>
      <w:rPr>
        <w:i/>
        <w:sz w:val="20"/>
      </w:rPr>
    </w:pPr>
  </w:p>
  <w:p w:rsidR="004541AB" w:rsidRDefault="005242CE">
    <w:pPr>
      <w:pStyle w:val="a9"/>
      <w:jc w:val="center"/>
    </w:pPr>
    <w:fldSimple w:instr=" PAGE   \* MERGEFORMAT ">
      <w:r w:rsidR="004541AB">
        <w:rPr>
          <w:noProof/>
        </w:rPr>
        <w:t>3</w:t>
      </w:r>
    </w:fldSimple>
  </w:p>
  <w:p w:rsidR="004541AB" w:rsidRPr="00CA143D" w:rsidRDefault="004541AB">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1AB" w:rsidRPr="00EE621B" w:rsidRDefault="004541AB" w:rsidP="008259BE">
    <w:pPr>
      <w:pStyle w:val="a9"/>
      <w:jc w:val="center"/>
    </w:pPr>
  </w:p>
  <w:p w:rsidR="004541AB" w:rsidRDefault="004541AB">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1AB" w:rsidRPr="00B05F91" w:rsidRDefault="004541AB"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4541AB" w:rsidRPr="00B05F91" w:rsidRDefault="004541AB" w:rsidP="00B05F91">
    <w:pPr>
      <w:pStyle w:val="a9"/>
      <w:pBdr>
        <w:top w:val="single" w:sz="4" w:space="1" w:color="auto"/>
      </w:pBdr>
      <w:jc w:val="center"/>
      <w:rPr>
        <w:rFonts w:ascii="Times New Roman" w:hAnsi="Times New Roman" w:cs="Times New Roman"/>
        <w:i/>
      </w:rPr>
    </w:pPr>
  </w:p>
  <w:p w:rsidR="004541AB" w:rsidRPr="00B05F91" w:rsidRDefault="005242CE" w:rsidP="00B05F91">
    <w:pPr>
      <w:pStyle w:val="a9"/>
      <w:jc w:val="center"/>
      <w:rPr>
        <w:rFonts w:ascii="Times New Roman" w:hAnsi="Times New Roman" w:cs="Times New Roman"/>
      </w:rPr>
    </w:pPr>
    <w:r w:rsidRPr="00B05F91">
      <w:rPr>
        <w:rFonts w:ascii="Times New Roman" w:hAnsi="Times New Roman" w:cs="Times New Roman"/>
      </w:rPr>
      <w:fldChar w:fldCharType="begin"/>
    </w:r>
    <w:r w:rsidR="004541AB"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8703BE">
      <w:rPr>
        <w:rFonts w:ascii="Times New Roman" w:hAnsi="Times New Roman" w:cs="Times New Roman"/>
        <w:noProof/>
      </w:rPr>
      <w:t>2</w:t>
    </w:r>
    <w:r w:rsidRPr="00B05F91">
      <w:rPr>
        <w:rFonts w:ascii="Times New Roman" w:hAnsi="Times New Roman" w:cs="Times New Roman"/>
      </w:rPr>
      <w:fldChar w:fldCharType="end"/>
    </w:r>
  </w:p>
  <w:p w:rsidR="004541AB" w:rsidRDefault="004541AB">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1AB" w:rsidRDefault="004541AB">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1AB" w:rsidRDefault="004541AB">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92C" w:rsidRDefault="0032292C" w:rsidP="0027659D">
      <w:pPr>
        <w:spacing w:after="0" w:line="240" w:lineRule="auto"/>
      </w:pPr>
      <w:r>
        <w:separator/>
      </w:r>
    </w:p>
  </w:footnote>
  <w:footnote w:type="continuationSeparator" w:id="0">
    <w:p w:rsidR="0032292C" w:rsidRDefault="0032292C"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1AB" w:rsidRPr="00230B1C" w:rsidRDefault="004541AB" w:rsidP="008259BE">
    <w:pPr>
      <w:pStyle w:val="a9"/>
      <w:pBdr>
        <w:bottom w:val="single" w:sz="4" w:space="1" w:color="auto"/>
      </w:pBdr>
      <w:jc w:val="center"/>
      <w:rPr>
        <w:i/>
        <w:sz w:val="20"/>
      </w:rPr>
    </w:pPr>
    <w:r>
      <w:rPr>
        <w:i/>
        <w:sz w:val="20"/>
      </w:rPr>
      <w:t xml:space="preserve">Том </w:t>
    </w:r>
    <w:r>
      <w:rPr>
        <w:i/>
        <w:sz w:val="20"/>
        <w:lang w:val="en-US"/>
      </w:rPr>
      <w:t>II</w:t>
    </w:r>
    <w:r>
      <w:rPr>
        <w:i/>
        <w:sz w:val="20"/>
      </w:rPr>
      <w:t xml:space="preserve">. Материалы по обоснованию </w:t>
    </w:r>
    <w:r w:rsidRPr="00230B1C">
      <w:rPr>
        <w:i/>
        <w:sz w:val="20"/>
      </w:rPr>
      <w:t xml:space="preserve">генерального плана </w:t>
    </w:r>
    <w:r>
      <w:rPr>
        <w:i/>
        <w:sz w:val="20"/>
      </w:rPr>
      <w:t xml:space="preserve">Коробецкого сельского поселения                               </w:t>
    </w:r>
    <w:r w:rsidRPr="0096076D">
      <w:rPr>
        <w:i/>
        <w:sz w:val="20"/>
      </w:rPr>
      <w:t xml:space="preserve"> </w:t>
    </w:r>
    <w:r>
      <w:rPr>
        <w:i/>
        <w:sz w:val="20"/>
      </w:rPr>
      <w:t>Ельнинского</w:t>
    </w:r>
    <w:r w:rsidRPr="0096076D">
      <w:rPr>
        <w:i/>
        <w:sz w:val="20"/>
      </w:rPr>
      <w:t xml:space="preserve"> района </w:t>
    </w:r>
    <w:r>
      <w:rPr>
        <w:i/>
        <w:sz w:val="20"/>
      </w:rPr>
      <w:t>Смоленской</w:t>
    </w:r>
    <w:r w:rsidRPr="0096076D">
      <w:rPr>
        <w:i/>
        <w:sz w:val="20"/>
      </w:rPr>
      <w:t xml:space="preserve"> области</w:t>
    </w:r>
  </w:p>
  <w:p w:rsidR="004541AB" w:rsidRDefault="004541AB"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1AB" w:rsidRPr="00230B1C" w:rsidRDefault="004541AB" w:rsidP="008259BE">
    <w:pPr>
      <w:pStyle w:val="a9"/>
      <w:pBdr>
        <w:bottom w:val="single" w:sz="4" w:space="1" w:color="auto"/>
      </w:pBdr>
      <w:jc w:val="center"/>
      <w:rPr>
        <w:i/>
        <w:sz w:val="20"/>
      </w:rPr>
    </w:pPr>
    <w:r>
      <w:rPr>
        <w:i/>
        <w:sz w:val="20"/>
      </w:rPr>
      <w:t xml:space="preserve">Том </w:t>
    </w:r>
    <w:r>
      <w:rPr>
        <w:i/>
        <w:sz w:val="20"/>
        <w:lang w:val="en-US"/>
      </w:rPr>
      <w:t>II</w:t>
    </w:r>
    <w:r>
      <w:rPr>
        <w:i/>
        <w:sz w:val="20"/>
      </w:rPr>
      <w:t xml:space="preserve">. Материалы по обоснованию </w:t>
    </w:r>
    <w:r w:rsidRPr="00230B1C">
      <w:rPr>
        <w:i/>
        <w:sz w:val="20"/>
      </w:rPr>
      <w:t xml:space="preserve">генерального плана </w:t>
    </w:r>
    <w:r>
      <w:rPr>
        <w:i/>
        <w:sz w:val="20"/>
      </w:rPr>
      <w:t xml:space="preserve">Коробецкого сельского поселения                               </w:t>
    </w:r>
    <w:r w:rsidRPr="0096076D">
      <w:rPr>
        <w:i/>
        <w:sz w:val="20"/>
      </w:rPr>
      <w:t xml:space="preserve"> </w:t>
    </w:r>
    <w:r>
      <w:rPr>
        <w:i/>
        <w:sz w:val="20"/>
      </w:rPr>
      <w:t>Ельнинского</w:t>
    </w:r>
    <w:r w:rsidRPr="0096076D">
      <w:rPr>
        <w:i/>
        <w:sz w:val="20"/>
      </w:rPr>
      <w:t xml:space="preserve"> района </w:t>
    </w:r>
    <w:r>
      <w:rPr>
        <w:i/>
        <w:sz w:val="20"/>
      </w:rPr>
      <w:t>Смоленской</w:t>
    </w:r>
    <w:r w:rsidRPr="0096076D">
      <w:rPr>
        <w:i/>
        <w:sz w:val="20"/>
      </w:rPr>
      <w:t xml:space="preserve"> области</w:t>
    </w:r>
  </w:p>
  <w:p w:rsidR="004541AB" w:rsidRDefault="004541AB" w:rsidP="008259BE">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1AB" w:rsidRPr="00B05F91" w:rsidRDefault="004541AB"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Pr>
        <w:rFonts w:ascii="Times New Roman" w:hAnsi="Times New Roman" w:cs="Times New Roman"/>
        <w:i/>
        <w:sz w:val="20"/>
      </w:rPr>
      <w:t>Коробецкого</w:t>
    </w:r>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w:t>
    </w:r>
    <w:r w:rsidRPr="009B17A9">
      <w:rPr>
        <w:rFonts w:ascii="Times New Roman" w:hAnsi="Times New Roman" w:cs="Times New Roman"/>
        <w:i/>
        <w:sz w:val="20"/>
      </w:rPr>
      <w:t>муниципального образования «</w:t>
    </w:r>
    <w:r>
      <w:rPr>
        <w:rFonts w:ascii="Times New Roman" w:hAnsi="Times New Roman" w:cs="Times New Roman"/>
        <w:i/>
        <w:sz w:val="20"/>
      </w:rPr>
      <w:t>Ельнинский</w:t>
    </w:r>
    <w:r w:rsidRPr="009B17A9">
      <w:rPr>
        <w:rFonts w:ascii="Times New Roman" w:hAnsi="Times New Roman" w:cs="Times New Roman"/>
        <w:i/>
        <w:sz w:val="20"/>
      </w:rPr>
      <w:t xml:space="preserve"> район» Смоленской области</w:t>
    </w:r>
  </w:p>
  <w:p w:rsidR="004541AB" w:rsidRPr="00B05F91" w:rsidRDefault="004541AB" w:rsidP="00B05F91">
    <w:pPr>
      <w:pStyle w:val="af0"/>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4">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6">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8">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29">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0">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2">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3">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4">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5">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7">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8">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0">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1">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3">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nsid w:val="5273478B"/>
    <w:multiLevelType w:val="hybridMultilevel"/>
    <w:tmpl w:val="722A5A48"/>
    <w:lvl w:ilvl="0" w:tplc="2DEE7BA2">
      <w:start w:val="1"/>
      <w:numFmt w:val="bullet"/>
      <w:pStyle w:val="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6">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7">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49">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0">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2">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FFC2194"/>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54">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5">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6">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7">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1">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2">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3">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4"/>
  </w:num>
  <w:num w:numId="2">
    <w:abstractNumId w:val="30"/>
  </w:num>
  <w:num w:numId="3">
    <w:abstractNumId w:val="0"/>
  </w:num>
  <w:num w:numId="4">
    <w:abstractNumId w:val="35"/>
  </w:num>
  <w:num w:numId="5">
    <w:abstractNumId w:val="44"/>
  </w:num>
  <w:num w:numId="6">
    <w:abstractNumId w:val="55"/>
  </w:num>
  <w:num w:numId="7">
    <w:abstractNumId w:val="39"/>
  </w:num>
  <w:num w:numId="8">
    <w:abstractNumId w:val="50"/>
  </w:num>
  <w:num w:numId="9">
    <w:abstractNumId w:val="10"/>
  </w:num>
  <w:num w:numId="10">
    <w:abstractNumId w:val="59"/>
  </w:num>
  <w:num w:numId="11">
    <w:abstractNumId w:val="21"/>
  </w:num>
  <w:num w:numId="12">
    <w:abstractNumId w:val="57"/>
  </w:num>
  <w:num w:numId="13">
    <w:abstractNumId w:val="36"/>
  </w:num>
  <w:num w:numId="14">
    <w:abstractNumId w:val="38"/>
  </w:num>
  <w:num w:numId="15">
    <w:abstractNumId w:val="8"/>
  </w:num>
  <w:num w:numId="16">
    <w:abstractNumId w:val="9"/>
  </w:num>
  <w:num w:numId="17">
    <w:abstractNumId w:val="58"/>
  </w:num>
  <w:num w:numId="18">
    <w:abstractNumId w:val="47"/>
  </w:num>
  <w:num w:numId="19">
    <w:abstractNumId w:val="46"/>
  </w:num>
  <w:num w:numId="20">
    <w:abstractNumId w:val="63"/>
  </w:num>
  <w:num w:numId="21">
    <w:abstractNumId w:val="29"/>
  </w:num>
  <w:num w:numId="22">
    <w:abstractNumId w:val="18"/>
  </w:num>
  <w:num w:numId="23">
    <w:abstractNumId w:val="56"/>
  </w:num>
  <w:num w:numId="24">
    <w:abstractNumId w:val="48"/>
  </w:num>
  <w:num w:numId="25">
    <w:abstractNumId w:val="16"/>
  </w:num>
  <w:num w:numId="26">
    <w:abstractNumId w:val="32"/>
  </w:num>
  <w:num w:numId="27">
    <w:abstractNumId w:val="53"/>
  </w:num>
  <w:num w:numId="28">
    <w:abstractNumId w:val="20"/>
  </w:num>
  <w:num w:numId="29">
    <w:abstractNumId w:val="15"/>
  </w:num>
  <w:num w:numId="30">
    <w:abstractNumId w:val="34"/>
  </w:num>
  <w:num w:numId="31">
    <w:abstractNumId w:val="62"/>
  </w:num>
  <w:num w:numId="32">
    <w:abstractNumId w:val="17"/>
  </w:num>
  <w:num w:numId="33">
    <w:abstractNumId w:val="45"/>
  </w:num>
  <w:num w:numId="34">
    <w:abstractNumId w:val="28"/>
  </w:num>
  <w:num w:numId="35">
    <w:abstractNumId w:val="14"/>
  </w:num>
  <w:num w:numId="36">
    <w:abstractNumId w:val="60"/>
  </w:num>
  <w:num w:numId="37">
    <w:abstractNumId w:val="37"/>
  </w:num>
  <w:num w:numId="38">
    <w:abstractNumId w:val="42"/>
  </w:num>
  <w:num w:numId="39">
    <w:abstractNumId w:val="13"/>
  </w:num>
  <w:num w:numId="40">
    <w:abstractNumId w:val="31"/>
  </w:num>
  <w:num w:numId="41">
    <w:abstractNumId w:val="12"/>
  </w:num>
  <w:num w:numId="42">
    <w:abstractNumId w:val="27"/>
  </w:num>
  <w:num w:numId="43">
    <w:abstractNumId w:val="25"/>
  </w:num>
  <w:num w:numId="44">
    <w:abstractNumId w:val="7"/>
  </w:num>
  <w:num w:numId="45">
    <w:abstractNumId w:val="49"/>
  </w:num>
  <w:num w:numId="46">
    <w:abstractNumId w:val="19"/>
  </w:num>
  <w:num w:numId="47">
    <w:abstractNumId w:val="33"/>
  </w:num>
  <w:num w:numId="48">
    <w:abstractNumId w:val="23"/>
  </w:num>
  <w:num w:numId="49">
    <w:abstractNumId w:val="40"/>
  </w:num>
  <w:num w:numId="50">
    <w:abstractNumId w:val="43"/>
  </w:num>
  <w:num w:numId="51">
    <w:abstractNumId w:val="24"/>
  </w:num>
  <w:num w:numId="52">
    <w:abstractNumId w:val="22"/>
  </w:num>
  <w:num w:numId="53">
    <w:abstractNumId w:val="26"/>
  </w:num>
  <w:num w:numId="54">
    <w:abstractNumId w:val="41"/>
  </w:num>
  <w:num w:numId="55">
    <w:abstractNumId w:val="2"/>
  </w:num>
  <w:num w:numId="56">
    <w:abstractNumId w:val="51"/>
  </w:num>
  <w:num w:numId="57">
    <w:abstractNumId w:val="52"/>
  </w:num>
  <w:num w:numId="58">
    <w:abstractNumId w:val="5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33154"/>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08F"/>
    <w:rsid w:val="0000571F"/>
    <w:rsid w:val="00006DCF"/>
    <w:rsid w:val="00006EFE"/>
    <w:rsid w:val="0001007C"/>
    <w:rsid w:val="00010869"/>
    <w:rsid w:val="00010CA9"/>
    <w:rsid w:val="00011556"/>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41420"/>
    <w:rsid w:val="00041D70"/>
    <w:rsid w:val="00042FF9"/>
    <w:rsid w:val="00043EA6"/>
    <w:rsid w:val="00044B78"/>
    <w:rsid w:val="000454D3"/>
    <w:rsid w:val="00045805"/>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460B"/>
    <w:rsid w:val="00095AC6"/>
    <w:rsid w:val="00096453"/>
    <w:rsid w:val="000969E9"/>
    <w:rsid w:val="00096E5D"/>
    <w:rsid w:val="00097279"/>
    <w:rsid w:val="000A0640"/>
    <w:rsid w:val="000A1892"/>
    <w:rsid w:val="000A1E24"/>
    <w:rsid w:val="000A2A79"/>
    <w:rsid w:val="000A3FEF"/>
    <w:rsid w:val="000A42EE"/>
    <w:rsid w:val="000A4A8C"/>
    <w:rsid w:val="000A690B"/>
    <w:rsid w:val="000A703A"/>
    <w:rsid w:val="000B0504"/>
    <w:rsid w:val="000B1049"/>
    <w:rsid w:val="000B6A40"/>
    <w:rsid w:val="000C0984"/>
    <w:rsid w:val="000C1555"/>
    <w:rsid w:val="000C203C"/>
    <w:rsid w:val="000C221D"/>
    <w:rsid w:val="000C2BBC"/>
    <w:rsid w:val="000C2EA4"/>
    <w:rsid w:val="000C3589"/>
    <w:rsid w:val="000C3D15"/>
    <w:rsid w:val="000C6F87"/>
    <w:rsid w:val="000C7255"/>
    <w:rsid w:val="000C743B"/>
    <w:rsid w:val="000C7F2F"/>
    <w:rsid w:val="000D07A8"/>
    <w:rsid w:val="000D1C2F"/>
    <w:rsid w:val="000D22D5"/>
    <w:rsid w:val="000D3C46"/>
    <w:rsid w:val="000D5000"/>
    <w:rsid w:val="000D5632"/>
    <w:rsid w:val="000D5CD3"/>
    <w:rsid w:val="000D7C9D"/>
    <w:rsid w:val="000D7DCD"/>
    <w:rsid w:val="000D7EC6"/>
    <w:rsid w:val="000E03B0"/>
    <w:rsid w:val="000E1BB6"/>
    <w:rsid w:val="000E223C"/>
    <w:rsid w:val="000E2474"/>
    <w:rsid w:val="000E2762"/>
    <w:rsid w:val="000E2AEA"/>
    <w:rsid w:val="000E2B14"/>
    <w:rsid w:val="000E5181"/>
    <w:rsid w:val="000E7B2E"/>
    <w:rsid w:val="000E7BE5"/>
    <w:rsid w:val="000F0314"/>
    <w:rsid w:val="000F1260"/>
    <w:rsid w:val="000F16B3"/>
    <w:rsid w:val="000F1F10"/>
    <w:rsid w:val="000F217E"/>
    <w:rsid w:val="000F2A79"/>
    <w:rsid w:val="000F317A"/>
    <w:rsid w:val="000F4573"/>
    <w:rsid w:val="000F5760"/>
    <w:rsid w:val="000F59A0"/>
    <w:rsid w:val="000F5E29"/>
    <w:rsid w:val="00100873"/>
    <w:rsid w:val="001021C4"/>
    <w:rsid w:val="00102B4D"/>
    <w:rsid w:val="00103FF5"/>
    <w:rsid w:val="001048C6"/>
    <w:rsid w:val="00104934"/>
    <w:rsid w:val="00105DC1"/>
    <w:rsid w:val="00105E62"/>
    <w:rsid w:val="00106DF1"/>
    <w:rsid w:val="0010725B"/>
    <w:rsid w:val="00110EAF"/>
    <w:rsid w:val="0011129E"/>
    <w:rsid w:val="00111DCD"/>
    <w:rsid w:val="0011319F"/>
    <w:rsid w:val="0011346F"/>
    <w:rsid w:val="00113829"/>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54A3"/>
    <w:rsid w:val="001277D9"/>
    <w:rsid w:val="00131E16"/>
    <w:rsid w:val="00133579"/>
    <w:rsid w:val="001338D8"/>
    <w:rsid w:val="001344CE"/>
    <w:rsid w:val="00134787"/>
    <w:rsid w:val="00136774"/>
    <w:rsid w:val="00141268"/>
    <w:rsid w:val="0014179D"/>
    <w:rsid w:val="00142D59"/>
    <w:rsid w:val="00143752"/>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6D7"/>
    <w:rsid w:val="00173929"/>
    <w:rsid w:val="00174BE6"/>
    <w:rsid w:val="00174D67"/>
    <w:rsid w:val="001760A0"/>
    <w:rsid w:val="00177405"/>
    <w:rsid w:val="00177D00"/>
    <w:rsid w:val="00180CCC"/>
    <w:rsid w:val="0018274C"/>
    <w:rsid w:val="001833FF"/>
    <w:rsid w:val="00183DDD"/>
    <w:rsid w:val="0018436E"/>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52B8"/>
    <w:rsid w:val="001A68C7"/>
    <w:rsid w:val="001A74CE"/>
    <w:rsid w:val="001B06B4"/>
    <w:rsid w:val="001B0BB1"/>
    <w:rsid w:val="001B141E"/>
    <w:rsid w:val="001B17A5"/>
    <w:rsid w:val="001B1945"/>
    <w:rsid w:val="001B27E9"/>
    <w:rsid w:val="001B3550"/>
    <w:rsid w:val="001B3A5B"/>
    <w:rsid w:val="001B4787"/>
    <w:rsid w:val="001B4A68"/>
    <w:rsid w:val="001B4CE3"/>
    <w:rsid w:val="001B4F70"/>
    <w:rsid w:val="001B564B"/>
    <w:rsid w:val="001B5672"/>
    <w:rsid w:val="001C0698"/>
    <w:rsid w:val="001C1E08"/>
    <w:rsid w:val="001C2A0A"/>
    <w:rsid w:val="001C2A11"/>
    <w:rsid w:val="001C2A12"/>
    <w:rsid w:val="001C2A64"/>
    <w:rsid w:val="001C4363"/>
    <w:rsid w:val="001C465C"/>
    <w:rsid w:val="001C4A65"/>
    <w:rsid w:val="001C4DFB"/>
    <w:rsid w:val="001C6531"/>
    <w:rsid w:val="001C6E01"/>
    <w:rsid w:val="001C7198"/>
    <w:rsid w:val="001C7A17"/>
    <w:rsid w:val="001D0FD5"/>
    <w:rsid w:val="001D10EC"/>
    <w:rsid w:val="001D1E63"/>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B27"/>
    <w:rsid w:val="001F3E83"/>
    <w:rsid w:val="001F4825"/>
    <w:rsid w:val="001F4936"/>
    <w:rsid w:val="001F626D"/>
    <w:rsid w:val="001F62BA"/>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4A18"/>
    <w:rsid w:val="00224DA1"/>
    <w:rsid w:val="002251F6"/>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A0D"/>
    <w:rsid w:val="0027659D"/>
    <w:rsid w:val="002769D6"/>
    <w:rsid w:val="00276A90"/>
    <w:rsid w:val="00276FFC"/>
    <w:rsid w:val="002773A1"/>
    <w:rsid w:val="00277EB2"/>
    <w:rsid w:val="002804F1"/>
    <w:rsid w:val="00280E79"/>
    <w:rsid w:val="002816FE"/>
    <w:rsid w:val="002826CD"/>
    <w:rsid w:val="0028398E"/>
    <w:rsid w:val="002854EF"/>
    <w:rsid w:val="0028613B"/>
    <w:rsid w:val="00286241"/>
    <w:rsid w:val="00286785"/>
    <w:rsid w:val="00287548"/>
    <w:rsid w:val="00287B8A"/>
    <w:rsid w:val="00290E1A"/>
    <w:rsid w:val="00290F62"/>
    <w:rsid w:val="00291004"/>
    <w:rsid w:val="00292387"/>
    <w:rsid w:val="00292931"/>
    <w:rsid w:val="00292D5A"/>
    <w:rsid w:val="002938FB"/>
    <w:rsid w:val="00294C7B"/>
    <w:rsid w:val="002963BB"/>
    <w:rsid w:val="00296F18"/>
    <w:rsid w:val="002971A1"/>
    <w:rsid w:val="00297414"/>
    <w:rsid w:val="002A131F"/>
    <w:rsid w:val="002A135E"/>
    <w:rsid w:val="002A3214"/>
    <w:rsid w:val="002A36D9"/>
    <w:rsid w:val="002A5454"/>
    <w:rsid w:val="002A5D81"/>
    <w:rsid w:val="002A5D91"/>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B3D"/>
    <w:rsid w:val="002E4143"/>
    <w:rsid w:val="002E52E2"/>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2C"/>
    <w:rsid w:val="0032298F"/>
    <w:rsid w:val="003235C8"/>
    <w:rsid w:val="00325F58"/>
    <w:rsid w:val="003262F8"/>
    <w:rsid w:val="0032768A"/>
    <w:rsid w:val="00330E81"/>
    <w:rsid w:val="003329F7"/>
    <w:rsid w:val="00332E8C"/>
    <w:rsid w:val="003336BE"/>
    <w:rsid w:val="00333CEC"/>
    <w:rsid w:val="003340CF"/>
    <w:rsid w:val="00334162"/>
    <w:rsid w:val="00334C0C"/>
    <w:rsid w:val="003361FB"/>
    <w:rsid w:val="0033721E"/>
    <w:rsid w:val="003402A7"/>
    <w:rsid w:val="00341081"/>
    <w:rsid w:val="00341D8E"/>
    <w:rsid w:val="00342581"/>
    <w:rsid w:val="00342633"/>
    <w:rsid w:val="00342F11"/>
    <w:rsid w:val="00344395"/>
    <w:rsid w:val="00344AA1"/>
    <w:rsid w:val="00344C92"/>
    <w:rsid w:val="00347304"/>
    <w:rsid w:val="00347AE4"/>
    <w:rsid w:val="003505B7"/>
    <w:rsid w:val="003518CD"/>
    <w:rsid w:val="00352252"/>
    <w:rsid w:val="00352420"/>
    <w:rsid w:val="00352A05"/>
    <w:rsid w:val="00353680"/>
    <w:rsid w:val="0035487D"/>
    <w:rsid w:val="003568C8"/>
    <w:rsid w:val="003569C0"/>
    <w:rsid w:val="00356C9A"/>
    <w:rsid w:val="00357DE1"/>
    <w:rsid w:val="00357F68"/>
    <w:rsid w:val="00361866"/>
    <w:rsid w:val="00362573"/>
    <w:rsid w:val="00362EED"/>
    <w:rsid w:val="00364DC0"/>
    <w:rsid w:val="003650ED"/>
    <w:rsid w:val="00367330"/>
    <w:rsid w:val="00367821"/>
    <w:rsid w:val="00367927"/>
    <w:rsid w:val="00367BC4"/>
    <w:rsid w:val="00371B2B"/>
    <w:rsid w:val="00371FE2"/>
    <w:rsid w:val="003725EB"/>
    <w:rsid w:val="00372D7B"/>
    <w:rsid w:val="00373444"/>
    <w:rsid w:val="00373BDB"/>
    <w:rsid w:val="003745F1"/>
    <w:rsid w:val="0037698C"/>
    <w:rsid w:val="003778DC"/>
    <w:rsid w:val="0038112A"/>
    <w:rsid w:val="0038227A"/>
    <w:rsid w:val="00382956"/>
    <w:rsid w:val="003838B2"/>
    <w:rsid w:val="0038443B"/>
    <w:rsid w:val="003855C7"/>
    <w:rsid w:val="003856C0"/>
    <w:rsid w:val="00386380"/>
    <w:rsid w:val="0038689F"/>
    <w:rsid w:val="0038766F"/>
    <w:rsid w:val="00390899"/>
    <w:rsid w:val="00390CC6"/>
    <w:rsid w:val="00392479"/>
    <w:rsid w:val="00392949"/>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CF3"/>
    <w:rsid w:val="003A2E62"/>
    <w:rsid w:val="003A3D93"/>
    <w:rsid w:val="003A6152"/>
    <w:rsid w:val="003A6FB7"/>
    <w:rsid w:val="003A7379"/>
    <w:rsid w:val="003A7DED"/>
    <w:rsid w:val="003B0731"/>
    <w:rsid w:val="003B153F"/>
    <w:rsid w:val="003B258D"/>
    <w:rsid w:val="003B27FB"/>
    <w:rsid w:val="003B3EA8"/>
    <w:rsid w:val="003B5562"/>
    <w:rsid w:val="003B5EEA"/>
    <w:rsid w:val="003B5F7F"/>
    <w:rsid w:val="003B6070"/>
    <w:rsid w:val="003B670B"/>
    <w:rsid w:val="003B69E8"/>
    <w:rsid w:val="003B6B45"/>
    <w:rsid w:val="003B71F1"/>
    <w:rsid w:val="003B724B"/>
    <w:rsid w:val="003B7AB6"/>
    <w:rsid w:val="003C0341"/>
    <w:rsid w:val="003C2D66"/>
    <w:rsid w:val="003C421D"/>
    <w:rsid w:val="003C4E6E"/>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ED"/>
    <w:rsid w:val="003D7068"/>
    <w:rsid w:val="003D7607"/>
    <w:rsid w:val="003E133D"/>
    <w:rsid w:val="003E2203"/>
    <w:rsid w:val="003E32F6"/>
    <w:rsid w:val="003E32FF"/>
    <w:rsid w:val="003E4DEE"/>
    <w:rsid w:val="003E5485"/>
    <w:rsid w:val="003E5E64"/>
    <w:rsid w:val="003E72ED"/>
    <w:rsid w:val="003F1B7B"/>
    <w:rsid w:val="003F443D"/>
    <w:rsid w:val="003F47F1"/>
    <w:rsid w:val="003F49CB"/>
    <w:rsid w:val="003F5D11"/>
    <w:rsid w:val="003F620F"/>
    <w:rsid w:val="003F698A"/>
    <w:rsid w:val="003F70B3"/>
    <w:rsid w:val="00402EC1"/>
    <w:rsid w:val="00405741"/>
    <w:rsid w:val="00405CBB"/>
    <w:rsid w:val="00406C97"/>
    <w:rsid w:val="0040728D"/>
    <w:rsid w:val="004079ED"/>
    <w:rsid w:val="00407BF4"/>
    <w:rsid w:val="004102CF"/>
    <w:rsid w:val="00410666"/>
    <w:rsid w:val="00410E32"/>
    <w:rsid w:val="004138DA"/>
    <w:rsid w:val="004138FC"/>
    <w:rsid w:val="00414906"/>
    <w:rsid w:val="0042037E"/>
    <w:rsid w:val="00420A5D"/>
    <w:rsid w:val="004220AF"/>
    <w:rsid w:val="004229DF"/>
    <w:rsid w:val="0042319A"/>
    <w:rsid w:val="00423483"/>
    <w:rsid w:val="00424168"/>
    <w:rsid w:val="004244B3"/>
    <w:rsid w:val="004262DE"/>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4EA6"/>
    <w:rsid w:val="0044578C"/>
    <w:rsid w:val="004457E8"/>
    <w:rsid w:val="00446439"/>
    <w:rsid w:val="00447D26"/>
    <w:rsid w:val="00450245"/>
    <w:rsid w:val="00450FB4"/>
    <w:rsid w:val="004541AB"/>
    <w:rsid w:val="00454883"/>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7380"/>
    <w:rsid w:val="004E7E0F"/>
    <w:rsid w:val="004E7EB4"/>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894"/>
    <w:rsid w:val="005131C9"/>
    <w:rsid w:val="00513848"/>
    <w:rsid w:val="0051445B"/>
    <w:rsid w:val="005148D8"/>
    <w:rsid w:val="00514C43"/>
    <w:rsid w:val="00515BB2"/>
    <w:rsid w:val="00515EAE"/>
    <w:rsid w:val="0051715F"/>
    <w:rsid w:val="00517B26"/>
    <w:rsid w:val="00520DD7"/>
    <w:rsid w:val="00521773"/>
    <w:rsid w:val="00522474"/>
    <w:rsid w:val="005228D3"/>
    <w:rsid w:val="00522E43"/>
    <w:rsid w:val="00523E86"/>
    <w:rsid w:val="005242CE"/>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7547"/>
    <w:rsid w:val="00551A6D"/>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309E"/>
    <w:rsid w:val="005735AD"/>
    <w:rsid w:val="00573807"/>
    <w:rsid w:val="00575143"/>
    <w:rsid w:val="00575E49"/>
    <w:rsid w:val="00576B8F"/>
    <w:rsid w:val="0057705B"/>
    <w:rsid w:val="00577A55"/>
    <w:rsid w:val="005817FF"/>
    <w:rsid w:val="005834C1"/>
    <w:rsid w:val="00583AC5"/>
    <w:rsid w:val="00584032"/>
    <w:rsid w:val="00585A53"/>
    <w:rsid w:val="00585B6D"/>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95B"/>
    <w:rsid w:val="00597544"/>
    <w:rsid w:val="0059785C"/>
    <w:rsid w:val="00597DE8"/>
    <w:rsid w:val="005A0088"/>
    <w:rsid w:val="005A09E4"/>
    <w:rsid w:val="005A2E94"/>
    <w:rsid w:val="005A3718"/>
    <w:rsid w:val="005A4003"/>
    <w:rsid w:val="005A4E3B"/>
    <w:rsid w:val="005A673A"/>
    <w:rsid w:val="005A6EA8"/>
    <w:rsid w:val="005A7D26"/>
    <w:rsid w:val="005B1317"/>
    <w:rsid w:val="005B3BF6"/>
    <w:rsid w:val="005B4CFF"/>
    <w:rsid w:val="005B638A"/>
    <w:rsid w:val="005B6950"/>
    <w:rsid w:val="005B7808"/>
    <w:rsid w:val="005C0988"/>
    <w:rsid w:val="005C09C2"/>
    <w:rsid w:val="005C1B2F"/>
    <w:rsid w:val="005C4EF1"/>
    <w:rsid w:val="005C646B"/>
    <w:rsid w:val="005D1672"/>
    <w:rsid w:val="005D24E2"/>
    <w:rsid w:val="005D3846"/>
    <w:rsid w:val="005D392E"/>
    <w:rsid w:val="005D4213"/>
    <w:rsid w:val="005D4B18"/>
    <w:rsid w:val="005D5173"/>
    <w:rsid w:val="005D5716"/>
    <w:rsid w:val="005D5780"/>
    <w:rsid w:val="005D58D6"/>
    <w:rsid w:val="005D6306"/>
    <w:rsid w:val="005D6455"/>
    <w:rsid w:val="005E053D"/>
    <w:rsid w:val="005E07AB"/>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0E20"/>
    <w:rsid w:val="0060142C"/>
    <w:rsid w:val="0060373B"/>
    <w:rsid w:val="00603918"/>
    <w:rsid w:val="00604E3B"/>
    <w:rsid w:val="006050E4"/>
    <w:rsid w:val="00606F76"/>
    <w:rsid w:val="006102D1"/>
    <w:rsid w:val="006109C8"/>
    <w:rsid w:val="006112AE"/>
    <w:rsid w:val="00611456"/>
    <w:rsid w:val="00612EFB"/>
    <w:rsid w:val="00613195"/>
    <w:rsid w:val="00614745"/>
    <w:rsid w:val="00614C46"/>
    <w:rsid w:val="00615793"/>
    <w:rsid w:val="0061728F"/>
    <w:rsid w:val="00617347"/>
    <w:rsid w:val="00620D97"/>
    <w:rsid w:val="006216CC"/>
    <w:rsid w:val="00621929"/>
    <w:rsid w:val="00621AE5"/>
    <w:rsid w:val="00623A64"/>
    <w:rsid w:val="006242B2"/>
    <w:rsid w:val="00624E73"/>
    <w:rsid w:val="00625390"/>
    <w:rsid w:val="006253F2"/>
    <w:rsid w:val="006272F0"/>
    <w:rsid w:val="00627BAD"/>
    <w:rsid w:val="00630CE4"/>
    <w:rsid w:val="0063124C"/>
    <w:rsid w:val="00632306"/>
    <w:rsid w:val="006339F9"/>
    <w:rsid w:val="006342E0"/>
    <w:rsid w:val="006344B9"/>
    <w:rsid w:val="0063643B"/>
    <w:rsid w:val="00636738"/>
    <w:rsid w:val="0063691A"/>
    <w:rsid w:val="00637101"/>
    <w:rsid w:val="006375A1"/>
    <w:rsid w:val="0063766B"/>
    <w:rsid w:val="00641CD6"/>
    <w:rsid w:val="00642FDE"/>
    <w:rsid w:val="00643102"/>
    <w:rsid w:val="00643282"/>
    <w:rsid w:val="00644701"/>
    <w:rsid w:val="00645303"/>
    <w:rsid w:val="00645A86"/>
    <w:rsid w:val="00645ACE"/>
    <w:rsid w:val="00645B7A"/>
    <w:rsid w:val="00645E0B"/>
    <w:rsid w:val="0064770E"/>
    <w:rsid w:val="00650998"/>
    <w:rsid w:val="00651E30"/>
    <w:rsid w:val="006526EC"/>
    <w:rsid w:val="0065373C"/>
    <w:rsid w:val="00653BED"/>
    <w:rsid w:val="00655805"/>
    <w:rsid w:val="006558C7"/>
    <w:rsid w:val="00656AF7"/>
    <w:rsid w:val="006576C7"/>
    <w:rsid w:val="00657FA1"/>
    <w:rsid w:val="00661B0F"/>
    <w:rsid w:val="0066264D"/>
    <w:rsid w:val="0066266F"/>
    <w:rsid w:val="006637C8"/>
    <w:rsid w:val="00663BCF"/>
    <w:rsid w:val="00664016"/>
    <w:rsid w:val="0066406C"/>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592"/>
    <w:rsid w:val="006939A6"/>
    <w:rsid w:val="006954AC"/>
    <w:rsid w:val="00696384"/>
    <w:rsid w:val="00696883"/>
    <w:rsid w:val="0069730C"/>
    <w:rsid w:val="006A101F"/>
    <w:rsid w:val="006A1383"/>
    <w:rsid w:val="006A1CEE"/>
    <w:rsid w:val="006A2600"/>
    <w:rsid w:val="006A27F8"/>
    <w:rsid w:val="006A32F7"/>
    <w:rsid w:val="006A6E77"/>
    <w:rsid w:val="006A70A9"/>
    <w:rsid w:val="006A7CD6"/>
    <w:rsid w:val="006B0EB6"/>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4C5"/>
    <w:rsid w:val="006D0954"/>
    <w:rsid w:val="006D12BF"/>
    <w:rsid w:val="006D1898"/>
    <w:rsid w:val="006D1E8A"/>
    <w:rsid w:val="006D27EA"/>
    <w:rsid w:val="006D40D4"/>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3B23"/>
    <w:rsid w:val="00723D85"/>
    <w:rsid w:val="007253AB"/>
    <w:rsid w:val="00726B2B"/>
    <w:rsid w:val="007305BA"/>
    <w:rsid w:val="00730C77"/>
    <w:rsid w:val="0073208A"/>
    <w:rsid w:val="00732B8D"/>
    <w:rsid w:val="00733729"/>
    <w:rsid w:val="00734210"/>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352D"/>
    <w:rsid w:val="007772DC"/>
    <w:rsid w:val="00777CA5"/>
    <w:rsid w:val="00777F3C"/>
    <w:rsid w:val="007803B8"/>
    <w:rsid w:val="00780586"/>
    <w:rsid w:val="007813C3"/>
    <w:rsid w:val="0078211D"/>
    <w:rsid w:val="007827D7"/>
    <w:rsid w:val="00782F1B"/>
    <w:rsid w:val="00786C5A"/>
    <w:rsid w:val="00787903"/>
    <w:rsid w:val="00787CAE"/>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4978"/>
    <w:rsid w:val="007C5092"/>
    <w:rsid w:val="007C5C82"/>
    <w:rsid w:val="007C60B3"/>
    <w:rsid w:val="007C7901"/>
    <w:rsid w:val="007C7B78"/>
    <w:rsid w:val="007D0391"/>
    <w:rsid w:val="007D254A"/>
    <w:rsid w:val="007D270B"/>
    <w:rsid w:val="007D55ED"/>
    <w:rsid w:val="007D59C8"/>
    <w:rsid w:val="007D5A0B"/>
    <w:rsid w:val="007D6055"/>
    <w:rsid w:val="007D6630"/>
    <w:rsid w:val="007D68BF"/>
    <w:rsid w:val="007D7429"/>
    <w:rsid w:val="007D74A9"/>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6149"/>
    <w:rsid w:val="00866F71"/>
    <w:rsid w:val="0087004F"/>
    <w:rsid w:val="008703BE"/>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710"/>
    <w:rsid w:val="00890ED3"/>
    <w:rsid w:val="00892A47"/>
    <w:rsid w:val="00894A7D"/>
    <w:rsid w:val="008950B5"/>
    <w:rsid w:val="008958B1"/>
    <w:rsid w:val="00896748"/>
    <w:rsid w:val="008A067F"/>
    <w:rsid w:val="008A0BA2"/>
    <w:rsid w:val="008A0F9E"/>
    <w:rsid w:val="008A135A"/>
    <w:rsid w:val="008A243D"/>
    <w:rsid w:val="008A2EB6"/>
    <w:rsid w:val="008A38B2"/>
    <w:rsid w:val="008A38E0"/>
    <w:rsid w:val="008B2153"/>
    <w:rsid w:val="008B241B"/>
    <w:rsid w:val="008B3C07"/>
    <w:rsid w:val="008B47A3"/>
    <w:rsid w:val="008B5CEE"/>
    <w:rsid w:val="008B5D33"/>
    <w:rsid w:val="008B6834"/>
    <w:rsid w:val="008B6FEE"/>
    <w:rsid w:val="008B726C"/>
    <w:rsid w:val="008C2E41"/>
    <w:rsid w:val="008C3696"/>
    <w:rsid w:val="008C3F5D"/>
    <w:rsid w:val="008C3F70"/>
    <w:rsid w:val="008C4362"/>
    <w:rsid w:val="008C5238"/>
    <w:rsid w:val="008C545D"/>
    <w:rsid w:val="008C673B"/>
    <w:rsid w:val="008C7023"/>
    <w:rsid w:val="008C77EA"/>
    <w:rsid w:val="008D0275"/>
    <w:rsid w:val="008D2C98"/>
    <w:rsid w:val="008D3DB3"/>
    <w:rsid w:val="008D591B"/>
    <w:rsid w:val="008D5C89"/>
    <w:rsid w:val="008D6408"/>
    <w:rsid w:val="008D6607"/>
    <w:rsid w:val="008D7154"/>
    <w:rsid w:val="008D718E"/>
    <w:rsid w:val="008E04EC"/>
    <w:rsid w:val="008E2032"/>
    <w:rsid w:val="008E2D89"/>
    <w:rsid w:val="008E3043"/>
    <w:rsid w:val="008E367F"/>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42FF"/>
    <w:rsid w:val="00934A91"/>
    <w:rsid w:val="0093513B"/>
    <w:rsid w:val="00935B37"/>
    <w:rsid w:val="00935BCD"/>
    <w:rsid w:val="00935F39"/>
    <w:rsid w:val="00941347"/>
    <w:rsid w:val="00941E6C"/>
    <w:rsid w:val="00943020"/>
    <w:rsid w:val="00944A6D"/>
    <w:rsid w:val="00944AA2"/>
    <w:rsid w:val="00944C47"/>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404F"/>
    <w:rsid w:val="00964543"/>
    <w:rsid w:val="009653A3"/>
    <w:rsid w:val="00965D49"/>
    <w:rsid w:val="00966ECE"/>
    <w:rsid w:val="0096707C"/>
    <w:rsid w:val="00970596"/>
    <w:rsid w:val="00971067"/>
    <w:rsid w:val="0097265B"/>
    <w:rsid w:val="0097307F"/>
    <w:rsid w:val="0097458B"/>
    <w:rsid w:val="00975860"/>
    <w:rsid w:val="00976B3F"/>
    <w:rsid w:val="0097732D"/>
    <w:rsid w:val="00981E17"/>
    <w:rsid w:val="009824CE"/>
    <w:rsid w:val="009827AB"/>
    <w:rsid w:val="00985B06"/>
    <w:rsid w:val="00985BC8"/>
    <w:rsid w:val="00986A68"/>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7"/>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E38"/>
    <w:rsid w:val="009D093E"/>
    <w:rsid w:val="009D22FC"/>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CB3"/>
    <w:rsid w:val="00A16677"/>
    <w:rsid w:val="00A16B24"/>
    <w:rsid w:val="00A1753E"/>
    <w:rsid w:val="00A17D69"/>
    <w:rsid w:val="00A20144"/>
    <w:rsid w:val="00A2016E"/>
    <w:rsid w:val="00A203A9"/>
    <w:rsid w:val="00A20702"/>
    <w:rsid w:val="00A22573"/>
    <w:rsid w:val="00A235F6"/>
    <w:rsid w:val="00A250B6"/>
    <w:rsid w:val="00A254DA"/>
    <w:rsid w:val="00A270DB"/>
    <w:rsid w:val="00A272EE"/>
    <w:rsid w:val="00A2795A"/>
    <w:rsid w:val="00A27EA7"/>
    <w:rsid w:val="00A27F9A"/>
    <w:rsid w:val="00A3085E"/>
    <w:rsid w:val="00A3153E"/>
    <w:rsid w:val="00A3194F"/>
    <w:rsid w:val="00A31E0C"/>
    <w:rsid w:val="00A3206E"/>
    <w:rsid w:val="00A324B4"/>
    <w:rsid w:val="00A328A3"/>
    <w:rsid w:val="00A33458"/>
    <w:rsid w:val="00A35138"/>
    <w:rsid w:val="00A36395"/>
    <w:rsid w:val="00A3643D"/>
    <w:rsid w:val="00A36AAA"/>
    <w:rsid w:val="00A36CF5"/>
    <w:rsid w:val="00A405AB"/>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66EF"/>
    <w:rsid w:val="00A77D27"/>
    <w:rsid w:val="00A826A5"/>
    <w:rsid w:val="00A82786"/>
    <w:rsid w:val="00A83423"/>
    <w:rsid w:val="00A838E9"/>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54BC"/>
    <w:rsid w:val="00AC5EDD"/>
    <w:rsid w:val="00AC75B9"/>
    <w:rsid w:val="00AD0593"/>
    <w:rsid w:val="00AD0901"/>
    <w:rsid w:val="00AD0CF8"/>
    <w:rsid w:val="00AD1899"/>
    <w:rsid w:val="00AD1DC1"/>
    <w:rsid w:val="00AD3990"/>
    <w:rsid w:val="00AD3EC0"/>
    <w:rsid w:val="00AD442C"/>
    <w:rsid w:val="00AD5689"/>
    <w:rsid w:val="00AD7012"/>
    <w:rsid w:val="00AE14D9"/>
    <w:rsid w:val="00AE1640"/>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7281"/>
    <w:rsid w:val="00AF7CCF"/>
    <w:rsid w:val="00AF7D65"/>
    <w:rsid w:val="00AF7D6C"/>
    <w:rsid w:val="00B01C94"/>
    <w:rsid w:val="00B02044"/>
    <w:rsid w:val="00B03366"/>
    <w:rsid w:val="00B033DC"/>
    <w:rsid w:val="00B04125"/>
    <w:rsid w:val="00B04670"/>
    <w:rsid w:val="00B04A47"/>
    <w:rsid w:val="00B05F91"/>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8F3"/>
    <w:rsid w:val="00B34596"/>
    <w:rsid w:val="00B352CB"/>
    <w:rsid w:val="00B36230"/>
    <w:rsid w:val="00B3694C"/>
    <w:rsid w:val="00B410E2"/>
    <w:rsid w:val="00B414AC"/>
    <w:rsid w:val="00B438C7"/>
    <w:rsid w:val="00B438CA"/>
    <w:rsid w:val="00B450C2"/>
    <w:rsid w:val="00B4564E"/>
    <w:rsid w:val="00B500A0"/>
    <w:rsid w:val="00B5013E"/>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71E6"/>
    <w:rsid w:val="00B91405"/>
    <w:rsid w:val="00B9316F"/>
    <w:rsid w:val="00B960B2"/>
    <w:rsid w:val="00B970E0"/>
    <w:rsid w:val="00BA10F2"/>
    <w:rsid w:val="00BA1419"/>
    <w:rsid w:val="00BA258B"/>
    <w:rsid w:val="00BA283D"/>
    <w:rsid w:val="00BA2EDA"/>
    <w:rsid w:val="00BA3FE9"/>
    <w:rsid w:val="00BA47B4"/>
    <w:rsid w:val="00BA5717"/>
    <w:rsid w:val="00BA5A6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9DC"/>
    <w:rsid w:val="00BC7B7D"/>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C00934"/>
    <w:rsid w:val="00C009FC"/>
    <w:rsid w:val="00C01F8E"/>
    <w:rsid w:val="00C020AA"/>
    <w:rsid w:val="00C020AE"/>
    <w:rsid w:val="00C02C43"/>
    <w:rsid w:val="00C03DF8"/>
    <w:rsid w:val="00C03E45"/>
    <w:rsid w:val="00C0458D"/>
    <w:rsid w:val="00C0523C"/>
    <w:rsid w:val="00C0566F"/>
    <w:rsid w:val="00C05874"/>
    <w:rsid w:val="00C06454"/>
    <w:rsid w:val="00C07143"/>
    <w:rsid w:val="00C10063"/>
    <w:rsid w:val="00C1007A"/>
    <w:rsid w:val="00C11325"/>
    <w:rsid w:val="00C12192"/>
    <w:rsid w:val="00C13B36"/>
    <w:rsid w:val="00C143E4"/>
    <w:rsid w:val="00C14D9D"/>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DD"/>
    <w:rsid w:val="00C4054F"/>
    <w:rsid w:val="00C40FFC"/>
    <w:rsid w:val="00C41E5D"/>
    <w:rsid w:val="00C41FEC"/>
    <w:rsid w:val="00C4325F"/>
    <w:rsid w:val="00C4562E"/>
    <w:rsid w:val="00C465C8"/>
    <w:rsid w:val="00C472B1"/>
    <w:rsid w:val="00C478B2"/>
    <w:rsid w:val="00C5181A"/>
    <w:rsid w:val="00C51C2E"/>
    <w:rsid w:val="00C5259A"/>
    <w:rsid w:val="00C52750"/>
    <w:rsid w:val="00C5288B"/>
    <w:rsid w:val="00C53020"/>
    <w:rsid w:val="00C556AE"/>
    <w:rsid w:val="00C565A3"/>
    <w:rsid w:val="00C56698"/>
    <w:rsid w:val="00C5722C"/>
    <w:rsid w:val="00C57D5D"/>
    <w:rsid w:val="00C603FA"/>
    <w:rsid w:val="00C6191E"/>
    <w:rsid w:val="00C62896"/>
    <w:rsid w:val="00C62E98"/>
    <w:rsid w:val="00C6331A"/>
    <w:rsid w:val="00C6362B"/>
    <w:rsid w:val="00C63675"/>
    <w:rsid w:val="00C637AA"/>
    <w:rsid w:val="00C67D16"/>
    <w:rsid w:val="00C70157"/>
    <w:rsid w:val="00C7052F"/>
    <w:rsid w:val="00C75488"/>
    <w:rsid w:val="00C75740"/>
    <w:rsid w:val="00C7673E"/>
    <w:rsid w:val="00C778A7"/>
    <w:rsid w:val="00C77CB6"/>
    <w:rsid w:val="00C804B1"/>
    <w:rsid w:val="00C814E4"/>
    <w:rsid w:val="00C821A1"/>
    <w:rsid w:val="00C82438"/>
    <w:rsid w:val="00C82CC5"/>
    <w:rsid w:val="00C84F01"/>
    <w:rsid w:val="00C85342"/>
    <w:rsid w:val="00C85C5A"/>
    <w:rsid w:val="00C86A1F"/>
    <w:rsid w:val="00C875C1"/>
    <w:rsid w:val="00C9060D"/>
    <w:rsid w:val="00C918C1"/>
    <w:rsid w:val="00C923D0"/>
    <w:rsid w:val="00C935D5"/>
    <w:rsid w:val="00C9371B"/>
    <w:rsid w:val="00C94F7A"/>
    <w:rsid w:val="00C95ECD"/>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3324"/>
    <w:rsid w:val="00CC5A4E"/>
    <w:rsid w:val="00CC6C03"/>
    <w:rsid w:val="00CD066A"/>
    <w:rsid w:val="00CD0EC7"/>
    <w:rsid w:val="00CD119B"/>
    <w:rsid w:val="00CD3633"/>
    <w:rsid w:val="00CD59A4"/>
    <w:rsid w:val="00CD65F8"/>
    <w:rsid w:val="00CD6CE4"/>
    <w:rsid w:val="00CD75B8"/>
    <w:rsid w:val="00CD7EA4"/>
    <w:rsid w:val="00CE0B50"/>
    <w:rsid w:val="00CE178F"/>
    <w:rsid w:val="00CE21EC"/>
    <w:rsid w:val="00CE2306"/>
    <w:rsid w:val="00CE420F"/>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F55"/>
    <w:rsid w:val="00D61CC1"/>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67F"/>
    <w:rsid w:val="00D81A49"/>
    <w:rsid w:val="00D82120"/>
    <w:rsid w:val="00D84972"/>
    <w:rsid w:val="00D859E1"/>
    <w:rsid w:val="00D86390"/>
    <w:rsid w:val="00D86FF4"/>
    <w:rsid w:val="00D9038F"/>
    <w:rsid w:val="00D9279B"/>
    <w:rsid w:val="00D9342D"/>
    <w:rsid w:val="00D94789"/>
    <w:rsid w:val="00D96FD5"/>
    <w:rsid w:val="00D97128"/>
    <w:rsid w:val="00DA00FE"/>
    <w:rsid w:val="00DA0809"/>
    <w:rsid w:val="00DA3226"/>
    <w:rsid w:val="00DA394F"/>
    <w:rsid w:val="00DA4C13"/>
    <w:rsid w:val="00DA57CD"/>
    <w:rsid w:val="00DA68C0"/>
    <w:rsid w:val="00DA6B38"/>
    <w:rsid w:val="00DA6BC3"/>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ABD"/>
    <w:rsid w:val="00DE2569"/>
    <w:rsid w:val="00DE37D7"/>
    <w:rsid w:val="00DE5B43"/>
    <w:rsid w:val="00DE651C"/>
    <w:rsid w:val="00DE6566"/>
    <w:rsid w:val="00DE7E91"/>
    <w:rsid w:val="00DF3008"/>
    <w:rsid w:val="00DF57C7"/>
    <w:rsid w:val="00DF60D1"/>
    <w:rsid w:val="00DF69E4"/>
    <w:rsid w:val="00E00C64"/>
    <w:rsid w:val="00E00E82"/>
    <w:rsid w:val="00E02CF3"/>
    <w:rsid w:val="00E02D8B"/>
    <w:rsid w:val="00E033F1"/>
    <w:rsid w:val="00E03AAB"/>
    <w:rsid w:val="00E0776C"/>
    <w:rsid w:val="00E11548"/>
    <w:rsid w:val="00E13C92"/>
    <w:rsid w:val="00E14BEF"/>
    <w:rsid w:val="00E157B3"/>
    <w:rsid w:val="00E17E1E"/>
    <w:rsid w:val="00E17FA5"/>
    <w:rsid w:val="00E20B77"/>
    <w:rsid w:val="00E22462"/>
    <w:rsid w:val="00E2246D"/>
    <w:rsid w:val="00E23B90"/>
    <w:rsid w:val="00E23DF5"/>
    <w:rsid w:val="00E23F68"/>
    <w:rsid w:val="00E24C27"/>
    <w:rsid w:val="00E24EA8"/>
    <w:rsid w:val="00E251D2"/>
    <w:rsid w:val="00E2783B"/>
    <w:rsid w:val="00E308E7"/>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10F3"/>
    <w:rsid w:val="00E55248"/>
    <w:rsid w:val="00E568BC"/>
    <w:rsid w:val="00E56A66"/>
    <w:rsid w:val="00E5761F"/>
    <w:rsid w:val="00E57B2E"/>
    <w:rsid w:val="00E57CC0"/>
    <w:rsid w:val="00E57D7A"/>
    <w:rsid w:val="00E57FB5"/>
    <w:rsid w:val="00E57FC5"/>
    <w:rsid w:val="00E60C2B"/>
    <w:rsid w:val="00E610F4"/>
    <w:rsid w:val="00E6265B"/>
    <w:rsid w:val="00E62BB5"/>
    <w:rsid w:val="00E631D4"/>
    <w:rsid w:val="00E633BD"/>
    <w:rsid w:val="00E65021"/>
    <w:rsid w:val="00E66EDC"/>
    <w:rsid w:val="00E679F1"/>
    <w:rsid w:val="00E705CC"/>
    <w:rsid w:val="00E70FB7"/>
    <w:rsid w:val="00E72667"/>
    <w:rsid w:val="00E730C8"/>
    <w:rsid w:val="00E74147"/>
    <w:rsid w:val="00E7526A"/>
    <w:rsid w:val="00E77A1C"/>
    <w:rsid w:val="00E81E1F"/>
    <w:rsid w:val="00E829E8"/>
    <w:rsid w:val="00E83D0D"/>
    <w:rsid w:val="00E843BA"/>
    <w:rsid w:val="00E85880"/>
    <w:rsid w:val="00E865E9"/>
    <w:rsid w:val="00E87A29"/>
    <w:rsid w:val="00E87A32"/>
    <w:rsid w:val="00E90780"/>
    <w:rsid w:val="00E90A1E"/>
    <w:rsid w:val="00E912AE"/>
    <w:rsid w:val="00E9193E"/>
    <w:rsid w:val="00E92DC4"/>
    <w:rsid w:val="00E930BB"/>
    <w:rsid w:val="00E94846"/>
    <w:rsid w:val="00E95A6E"/>
    <w:rsid w:val="00E964DC"/>
    <w:rsid w:val="00E96617"/>
    <w:rsid w:val="00E96BD2"/>
    <w:rsid w:val="00E9734D"/>
    <w:rsid w:val="00E97FB3"/>
    <w:rsid w:val="00EA06C9"/>
    <w:rsid w:val="00EA085F"/>
    <w:rsid w:val="00EA111A"/>
    <w:rsid w:val="00EA2891"/>
    <w:rsid w:val="00EA3243"/>
    <w:rsid w:val="00EA36A9"/>
    <w:rsid w:val="00EA5498"/>
    <w:rsid w:val="00EA64B8"/>
    <w:rsid w:val="00EA6B7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5F76"/>
    <w:rsid w:val="00EC6736"/>
    <w:rsid w:val="00EC7DE6"/>
    <w:rsid w:val="00ED0F50"/>
    <w:rsid w:val="00ED1113"/>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E67"/>
    <w:rsid w:val="00F058D3"/>
    <w:rsid w:val="00F073C4"/>
    <w:rsid w:val="00F07D7C"/>
    <w:rsid w:val="00F1178C"/>
    <w:rsid w:val="00F119D4"/>
    <w:rsid w:val="00F1274C"/>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F26"/>
    <w:rsid w:val="00F36A86"/>
    <w:rsid w:val="00F371DD"/>
    <w:rsid w:val="00F376C0"/>
    <w:rsid w:val="00F37BC6"/>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6109"/>
    <w:rsid w:val="00F6003F"/>
    <w:rsid w:val="00F6071C"/>
    <w:rsid w:val="00F61690"/>
    <w:rsid w:val="00F621B5"/>
    <w:rsid w:val="00F63085"/>
    <w:rsid w:val="00F6420A"/>
    <w:rsid w:val="00F643F8"/>
    <w:rsid w:val="00F64759"/>
    <w:rsid w:val="00F64ADD"/>
    <w:rsid w:val="00F654C2"/>
    <w:rsid w:val="00F65696"/>
    <w:rsid w:val="00F65C8A"/>
    <w:rsid w:val="00F667E4"/>
    <w:rsid w:val="00F67588"/>
    <w:rsid w:val="00F675AC"/>
    <w:rsid w:val="00F7169A"/>
    <w:rsid w:val="00F716AD"/>
    <w:rsid w:val="00F71A3F"/>
    <w:rsid w:val="00F73B30"/>
    <w:rsid w:val="00F7477C"/>
    <w:rsid w:val="00F7545E"/>
    <w:rsid w:val="00F75C80"/>
    <w:rsid w:val="00F81504"/>
    <w:rsid w:val="00F818BD"/>
    <w:rsid w:val="00F81C88"/>
    <w:rsid w:val="00F83102"/>
    <w:rsid w:val="00F84587"/>
    <w:rsid w:val="00F85375"/>
    <w:rsid w:val="00F85C83"/>
    <w:rsid w:val="00F92989"/>
    <w:rsid w:val="00F94284"/>
    <w:rsid w:val="00F9499C"/>
    <w:rsid w:val="00F94CF0"/>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D80"/>
    <w:rsid w:val="00FF5213"/>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3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nhideWhenUsed="0" w:qFormat="1"/>
    <w:lsdException w:name="Emphasis" w:semiHidden="0" w:unhideWhenUsed="0" w:qFormat="1"/>
    <w:lsdException w:name="Document Map" w:uiPriority="0"/>
    <w:lsdException w:name="Normal (Web)" w:uiPriority="0"/>
    <w:lsdException w:name="HTML Preformatted"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0">
    <w:name w:val="heading 1"/>
    <w:basedOn w:val="a3"/>
    <w:next w:val="a3"/>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semiHidden/>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3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iPriority w:val="99"/>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uiPriority w:val="99"/>
    <w:qFormat/>
    <w:rsid w:val="00FF1327"/>
    <w:rPr>
      <w:b/>
      <w:bCs/>
    </w:rPr>
  </w:style>
  <w:style w:type="paragraph" w:styleId="26">
    <w:name w:val="Body Text 2"/>
    <w:basedOn w:val="a3"/>
    <w:link w:val="27"/>
    <w:uiPriority w:val="99"/>
    <w:unhideWhenUsed/>
    <w:rsid w:val="00FF1327"/>
    <w:pPr>
      <w:spacing w:after="120" w:line="480" w:lineRule="auto"/>
    </w:pPr>
  </w:style>
  <w:style w:type="character" w:customStyle="1" w:styleId="27">
    <w:name w:val="Основной текст 2 Знак"/>
    <w:basedOn w:val="a4"/>
    <w:link w:val="26"/>
    <w:uiPriority w:val="99"/>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semiHidden/>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consultantplus://offline/ref=C7B3893B3C99E3A2A15EB197CFEBCD728FB0C571DB30A337E5F0161C0ACBJ" TargetMode="External"/><Relationship Id="rId26" Type="http://schemas.openxmlformats.org/officeDocument/2006/relationships/hyperlink" Target="consultantplus://offline/ref%3D751F3AB6719E859034A453BD22014648B3332EF26460AB6FDC6150C0g1mEH" TargetMode="External"/><Relationship Id="rId3" Type="http://schemas.openxmlformats.org/officeDocument/2006/relationships/styles" Target="styles.xml"/><Relationship Id="rId21" Type="http://schemas.openxmlformats.org/officeDocument/2006/relationships/hyperlink" Target="consultantplus://offline/ref=C6A4D78669D02F5015F66DE29DFF15C20F5DEFEAAC4C7C979953EEA3E145CE28q0m9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yperlink" Target="consultantplus://offline/ref%3D4E7517F706E49D8F0507558A68962DF7A2EFD8C659DB1A25C4B44B99a0H9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consultantplus://offline/ref=C6A4D78669D02F5015F66DE29DFF15C20F5DEFEAA34E79919C53EEA3E145CE28q0m9I" TargetMode="External"/><Relationship Id="rId29" Type="http://schemas.openxmlformats.org/officeDocument/2006/relationships/hyperlink" Target="consultantplus://offline/ref%3D7FEDFDC0A46FA91BCF13AD6C094E0D09958C1ED19E20481A05F742426AE3Q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3D4E7517F706E49D8F0507558A68962DF7A2EFD8C659DB1A25C4B44B99a0H9I" TargetMode="Externa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3D422BF3913A03A3FF4DDD1D7F5E11E341BF360C6AB4A0655EFBCD16kEB" TargetMode="External"/><Relationship Id="rId28" Type="http://schemas.openxmlformats.org/officeDocument/2006/relationships/hyperlink" Target="http://integral.ru/download/literatur/2.1.6.1032-01.pdf" TargetMode="External"/><Relationship Id="rId10" Type="http://schemas.openxmlformats.org/officeDocument/2006/relationships/footer" Target="footer1.xml"/><Relationship Id="rId19" Type="http://schemas.openxmlformats.org/officeDocument/2006/relationships/hyperlink" Target="consultantplus://offline/ref%3D751F3AB6719E859034A453BD22014648B3332EF26460AB6FDC6150C0g1mEH" TargetMode="External"/><Relationship Id="rId31" Type="http://schemas.openxmlformats.org/officeDocument/2006/relationships/hyperlink" Target="consultantplus://offline/ref%3D8F10C197789C5638EBA2C46468E38E41A310FAD3B3766083C2CED6FFuCX2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consultantplus://offline/ref%3DB55CB70B8807CE15F8F84F8321428183E70A952355926F9978D079F8jDB" TargetMode="External"/><Relationship Id="rId27" Type="http://schemas.openxmlformats.org/officeDocument/2006/relationships/image" Target="media/image2.png"/><Relationship Id="rId30" Type="http://schemas.openxmlformats.org/officeDocument/2006/relationships/hyperlink" Target="consultantplus://offline/ref%3DABB6B23E8C7CD01E755F9B7812A2C30D77D48305A68092F91766B5889ACC050C78B22C2EJAC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69112-CA86-4FFB-A207-F11DCFE7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1642</TotalTime>
  <Pages>1</Pages>
  <Words>34037</Words>
  <Characters>194013</Characters>
  <Application>Microsoft Office Word</Application>
  <DocSecurity>0</DocSecurity>
  <Lines>1616</Lines>
  <Paragraphs>455</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227595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150</cp:revision>
  <cp:lastPrinted>2017-09-15T13:32:00Z</cp:lastPrinted>
  <dcterms:created xsi:type="dcterms:W3CDTF">2017-10-17T06:07:00Z</dcterms:created>
  <dcterms:modified xsi:type="dcterms:W3CDTF">2018-03-29T14:46:00Z</dcterms:modified>
</cp:coreProperties>
</file>