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C91DD6" w:rsidTr="00FC1925">
        <w:trPr>
          <w:trHeight w:val="3402"/>
        </w:trPr>
        <w:tc>
          <w:tcPr>
            <w:tcW w:w="10205" w:type="dxa"/>
            <w:vAlign w:val="center"/>
          </w:tcPr>
          <w:p w:rsidR="000957EC" w:rsidRDefault="000957EC" w:rsidP="000957E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FD1C3E" wp14:editId="033149C6">
                  <wp:extent cx="74295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EC" w:rsidRPr="0099400F" w:rsidRDefault="000957EC" w:rsidP="000957EC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0957EC" w:rsidRPr="00FA4058" w:rsidRDefault="000957EC" w:rsidP="000957EC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FA4058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0957EC" w:rsidRPr="0099400F" w:rsidRDefault="000957EC" w:rsidP="000957E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99400F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0957EC" w:rsidRPr="00721E82" w:rsidRDefault="000957EC" w:rsidP="000957E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0957EC" w:rsidRDefault="000957EC" w:rsidP="000957EC">
            <w:proofErr w:type="gramStart"/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</w:t>
            </w:r>
            <w:proofErr w:type="gramEnd"/>
            <w:r>
              <w:rPr>
                <w:color w:val="000080"/>
                <w:sz w:val="24"/>
                <w:szCs w:val="24"/>
              </w:rPr>
              <w:t>________________  № ______________</w:t>
            </w:r>
            <w:bookmarkStart w:id="1" w:name="NUM"/>
            <w:bookmarkEnd w:id="1"/>
          </w:p>
          <w:p w:rsidR="00C91DD6" w:rsidRDefault="00C91DD6" w:rsidP="00C91DD6">
            <w:pPr>
              <w:jc w:val="center"/>
              <w:rPr>
                <w:sz w:val="16"/>
                <w:szCs w:val="16"/>
              </w:rPr>
            </w:pPr>
          </w:p>
          <w:p w:rsidR="00C91DD6" w:rsidRPr="0099400F" w:rsidRDefault="00C91DD6" w:rsidP="00C91DD6">
            <w:pPr>
              <w:spacing w:line="360" w:lineRule="auto"/>
              <w:jc w:val="center"/>
              <w:rPr>
                <w:color w:val="000080"/>
                <w:sz w:val="24"/>
                <w:szCs w:val="24"/>
              </w:rPr>
            </w:pPr>
          </w:p>
          <w:p w:rsidR="00C91DD6" w:rsidRDefault="00C91DD6" w:rsidP="00221B0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1B03" w:rsidRPr="000957EC" w:rsidRDefault="00221B03" w:rsidP="00FC1925">
      <w:pPr>
        <w:ind w:right="5952"/>
        <w:jc w:val="both"/>
        <w:rPr>
          <w:sz w:val="32"/>
          <w:szCs w:val="32"/>
        </w:rPr>
      </w:pPr>
    </w:p>
    <w:p w:rsidR="00FC1925" w:rsidRPr="00EA6CAB" w:rsidRDefault="00FC1925" w:rsidP="00FC1925">
      <w:pPr>
        <w:ind w:right="5952"/>
        <w:jc w:val="both"/>
        <w:rPr>
          <w:i/>
          <w:sz w:val="28"/>
          <w:szCs w:val="28"/>
        </w:rPr>
      </w:pPr>
      <w:r w:rsidRPr="00EA6CAB">
        <w:rPr>
          <w:sz w:val="28"/>
          <w:szCs w:val="28"/>
        </w:rPr>
        <w:t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</w:r>
      <w:r w:rsidRPr="00EA6CAB" w:rsidDel="00A9596B">
        <w:rPr>
          <w:sz w:val="28"/>
          <w:szCs w:val="28"/>
        </w:rPr>
        <w:t xml:space="preserve"> </w:t>
      </w:r>
      <w:r w:rsidRPr="00EA6CAB">
        <w:rPr>
          <w:sz w:val="28"/>
          <w:szCs w:val="28"/>
        </w:rPr>
        <w:t>на территории Смоленской области в 2023-2024 годах</w:t>
      </w:r>
    </w:p>
    <w:p w:rsidR="00FC1925" w:rsidRPr="00EA6CAB" w:rsidRDefault="00FC1925" w:rsidP="00FC1925">
      <w:pPr>
        <w:rPr>
          <w:sz w:val="28"/>
          <w:szCs w:val="28"/>
        </w:rPr>
      </w:pP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В соответствии </w:t>
      </w:r>
      <w:r w:rsidRPr="00EA6CAB">
        <w:rPr>
          <w:sz w:val="28"/>
          <w:szCs w:val="28"/>
        </w:rPr>
        <w:t>с</w:t>
      </w:r>
      <w:r w:rsidRPr="00EA6CAB">
        <w:rPr>
          <w:sz w:val="28"/>
          <w:szCs w:val="28"/>
          <w:lang w:eastAsia="en-US"/>
        </w:rPr>
        <w:t xml:space="preserve"> част</w:t>
      </w:r>
      <w:r w:rsidR="002C2405">
        <w:rPr>
          <w:sz w:val="28"/>
          <w:szCs w:val="28"/>
          <w:lang w:eastAsia="en-US"/>
        </w:rPr>
        <w:t>ями 2</w:t>
      </w:r>
      <w:r w:rsidR="002C2405" w:rsidRPr="002C2405">
        <w:rPr>
          <w:sz w:val="28"/>
          <w:szCs w:val="28"/>
          <w:vertAlign w:val="superscript"/>
          <w:lang w:eastAsia="en-US"/>
        </w:rPr>
        <w:t>2</w:t>
      </w:r>
      <w:r w:rsidRPr="00EA6CAB">
        <w:rPr>
          <w:sz w:val="28"/>
          <w:szCs w:val="28"/>
          <w:lang w:eastAsia="en-US"/>
        </w:rPr>
        <w:t xml:space="preserve"> </w:t>
      </w:r>
      <w:r w:rsidR="002C2405">
        <w:rPr>
          <w:sz w:val="28"/>
          <w:szCs w:val="28"/>
          <w:lang w:eastAsia="en-US"/>
        </w:rPr>
        <w:t xml:space="preserve">и </w:t>
      </w:r>
      <w:r w:rsidRPr="00EA6CAB">
        <w:rPr>
          <w:sz w:val="28"/>
          <w:szCs w:val="28"/>
          <w:lang w:eastAsia="en-US"/>
        </w:rPr>
        <w:t>3 статьи 28 Федерального закона «О государственном (муниципальном) социальном заказе на оказание государственных (муниципальных) услуг в социальной сфере»: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1. Организовать оказание государственных услуг в социальной сфере 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(далее также – государственные услуги) на территории Смоленской области в соответствии с положениями Федерального закона «О государственном (муниципальном) социальном заказе на оказание государственных (муниципальных) услуг в социальной сфере» (далее также – Федеральный закон) в 2023-2024 годах.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2. Определить </w:t>
      </w:r>
      <w:r>
        <w:rPr>
          <w:sz w:val="28"/>
          <w:szCs w:val="28"/>
        </w:rPr>
        <w:t>Министерство образования</w:t>
      </w:r>
      <w:r w:rsidRPr="00EA6CAB">
        <w:rPr>
          <w:sz w:val="28"/>
          <w:szCs w:val="28"/>
        </w:rPr>
        <w:t xml:space="preserve"> и наук</w:t>
      </w:r>
      <w:r>
        <w:rPr>
          <w:sz w:val="28"/>
          <w:szCs w:val="28"/>
        </w:rPr>
        <w:t>и</w:t>
      </w:r>
      <w:r w:rsidRPr="00EA6CAB">
        <w:rPr>
          <w:sz w:val="28"/>
          <w:szCs w:val="28"/>
        </w:rPr>
        <w:t xml:space="preserve"> Смоленской области</w:t>
      </w:r>
      <w:r w:rsidRPr="00EA6CAB">
        <w:rPr>
          <w:sz w:val="28"/>
          <w:szCs w:val="28"/>
          <w:lang w:eastAsia="en-US"/>
        </w:rPr>
        <w:t xml:space="preserve"> уполномоченным исполнительным органом Смоленской области, утверждающим государственный социальный заказ на оказание государственных услуг. 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3. 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Смоленской области системы персонифицированного финансирования дополнительного образования детей в 2023-2024 годах осуществляется формирование и исполнение государственного социального заказа на оказание государственных услуг с </w:t>
      </w:r>
      <w:r w:rsidRPr="00EA6CAB">
        <w:rPr>
          <w:sz w:val="28"/>
          <w:szCs w:val="28"/>
        </w:rPr>
        <w:t>использованием конкурентного способа отбора исполнителей государственных услуг, предусмотренного пунктом 1 части 2 статьи 9 Федерального закона</w:t>
      </w:r>
      <w:r w:rsidRPr="00EA6CAB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4. Установить, что применение указанного в пункте 3 настоящего распоряжения способа отбора исполнителей государственных услуг осуществляется в</w:t>
      </w:r>
      <w:r w:rsidR="00D42C79">
        <w:rPr>
          <w:sz w:val="28"/>
          <w:szCs w:val="28"/>
          <w:lang w:eastAsia="en-US"/>
        </w:rPr>
        <w:t> </w:t>
      </w:r>
      <w:r w:rsidRPr="00EA6CAB">
        <w:rPr>
          <w:sz w:val="28"/>
          <w:szCs w:val="28"/>
          <w:lang w:eastAsia="en-US"/>
        </w:rPr>
        <w:t>отношении</w:t>
      </w:r>
      <w:r w:rsidR="00D42C79">
        <w:rPr>
          <w:sz w:val="28"/>
          <w:szCs w:val="28"/>
          <w:lang w:eastAsia="en-US"/>
        </w:rPr>
        <w:t> </w:t>
      </w:r>
      <w:r w:rsidRPr="00EA6CAB">
        <w:rPr>
          <w:sz w:val="28"/>
          <w:szCs w:val="28"/>
          <w:lang w:eastAsia="en-US"/>
        </w:rPr>
        <w:t>государственных услуг по перечню согласно приложению № 1, оказываемых исполнителями государственных услуг (за исключением дополнительных предпрофессиональных программ в области искусств).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>5. Определить, что функции и полномочия по организации оказания государственных услуг в соответствии с Федеральным законом осуществляет Межведомственный совет по внедрению и реализации целевой модели дополнительного образования детей.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>6. Утвердить: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 план апробации механизмов организации оказания государственных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Pr="00EA6CAB">
        <w:rPr>
          <w:sz w:val="28"/>
          <w:szCs w:val="28"/>
        </w:rPr>
        <w:t>на территории Смоленской области в 2023-2024 годах согласно приложению № 2;</w:t>
      </w:r>
    </w:p>
    <w:p w:rsidR="00FC1925" w:rsidRPr="00EA6CAB" w:rsidRDefault="00FC1925" w:rsidP="00FC1925">
      <w:pPr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- показатели эффективности реализации мероприятий, проводимых в рамках апробации механизмов организации оказания государственных услуг </w:t>
      </w:r>
      <w:r w:rsidRPr="00EA6CAB">
        <w:rPr>
          <w:rFonts w:eastAsia="Calibri"/>
          <w:sz w:val="28"/>
          <w:szCs w:val="28"/>
        </w:rPr>
        <w:t xml:space="preserve">в социальной сфере </w:t>
      </w:r>
      <w:r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EA6CAB">
        <w:rPr>
          <w:b/>
          <w:sz w:val="28"/>
          <w:szCs w:val="28"/>
          <w:lang w:eastAsia="en-US"/>
        </w:rPr>
        <w:t xml:space="preserve"> </w:t>
      </w:r>
      <w:r w:rsidRPr="00EA6CAB">
        <w:rPr>
          <w:sz w:val="28"/>
          <w:szCs w:val="28"/>
        </w:rPr>
        <w:t>на территории Смоленской области в 2023-2024 годах, согласно приложению № 3.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 В целях установления порядка информационного обеспечения организации оказания государственных услуг на территории Смоленской области определить: 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7.1. Перечень документов, </w:t>
      </w:r>
      <w:r w:rsidRPr="009E627D">
        <w:rPr>
          <w:rFonts w:ascii="Times New Roman" w:hAnsi="Times New Roman" w:cs="Times New Roman"/>
          <w:sz w:val="28"/>
          <w:szCs w:val="28"/>
        </w:rPr>
        <w:t xml:space="preserve">обмен которыми </w:t>
      </w:r>
      <w:r w:rsidR="00D42C79">
        <w:rPr>
          <w:rFonts w:ascii="Times New Roman" w:hAnsi="Times New Roman" w:cs="Times New Roman"/>
          <w:sz w:val="28"/>
          <w:szCs w:val="28"/>
        </w:rPr>
        <w:t>между Министерством образования </w:t>
      </w:r>
      <w:r w:rsidRPr="009E627D">
        <w:rPr>
          <w:rFonts w:ascii="Times New Roman" w:hAnsi="Times New Roman" w:cs="Times New Roman"/>
          <w:sz w:val="28"/>
          <w:szCs w:val="28"/>
        </w:rPr>
        <w:t>и науки Смоленской области, потребителями государственных услуг, исполнителями государственных услуг,</w:t>
      </w:r>
      <w:r w:rsidRPr="00EA6CAB">
        <w:rPr>
          <w:rFonts w:ascii="Times New Roman" w:hAnsi="Times New Roman" w:cs="Times New Roman"/>
          <w:sz w:val="28"/>
          <w:szCs w:val="28"/>
        </w:rPr>
        <w:t xml:space="preserve"> участниками отбора исполнителей государственных услуг, иными юридическими и физическими лицами осуществляется в электронной форме: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государственный социальный заказ на оказание государственных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отчет об исполнении государственного социального заказа на оказание государственных услуг;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заявка исполнителя государственных услуг на включение в реестр исполнителей государственных услуг в социальной сфере в соответствии с социальным сертификатом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A6CAB">
        <w:rPr>
          <w:rFonts w:ascii="Times New Roman" w:hAnsi="Times New Roman" w:cs="Times New Roman"/>
          <w:sz w:val="28"/>
          <w:szCs w:val="28"/>
        </w:rPr>
        <w:t>соглашение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заявление потребителя государственных услуг на оказание государственной услуги в соответствии с социальным сертификатом на получение государственной услуги (заявление о зачислении на обучение и получении социального сертификата на получение государственной услуги);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социальный сертификат на получение государственной услуги;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договор между исполнителем государственных услуг и получателем социального сертификата на получение государственной услуги, заключенный в целях реализации государственной услуги для детей.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7.2. Государственные информационные системы, используемые в целях организации оказания государственных услуг: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государственная интегрированная информационная система управления общественными финансами «Электронный бюджет»;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lastRenderedPageBreak/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автоматизированная информационная система «Навигатор дополнительного образования Смоленской области»;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7.3. Перечень информации и документов, формируемых с использованием автоматизированной информационной системы «Навигатор дополнительного образования Смоленской области»: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документы, предусмотренные абзацами четвертым – восьмым подпункта 7.1 настоящего пункта;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иные документы и информация, предусмотренные нормативными правовыми актами Смоленской области.</w:t>
      </w:r>
    </w:p>
    <w:p w:rsidR="00FC1925" w:rsidRPr="00EA6CAB" w:rsidRDefault="00FC1925" w:rsidP="00FC19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6CAB">
        <w:rPr>
          <w:sz w:val="28"/>
          <w:szCs w:val="28"/>
          <w:lang w:eastAsia="en-US"/>
        </w:rPr>
        <w:t xml:space="preserve">8. 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</w:t>
      </w:r>
      <w:r w:rsidRPr="00EA6CAB">
        <w:rPr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Pr="00EA6CAB">
        <w:rPr>
          <w:sz w:val="28"/>
          <w:szCs w:val="28"/>
          <w:lang w:eastAsia="en-US"/>
        </w:rPr>
        <w:t>в соответствии с Бюджетным кодексом Российской Федерации в порядке, определенном приказом Министерства финансов Российской Федерации от 28.12.2016 № 243н «</w:t>
      </w:r>
      <w:r w:rsidRPr="00EA6CAB">
        <w:rPr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Pr="00EA6CAB">
        <w:rPr>
          <w:sz w:val="28"/>
          <w:szCs w:val="28"/>
          <w:lang w:eastAsia="en-US"/>
        </w:rPr>
        <w:t>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9. Формирование и утверждение государственного социального заказа на оказание государственных услуг осуществляются в 2023 году на бумажном носителе.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 xml:space="preserve">Формирование документа, предусмотренного абзацем пятым подпункта 7.1 пункта 7 настоящего распоряжения, осуществляется в 2023 году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Смоленской области». 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10. 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</w:t>
      </w:r>
      <w:r w:rsidRPr="00EA6CAB">
        <w:rPr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 xml:space="preserve">организации оказания государственных услуг на территории Смоленской области в 2023-2024 годах, указанных в приложении № 3 к настоящему распоряжению, осуществляется путем проведения </w:t>
      </w:r>
      <w:proofErr w:type="spellStart"/>
      <w:r w:rsidRPr="00EA6CAB">
        <w:rPr>
          <w:rFonts w:ascii="Times New Roman" w:hAnsi="Times New Roman" w:cs="Times New Roman"/>
          <w:sz w:val="28"/>
          <w:szCs w:val="28"/>
        </w:rPr>
        <w:t>пофакторного</w:t>
      </w:r>
      <w:proofErr w:type="spellEnd"/>
      <w:r w:rsidRPr="00EA6CAB">
        <w:rPr>
          <w:rFonts w:ascii="Times New Roman" w:hAnsi="Times New Roman" w:cs="Times New Roman"/>
          <w:sz w:val="28"/>
          <w:szCs w:val="28"/>
        </w:rPr>
        <w:t xml:space="preserve"> анализа уровня конкуренции и зрелости рынка социальных услуг в соответствии с методологией, представленной</w:t>
      </w:r>
      <w:r w:rsidRPr="00EA6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AB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Федерации, в срок до 1 </w:t>
      </w:r>
      <w:r w:rsidR="00882522">
        <w:rPr>
          <w:rFonts w:ascii="Times New Roman" w:hAnsi="Times New Roman" w:cs="Times New Roman"/>
          <w:sz w:val="28"/>
          <w:szCs w:val="28"/>
        </w:rPr>
        <w:t>марта</w:t>
      </w:r>
      <w:r w:rsidRPr="00EA6CAB">
        <w:rPr>
          <w:rFonts w:ascii="Times New Roman" w:hAnsi="Times New Roman" w:cs="Times New Roman"/>
          <w:sz w:val="28"/>
          <w:szCs w:val="28"/>
        </w:rPr>
        <w:t xml:space="preserve"> 202</w:t>
      </w:r>
      <w:r w:rsidR="00882522">
        <w:rPr>
          <w:rFonts w:ascii="Times New Roman" w:hAnsi="Times New Roman" w:cs="Times New Roman"/>
          <w:sz w:val="28"/>
          <w:szCs w:val="28"/>
        </w:rPr>
        <w:t>4</w:t>
      </w:r>
      <w:r w:rsidRPr="00EA6C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11. Рекомендовать руководителям исполнительно-распорядительных органов муниципальных районов и городских округов Смоленской области: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</w:t>
      </w:r>
      <w:r w:rsidR="00B248DF">
        <w:rPr>
          <w:rFonts w:ascii="Times New Roman" w:hAnsi="Times New Roman" w:cs="Times New Roman"/>
          <w:sz w:val="28"/>
          <w:szCs w:val="28"/>
        </w:rPr>
        <w:t>Р</w:t>
      </w:r>
      <w:r w:rsidRPr="00EA6CAB">
        <w:rPr>
          <w:rFonts w:ascii="Times New Roman" w:hAnsi="Times New Roman" w:cs="Times New Roman"/>
          <w:sz w:val="28"/>
          <w:szCs w:val="28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 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r w:rsidRPr="00EA6CA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или городского округа Смоленской области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закона;</w:t>
      </w:r>
    </w:p>
    <w:p w:rsidR="00FC1925" w:rsidRPr="00EA6CAB" w:rsidRDefault="00FC1925" w:rsidP="00FC19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- принять решение об использовании настоящего распоряжения для организации оказания муниципальных услуг на территории муниципального района или городского округа Смоленской области в 2023-2024 годах.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6CAB">
        <w:rPr>
          <w:sz w:val="28"/>
          <w:szCs w:val="28"/>
        </w:rPr>
        <w:t xml:space="preserve">12. Контроль за исполнением настоящего распоряжения возложить на заместителя </w:t>
      </w:r>
      <w:r>
        <w:rPr>
          <w:sz w:val="28"/>
          <w:szCs w:val="28"/>
        </w:rPr>
        <w:t>председателя Правительства</w:t>
      </w:r>
      <w:r w:rsidRPr="00EA6CAB">
        <w:rPr>
          <w:sz w:val="28"/>
          <w:szCs w:val="28"/>
        </w:rPr>
        <w:t xml:space="preserve"> Смоленской области В.М. Хомутову.</w:t>
      </w: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Pr="00EA6CAB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1925" w:rsidRDefault="00FC1925" w:rsidP="00FC1925">
      <w:pPr>
        <w:jc w:val="both"/>
        <w:rPr>
          <w:sz w:val="28"/>
          <w:szCs w:val="28"/>
        </w:rPr>
      </w:pPr>
      <w:r w:rsidRPr="00EA6CAB">
        <w:rPr>
          <w:sz w:val="28"/>
          <w:szCs w:val="28"/>
        </w:rPr>
        <w:t>Губернатор</w:t>
      </w:r>
    </w:p>
    <w:p w:rsidR="00FC1925" w:rsidRPr="00EA6CAB" w:rsidRDefault="00FC1925" w:rsidP="00FC1925">
      <w:pPr>
        <w:jc w:val="both"/>
        <w:rPr>
          <w:b/>
          <w:sz w:val="28"/>
          <w:szCs w:val="28"/>
        </w:rPr>
      </w:pPr>
      <w:r w:rsidRPr="00EA6CAB">
        <w:rPr>
          <w:sz w:val="28"/>
          <w:szCs w:val="28"/>
        </w:rPr>
        <w:t>Смоленской области</w:t>
      </w:r>
      <w:r w:rsidRPr="00EA6C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EA6CAB">
        <w:rPr>
          <w:sz w:val="28"/>
          <w:szCs w:val="28"/>
        </w:rPr>
        <w:t xml:space="preserve">                                                          </w:t>
      </w:r>
      <w:r w:rsidRPr="00EA6CAB">
        <w:rPr>
          <w:b/>
          <w:sz w:val="28"/>
          <w:szCs w:val="28"/>
        </w:rPr>
        <w:t xml:space="preserve">  В.Н. Анохин</w:t>
      </w:r>
    </w:p>
    <w:p w:rsidR="00FC1925" w:rsidRPr="00EA6CAB" w:rsidRDefault="00FC1925" w:rsidP="00FC19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1925" w:rsidRPr="00EA6CAB" w:rsidRDefault="00FC1925" w:rsidP="00FC19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1925" w:rsidRDefault="00FC192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925" w:rsidRDefault="00FC1925" w:rsidP="00C91DD6">
      <w:pPr>
        <w:tabs>
          <w:tab w:val="left" w:pos="6930"/>
        </w:tabs>
        <w:rPr>
          <w:sz w:val="28"/>
          <w:szCs w:val="28"/>
        </w:rPr>
        <w:sectPr w:rsidR="00FC1925" w:rsidSect="00FC1925">
          <w:headerReference w:type="default" r:id="rId9"/>
          <w:pgSz w:w="11906" w:h="16838" w:code="9"/>
          <w:pgMar w:top="567" w:right="567" w:bottom="567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292938">
        <w:trPr>
          <w:trHeight w:val="1318"/>
          <w:jc w:val="right"/>
        </w:trPr>
        <w:tc>
          <w:tcPr>
            <w:tcW w:w="4786" w:type="dxa"/>
          </w:tcPr>
          <w:p w:rsidR="00FC1925" w:rsidRPr="00EA6CAB" w:rsidRDefault="00FC1925" w:rsidP="00292938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Приложение № 1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от___________№ ____________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 xml:space="preserve">государственных услуг, в отношении которых осуществляется апробация предусмотренного 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пунктом 1 части 2 статьи 9 Федерального закона «О государственном (муниципальном) социальном заказе на оказание государственных (муниципальных) услуг в социальной сфере» способа отбора исполнителей государственных услуг на территории Смоленской области в 2023-2024 годах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36"/>
        <w:gridCol w:w="3576"/>
        <w:gridCol w:w="2552"/>
        <w:gridCol w:w="2519"/>
      </w:tblGrid>
      <w:tr w:rsidR="00FC1925" w:rsidRPr="00EA6CAB" w:rsidTr="00292938">
        <w:trPr>
          <w:jc w:val="center"/>
        </w:trPr>
        <w:tc>
          <w:tcPr>
            <w:tcW w:w="851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6" w:type="dxa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6CAB">
              <w:rPr>
                <w:sz w:val="24"/>
                <w:szCs w:val="24"/>
              </w:rPr>
              <w:t>Уникальный номер реестровой записи государственной услуги по реализации дополнительных общеразвивающих программ в соответствии с общероссийским базовым (отраслевым) перечнем (классификатором) государственных и муниципальных услуг, оказываемых физическим лицам</w:t>
            </w:r>
          </w:p>
        </w:tc>
        <w:tc>
          <w:tcPr>
            <w:tcW w:w="3576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государственной услуги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общеразвивающей программы</w:t>
            </w:r>
          </w:p>
        </w:tc>
        <w:tc>
          <w:tcPr>
            <w:tcW w:w="2519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Форма реализации дополнительной общеразвивающей программы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923"/>
        <w:gridCol w:w="3590"/>
        <w:gridCol w:w="2552"/>
        <w:gridCol w:w="2533"/>
      </w:tblGrid>
      <w:tr w:rsidR="00FC1925" w:rsidRPr="00EA6CAB" w:rsidTr="00292938">
        <w:trPr>
          <w:tblHeader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804200О.99.0.ББ52АЖ72000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804200О.99.0.ББ52АЖ73000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804200О.99.0.ББ52АЖ76000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804200О.99.0.ББ52АЖ77000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804200О.99.0.ББ52АЖ81000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804200О.99.0.ББ52АЖ96000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804200О.99.0.ББ52АЖ97000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804200О.99.0.ББ52АЗ01000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804200О.99.0.ББ52АЗ05000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804200О.99.0.ББ52АЗ21000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trHeight w:val="1312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804200О.99.0.ББ52АЗ25000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804200О.99.0.ББ52АЗ29000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804200О.99.0.ББ52АЗ45000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804200О.99.0.ББ52АЗ49000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804200О.99.0.ББ52АЗ52000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804200О.99.0.ББ52АЗ53000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trHeight w:val="1525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804200О.99.0.ББ52АЗ69000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804200О.99.0.ББ52АЗ72000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trHeight w:val="1561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804200О.99.0.ББ52АЗ73000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804200О.99.0.ББ52АЗ76000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trHeight w:val="1469"/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2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804200О.99.0.ББ52АЗ77000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854100О.99.0.ББ52БР20000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23" w:type="dxa"/>
          </w:tcPr>
          <w:p w:rsidR="0068324B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854100О.99.0.ББ52БР21000</w:t>
            </w:r>
          </w:p>
          <w:p w:rsidR="00FC1925" w:rsidRPr="0068324B" w:rsidRDefault="00FC1925" w:rsidP="0068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854100О.99.0.ББ52БР24000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854100О.99.0.ББ52БР27000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C1925" w:rsidRPr="00EA6CAB" w:rsidTr="00292938">
        <w:trPr>
          <w:jc w:val="center"/>
        </w:trPr>
        <w:tc>
          <w:tcPr>
            <w:tcW w:w="85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23" w:type="dxa"/>
          </w:tcPr>
          <w:p w:rsidR="00FC1925" w:rsidRPr="0068324B" w:rsidRDefault="0068324B" w:rsidP="0068324B">
            <w:pPr>
              <w:jc w:val="center"/>
              <w:rPr>
                <w:sz w:val="24"/>
                <w:szCs w:val="24"/>
              </w:rPr>
            </w:pPr>
            <w:r w:rsidRPr="0068324B">
              <w:rPr>
                <w:sz w:val="24"/>
                <w:szCs w:val="24"/>
              </w:rPr>
              <w:t>854100О.99.0.ББ52БР28000</w:t>
            </w:r>
          </w:p>
        </w:tc>
        <w:tc>
          <w:tcPr>
            <w:tcW w:w="3590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533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</w:tbl>
    <w:p w:rsidR="00FC1925" w:rsidRPr="00EA6CAB" w:rsidRDefault="00FC1925" w:rsidP="00FC19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292938">
        <w:trPr>
          <w:trHeight w:val="1318"/>
          <w:jc w:val="right"/>
        </w:trPr>
        <w:tc>
          <w:tcPr>
            <w:tcW w:w="4786" w:type="dxa"/>
          </w:tcPr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1925" w:rsidRPr="00EA6CAB" w:rsidRDefault="00FC1925" w:rsidP="00292938">
            <w:pPr>
              <w:jc w:val="both"/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Приложение № 2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FC1925" w:rsidP="00292938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от___________№ ____________</w:t>
            </w:r>
          </w:p>
        </w:tc>
      </w:tr>
    </w:tbl>
    <w:p w:rsidR="00FC1925" w:rsidRPr="00EA6CAB" w:rsidRDefault="00FC1925" w:rsidP="00FC1925">
      <w:pPr>
        <w:rPr>
          <w:color w:val="000000"/>
          <w:sz w:val="28"/>
          <w:szCs w:val="28"/>
        </w:rPr>
      </w:pPr>
    </w:p>
    <w:p w:rsidR="00FC1925" w:rsidRPr="00EA6CAB" w:rsidRDefault="00FC1925" w:rsidP="00FC1925">
      <w:pPr>
        <w:widowControl w:val="0"/>
        <w:jc w:val="center"/>
        <w:rPr>
          <w:rFonts w:eastAsia="Calibri"/>
          <w:b/>
          <w:caps/>
          <w:sz w:val="28"/>
          <w:szCs w:val="28"/>
        </w:rPr>
      </w:pPr>
      <w:r w:rsidRPr="00EA6CAB">
        <w:rPr>
          <w:rFonts w:eastAsia="Calibri"/>
          <w:b/>
          <w:caps/>
          <w:sz w:val="28"/>
          <w:szCs w:val="28"/>
        </w:rPr>
        <w:t>План</w:t>
      </w:r>
    </w:p>
    <w:p w:rsidR="00FC1925" w:rsidRPr="00EA6CAB" w:rsidRDefault="00FC1925" w:rsidP="00FC1925">
      <w:pPr>
        <w:widowControl w:val="0"/>
        <w:jc w:val="center"/>
        <w:rPr>
          <w:rFonts w:eastAsia="Calibri"/>
          <w:b/>
          <w:sz w:val="28"/>
          <w:szCs w:val="28"/>
        </w:rPr>
      </w:pPr>
      <w:r w:rsidRPr="00EA6CAB">
        <w:rPr>
          <w:rFonts w:eastAsia="Calibri"/>
          <w:b/>
          <w:sz w:val="28"/>
          <w:szCs w:val="28"/>
        </w:rPr>
        <w:t xml:space="preserve">апробации механизмов организации оказания государственных услуг в социальной сфере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 xml:space="preserve">еализация дополнительных образовательных программ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на территории Смоленской области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4804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22"/>
        <w:gridCol w:w="5136"/>
        <w:gridCol w:w="1509"/>
        <w:gridCol w:w="2105"/>
        <w:gridCol w:w="2020"/>
      </w:tblGrid>
      <w:tr w:rsidR="00FC1925" w:rsidRPr="00EA6CAB" w:rsidTr="00292938">
        <w:trPr>
          <w:jc w:val="center"/>
        </w:trPr>
        <w:tc>
          <w:tcPr>
            <w:tcW w:w="186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8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95" w:type="pct"/>
          </w:tcPr>
          <w:p w:rsidR="00FC1925" w:rsidRPr="00EA6CAB" w:rsidRDefault="00FC1925" w:rsidP="00B24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Ответственны</w:t>
            </w:r>
            <w:r w:rsidR="00B248DF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</w:t>
            </w:r>
            <w:r w:rsidR="00B248DF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</w:p>
        </w:tc>
      </w:tr>
    </w:tbl>
    <w:p w:rsidR="00FC1925" w:rsidRPr="00EA6CAB" w:rsidRDefault="00FC1925" w:rsidP="00FC1925">
      <w:pPr>
        <w:jc w:val="center"/>
        <w:rPr>
          <w:rFonts w:eastAsia="Calibri"/>
          <w:i/>
          <w:sz w:val="2"/>
          <w:szCs w:val="2"/>
          <w:lang w:eastAsia="en-US"/>
        </w:rPr>
      </w:pPr>
    </w:p>
    <w:tbl>
      <w:tblPr>
        <w:tblStyle w:val="a8"/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3222"/>
        <w:gridCol w:w="5136"/>
        <w:gridCol w:w="1509"/>
        <w:gridCol w:w="2105"/>
        <w:gridCol w:w="2020"/>
      </w:tblGrid>
      <w:tr w:rsidR="00FC1925" w:rsidRPr="00EA6CAB" w:rsidTr="00292938">
        <w:trPr>
          <w:trHeight w:val="345"/>
          <w:tblHeader/>
          <w:jc w:val="center"/>
        </w:trPr>
        <w:tc>
          <w:tcPr>
            <w:tcW w:w="186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C1925" w:rsidRPr="00EA6CAB" w:rsidDel="008413E3" w:rsidTr="00292938">
        <w:trPr>
          <w:trHeight w:val="29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</w:p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1767" w:type="pct"/>
          </w:tcPr>
          <w:p w:rsidR="00FC1925" w:rsidRPr="00EA6CAB" w:rsidDel="001D0024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организация размещения информации и документов, формирование которых предусмотрено Федеральным законом, на едином портале бюджетной системы Российской Федерации в соответствии с бюджетным законодательством Российской Федерации </w:t>
            </w:r>
          </w:p>
        </w:tc>
        <w:tc>
          <w:tcPr>
            <w:tcW w:w="519" w:type="pct"/>
          </w:tcPr>
          <w:p w:rsidR="00FC1925" w:rsidRPr="00EA6CAB" w:rsidDel="001D0024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Del="001D0024" w:rsidRDefault="00FC1925" w:rsidP="00292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размещены информация и документы 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EA6CAB" w:rsidDel="001D0024" w:rsidRDefault="00FC1925" w:rsidP="00653F0C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  <w:r w:rsidRPr="009E627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925" w:rsidRPr="00EA6CAB" w:rsidTr="00292938">
        <w:trPr>
          <w:trHeight w:val="1390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обеспечение заключения </w:t>
            </w:r>
            <w:r w:rsidRPr="00EA6CAB">
              <w:rPr>
                <w:sz w:val="24"/>
                <w:szCs w:val="24"/>
                <w:lang w:eastAsia="en-US"/>
              </w:rPr>
              <w:t>соглашений</w:t>
            </w:r>
            <w:r w:rsidRPr="00EA6CAB">
              <w:rPr>
                <w:sz w:val="28"/>
                <w:szCs w:val="28"/>
              </w:rPr>
              <w:t xml:space="preserve"> </w:t>
            </w:r>
            <w:r w:rsidRPr="00EA6CAB">
              <w:rPr>
                <w:sz w:val="24"/>
                <w:szCs w:val="24"/>
              </w:rPr>
              <w:t>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услуги,</w:t>
            </w:r>
            <w:r w:rsidRPr="00EA6CAB">
              <w:rPr>
                <w:color w:val="FF0000"/>
                <w:sz w:val="24"/>
                <w:szCs w:val="24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с исполнителями государственных услуг в электронной форме 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заключены соглашения с исполнителями государственных услуг в электронной форме 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390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Нормативное обеспечение</w:t>
            </w:r>
          </w:p>
        </w:tc>
        <w:tc>
          <w:tcPr>
            <w:tcW w:w="1767" w:type="pct"/>
          </w:tcPr>
          <w:p w:rsidR="00FC1925" w:rsidRPr="00533D1E" w:rsidRDefault="00FC1925" w:rsidP="00653F0C">
            <w:pPr>
              <w:jc w:val="both"/>
              <w:rPr>
                <w:sz w:val="24"/>
                <w:szCs w:val="24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="00653F0C">
              <w:rPr>
                <w:color w:val="000000"/>
                <w:sz w:val="24"/>
                <w:szCs w:val="24"/>
                <w:lang w:eastAsia="en-US"/>
              </w:rPr>
              <w:t>Правительства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Смоленской области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государственных социальных заказов на оказание государственных услуг, отнесенных к полномочиям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A6CAB">
              <w:rPr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нормативный правовой акт </w:t>
            </w:r>
            <w:r w:rsidR="00653F0C">
              <w:rPr>
                <w:color w:val="000000"/>
                <w:sz w:val="24"/>
                <w:szCs w:val="24"/>
                <w:lang w:eastAsia="en-US"/>
              </w:rPr>
              <w:t>Правительства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разработка проектов правовых актов о внесении изменений в</w:t>
            </w:r>
            <w:r w:rsidRPr="00EA6CAB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Положение </w:t>
            </w:r>
            <w:r w:rsidRPr="00EA6CAB">
              <w:rPr>
                <w:sz w:val="24"/>
                <w:szCs w:val="24"/>
              </w:rPr>
              <w:t>о внедрении модели персонифицированного финансирования дополнительного образования детей в Смоленской области, утвержденное распоряжением Администрации Смоленской области от 31.03.2020 № 542-р/</w:t>
            </w:r>
            <w:proofErr w:type="spellStart"/>
            <w:r w:rsidRPr="00EA6CAB">
              <w:rPr>
                <w:sz w:val="24"/>
                <w:szCs w:val="24"/>
              </w:rPr>
              <w:t>адм</w:t>
            </w:r>
            <w:proofErr w:type="spellEnd"/>
            <w:r w:rsidRPr="00EA6CAB">
              <w:rPr>
                <w:sz w:val="24"/>
                <w:szCs w:val="24"/>
              </w:rPr>
              <w:t xml:space="preserve"> «О внедрении модели персонифицированного финансирования дополнительного образования детей в Смоленской области», и в Правила персонифицированного финансирования дополнительного образования детей в Смоленской области, утвержденные приказом начальника Департамента Смоленской области по образованию и науке от 31.03.2020 </w:t>
            </w:r>
            <w:r>
              <w:rPr>
                <w:sz w:val="24"/>
                <w:szCs w:val="24"/>
              </w:rPr>
              <w:br/>
            </w:r>
            <w:r w:rsidRPr="00EA6CAB">
              <w:rPr>
                <w:sz w:val="24"/>
                <w:szCs w:val="24"/>
              </w:rPr>
              <w:t>№ 261-ОД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разработаны проекты, внесены изменения 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538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формирования реестра исполнителей государственной услуги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545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формирования в электронном виде социальных сертификатов на получение государственной услуги и реестра их получателей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3197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государственных услуг, соглашений о финансовом обеспечении (возмещении) затрат, связанных с оказанием государственных услуг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2392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EA6CAB">
              <w:rPr>
                <w:sz w:val="24"/>
                <w:szCs w:val="24"/>
                <w:lang w:eastAsia="en-US"/>
              </w:rPr>
              <w:t>нормативного правового акта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(возмещении) затрат, связанных с оказанием государственных услуг в соответствии с социальным сертификатом на получение государственной услуги</w:t>
            </w:r>
          </w:p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653F0C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653F0C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845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0D31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правового акта Министерства</w:t>
            </w:r>
            <w:r w:rsidRPr="00EA6CAB">
              <w:rPr>
                <w:sz w:val="24"/>
                <w:szCs w:val="24"/>
                <w:lang w:eastAsia="en-US"/>
              </w:rPr>
              <w:t xml:space="preserve"> </w:t>
            </w:r>
            <w:r w:rsidR="000D3158" w:rsidRPr="009E627D">
              <w:rPr>
                <w:sz w:val="24"/>
                <w:szCs w:val="24"/>
              </w:rPr>
              <w:t>образования и науки Смоленской области</w:t>
            </w:r>
            <w:r w:rsidR="000D3158"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об утверждении типовой формы соглашения, заключаемого по результатам отбора исполнителей государственных услуг в соответствии с социальным сертификатом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0D3158" w:rsidP="00292938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B248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sz w:val="24"/>
                <w:szCs w:val="24"/>
                <w:lang w:eastAsia="en-US"/>
              </w:rPr>
              <w:t>стандарта оказания государственной услуги в соответствии с социальным сертификатом на получение государственной услуги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(далее – стандарт)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разработан проект, издан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приведение приказа начальника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Департамента Смоленской области по образованию и науке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sz w:val="24"/>
                <w:szCs w:val="24"/>
              </w:rPr>
              <w:t xml:space="preserve">от 18.03.2020 № 207-ОД «Об утверждении Регламента проведения независимой оценки качества дополнительных </w:t>
            </w:r>
            <w:proofErr w:type="spellStart"/>
            <w:proofErr w:type="gramStart"/>
            <w:r w:rsidRPr="00EA6CAB">
              <w:rPr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EA6CAB">
              <w:rPr>
                <w:sz w:val="24"/>
                <w:szCs w:val="24"/>
              </w:rPr>
              <w:t xml:space="preserve"> программ в Смоленской области»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 соответствие со </w:t>
            </w:r>
            <w:r w:rsidRPr="00EA6CAB">
              <w:rPr>
                <w:sz w:val="24"/>
                <w:szCs w:val="24"/>
                <w:lang w:eastAsia="en-US"/>
              </w:rPr>
              <w:t>стандартом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внесены изменения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в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приведение приказа начальника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Департамента Смоленской области по образованию и науке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br/>
            </w:r>
            <w:r w:rsidRPr="00EA6CAB">
              <w:rPr>
                <w:rFonts w:ascii="Times New Roman CYR" w:hAnsi="Times New Roman CYR" w:cs="Times New Roman CYR"/>
                <w:sz w:val="24"/>
                <w:szCs w:val="24"/>
              </w:rPr>
              <w:t>от 16.04.2020 № 287-ОД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EA6CAB">
              <w:rPr>
                <w:rFonts w:ascii="Times New Roman CYR" w:hAnsi="Times New Roman CYR" w:cs="Times New Roman CYR"/>
                <w:sz w:val="24"/>
                <w:szCs w:val="24"/>
              </w:rPr>
              <w:t>Об утверждении типовых форм документов, наделении государственных и муниципальных организаций частью полномочий оператора по использованию АИС «Навигатор дополнительного образования Смоленской области» в части операций с сертификатами дополнительного образования детей</w:t>
            </w:r>
            <w:r w:rsidRPr="00EA6CAB">
              <w:rPr>
                <w:sz w:val="24"/>
                <w:szCs w:val="24"/>
                <w:lang w:eastAsia="en-US"/>
              </w:rPr>
              <w:t>» в соответствие с Положением о внедрении модели персонифицированного финансирования дополнительного образования детей в Смоленской области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внесены изменения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в приказ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2311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сводную бюджетную роспись областного бюджета в части перераспределения средств на оказание государственной услуги в соответствии с социальным сертификатом на получение государственной услуги. Внесение изменений осуществляется на основании произведенных расчетов параметров государственного социального заказа на оказание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</w:tc>
        <w:tc>
          <w:tcPr>
            <w:tcW w:w="695" w:type="pct"/>
          </w:tcPr>
          <w:p w:rsidR="00FC1925" w:rsidRPr="00EA6CAB" w:rsidRDefault="000D3158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399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областную государственную программу «Развитие образования в Смоленской области», утвержденную п</w:t>
            </w:r>
            <w:r w:rsidRPr="00EA6CAB">
              <w:rPr>
                <w:sz w:val="24"/>
                <w:szCs w:val="24"/>
              </w:rPr>
              <w:t>остановлением Администрации Смоленской области от 29.11.2013 № 984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государственные задания и соглашения о финансовом обеспечении выполнения государственного задания с целью обеспечения исполнения объемов государственных услуг, включенных в государственный социальный заказ на оказание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071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изменений в локальные нормативные акты исполнителей государственн</w:t>
            </w:r>
            <w:bookmarkStart w:id="2" w:name="_GoBack"/>
            <w:bookmarkEnd w:id="2"/>
            <w:r w:rsidRPr="00EA6CAB">
              <w:rPr>
                <w:color w:val="000000"/>
                <w:sz w:val="24"/>
                <w:szCs w:val="24"/>
                <w:lang w:eastAsia="en-US"/>
              </w:rPr>
              <w:t>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</w:t>
            </w:r>
            <w:r w:rsidR="008F63F1">
              <w:rPr>
                <w:sz w:val="24"/>
                <w:szCs w:val="24"/>
                <w:lang w:eastAsia="en-US"/>
              </w:rPr>
              <w:t>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внесены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изменения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организаций дополнительного образования (по согласованию)</w:t>
            </w:r>
          </w:p>
        </w:tc>
      </w:tr>
      <w:tr w:rsidR="00FC1925" w:rsidRPr="00EA6CAB" w:rsidTr="00292938">
        <w:trPr>
          <w:trHeight w:val="1950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иных условиях, включаемых в договор, заключаемый исполнителем государственных услуг с потребителем государственных услуг в целях оказания государственных услуг, отнесенных к полномочиям </w:t>
            </w:r>
            <w:r>
              <w:rPr>
                <w:sz w:val="24"/>
                <w:szCs w:val="24"/>
              </w:rPr>
              <w:t>Министерства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разработан проект, принят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398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Коммуникационная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организация и проведение семинара-совещания с потенциальными исполнителями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семинар-совещание проведен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689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(во взаимодействии со средствами массовой информации) о реализации апробации механизмов организации оказания государственных услуг 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31 декабря 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217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проведение консультаций, семинаров, совещаний с заинтересованными сторонами (в том числе потребителями государственных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государственных услуг), вовлекаемыми в апробацию </w:t>
            </w:r>
            <w:r w:rsidRPr="00EA6CAB">
              <w:rPr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EA6CAB">
              <w:rPr>
                <w:rFonts w:eastAsia="Calibri"/>
                <w:sz w:val="24"/>
                <w:szCs w:val="24"/>
                <w:lang w:eastAsia="en-US"/>
              </w:rPr>
              <w:t>необходи</w:t>
            </w:r>
            <w:proofErr w:type="spellEnd"/>
            <w:r w:rsidRPr="00EA6CAB">
              <w:rPr>
                <w:rFonts w:eastAsia="Calibri"/>
                <w:sz w:val="24"/>
                <w:szCs w:val="24"/>
                <w:lang w:eastAsia="en-US"/>
              </w:rPr>
              <w:t>-мости</w:t>
            </w:r>
            <w:proofErr w:type="gramEnd"/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консультации, семинары, совещания проведены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496"/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shd w:val="clear" w:color="auto" w:fill="FFFFFF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" w:type="pct"/>
            <w:shd w:val="clear" w:color="auto" w:fill="FFFFFF"/>
          </w:tcPr>
          <w:p w:rsidR="00FC1925" w:rsidRPr="00EA6CAB" w:rsidRDefault="00FC1925" w:rsidP="0029293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Решение о государственных услугах, исполнители которых будут определены по результатам отбора исполнителей государственных услуг, и выбор способа отбора исполнителей государственных услуг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формирование, утверждение и размещение государственного социального заказа на оказание государственных услуг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государственный социальный заказ сформирован, утвержден и размещен </w:t>
            </w:r>
            <w:r w:rsidRPr="00EA6CAB">
              <w:rPr>
                <w:sz w:val="24"/>
                <w:szCs w:val="24"/>
                <w:lang w:eastAsia="en-US"/>
              </w:rPr>
              <w:t>на едином портале бюджетной системы Российской Федерации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1614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Отбор исполнителей государственных услуг</w:t>
            </w:r>
          </w:p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(в случае выбора)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формирование реестра исполнителей государственных услуг в соответствии с заявкой (основанием является лицензия на образовательную деятельность по подвиду «</w:t>
            </w:r>
            <w:r w:rsidR="00B248DF">
              <w:rPr>
                <w:sz w:val="24"/>
                <w:szCs w:val="24"/>
                <w:lang w:eastAsia="en-US"/>
              </w:rPr>
              <w:t>Д</w:t>
            </w:r>
            <w:r w:rsidRPr="00EA6CAB">
              <w:rPr>
                <w:sz w:val="24"/>
                <w:szCs w:val="24"/>
                <w:lang w:eastAsia="en-US"/>
              </w:rPr>
              <w:t xml:space="preserve">ополнительное образование детей и взрослых») </w:t>
            </w:r>
          </w:p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реестр сформирован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з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EA6CAB">
              <w:rPr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государственной услуги в соответствии с социальным сертификатом на получение государственной услуги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 целях исполнения государственного социального заказа на оказание государственных услуг, утвержденного </w:t>
            </w:r>
            <w:r>
              <w:rPr>
                <w:sz w:val="24"/>
                <w:szCs w:val="24"/>
              </w:rPr>
              <w:t>Министерством</w:t>
            </w:r>
            <w:r w:rsidRPr="009E627D">
              <w:rPr>
                <w:sz w:val="24"/>
                <w:szCs w:val="24"/>
              </w:rPr>
              <w:t xml:space="preserve"> образования и науки Смоленской област</w:t>
            </w:r>
            <w:r>
              <w:rPr>
                <w:sz w:val="24"/>
                <w:szCs w:val="24"/>
              </w:rPr>
              <w:t>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на 2023 год </w:t>
            </w:r>
          </w:p>
          <w:p w:rsidR="00FC1925" w:rsidRPr="00EA6CAB" w:rsidRDefault="00FC1925" w:rsidP="002929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обеспечение формирования в электронном виде социальных сертификатов на получение государственной услуги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социальные сертификаты </w:t>
            </w:r>
            <w:r w:rsidRPr="00EA6CAB">
              <w:rPr>
                <w:sz w:val="24"/>
                <w:szCs w:val="24"/>
                <w:lang w:eastAsia="en-US"/>
              </w:rPr>
              <w:t>на получение государственной услуги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сформированы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>проведение отбора исполнителей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8F63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F63F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отбор</w:t>
            </w:r>
            <w:r w:rsidRPr="00EA6CAB">
              <w:rPr>
                <w:sz w:val="24"/>
                <w:szCs w:val="24"/>
                <w:lang w:eastAsia="en-US"/>
              </w:rPr>
              <w:t xml:space="preserve"> исполнителей государственных услуг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проведен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916"/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организация круглого стола по вопросам системы мониторинга и оценки результатов оказания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круглый стол проведен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разработка методических рекомендаций по системе мониторинга и оценки результатов оказания государственных услуг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 разработаны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 w:val="restar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08" w:type="pct"/>
            <w:vMerge w:val="restart"/>
          </w:tcPr>
          <w:p w:rsidR="00FC1925" w:rsidRPr="00EA6CAB" w:rsidRDefault="00FC1925" w:rsidP="0029293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Оценка результатов</w:t>
            </w:r>
          </w:p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767" w:type="pct"/>
          </w:tcPr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подготовка информации о реализации мероприятий, сфере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апробации в соответствии с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Федеральным законом 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года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186" w:type="pct"/>
            <w:vMerge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FC1925" w:rsidRPr="00EA6CAB" w:rsidRDefault="00FC1925" w:rsidP="0029293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19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4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95" w:type="pct"/>
          </w:tcPr>
          <w:p w:rsidR="00FC1925" w:rsidRPr="00EA6CAB" w:rsidRDefault="00FC1925" w:rsidP="0029293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E627D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</w:tbl>
    <w:p w:rsidR="00FC1925" w:rsidRPr="00EA6CAB" w:rsidRDefault="00FC1925" w:rsidP="00FC1925">
      <w:pPr>
        <w:rPr>
          <w:b/>
          <w:sz w:val="28"/>
          <w:szCs w:val="28"/>
        </w:rPr>
      </w:pPr>
    </w:p>
    <w:p w:rsidR="00FC1925" w:rsidRPr="00EA6CAB" w:rsidRDefault="00FC1925" w:rsidP="00FC1925">
      <w:pPr>
        <w:tabs>
          <w:tab w:val="left" w:pos="993"/>
        </w:tabs>
        <w:ind w:left="5245"/>
        <w:rPr>
          <w:sz w:val="28"/>
          <w:szCs w:val="28"/>
        </w:rPr>
        <w:sectPr w:rsidR="00FC1925" w:rsidRPr="00EA6CAB" w:rsidSect="001B159E">
          <w:headerReference w:type="first" r:id="rId10"/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C1925" w:rsidRPr="00EA6CAB" w:rsidTr="00292938">
        <w:trPr>
          <w:trHeight w:val="1318"/>
          <w:jc w:val="right"/>
        </w:trPr>
        <w:tc>
          <w:tcPr>
            <w:tcW w:w="4503" w:type="dxa"/>
          </w:tcPr>
          <w:p w:rsidR="00FC1925" w:rsidRPr="00EA6CAB" w:rsidRDefault="00FC1925" w:rsidP="00292938">
            <w:pPr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Приложение № 3</w:t>
            </w:r>
          </w:p>
          <w:p w:rsidR="00FC1925" w:rsidRPr="00EA6CAB" w:rsidRDefault="00FC1925" w:rsidP="00292938">
            <w:pPr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color w:val="000000"/>
                <w:sz w:val="28"/>
                <w:szCs w:val="28"/>
              </w:rPr>
              <w:t>Правительства</w:t>
            </w:r>
            <w:r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FC1925" w:rsidP="00292938">
            <w:pPr>
              <w:rPr>
                <w:color w:val="000000"/>
                <w:sz w:val="28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Смоленской области </w:t>
            </w:r>
          </w:p>
          <w:p w:rsidR="00FC1925" w:rsidRPr="00EA6CAB" w:rsidRDefault="00FC1925" w:rsidP="00292938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>от___________№ ____________</w:t>
            </w:r>
          </w:p>
        </w:tc>
      </w:tr>
    </w:tbl>
    <w:p w:rsidR="00FC1925" w:rsidRPr="00EA6CAB" w:rsidRDefault="00FC1925" w:rsidP="00FC1925">
      <w:pPr>
        <w:tabs>
          <w:tab w:val="left" w:pos="993"/>
        </w:tabs>
        <w:rPr>
          <w:sz w:val="16"/>
          <w:szCs w:val="16"/>
        </w:rPr>
      </w:pPr>
    </w:p>
    <w:p w:rsidR="00FC1925" w:rsidRPr="00EA6CAB" w:rsidRDefault="00FC1925" w:rsidP="00FC1925">
      <w:pPr>
        <w:jc w:val="center"/>
        <w:rPr>
          <w:rFonts w:eastAsia="Calibri"/>
          <w:b/>
          <w:iCs/>
          <w:caps/>
          <w:sz w:val="28"/>
          <w:szCs w:val="28"/>
          <w:lang w:eastAsia="en-US"/>
        </w:rPr>
      </w:pPr>
      <w:r w:rsidRPr="00EA6CAB">
        <w:rPr>
          <w:rFonts w:eastAsia="Calibri"/>
          <w:b/>
          <w:iCs/>
          <w:caps/>
          <w:sz w:val="28"/>
          <w:szCs w:val="28"/>
          <w:lang w:eastAsia="en-US"/>
        </w:rPr>
        <w:t xml:space="preserve">показатели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rFonts w:eastAsia="Calibri"/>
          <w:b/>
          <w:iCs/>
          <w:sz w:val="28"/>
          <w:szCs w:val="28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государственных услуг </w:t>
      </w:r>
      <w:r w:rsidRPr="00EA6CAB">
        <w:rPr>
          <w:rFonts w:eastAsia="Calibri"/>
          <w:b/>
          <w:sz w:val="28"/>
          <w:szCs w:val="28"/>
        </w:rPr>
        <w:t xml:space="preserve">в социальной сфере </w:t>
      </w: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на территории Смоленской области в 2023-2024 годах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15045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292938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Базовая величина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FC1925" w:rsidRPr="00EA6CAB" w:rsidRDefault="00FC1925" w:rsidP="00FC1925">
      <w:pPr>
        <w:widowControl w:val="0"/>
        <w:jc w:val="center"/>
        <w:rPr>
          <w:sz w:val="2"/>
          <w:szCs w:val="2"/>
        </w:rPr>
      </w:pPr>
    </w:p>
    <w:tbl>
      <w:tblPr>
        <w:tblStyle w:val="11"/>
        <w:tblW w:w="15045" w:type="dxa"/>
        <w:jc w:val="center"/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37"/>
        <w:gridCol w:w="1467"/>
        <w:gridCol w:w="2648"/>
      </w:tblGrid>
      <w:tr w:rsidR="00FC1925" w:rsidRPr="00EA6CAB" w:rsidTr="00292938">
        <w:trPr>
          <w:tblHeader/>
          <w:jc w:val="center"/>
        </w:trPr>
        <w:tc>
          <w:tcPr>
            <w:tcW w:w="540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925" w:rsidRPr="00EA6CAB" w:rsidTr="00292938">
        <w:trPr>
          <w:trHeight w:val="1791"/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общее количество некоммерческих организаций, оказывающих государственные услуги,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533D1E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государственные услуги, единиц 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0 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организаций, оказывающих государственные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970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581"/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конкуренции при выборе негосударственных исполнителей государственных услуг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653F0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уточнение/доработка нормативных правовых актов </w:t>
            </w:r>
            <w:r w:rsidR="00653F0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Смоленской области с учетом механизмов, предусмотренных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8 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целях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услуг в соответствии с социальным сертификатом на получение государственной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организациями дополнительного образования при отборе исполнителей государственных услуг в целях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в общем объеме организаций, оказывающих государственные услуги,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государственными услугами/доступа к государственным услугам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для потребителей государственных услуг и потенциальных исполнителей государственных услуг,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  <w:r w:rsidR="00FA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4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735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trHeight w:val="735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C1925" w:rsidRPr="00EA6CAB" w:rsidRDefault="00771B6A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  <w:r w:rsidR="00FA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30 700 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государственных услуг, получивших государственную услугу, выбранную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у исполнителей государственных услуг, не являющихся областными организациями дополнительного образования, человек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50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оказанных государственных услуг 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стандартов оказания государственных услуг в соответствии с социальным сертификатом на получение государственной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и минимальных требований к качеству их оказания,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и оценки (в том числе информационной системы при наличии возможности) качества оказания государственных услуг, выбранных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инистерстве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осуществляющего мониторинг оказания государственных услуг в соответствии со стандартом, а также перечня мероприятий по проведению указанного мониторинга и показателей реализации таких мероприятий,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 2024</w:t>
            </w:r>
            <w:proofErr w:type="gramEnd"/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проводящих мониторинг оказания таких услуг в соответствии со стандартом,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показателям, включенным в перечень мероприятий по проведению указанного мониторинга, и показателям реализации таких мероприятий, определенная в ходе указанного мониторинга, проводимого структурным подразделением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осуществляющим мониторинг оказания государственных услуг в соответствии со стандартом, процентов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 w:val="restart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vMerge w:val="restart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потребителей государственных услуг оказанием государственных услуг в социальной сфере</w:t>
            </w: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обратной связи исполнителей государственных услуг с потребителями государственных услуг, которым указанные исполнители государственных услуг оказали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EA6CAB" w:rsidTr="00292938">
        <w:trPr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C1925" w:rsidRPr="00EA6CAB" w:rsidRDefault="00FC1925" w:rsidP="00B248D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количество исполнителей государственных услуг, оказывающих государственные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проводящих мониторинг удовлетворенности потребителей государственных услуг, которым указанные исполнители государственных услуг оказали государственные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8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FC1925" w:rsidRPr="00BC12C7" w:rsidTr="00292938">
        <w:trPr>
          <w:trHeight w:val="504"/>
          <w:jc w:val="center"/>
        </w:trPr>
        <w:tc>
          <w:tcPr>
            <w:tcW w:w="540" w:type="dxa"/>
            <w:vMerge/>
          </w:tcPr>
          <w:p w:rsidR="00FC1925" w:rsidRPr="00EA6CAB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C1925" w:rsidRPr="00EA6CAB" w:rsidRDefault="00FC1925" w:rsidP="0029293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государственных услуг, удовлетворенных качеством государственных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государственных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оказанных исполнителями государственных услуг, от общего числа потребителей государственных услуг, определенный по результатам мониторинга удовлетворенности потребителей государственных услуг, процентов</w:t>
            </w:r>
          </w:p>
        </w:tc>
        <w:tc>
          <w:tcPr>
            <w:tcW w:w="143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1467" w:type="dxa"/>
          </w:tcPr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C1925" w:rsidRPr="00EA6CAB" w:rsidRDefault="00FC1925" w:rsidP="002929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C1925" w:rsidRPr="00BC12C7" w:rsidRDefault="00FC1925" w:rsidP="0029293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</w:tbl>
    <w:p w:rsidR="00FC1925" w:rsidRPr="00BC12C7" w:rsidRDefault="00FC1925" w:rsidP="00FC1925">
      <w:pPr>
        <w:widowControl w:val="0"/>
        <w:jc w:val="center"/>
        <w:rPr>
          <w:sz w:val="28"/>
          <w:szCs w:val="28"/>
        </w:rPr>
      </w:pPr>
    </w:p>
    <w:p w:rsidR="00FC1925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3ECE" w:rsidRPr="00C91DD6" w:rsidRDefault="00D33ECE" w:rsidP="00C91DD6">
      <w:pPr>
        <w:tabs>
          <w:tab w:val="left" w:pos="6930"/>
        </w:tabs>
        <w:rPr>
          <w:sz w:val="28"/>
          <w:szCs w:val="28"/>
        </w:rPr>
      </w:pPr>
    </w:p>
    <w:sectPr w:rsidR="00D33ECE" w:rsidRPr="00C91DD6" w:rsidSect="00D25215">
      <w:headerReference w:type="default" r:id="rId11"/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A2" w:rsidRDefault="00870EA2">
      <w:r>
        <w:separator/>
      </w:r>
    </w:p>
  </w:endnote>
  <w:endnote w:type="continuationSeparator" w:id="0">
    <w:p w:rsidR="00870EA2" w:rsidRDefault="008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A2" w:rsidRDefault="00870EA2">
      <w:r>
        <w:separator/>
      </w:r>
    </w:p>
  </w:footnote>
  <w:footnote w:type="continuationSeparator" w:id="0">
    <w:p w:rsidR="00870EA2" w:rsidRDefault="0087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08502"/>
      <w:docPartObj>
        <w:docPartGallery w:val="Page Numbers (Top of Page)"/>
        <w:docPartUnique/>
      </w:docPartObj>
    </w:sdtPr>
    <w:sdtEndPr/>
    <w:sdtContent>
      <w:p w:rsidR="00FC1925" w:rsidRDefault="00FC1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158">
          <w:rPr>
            <w:noProof/>
          </w:rPr>
          <w:t>18</w:t>
        </w:r>
        <w:r>
          <w:fldChar w:fldCharType="end"/>
        </w:r>
      </w:p>
    </w:sdtContent>
  </w:sdt>
  <w:p w:rsidR="00FC1925" w:rsidRDefault="00FC1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928108"/>
      <w:docPartObj>
        <w:docPartGallery w:val="Page Numbers (Top of Page)"/>
        <w:docPartUnique/>
      </w:docPartObj>
    </w:sdtPr>
    <w:sdtEndPr/>
    <w:sdtContent>
      <w:p w:rsidR="00FC1925" w:rsidRDefault="00FC1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158">
          <w:rPr>
            <w:noProof/>
          </w:rPr>
          <w:t>19</w:t>
        </w:r>
        <w:r>
          <w:fldChar w:fldCharType="end"/>
        </w:r>
      </w:p>
    </w:sdtContent>
  </w:sdt>
  <w:p w:rsidR="00FC1925" w:rsidRDefault="00FC19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98388"/>
      <w:docPartObj>
        <w:docPartGallery w:val="Page Numbers (Top of Page)"/>
        <w:docPartUnique/>
      </w:docPartObj>
    </w:sdtPr>
    <w:sdtEndPr/>
    <w:sdtContent>
      <w:p w:rsidR="009E627D" w:rsidRDefault="00CC4D9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315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E627D" w:rsidRDefault="000D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80616"/>
    <w:rsid w:val="00085CB0"/>
    <w:rsid w:val="000957EC"/>
    <w:rsid w:val="000A5CCB"/>
    <w:rsid w:val="000C7892"/>
    <w:rsid w:val="000D3158"/>
    <w:rsid w:val="00100E13"/>
    <w:rsid w:val="00122064"/>
    <w:rsid w:val="00151C4B"/>
    <w:rsid w:val="0018085F"/>
    <w:rsid w:val="001C5E2D"/>
    <w:rsid w:val="001E0670"/>
    <w:rsid w:val="0021706D"/>
    <w:rsid w:val="00221B03"/>
    <w:rsid w:val="00224829"/>
    <w:rsid w:val="002A5A1F"/>
    <w:rsid w:val="002C2405"/>
    <w:rsid w:val="002C7446"/>
    <w:rsid w:val="00301C7B"/>
    <w:rsid w:val="00311775"/>
    <w:rsid w:val="003200F0"/>
    <w:rsid w:val="00344E49"/>
    <w:rsid w:val="003563D4"/>
    <w:rsid w:val="00364B00"/>
    <w:rsid w:val="0038043C"/>
    <w:rsid w:val="003907D3"/>
    <w:rsid w:val="003B2514"/>
    <w:rsid w:val="00401AC8"/>
    <w:rsid w:val="00426200"/>
    <w:rsid w:val="00426273"/>
    <w:rsid w:val="005232C4"/>
    <w:rsid w:val="005A3D46"/>
    <w:rsid w:val="00607924"/>
    <w:rsid w:val="00653F0C"/>
    <w:rsid w:val="0067695B"/>
    <w:rsid w:val="0068324B"/>
    <w:rsid w:val="00694DC4"/>
    <w:rsid w:val="006E181B"/>
    <w:rsid w:val="00721E82"/>
    <w:rsid w:val="00771B6A"/>
    <w:rsid w:val="00784823"/>
    <w:rsid w:val="007C21DC"/>
    <w:rsid w:val="007C2917"/>
    <w:rsid w:val="00827E0F"/>
    <w:rsid w:val="008376B6"/>
    <w:rsid w:val="00844C00"/>
    <w:rsid w:val="00870EA2"/>
    <w:rsid w:val="00882522"/>
    <w:rsid w:val="008C50CA"/>
    <w:rsid w:val="008F2A79"/>
    <w:rsid w:val="008F63F1"/>
    <w:rsid w:val="009004DD"/>
    <w:rsid w:val="0094509C"/>
    <w:rsid w:val="0099400F"/>
    <w:rsid w:val="009B6E84"/>
    <w:rsid w:val="009D4C0A"/>
    <w:rsid w:val="00A057EB"/>
    <w:rsid w:val="00A16598"/>
    <w:rsid w:val="00A831B9"/>
    <w:rsid w:val="00AD4914"/>
    <w:rsid w:val="00B248DF"/>
    <w:rsid w:val="00B31FEE"/>
    <w:rsid w:val="00B63EB7"/>
    <w:rsid w:val="00BB3785"/>
    <w:rsid w:val="00BE1678"/>
    <w:rsid w:val="00BE4FE9"/>
    <w:rsid w:val="00BE5D71"/>
    <w:rsid w:val="00C3288A"/>
    <w:rsid w:val="00C35700"/>
    <w:rsid w:val="00C61631"/>
    <w:rsid w:val="00C7093E"/>
    <w:rsid w:val="00C91DD6"/>
    <w:rsid w:val="00CB396C"/>
    <w:rsid w:val="00CC4D96"/>
    <w:rsid w:val="00CF05C2"/>
    <w:rsid w:val="00D33ECE"/>
    <w:rsid w:val="00D42C79"/>
    <w:rsid w:val="00D46811"/>
    <w:rsid w:val="00D6100E"/>
    <w:rsid w:val="00D622A1"/>
    <w:rsid w:val="00D938CF"/>
    <w:rsid w:val="00DB0B4B"/>
    <w:rsid w:val="00DB38B7"/>
    <w:rsid w:val="00DB5DF2"/>
    <w:rsid w:val="00DD6A19"/>
    <w:rsid w:val="00EA0B95"/>
    <w:rsid w:val="00EA40CB"/>
    <w:rsid w:val="00EF52A4"/>
    <w:rsid w:val="00F56C78"/>
    <w:rsid w:val="00F657B9"/>
    <w:rsid w:val="00F8192B"/>
    <w:rsid w:val="00FA1B12"/>
    <w:rsid w:val="00FA4058"/>
    <w:rsid w:val="00FA6182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CE180-0E85-4465-A066-37E190C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C1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14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C1925"/>
    <w:rPr>
      <w:sz w:val="24"/>
      <w:szCs w:val="20"/>
    </w:rPr>
  </w:style>
  <w:style w:type="paragraph" w:customStyle="1" w:styleId="mrcssattrmrcssattr">
    <w:name w:val="_mr_css_attr_mr_css_attr"/>
    <w:basedOn w:val="a"/>
    <w:rsid w:val="00FC192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yle7">
    <w:name w:val="Style7"/>
    <w:basedOn w:val="a"/>
    <w:uiPriority w:val="99"/>
    <w:rsid w:val="00FC1925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C1925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C1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C1925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C192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C1925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FC192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C19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rsid w:val="00FC1925"/>
    <w:rPr>
      <w:rFonts w:asciiTheme="minorHAnsi" w:hAnsiTheme="minorHAnsi" w:cstheme="minorBidi"/>
    </w:rPr>
  </w:style>
  <w:style w:type="paragraph" w:customStyle="1" w:styleId="ConsPlusNormal">
    <w:name w:val="ConsPlusNormal"/>
    <w:rsid w:val="00FC19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FontStyle186">
    <w:name w:val="Font Style186"/>
    <w:basedOn w:val="a0"/>
    <w:uiPriority w:val="99"/>
    <w:rsid w:val="00FC192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1925"/>
    <w:rPr>
      <w:i/>
      <w:iCs/>
    </w:rPr>
  </w:style>
  <w:style w:type="paragraph" w:customStyle="1" w:styleId="Style14">
    <w:name w:val="Style14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C192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925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FC192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FC192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FC19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C1925"/>
    <w:rPr>
      <w:b/>
      <w:bCs/>
    </w:rPr>
  </w:style>
  <w:style w:type="paragraph" w:customStyle="1" w:styleId="msonormalmailrucssattributepostfix">
    <w:name w:val="msonormal_mailru_css_attribute_postfix"/>
    <w:basedOn w:val="a"/>
    <w:rsid w:val="00FC192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FC1925"/>
    <w:rPr>
      <w:shd w:val="clear" w:color="auto" w:fill="FFFFFF"/>
    </w:rPr>
  </w:style>
  <w:style w:type="paragraph" w:customStyle="1" w:styleId="af4">
    <w:name w:val="Другое"/>
    <w:basedOn w:val="a"/>
    <w:link w:val="af3"/>
    <w:rsid w:val="00FC1925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FC1925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FC1925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FC192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925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FC192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FC192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C192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925"/>
    <w:pPr>
      <w:spacing w:after="120"/>
    </w:pPr>
  </w:style>
  <w:style w:type="paragraph" w:customStyle="1" w:styleId="Style55">
    <w:name w:val="Style55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FC192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FC1925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C1925"/>
  </w:style>
  <w:style w:type="character" w:customStyle="1" w:styleId="af8">
    <w:name w:val="Текст сноски Знак"/>
    <w:basedOn w:val="a0"/>
    <w:link w:val="af7"/>
    <w:uiPriority w:val="99"/>
    <w:semiHidden/>
    <w:rsid w:val="00FC192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1925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basedOn w:val="a0"/>
    <w:uiPriority w:val="99"/>
    <w:semiHidden/>
    <w:rsid w:val="00FC1925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msonospacingmrcssattr">
    <w:name w:val="msonospacing_mr_css_attr"/>
    <w:basedOn w:val="a"/>
    <w:rsid w:val="0068324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1751-E5B3-459C-B68A-57A3EC43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4081</Words>
  <Characters>32922</Characters>
  <Application>Microsoft Office Word</Application>
  <DocSecurity>0</DocSecurity>
  <Lines>274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Спасская Анна Михайловна</cp:lastModifiedBy>
  <cp:revision>13</cp:revision>
  <cp:lastPrinted>2023-12-26T13:50:00Z</cp:lastPrinted>
  <dcterms:created xsi:type="dcterms:W3CDTF">2023-12-04T07:57:00Z</dcterms:created>
  <dcterms:modified xsi:type="dcterms:W3CDTF">2023-12-26T13:50:00Z</dcterms:modified>
</cp:coreProperties>
</file>