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4A" w:rsidRPr="00E312C7" w:rsidRDefault="00CA134A" w:rsidP="00CA134A">
      <w:pPr>
        <w:pStyle w:val="ConsPlusNormal"/>
        <w:jc w:val="right"/>
        <w:outlineLvl w:val="0"/>
        <w:rPr>
          <w:sz w:val="24"/>
          <w:szCs w:val="24"/>
        </w:rPr>
      </w:pPr>
      <w:r w:rsidRPr="00E312C7">
        <w:rPr>
          <w:sz w:val="24"/>
          <w:szCs w:val="24"/>
        </w:rPr>
        <w:t>Приложение № 2</w:t>
      </w:r>
    </w:p>
    <w:p w:rsidR="00CA134A" w:rsidRPr="00E312C7" w:rsidRDefault="00CA134A" w:rsidP="00CA134A">
      <w:pPr>
        <w:pStyle w:val="ConsPlusNormal"/>
        <w:jc w:val="right"/>
        <w:rPr>
          <w:sz w:val="24"/>
          <w:szCs w:val="24"/>
        </w:rPr>
      </w:pPr>
      <w:r w:rsidRPr="00E312C7">
        <w:rPr>
          <w:sz w:val="24"/>
          <w:szCs w:val="24"/>
        </w:rPr>
        <w:t>к приказу Министерства строительства</w:t>
      </w:r>
    </w:p>
    <w:p w:rsidR="00CA134A" w:rsidRPr="00E312C7" w:rsidRDefault="00CA134A" w:rsidP="00CA134A">
      <w:pPr>
        <w:pStyle w:val="ConsPlusNormal"/>
        <w:jc w:val="right"/>
        <w:rPr>
          <w:sz w:val="24"/>
          <w:szCs w:val="24"/>
        </w:rPr>
      </w:pPr>
      <w:r w:rsidRPr="00E312C7">
        <w:rPr>
          <w:sz w:val="24"/>
          <w:szCs w:val="24"/>
        </w:rPr>
        <w:t>и жилищно-коммунального хозяйства</w:t>
      </w:r>
    </w:p>
    <w:p w:rsidR="00CA134A" w:rsidRPr="00E312C7" w:rsidRDefault="00CA134A" w:rsidP="00CA134A">
      <w:pPr>
        <w:pStyle w:val="ConsPlusNormal"/>
        <w:jc w:val="right"/>
        <w:rPr>
          <w:sz w:val="24"/>
          <w:szCs w:val="24"/>
        </w:rPr>
      </w:pPr>
      <w:r w:rsidRPr="00E312C7">
        <w:rPr>
          <w:sz w:val="24"/>
          <w:szCs w:val="24"/>
        </w:rPr>
        <w:t>Российской Федерации</w:t>
      </w:r>
    </w:p>
    <w:p w:rsidR="00CA134A" w:rsidRPr="00E312C7" w:rsidRDefault="00CA134A" w:rsidP="00CA134A">
      <w:pPr>
        <w:pStyle w:val="ConsPlusNormal"/>
        <w:jc w:val="right"/>
        <w:rPr>
          <w:sz w:val="24"/>
          <w:szCs w:val="24"/>
        </w:rPr>
      </w:pPr>
      <w:r w:rsidRPr="00E312C7">
        <w:rPr>
          <w:sz w:val="24"/>
          <w:szCs w:val="24"/>
        </w:rPr>
        <w:t>от 3 июня 2022 г. N 446/пр</w:t>
      </w:r>
    </w:p>
    <w:p w:rsidR="00CA134A" w:rsidRDefault="00CA134A" w:rsidP="00CA134A">
      <w:pPr>
        <w:pStyle w:val="ConsPlusNormal"/>
        <w:spacing w:after="1"/>
      </w:pPr>
    </w:p>
    <w:p w:rsidR="00CA134A" w:rsidRDefault="00CA134A" w:rsidP="00CA134A">
      <w:pPr>
        <w:pStyle w:val="ConsPlusNormal"/>
        <w:jc w:val="both"/>
      </w:pPr>
    </w:p>
    <w:p w:rsidR="00CA134A" w:rsidRPr="007A495D" w:rsidRDefault="00CA134A" w:rsidP="00CA134A">
      <w:pPr>
        <w:pStyle w:val="ConsPlusNormal"/>
        <w:jc w:val="right"/>
        <w:rPr>
          <w:sz w:val="24"/>
          <w:szCs w:val="24"/>
        </w:rPr>
      </w:pPr>
      <w:r w:rsidRPr="007A495D">
        <w:rPr>
          <w:sz w:val="24"/>
          <w:szCs w:val="24"/>
        </w:rPr>
        <w:t>Форма</w:t>
      </w:r>
    </w:p>
    <w:p w:rsidR="00CA134A" w:rsidRDefault="00CA134A" w:rsidP="00CA134A">
      <w:pPr>
        <w:pStyle w:val="ConsPlusNormal"/>
        <w:jc w:val="both"/>
      </w:pPr>
      <w:bookmarkStart w:id="0" w:name="P330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A134A" w:rsidRPr="0011688B" w:rsidTr="00E57C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A134A" w:rsidRPr="0011688B" w:rsidRDefault="00CA134A" w:rsidP="00E57CD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38"/>
            <w:bookmarkEnd w:id="1"/>
            <w:r w:rsidRPr="0011688B">
              <w:rPr>
                <w:sz w:val="24"/>
                <w:szCs w:val="24"/>
              </w:rPr>
              <w:t>РАЗРЕШЕНИЕ НА СТРОИТЕЛЬСТВО</w:t>
            </w:r>
          </w:p>
        </w:tc>
      </w:tr>
      <w:tr w:rsidR="00CA134A" w:rsidRPr="0011688B" w:rsidTr="00E57C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A134A" w:rsidRPr="0011688B" w:rsidRDefault="00CA134A" w:rsidP="00E57CD7">
            <w:pPr>
              <w:pStyle w:val="ConsPlusNormal"/>
              <w:jc w:val="right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стр. ____ </w:t>
            </w:r>
            <w:hyperlink w:anchor="P256">
              <w:r w:rsidRPr="0011688B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</w:tbl>
    <w:p w:rsidR="00CA134A" w:rsidRPr="0011688B" w:rsidRDefault="00CA134A" w:rsidP="00CA134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Раздел 1. Реквизиты разрешения на строительство</w:t>
            </w: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1.1. Дата разрешения на строительство </w:t>
            </w:r>
            <w:hyperlink w:anchor="P257">
              <w:r w:rsidRPr="0011688B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1.2. Номер разрешения на строительство </w:t>
            </w:r>
            <w:hyperlink w:anchor="P258">
              <w:r w:rsidRPr="0011688B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1.3. Наименование органа (организации) </w:t>
            </w:r>
            <w:hyperlink w:anchor="P265">
              <w:r w:rsidRPr="0011688B">
                <w:rPr>
                  <w:color w:val="0000FF"/>
                  <w:sz w:val="24"/>
                  <w:szCs w:val="24"/>
                </w:rPr>
                <w:t>&lt;4&gt;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1.4. Срок действия настоящего разрешения </w:t>
            </w:r>
            <w:hyperlink w:anchor="P266">
              <w:r w:rsidRPr="0011688B">
                <w:rPr>
                  <w:color w:val="0000FF"/>
                  <w:sz w:val="24"/>
                  <w:szCs w:val="24"/>
                </w:rPr>
                <w:t>&lt;5&gt;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1.5. Дата внесения изменений или исправлений </w:t>
            </w:r>
            <w:hyperlink w:anchor="P267">
              <w:r w:rsidRPr="0011688B">
                <w:rPr>
                  <w:color w:val="0000FF"/>
                  <w:sz w:val="24"/>
                  <w:szCs w:val="24"/>
                </w:rPr>
                <w:t>&lt;6&gt;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Раздел 2. Информация о застройщике</w:t>
            </w: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2.1. Сведения о физическом лице или индивидуальном предпринимателе</w:t>
            </w: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2.1.1. Фамилия: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2.1.2. Имя: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2.1.3. Отчество </w:t>
            </w:r>
            <w:hyperlink w:anchor="P268">
              <w:r w:rsidRPr="0011688B">
                <w:rPr>
                  <w:color w:val="0000FF"/>
                  <w:sz w:val="24"/>
                  <w:szCs w:val="24"/>
                </w:rPr>
                <w:t>&lt;7&gt;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2.1.4. ИНН: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2.1.5. ОГРНИП </w:t>
            </w:r>
            <w:hyperlink w:anchor="P269">
              <w:r w:rsidRPr="0011688B">
                <w:rPr>
                  <w:color w:val="0000FF"/>
                  <w:sz w:val="24"/>
                  <w:szCs w:val="24"/>
                </w:rPr>
                <w:t>&lt;8&gt;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2.2. Сведения о юридическом лице</w:t>
            </w: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2.2.1. Полное наименование </w:t>
            </w:r>
            <w:hyperlink w:anchor="P270">
              <w:r w:rsidRPr="0011688B">
                <w:rPr>
                  <w:color w:val="0000FF"/>
                  <w:sz w:val="24"/>
                  <w:szCs w:val="24"/>
                </w:rPr>
                <w:t>&lt;9&gt;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2.2.2. ИНН: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2.2.3. ОГРН: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Раздел 3. Информация об объекте капитального строительства</w:t>
            </w: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lastRenderedPageBreak/>
              <w:t xml:space="preserve">3.2. Вид выполняемых работ в отношении объекта капитального строительства в соответствии с проектной документацией </w:t>
            </w:r>
            <w:hyperlink w:anchor="P271">
              <w:r w:rsidRPr="0011688B">
                <w:rPr>
                  <w:color w:val="0000FF"/>
                  <w:sz w:val="24"/>
                  <w:szCs w:val="24"/>
                </w:rPr>
                <w:t>&lt;10&gt;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3.3. Адрес (местоположение) объекта капитального строительства </w:t>
            </w:r>
            <w:hyperlink w:anchor="P272">
              <w:r w:rsidRPr="0011688B">
                <w:rPr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2" w:name="P78"/>
            <w:bookmarkEnd w:id="2"/>
            <w:r w:rsidRPr="0011688B">
              <w:rPr>
                <w:sz w:val="24"/>
                <w:szCs w:val="24"/>
              </w:rPr>
              <w:t>3.3.1. Субъект Российской Федерации: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3.3.4. Тип и наименование населенного пункта: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3.3.5. Наименование элемента планировочной структуры: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3.3.6. Наименование элемента улично-дорожной сети: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3" w:name="P90"/>
            <w:bookmarkEnd w:id="3"/>
            <w:r w:rsidRPr="0011688B">
              <w:rPr>
                <w:sz w:val="24"/>
                <w:szCs w:val="24"/>
              </w:rPr>
              <w:t>3.3.7. Тип и номер здания (сооружения):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Раздел 4. Информация о земельном участке</w:t>
            </w: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  <w:hyperlink w:anchor="P274">
              <w:r w:rsidRPr="0011688B">
                <w:rPr>
                  <w:color w:val="0000FF"/>
                  <w:sz w:val="24"/>
                  <w:szCs w:val="24"/>
                </w:rPr>
                <w:t>&lt;12&gt;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  <w:hyperlink w:anchor="P275">
              <w:r w:rsidRPr="0011688B">
                <w:rPr>
                  <w:color w:val="0000FF"/>
                  <w:sz w:val="24"/>
                  <w:szCs w:val="24"/>
                </w:rPr>
                <w:t>&lt;13&gt;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4.3. Сведения о градостроительном плане земельного участка </w:t>
            </w:r>
            <w:hyperlink w:anchor="P276">
              <w:r w:rsidRPr="0011688B">
                <w:rPr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4" w:name="P98"/>
            <w:bookmarkEnd w:id="4"/>
            <w:r w:rsidRPr="0011688B">
              <w:rPr>
                <w:sz w:val="24"/>
                <w:szCs w:val="24"/>
              </w:rPr>
              <w:t>4.3.X.1. Дата: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4.3.X.2. Номер: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5" w:name="P102"/>
            <w:bookmarkEnd w:id="5"/>
            <w:r w:rsidRPr="0011688B">
              <w:rPr>
                <w:sz w:val="24"/>
                <w:szCs w:val="24"/>
              </w:rPr>
              <w:t>4.3.X.3. Наименование органа, выдавшего градостроительный план земельного участка: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4.4. Условный номер земельного участка (земельных участков) на утвержденной схеме </w:t>
            </w:r>
            <w:r w:rsidRPr="0011688B">
              <w:rPr>
                <w:sz w:val="24"/>
                <w:szCs w:val="24"/>
              </w:rPr>
              <w:lastRenderedPageBreak/>
              <w:t xml:space="preserve">расположения земельного участка или земельных участков на кадастровом плане территории (при необходимости) </w:t>
            </w:r>
            <w:hyperlink w:anchor="P278">
              <w:r w:rsidRPr="0011688B">
                <w:rPr>
                  <w:color w:val="0000FF"/>
                  <w:sz w:val="24"/>
                  <w:szCs w:val="24"/>
                </w:rPr>
                <w:t>&lt;15&gt;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jc w:val="both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4.5. Сведения о схеме расположения земельного участка или земельных участков на кадастровом плане территории </w:t>
            </w:r>
            <w:hyperlink w:anchor="P279">
              <w:r w:rsidRPr="0011688B">
                <w:rPr>
                  <w:color w:val="0000FF"/>
                  <w:sz w:val="24"/>
                  <w:szCs w:val="24"/>
                </w:rPr>
                <w:t>&lt;16&gt;</w:t>
              </w:r>
            </w:hyperlink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6" w:name="P107"/>
            <w:bookmarkEnd w:id="6"/>
            <w:r w:rsidRPr="0011688B">
              <w:rPr>
                <w:sz w:val="24"/>
                <w:szCs w:val="24"/>
              </w:rPr>
              <w:t>4.5.1. Дата решения: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4.5.2. Номер решения: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7" w:name="P111"/>
            <w:bookmarkEnd w:id="7"/>
            <w:r w:rsidRPr="0011688B">
              <w:rPr>
                <w:sz w:val="24"/>
                <w:szCs w:val="24"/>
              </w:rPr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4.6. Информация о документации по планировке территории</w:t>
            </w: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4.6.1. Сведения о проекте планировки территории </w:t>
            </w:r>
            <w:hyperlink w:anchor="P280">
              <w:r w:rsidRPr="0011688B">
                <w:rPr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8" w:name="P115"/>
            <w:bookmarkEnd w:id="8"/>
            <w:r w:rsidRPr="0011688B">
              <w:rPr>
                <w:sz w:val="24"/>
                <w:szCs w:val="24"/>
              </w:rPr>
              <w:t>4.6.1.X.1. Дата решения: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4.6.1.X.2. Номер решения: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9" w:name="P119"/>
            <w:bookmarkEnd w:id="9"/>
            <w:r w:rsidRPr="0011688B">
              <w:rPr>
                <w:sz w:val="24"/>
                <w:szCs w:val="24"/>
              </w:rPr>
              <w:t>4.6.1.X.3.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4.6.2. Сведения о проекте межевания территории </w:t>
            </w:r>
            <w:hyperlink w:anchor="P282">
              <w:r w:rsidRPr="0011688B">
                <w:rPr>
                  <w:color w:val="0000FF"/>
                  <w:sz w:val="24"/>
                  <w:szCs w:val="24"/>
                </w:rPr>
                <w:t>&lt;18&gt;</w:t>
              </w:r>
            </w:hyperlink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10" w:name="P122"/>
            <w:bookmarkEnd w:id="10"/>
            <w:r w:rsidRPr="0011688B">
              <w:rPr>
                <w:sz w:val="24"/>
                <w:szCs w:val="24"/>
              </w:rPr>
              <w:t>4.6.2.X.1. Дата решения: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4.6.2.X.2. Номер решения: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11" w:name="P126"/>
            <w:bookmarkEnd w:id="11"/>
            <w:r w:rsidRPr="0011688B">
              <w:rPr>
                <w:sz w:val="24"/>
                <w:szCs w:val="24"/>
              </w:rPr>
              <w:t>4.6.2.X.3.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Раздел 5. Сведения о проектной документации, типовом архитектурном решении </w:t>
            </w:r>
            <w:hyperlink w:anchor="P284">
              <w:r w:rsidRPr="0011688B">
                <w:rPr>
                  <w:color w:val="0000FF"/>
                  <w:sz w:val="24"/>
                  <w:szCs w:val="24"/>
                </w:rPr>
                <w:t>&lt;19&gt;</w:t>
              </w:r>
            </w:hyperlink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5.1. Сведения о разработчике - индивидуальном предпринимателе </w:t>
            </w:r>
            <w:hyperlink w:anchor="P285">
              <w:r w:rsidRPr="0011688B">
                <w:rPr>
                  <w:color w:val="0000FF"/>
                  <w:sz w:val="24"/>
                  <w:szCs w:val="24"/>
                </w:rPr>
                <w:t>&lt;20&gt;</w:t>
              </w:r>
            </w:hyperlink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12" w:name="P130"/>
            <w:bookmarkEnd w:id="12"/>
            <w:r w:rsidRPr="0011688B">
              <w:rPr>
                <w:sz w:val="24"/>
                <w:szCs w:val="24"/>
              </w:rPr>
              <w:t>5.1.1. Фамилия: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5.1.2. Имя: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5.1.3. Отчество </w:t>
            </w:r>
            <w:hyperlink w:anchor="P286">
              <w:r w:rsidRPr="0011688B">
                <w:rPr>
                  <w:color w:val="0000FF"/>
                  <w:sz w:val="24"/>
                  <w:szCs w:val="24"/>
                </w:rPr>
                <w:t>&lt;21&gt;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5.1.4. ИНН: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5.1.5. ОГРНИП: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5.2. Сведения о разработчике - юридическом лице</w:t>
            </w:r>
          </w:p>
        </w:tc>
      </w:tr>
      <w:tr w:rsidR="00CA134A" w:rsidRPr="0011688B" w:rsidTr="00E57CD7">
        <w:tc>
          <w:tcPr>
            <w:tcW w:w="5556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lastRenderedPageBreak/>
              <w:t xml:space="preserve">5.2.1. Полное наименование </w:t>
            </w:r>
            <w:hyperlink w:anchor="P287">
              <w:r w:rsidRPr="0011688B">
                <w:rPr>
                  <w:color w:val="0000FF"/>
                  <w:sz w:val="24"/>
                  <w:szCs w:val="24"/>
                </w:rPr>
                <w:t>&lt;22&gt;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5.2.2. ИНН: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13" w:name="P145"/>
            <w:bookmarkEnd w:id="13"/>
            <w:r w:rsidRPr="0011688B">
              <w:rPr>
                <w:sz w:val="24"/>
                <w:szCs w:val="24"/>
              </w:rPr>
              <w:t>5.2.3. ОГРН: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5.3. Дата утверждения (при наличии) </w:t>
            </w:r>
            <w:hyperlink w:anchor="P288">
              <w:r w:rsidRPr="0011688B">
                <w:rPr>
                  <w:color w:val="0000FF"/>
                  <w:sz w:val="24"/>
                  <w:szCs w:val="24"/>
                </w:rPr>
                <w:t>&lt;23&gt;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5.4. Номер (при наличии) </w:t>
            </w:r>
            <w:hyperlink w:anchor="P289">
              <w:r w:rsidRPr="0011688B">
                <w:rPr>
                  <w:color w:val="0000FF"/>
                  <w:sz w:val="24"/>
                  <w:szCs w:val="24"/>
                </w:rPr>
                <w:t>&lt;24&gt;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jc w:val="both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5.5. Типовое архитектурное решение объекта капитального строительства, утвержденное для исторического поселения (при наличии) </w:t>
            </w:r>
            <w:hyperlink w:anchor="P290">
              <w:r w:rsidRPr="0011688B">
                <w:rPr>
                  <w:color w:val="0000FF"/>
                  <w:sz w:val="24"/>
                  <w:szCs w:val="24"/>
                </w:rPr>
                <w:t>&lt;25&gt;</w:t>
              </w:r>
            </w:hyperlink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14" w:name="P152"/>
            <w:bookmarkEnd w:id="14"/>
            <w:r w:rsidRPr="0011688B">
              <w:rPr>
                <w:sz w:val="24"/>
                <w:szCs w:val="24"/>
              </w:rPr>
              <w:t>5.5.1. Дата: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5.5.2. Номер: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5.5.3. Наименование документа: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15" w:name="P158"/>
            <w:bookmarkEnd w:id="15"/>
            <w:r w:rsidRPr="0011688B">
              <w:rPr>
                <w:sz w:val="24"/>
                <w:szCs w:val="24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jc w:val="both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6.1. Сведения об экспертизе проектной документации </w:t>
            </w:r>
            <w:hyperlink w:anchor="P291">
              <w:r w:rsidRPr="0011688B">
                <w:rPr>
                  <w:color w:val="0000FF"/>
                  <w:sz w:val="24"/>
                  <w:szCs w:val="24"/>
                </w:rPr>
                <w:t>&lt;26&gt;</w:t>
              </w:r>
            </w:hyperlink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16" w:name="P162"/>
            <w:bookmarkEnd w:id="16"/>
            <w:r w:rsidRPr="0011688B">
              <w:rPr>
                <w:sz w:val="24"/>
                <w:szCs w:val="24"/>
              </w:rPr>
              <w:t>6.1.X.1. Дата утверждения: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6.1.X.2. Номер: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17" w:name="P166"/>
            <w:bookmarkEnd w:id="17"/>
            <w:r w:rsidRPr="0011688B">
              <w:rPr>
                <w:sz w:val="24"/>
                <w:szCs w:val="24"/>
              </w:rPr>
              <w:t>6.1.X.3.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6.2. Сведения о государственной экологической экспертизе </w:t>
            </w:r>
            <w:hyperlink w:anchor="P293">
              <w:r w:rsidRPr="0011688B">
                <w:rPr>
                  <w:color w:val="0000FF"/>
                  <w:sz w:val="24"/>
                  <w:szCs w:val="24"/>
                </w:rPr>
                <w:t>&lt;27&gt;</w:t>
              </w:r>
            </w:hyperlink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18" w:name="P169"/>
            <w:bookmarkEnd w:id="18"/>
            <w:r w:rsidRPr="0011688B">
              <w:rPr>
                <w:sz w:val="24"/>
                <w:szCs w:val="24"/>
              </w:rPr>
              <w:t>6.2.X.1. Дата утверждения: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6.2.X.2. Номер: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19" w:name="P173"/>
            <w:bookmarkEnd w:id="19"/>
            <w:r w:rsidRPr="0011688B">
              <w:rPr>
                <w:sz w:val="24"/>
                <w:szCs w:val="24"/>
              </w:rPr>
              <w:t>6.2.X.3.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jc w:val="both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4">
              <w:r w:rsidRPr="0011688B">
                <w:rPr>
                  <w:color w:val="0000FF"/>
                  <w:sz w:val="24"/>
                  <w:szCs w:val="24"/>
                </w:rPr>
                <w:t>части 3.8 статьи 49</w:t>
              </w:r>
            </w:hyperlink>
            <w:r w:rsidRPr="0011688B">
              <w:rPr>
                <w:sz w:val="24"/>
                <w:szCs w:val="24"/>
              </w:rPr>
              <w:t xml:space="preserve"> Градостроительного кодекса Российской Федерации </w:t>
            </w:r>
            <w:hyperlink w:anchor="P295">
              <w:r w:rsidRPr="0011688B">
                <w:rPr>
                  <w:color w:val="0000FF"/>
                  <w:sz w:val="24"/>
                  <w:szCs w:val="24"/>
                </w:rPr>
                <w:t>&lt;28&gt;</w:t>
              </w:r>
            </w:hyperlink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20" w:name="P176"/>
            <w:bookmarkEnd w:id="20"/>
            <w:r w:rsidRPr="0011688B">
              <w:rPr>
                <w:sz w:val="24"/>
                <w:szCs w:val="24"/>
              </w:rPr>
              <w:t>6.3.1. Дата: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6.3.2. Номер: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21" w:name="P180"/>
            <w:bookmarkEnd w:id="21"/>
            <w:r w:rsidRPr="0011688B">
              <w:rPr>
                <w:sz w:val="24"/>
                <w:szCs w:val="24"/>
              </w:rPr>
              <w:t xml:space="preserve">6.3.3. Сведения о лице, утвердившем указанное подтверждение </w:t>
            </w:r>
            <w:hyperlink w:anchor="P296">
              <w:r w:rsidRPr="0011688B">
                <w:rPr>
                  <w:color w:val="0000FF"/>
                  <w:sz w:val="24"/>
                  <w:szCs w:val="24"/>
                </w:rPr>
                <w:t>&lt;29&gt;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jc w:val="both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lastRenderedPageBreak/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5">
              <w:r w:rsidRPr="0011688B">
                <w:rPr>
                  <w:color w:val="0000FF"/>
                  <w:sz w:val="24"/>
                  <w:szCs w:val="24"/>
                </w:rPr>
                <w:t>части 3.9 статьи 49</w:t>
              </w:r>
            </w:hyperlink>
            <w:r w:rsidRPr="0011688B">
              <w:rPr>
                <w:sz w:val="24"/>
                <w:szCs w:val="24"/>
              </w:rPr>
              <w:t xml:space="preserve"> Градостроительного кодекса Российской Федерации </w:t>
            </w:r>
            <w:hyperlink w:anchor="P297">
              <w:r w:rsidRPr="0011688B">
                <w:rPr>
                  <w:color w:val="0000FF"/>
                  <w:sz w:val="24"/>
                  <w:szCs w:val="24"/>
                </w:rPr>
                <w:t>&lt;30&gt;</w:t>
              </w:r>
            </w:hyperlink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22" w:name="P183"/>
            <w:bookmarkEnd w:id="22"/>
            <w:r w:rsidRPr="0011688B">
              <w:rPr>
                <w:sz w:val="24"/>
                <w:szCs w:val="24"/>
              </w:rPr>
              <w:t>6.4.1. Дата: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6.4.2. Номер: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23" w:name="P187"/>
            <w:bookmarkEnd w:id="23"/>
            <w:r w:rsidRPr="0011688B">
              <w:rPr>
                <w:sz w:val="24"/>
                <w:szCs w:val="24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bookmarkStart w:id="24" w:name="P189"/>
            <w:bookmarkEnd w:id="24"/>
            <w:r w:rsidRPr="0011688B">
              <w:rPr>
                <w:sz w:val="24"/>
                <w:szCs w:val="24"/>
              </w:rPr>
              <w:t xml:space="preserve">Раздел 7. Проектные характеристики объекта капитального строительства </w:t>
            </w:r>
            <w:hyperlink w:anchor="P298">
              <w:r w:rsidRPr="0011688B">
                <w:rPr>
                  <w:color w:val="0000FF"/>
                  <w:sz w:val="24"/>
                  <w:szCs w:val="24"/>
                </w:rPr>
                <w:t>&lt;31&gt;</w:t>
              </w:r>
            </w:hyperlink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25" w:name="P190"/>
            <w:bookmarkEnd w:id="25"/>
            <w:r w:rsidRPr="0011688B">
              <w:rPr>
                <w:sz w:val="24"/>
                <w:szCs w:val="24"/>
              </w:rPr>
              <w:t xml:space="preserve">7.X. Наименование объекта капитального строительства, предусмотренного проектной документацией </w:t>
            </w:r>
            <w:hyperlink w:anchor="P299">
              <w:r w:rsidRPr="0011688B">
                <w:rPr>
                  <w:color w:val="0000FF"/>
                  <w:sz w:val="24"/>
                  <w:szCs w:val="24"/>
                </w:rPr>
                <w:t>&lt;32&gt;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7.X.1. Вид объекта капитального строительства </w:t>
            </w:r>
            <w:hyperlink w:anchor="P300">
              <w:r w:rsidRPr="0011688B">
                <w:rPr>
                  <w:color w:val="0000FF"/>
                  <w:sz w:val="24"/>
                  <w:szCs w:val="24"/>
                </w:rPr>
                <w:t>&lt;33&gt;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7.X.2. Назначение объекта </w:t>
            </w:r>
            <w:hyperlink w:anchor="P301">
              <w:r w:rsidRPr="0011688B">
                <w:rPr>
                  <w:color w:val="0000FF"/>
                  <w:sz w:val="24"/>
                  <w:szCs w:val="24"/>
                </w:rPr>
                <w:t>&lt;34&gt;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 xml:space="preserve">7.X.3. Кадастровый номер реконструируемого объекта капитального строительства </w:t>
            </w:r>
            <w:hyperlink w:anchor="P302">
              <w:r w:rsidRPr="0011688B">
                <w:rPr>
                  <w:color w:val="0000FF"/>
                  <w:sz w:val="24"/>
                  <w:szCs w:val="24"/>
                </w:rPr>
                <w:t>&lt;35&gt;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26" w:name="P198"/>
            <w:bookmarkEnd w:id="26"/>
            <w:r w:rsidRPr="0011688B">
              <w:rPr>
                <w:sz w:val="24"/>
                <w:szCs w:val="24"/>
              </w:rPr>
              <w:t xml:space="preserve">7.X.4. Площадь застройки (кв. м) </w:t>
            </w:r>
            <w:hyperlink w:anchor="P303">
              <w:r w:rsidRPr="0011688B">
                <w:rPr>
                  <w:color w:val="0000FF"/>
                  <w:sz w:val="24"/>
                  <w:szCs w:val="24"/>
                </w:rPr>
                <w:t>&lt;36&gt;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27" w:name="P200"/>
            <w:bookmarkEnd w:id="27"/>
            <w:r w:rsidRPr="0011688B">
              <w:rPr>
                <w:sz w:val="24"/>
                <w:szCs w:val="24"/>
              </w:rPr>
              <w:t xml:space="preserve">7.X.4.1. Площадь застройки части объекта капитального строительства (кв. м) </w:t>
            </w:r>
            <w:hyperlink w:anchor="P304">
              <w:r w:rsidRPr="0011688B">
                <w:rPr>
                  <w:color w:val="0000FF"/>
                  <w:sz w:val="24"/>
                  <w:szCs w:val="24"/>
                </w:rPr>
                <w:t>&lt;37&gt;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28" w:name="P202"/>
            <w:bookmarkEnd w:id="28"/>
            <w:r w:rsidRPr="0011688B">
              <w:rPr>
                <w:sz w:val="24"/>
                <w:szCs w:val="24"/>
              </w:rPr>
              <w:t xml:space="preserve">7.X.5. Площадь (кв. м) </w:t>
            </w:r>
            <w:hyperlink w:anchor="P305">
              <w:r w:rsidRPr="0011688B">
                <w:rPr>
                  <w:color w:val="0000FF"/>
                  <w:sz w:val="24"/>
                  <w:szCs w:val="24"/>
                </w:rPr>
                <w:t>&lt;38&gt;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29" w:name="P204"/>
            <w:bookmarkEnd w:id="29"/>
            <w:r w:rsidRPr="0011688B">
              <w:rPr>
                <w:sz w:val="24"/>
                <w:szCs w:val="24"/>
              </w:rPr>
              <w:t xml:space="preserve">7.X.5.1. Площадь части объекта капитального строительства (кв. м) </w:t>
            </w:r>
            <w:hyperlink w:anchor="P306">
              <w:r w:rsidRPr="0011688B">
                <w:rPr>
                  <w:color w:val="0000FF"/>
                  <w:sz w:val="24"/>
                  <w:szCs w:val="24"/>
                </w:rPr>
                <w:t>&lt;39&gt;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7.X.6. Площадь нежилых помещений (кв. м):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7.X.7. Площадь жилых помещений (кв. м):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7.X.8. Количество помещений (штук):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7.X.9. Количество нежилых помещений (штук):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7.X.10. Количество жилых помещений (штук):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7.X.11. в том числе квартир (штук):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7.X.12. Количество машино-мест (штук):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7.X.13. Количество этажей: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7.X.14. в том числе, количество подземных этажей: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7.X.15. Вместимость (человек):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7.X.16. Высота (м):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30" w:name="P228"/>
            <w:bookmarkEnd w:id="30"/>
            <w:r w:rsidRPr="0011688B">
              <w:rPr>
                <w:sz w:val="24"/>
                <w:szCs w:val="24"/>
              </w:rPr>
              <w:lastRenderedPageBreak/>
              <w:t xml:space="preserve">7.X.17. Иные показатели </w:t>
            </w:r>
            <w:hyperlink w:anchor="P307">
              <w:r w:rsidRPr="0011688B">
                <w:rPr>
                  <w:color w:val="0000FF"/>
                  <w:sz w:val="24"/>
                  <w:szCs w:val="24"/>
                </w:rPr>
                <w:t>&lt;40&gt;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9071" w:type="dxa"/>
            <w:gridSpan w:val="2"/>
            <w:vAlign w:val="bottom"/>
          </w:tcPr>
          <w:p w:rsidR="00CA134A" w:rsidRPr="0011688B" w:rsidRDefault="00CA134A" w:rsidP="00E57CD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bookmarkStart w:id="31" w:name="P230"/>
            <w:bookmarkEnd w:id="31"/>
            <w:r w:rsidRPr="0011688B">
              <w:rPr>
                <w:sz w:val="24"/>
                <w:szCs w:val="24"/>
              </w:rPr>
              <w:t xml:space="preserve">Раздел 8. Проектные характеристики линейного объекта </w:t>
            </w:r>
            <w:hyperlink w:anchor="P308">
              <w:r w:rsidRPr="0011688B">
                <w:rPr>
                  <w:color w:val="0000FF"/>
                  <w:sz w:val="24"/>
                  <w:szCs w:val="24"/>
                </w:rPr>
                <w:t>&lt;41&gt;</w:t>
              </w:r>
            </w:hyperlink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32" w:name="P231"/>
            <w:bookmarkEnd w:id="32"/>
            <w:r w:rsidRPr="0011688B">
              <w:rPr>
                <w:sz w:val="24"/>
                <w:szCs w:val="24"/>
              </w:rPr>
              <w:t xml:space="preserve">8.X. Наименование линейного объекта, предусмотренного проектной документацией </w:t>
            </w:r>
            <w:hyperlink w:anchor="P309">
              <w:r w:rsidRPr="0011688B">
                <w:rPr>
                  <w:color w:val="0000FF"/>
                  <w:sz w:val="24"/>
                  <w:szCs w:val="24"/>
                </w:rPr>
                <w:t>&lt;42&gt;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8.X.1. Кадастровый номер реконструируемого линейного объекта: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33" w:name="P235"/>
            <w:bookmarkEnd w:id="33"/>
            <w:r w:rsidRPr="0011688B">
              <w:rPr>
                <w:sz w:val="24"/>
                <w:szCs w:val="24"/>
              </w:rPr>
              <w:t xml:space="preserve">8.X.2. Протяженность (м) </w:t>
            </w:r>
            <w:hyperlink w:anchor="P310">
              <w:r w:rsidRPr="0011688B">
                <w:rPr>
                  <w:color w:val="0000FF"/>
                  <w:sz w:val="24"/>
                  <w:szCs w:val="24"/>
                </w:rPr>
                <w:t>&lt;43&gt;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34" w:name="P237"/>
            <w:bookmarkEnd w:id="34"/>
            <w:r w:rsidRPr="0011688B">
              <w:rPr>
                <w:sz w:val="24"/>
                <w:szCs w:val="24"/>
              </w:rPr>
              <w:t xml:space="preserve">8.X.2.1. Протяженность участка или части линейного объекта (м) </w:t>
            </w:r>
            <w:hyperlink w:anchor="P312">
              <w:r w:rsidRPr="0011688B">
                <w:rPr>
                  <w:color w:val="0000FF"/>
                  <w:sz w:val="24"/>
                  <w:szCs w:val="24"/>
                </w:rPr>
                <w:t>&lt;44&gt;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8.X.3. Категория (класс):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8.X.4. 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  <w:vAlign w:val="bottom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5556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  <w:bookmarkStart w:id="35" w:name="P245"/>
            <w:bookmarkEnd w:id="35"/>
            <w:r w:rsidRPr="0011688B">
              <w:rPr>
                <w:sz w:val="24"/>
                <w:szCs w:val="24"/>
              </w:rPr>
              <w:t xml:space="preserve">8.X.6. Иные показатели </w:t>
            </w:r>
            <w:hyperlink w:anchor="P314">
              <w:r w:rsidRPr="0011688B">
                <w:rPr>
                  <w:color w:val="0000FF"/>
                  <w:sz w:val="24"/>
                  <w:szCs w:val="24"/>
                </w:rPr>
                <w:t>&lt;45&gt;</w:t>
              </w:r>
            </w:hyperlink>
            <w:r w:rsidRPr="0011688B">
              <w:rPr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A134A" w:rsidRPr="0011688B" w:rsidRDefault="00CA134A" w:rsidP="00CA134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587"/>
        <w:gridCol w:w="3855"/>
      </w:tblGrid>
      <w:tr w:rsidR="00CA134A" w:rsidRPr="0011688B" w:rsidTr="00E57CD7">
        <w:tc>
          <w:tcPr>
            <w:tcW w:w="3628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CA134A" w:rsidRPr="0011688B" w:rsidRDefault="00CA134A" w:rsidP="00E57C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134A" w:rsidRPr="0011688B" w:rsidTr="00E57CD7">
        <w:tc>
          <w:tcPr>
            <w:tcW w:w="3628" w:type="dxa"/>
          </w:tcPr>
          <w:p w:rsidR="00CA134A" w:rsidRPr="0011688B" w:rsidRDefault="00CA134A" w:rsidP="00E57C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должность уполномоченного лица органа (организации), осуществляющего выдачу разрешения на строительство</w:t>
            </w:r>
          </w:p>
        </w:tc>
        <w:tc>
          <w:tcPr>
            <w:tcW w:w="1587" w:type="dxa"/>
          </w:tcPr>
          <w:p w:rsidR="00CA134A" w:rsidRPr="0011688B" w:rsidRDefault="00CA134A" w:rsidP="00E57C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подпись</w:t>
            </w:r>
          </w:p>
        </w:tc>
        <w:tc>
          <w:tcPr>
            <w:tcW w:w="3855" w:type="dxa"/>
          </w:tcPr>
          <w:p w:rsidR="00CA134A" w:rsidRPr="0011688B" w:rsidRDefault="00CA134A" w:rsidP="00E57C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688B">
              <w:rPr>
                <w:sz w:val="24"/>
                <w:szCs w:val="24"/>
              </w:rPr>
              <w:t>инициалы, фамилия</w:t>
            </w:r>
          </w:p>
        </w:tc>
      </w:tr>
    </w:tbl>
    <w:p w:rsidR="00CA134A" w:rsidRDefault="00CA134A" w:rsidP="00CA134A">
      <w:pPr>
        <w:pStyle w:val="1"/>
        <w:spacing w:after="840"/>
        <w:ind w:right="200" w:firstLine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3951" w:rsidRDefault="00A53951">
      <w:bookmarkStart w:id="36" w:name="_GoBack"/>
      <w:bookmarkEnd w:id="36"/>
    </w:p>
    <w:sectPr w:rsidR="00A5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B7"/>
    <w:rsid w:val="00042AB7"/>
    <w:rsid w:val="00A53951"/>
    <w:rsid w:val="00C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96B03-202C-405A-B655-7713C4E0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134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134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A134A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CA13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13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5195DCE186696056ECB74EAB346DB397D907D26C73153479968FE309007FBE1259073F9BD5D3DF0BF621E7D79123128D11F4A4840CuBT5H" TargetMode="External"/><Relationship Id="rId4" Type="http://schemas.openxmlformats.org/officeDocument/2006/relationships/hyperlink" Target="consultantplus://offline/ref=AA5195DCE186696056ECB74EAB346DB397D907D26C73153479968FE309007FBE1259073F9BD6D7DF0BF621E7D79123128D11F4A4840CuB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2022-10-31T11:08:00Z</dcterms:created>
  <dcterms:modified xsi:type="dcterms:W3CDTF">2022-10-31T11:08:00Z</dcterms:modified>
</cp:coreProperties>
</file>