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1333B5">
        <w:rPr>
          <w:rFonts w:ascii="Times New Roman" w:hAnsi="Times New Roman" w:cs="Times New Roman"/>
          <w:b/>
          <w:sz w:val="24"/>
          <w:szCs w:val="24"/>
        </w:rPr>
        <w:t>1</w:t>
      </w:r>
      <w:r w:rsidR="00734F6E">
        <w:rPr>
          <w:rFonts w:ascii="Times New Roman" w:hAnsi="Times New Roman" w:cs="Times New Roman"/>
          <w:b/>
          <w:sz w:val="24"/>
          <w:szCs w:val="24"/>
        </w:rPr>
        <w:t>9</w:t>
      </w:r>
      <w:r w:rsidRPr="00AE3B69">
        <w:rPr>
          <w:rFonts w:ascii="Times New Roman" w:hAnsi="Times New Roman" w:cs="Times New Roman"/>
          <w:b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AE3B69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1290101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E3B69" w:rsidRPr="0079026F" w:rsidRDefault="00AE3B69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1290101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AE3B69" w:rsidRPr="0079026F" w:rsidRDefault="00AE3B69" w:rsidP="000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</w:t>
            </w:r>
            <w:r w:rsidR="000C1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="00734F6E">
              <w:rPr>
                <w:rFonts w:ascii="Times New Roman" w:hAnsi="Times New Roman" w:cs="Times New Roman"/>
                <w:sz w:val="24"/>
                <w:szCs w:val="24"/>
              </w:rPr>
              <w:t>, ул. Поселковая, д. 29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1290101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734F6E" w:rsidRDefault="00734F6E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E3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E3656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734F6E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E3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</w:t>
            </w:r>
            <w:r w:rsidR="00E365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734F6E" w:rsidRDefault="00734F6E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д. 4</w:t>
            </w:r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734F6E" w:rsidRDefault="00734F6E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F6E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 15</w:t>
            </w:r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7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67:08:1300101:2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C15BC"/>
    <w:rsid w:val="001333B5"/>
    <w:rsid w:val="00446944"/>
    <w:rsid w:val="00523BFB"/>
    <w:rsid w:val="00734F6E"/>
    <w:rsid w:val="008762AE"/>
    <w:rsid w:val="00AE3B69"/>
    <w:rsid w:val="00E3656F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5</cp:revision>
  <cp:lastPrinted>2021-10-27T09:42:00Z</cp:lastPrinted>
  <dcterms:created xsi:type="dcterms:W3CDTF">2021-10-27T09:25:00Z</dcterms:created>
  <dcterms:modified xsi:type="dcterms:W3CDTF">2021-11-17T13:10:00Z</dcterms:modified>
</cp:coreProperties>
</file>