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50633F">
        <w:rPr>
          <w:rFonts w:ascii="Times New Roman" w:hAnsi="Times New Roman" w:cs="Times New Roman"/>
          <w:b/>
          <w:sz w:val="24"/>
          <w:szCs w:val="24"/>
        </w:rPr>
        <w:t>28.01.2022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50633F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AE3B69" w:rsidRPr="0079026F" w:rsidRDefault="0050633F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Здание: Склад готовой продукции</w:t>
            </w:r>
          </w:p>
        </w:tc>
        <w:tc>
          <w:tcPr>
            <w:tcW w:w="2392" w:type="dxa"/>
          </w:tcPr>
          <w:p w:rsidR="00AE3B69" w:rsidRPr="0079026F" w:rsidRDefault="0050633F" w:rsidP="005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67:08:0010286:17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E3B69" w:rsidRPr="0079026F" w:rsidRDefault="0050633F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AE3B69" w:rsidRPr="0079026F" w:rsidRDefault="0050633F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753 (ГВК 66200115)</w:t>
            </w:r>
          </w:p>
        </w:tc>
        <w:tc>
          <w:tcPr>
            <w:tcW w:w="2392" w:type="dxa"/>
          </w:tcPr>
          <w:p w:rsidR="00AE3B69" w:rsidRPr="0079026F" w:rsidRDefault="0050633F" w:rsidP="005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3F">
              <w:rPr>
                <w:rFonts w:ascii="Times New Roman" w:hAnsi="Times New Roman" w:cs="Times New Roman"/>
                <w:sz w:val="24"/>
                <w:szCs w:val="24"/>
              </w:rPr>
              <w:t>67:08:0010286:1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50633F" w:rsidRDefault="0050633F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Pr="0079026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продукции сырья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50633F" w:rsidRPr="0079026F" w:rsidRDefault="0050633F" w:rsidP="005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67:08:0010286:20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50633F" w:rsidRDefault="0050633F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Pr="0079026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392" w:type="dxa"/>
          </w:tcPr>
          <w:p w:rsidR="0050633F" w:rsidRPr="0079026F" w:rsidRDefault="0050633F" w:rsidP="005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67:08:0010286:21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50633F" w:rsidRDefault="0050633F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Pr="0079026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</w:tc>
        <w:tc>
          <w:tcPr>
            <w:tcW w:w="2392" w:type="dxa"/>
          </w:tcPr>
          <w:p w:rsidR="0050633F" w:rsidRPr="0079026F" w:rsidRDefault="0050633F" w:rsidP="005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67:08:0010286:22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50633F" w:rsidRDefault="0050633F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Pr="0079026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2392" w:type="dxa"/>
          </w:tcPr>
          <w:p w:rsidR="0050633F" w:rsidRPr="0079026F" w:rsidRDefault="0050633F" w:rsidP="00EA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</w:t>
            </w:r>
            <w:r w:rsidR="00EA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50633F" w:rsidRDefault="0050633F" w:rsidP="00D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</w:p>
        </w:tc>
        <w:tc>
          <w:tcPr>
            <w:tcW w:w="2392" w:type="dxa"/>
          </w:tcPr>
          <w:p w:rsidR="0050633F" w:rsidRPr="0079026F" w:rsidRDefault="0050633F" w:rsidP="00EA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67:08:0010286:2</w:t>
            </w:r>
            <w:r w:rsidR="00EA2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50633F" w:rsidRDefault="0050633F" w:rsidP="00D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2392" w:type="dxa"/>
          </w:tcPr>
          <w:p w:rsidR="0050633F" w:rsidRPr="0079026F" w:rsidRDefault="0050633F" w:rsidP="00EA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67:08:0010286:2</w:t>
            </w:r>
            <w:r w:rsidR="00EA2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50633F" w:rsidRDefault="0050633F" w:rsidP="00D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392" w:type="dxa"/>
          </w:tcPr>
          <w:p w:rsidR="0050633F" w:rsidRPr="0079026F" w:rsidRDefault="0050633F" w:rsidP="00EA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67:08:0010286:2</w:t>
            </w:r>
            <w:r w:rsidR="00EA2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50633F" w:rsidP="00D8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50633F" w:rsidRDefault="0050633F" w:rsidP="00D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Ельня, пер. Рабочий, д. 15</w:t>
            </w:r>
          </w:p>
        </w:tc>
        <w:tc>
          <w:tcPr>
            <w:tcW w:w="2392" w:type="dxa"/>
          </w:tcPr>
          <w:p w:rsidR="0050633F" w:rsidRDefault="0050633F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392" w:type="dxa"/>
          </w:tcPr>
          <w:p w:rsidR="0050633F" w:rsidRPr="0079026F" w:rsidRDefault="0050633F" w:rsidP="00EA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67:08:0010286:</w:t>
            </w:r>
            <w:r w:rsidR="00EA2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446944"/>
    <w:rsid w:val="0050633F"/>
    <w:rsid w:val="00523BFB"/>
    <w:rsid w:val="00734F6E"/>
    <w:rsid w:val="008762AE"/>
    <w:rsid w:val="00973C4C"/>
    <w:rsid w:val="00AE3B69"/>
    <w:rsid w:val="00B774ED"/>
    <w:rsid w:val="00E3656F"/>
    <w:rsid w:val="00E753D5"/>
    <w:rsid w:val="00E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13</cp:revision>
  <cp:lastPrinted>2022-01-27T13:58:00Z</cp:lastPrinted>
  <dcterms:created xsi:type="dcterms:W3CDTF">2021-10-27T09:25:00Z</dcterms:created>
  <dcterms:modified xsi:type="dcterms:W3CDTF">2022-02-24T07:57:00Z</dcterms:modified>
</cp:coreProperties>
</file>