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80B" w:rsidRPr="0085356A" w:rsidRDefault="00EA180B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bookmarkEnd w:id="0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ПОЛОЖЕНИЕ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проведении гражданско-патриотической акции «#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​</w:t>
      </w: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ОБЩИЕ ПОЛОЖЕНИЯ</w:t>
      </w:r>
    </w:p>
    <w:p w:rsidR="002E150D" w:rsidRPr="0085356A" w:rsidRDefault="002E150D" w:rsidP="002E150D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1.1. Гражданско-патриотическая акция 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(далее – Акция) организована Главным управлением Смоленской области по делам молодёжи и гражданско-патриотическому воспитанию совместно с региональным отделением Всероссийского общественного движения «Волонтёры Победы».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1.2. День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Победы  -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 это праздник вне времени, вне общественного и политического строя, праздник, объединяющий граждан России, всех поколений и разных взглядов, религий, политических приоритетов и мировоззрений. Акция проходит в нашей стране и за рубежом в четвертый раз, и с каждым годом становится все более масштабной, вовлекает в свои ряды все больше наших соотечественников и жителей Европы, которым не безразличн</w:t>
      </w:r>
      <w:r w:rsidR="00A2318F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судьб</w:t>
      </w:r>
      <w:r w:rsidR="00EC5A9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нашего мира.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Ежегодно участники акции 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отделение Дороги Победы мотоклуба 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НочныеВолки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российские и европейские мотоциклисты, провозят флаги международной акции на трех языках – русском, немецком и английском - через страны Восточной и Западной Европы и неизменно встречают светлый день 9 Мая в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Трептов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-парке Берлина троекратным русским «УРА!».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В 2017 году успешно проведен беспрецедентный автомотомарш «Дороги Победы на Севастополь 2017», который стартовал 11 августа 2017 года в центре Смоленска у Вечного Огня в Сквере Памяти героев и прошел по маршруту Смоленск - Москва – Елец – Воронеж – Луганск – Донецк – Ростов-на-Дону – Краснодар – Севастополь.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Акция 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– это пример консолидации общества, демонстрация единения граждан и силы Отечества. Акция - это наш ответ попыткам переписать историю нашей страны и мира, исказить сведения и факты и использовать исторические спекуляции в геополитических играх.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1.3. Настоящее Положение определяет цели и задачи, категории участников, порядок проведения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1.4. В акции используются 3 официальных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Использование социальных сетей и патриотических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позволит максимально широко распространить информацию об Акции, привлечь большее количество участников, в том числе из других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регионов  Российской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Федерации и зарубежных стран.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1.5. Проведение Акции предполагает выведение в ТОП-рейтинги различных социальных сетей официальных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1.6. Акция носит некоммерческий и неполитический характер.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ЦЕЛИ И ЗАДАЧИ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2.1. Целью Акции является консолидация граждан Российской Федерации в праздновании Дня Победы путем формирования в социальных сетях сообщества 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патриотических настроений его участников, уважительного отношения к своей Родине и ее истории.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2.2. Задачи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сохранение у граждан Российской Федерации памяти о мужестве и героизме, проявленном советским народом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привлечение внимания граждан Российской Федерации, особенно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молодежи,  к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историческому значению празднования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побуждение участников акции к более активному освещению своих патриотических идей, мыслей и действий в социальных сетях;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формирование чувства личной ответственности за сохранение исторической памяти народа во имя будущих поколений.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стимулирование общественных объединений и государственных организаций к более активным действиям по вовлечению граждан, в том числе подростков и молодежи в общественно-полезную деятельность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и  в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празднование Дня Победы.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ОРГАНИЗАТОРЫ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3.1. Общее руководство по организации и проведению Акции в Смоленской области осуществляет Главное управление Смоленской области по делам молодёжи и гражданско-патриотическому воспитанию и региональное отделение Всероссийского общественного движения "Волонтёры Победы".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УЧАСТНИКИ АКЦИИ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4.1. Участниками Акции являются граждане Российской Федерации, изъявившие желание принять участие в Акции.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4.2. Проведение акции предполагает активное участие в ней органов государственной власти и органов местного самоуправления, государственных и муниципальных учреждений образования, культуры, молодежной политики, социальной защиты, физической культуры и спорта, общественных объединений и организаций, политических партий, общественных деятелей, политиков, религиозных деятелей всех конфессий, представителей бизнеса и предпринимательства, спортсменов, артистов, музыкантов, журналистов, молодежных лидеров и др.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СРОКИ И ПОРЯДОК ПРОВЕДЕНИЯ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5.1. Акция проводится на протяжении всего календарного года.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9 апреля 2019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официальный старт акции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 9 апреля 2019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 - размещение в социальных сетях фотографий и материалов с официальными </w:t>
      </w:r>
      <w:proofErr w:type="spellStart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хэштегами</w:t>
      </w:r>
      <w:proofErr w:type="spellEnd"/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акции:</w:t>
      </w:r>
    </w:p>
    <w:p w:rsidR="002E150D" w:rsidRPr="0085356A" w:rsidRDefault="009D0AC7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май - сентябрь 2019</w:t>
      </w:r>
      <w:r w:rsidR="002E150D"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года -  подведение первых итогов Акции, награждение самых активных и креативных участников Акции, организация выставочной экспозиции.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5.2. Выставочная экспозиция организуется не позднее чем через 5 месяцев после начала размещения материалов в социальных сетях. О времени и месте сообщается дополнительно.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5.3. Чтобы стать участником акции необходимо зайти на сайт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ЭтоНашаПобеда.рф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распечатать любой вариант листа с официальными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хэштэгами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акции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ЭтоНашаПобеда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ВместеМыСила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#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МыПатриотыРоссии</w:t>
      </w:r>
      <w:proofErr w:type="spellEnd"/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и сфотографироваться с ним на мобильный телефон, фотоаппарат или видеокамеру.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Другие варианты участия в Акции — создать свой видеоролик с любимыми стихами о Великой Отечественной войне или о Родине, с патриотической песней или танцем, с устным рассказом о ваших родных и близких, принимавших участие в Великой Отечественной войне или просто о любом ветеране войны.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Нарисовать рисунок, написать стихотворение, рассказ, очерк или эссе на патриотические темы.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Придумать какую-либо иную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форму  участия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Акции: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квесты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флешмобы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викторины, концерты, фестивали.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После этого необходимо разместить фотографию, видеоролик, рисунок или написанный </w:t>
      </w:r>
      <w:proofErr w:type="gram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  на</w:t>
      </w:r>
      <w:proofErr w:type="gram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собственную страницу в социальной сети («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Instagram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Вконтакте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Фейсбук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», «Одноклассники», «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Twitter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») или на свой персональный сайт и прислать ссылку на размещенный вами материал на официальный адрес электронной почты Акции - 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nashapobeda9may@yandex.ru.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Использование в подписи одновременно 3-х 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хэштегов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обязательно!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5.4. Обязательным условием участия в Акции является передача эстафеты Акции 2-м своим родным, друзьям, коллегам и т.д.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5.5. Требования к размещаемым фотографиям, видеоматериалам и иным формам участия в Акции: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должны носить патриотическую направленность и отражать общий смысл Акции «#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ЭтоНашаПобеда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» или быть сюжетно связаны с празднованием Дня Победы;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 возможности раскрывать тему героизма наших соотечественников в годы Великой Отечественной войны;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отражать отношение участников Акции к памяти военных лет.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5.6. В рамках Акции не допускается размещение фотографий и иных материалов: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непристойные или оскорбительные образы, противоречащие нравственным и моральным нормам;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содержащих элементы агитации;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в которых можно распознать элементы насилия, расовой или религиозной нетерпимости;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- рекламирующих распитие алкогольной продукции, курение, прием наркотических веществ, а также рекламирующие иные товары.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5.7. Участие в Акции означает согласие автора на дальнейшую возможную публикацию фотографии на безгонорарной основе с правом некоммерческого использования, для показа на территории Российской Федерации.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6. КОНТАКТНАЯ ИНФОРМАЦИЯ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Главное управление Смоленской области по делам молодежи и гражданско-патриотическому воспитанию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Телефоны:  8 (4812) </w:t>
      </w:r>
      <w:r w:rsidR="00E121B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29-16-0</w:t>
      </w:r>
      <w:r w:rsidR="00065E7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8, 29-15-90, 20-54-58, 20-54-60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E–</w:t>
      </w:r>
      <w:proofErr w:type="spellStart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mail</w:t>
      </w:r>
      <w:proofErr w:type="spellEnd"/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hyperlink r:id="rId6" w:history="1">
        <w:r w:rsidRPr="0085356A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patriot@admin-smolensk.ru</w:t>
        </w:r>
      </w:hyperlink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/>
      </w:r>
      <w:r w:rsidRPr="0085356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Почтовый адрес:</w:t>
      </w:r>
      <w:r w:rsidRPr="0085356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 </w:t>
      </w: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214019, г. Смоленск, ул.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Тенишевой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д. 33, </w:t>
      </w:r>
      <w:proofErr w:type="spellStart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каб</w:t>
      </w:r>
      <w:proofErr w:type="spellEnd"/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. 600, 611, 612</w:t>
      </w:r>
    </w:p>
    <w:p w:rsidR="002E150D" w:rsidRPr="0085356A" w:rsidRDefault="002E150D" w:rsidP="002E150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5356A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2904B6" w:rsidRPr="0085356A" w:rsidRDefault="002904B6">
      <w:pPr>
        <w:rPr>
          <w:sz w:val="27"/>
          <w:szCs w:val="27"/>
        </w:rPr>
        <w:sectPr w:rsidR="002904B6" w:rsidRPr="0085356A" w:rsidSect="00804710">
          <w:headerReference w:type="default" r:id="rId7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:rsidR="00551A3A" w:rsidRPr="0085356A" w:rsidRDefault="002904B6">
      <w:pPr>
        <w:rPr>
          <w:sz w:val="27"/>
          <w:szCs w:val="27"/>
        </w:rPr>
      </w:pPr>
      <w:r w:rsidRPr="0085356A">
        <w:rPr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43F84E" wp14:editId="6E99C1DE">
            <wp:simplePos x="0" y="0"/>
            <wp:positionH relativeFrom="column">
              <wp:posOffset>-562610</wp:posOffset>
            </wp:positionH>
            <wp:positionV relativeFrom="paragraph">
              <wp:posOffset>-387350</wp:posOffset>
            </wp:positionV>
            <wp:extent cx="10677525" cy="7574915"/>
            <wp:effectExtent l="0" t="0" r="9525" b="6985"/>
            <wp:wrapSquare wrapText="bothSides"/>
            <wp:docPr id="2" name="Рисунок 2" descr="dec7bd_f93769a2dc46469080f1b2fb79e4e144-m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7bd_f93769a2dc46469080f1b2fb79e4e144-mv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1A3A" w:rsidRPr="0085356A" w:rsidSect="002904B6">
      <w:pgSz w:w="16838" w:h="11906" w:orient="landscape"/>
      <w:pgMar w:top="85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0E2" w:rsidRDefault="00C110E2" w:rsidP="00EA180B">
      <w:pPr>
        <w:spacing w:after="0" w:line="240" w:lineRule="auto"/>
      </w:pPr>
      <w:r>
        <w:separator/>
      </w:r>
    </w:p>
  </w:endnote>
  <w:endnote w:type="continuationSeparator" w:id="0">
    <w:p w:rsidR="00C110E2" w:rsidRDefault="00C110E2" w:rsidP="00EA1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0E2" w:rsidRDefault="00C110E2" w:rsidP="00EA180B">
      <w:pPr>
        <w:spacing w:after="0" w:line="240" w:lineRule="auto"/>
      </w:pPr>
      <w:r>
        <w:separator/>
      </w:r>
    </w:p>
  </w:footnote>
  <w:footnote w:type="continuationSeparator" w:id="0">
    <w:p w:rsidR="00C110E2" w:rsidRDefault="00C110E2" w:rsidP="00EA1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0004445"/>
      <w:docPartObj>
        <w:docPartGallery w:val="Page Numbers (Top of Page)"/>
        <w:docPartUnique/>
      </w:docPartObj>
    </w:sdtPr>
    <w:sdtContent>
      <w:p w:rsidR="00804710" w:rsidRDefault="0080471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804710" w:rsidRDefault="0080471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924"/>
    <w:rsid w:val="0003191F"/>
    <w:rsid w:val="00065E70"/>
    <w:rsid w:val="00194B90"/>
    <w:rsid w:val="002904B6"/>
    <w:rsid w:val="002B0924"/>
    <w:rsid w:val="002D24C0"/>
    <w:rsid w:val="002E150D"/>
    <w:rsid w:val="003F7C85"/>
    <w:rsid w:val="0043142B"/>
    <w:rsid w:val="00551A3A"/>
    <w:rsid w:val="00606364"/>
    <w:rsid w:val="007166FF"/>
    <w:rsid w:val="00804710"/>
    <w:rsid w:val="0085356A"/>
    <w:rsid w:val="008864DD"/>
    <w:rsid w:val="009D0AC7"/>
    <w:rsid w:val="00A2318F"/>
    <w:rsid w:val="00A70CA3"/>
    <w:rsid w:val="00A7646D"/>
    <w:rsid w:val="00C110E2"/>
    <w:rsid w:val="00D20461"/>
    <w:rsid w:val="00D61C22"/>
    <w:rsid w:val="00DA305A"/>
    <w:rsid w:val="00E121B9"/>
    <w:rsid w:val="00EA180B"/>
    <w:rsid w:val="00EC5A92"/>
    <w:rsid w:val="00F130FF"/>
    <w:rsid w:val="00F56D4A"/>
    <w:rsid w:val="00FD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9F3FDD-407B-4320-817D-B9381082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80B"/>
  </w:style>
  <w:style w:type="paragraph" w:styleId="a5">
    <w:name w:val="footer"/>
    <w:basedOn w:val="a"/>
    <w:link w:val="a6"/>
    <w:uiPriority w:val="99"/>
    <w:unhideWhenUsed/>
    <w:rsid w:val="00EA1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80B"/>
  </w:style>
  <w:style w:type="paragraph" w:styleId="a7">
    <w:name w:val="Balloon Text"/>
    <w:basedOn w:val="a"/>
    <w:link w:val="a8"/>
    <w:uiPriority w:val="99"/>
    <w:semiHidden/>
    <w:unhideWhenUsed/>
    <w:rsid w:val="0029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0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triot@admin-smolensk.ru?subject=%D0%9F%D0%B8%D1%81%D1%8C%D0%BC%D0%BE%20%D1%81%20%D1%81%D0%B0%D0%B9%D1%82%D0%B0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Копыл Анна Дмитриевна</dc:creator>
  <cp:keywords/>
  <dc:description/>
  <cp:lastModifiedBy>Максимов Денис Евгеньевич</cp:lastModifiedBy>
  <cp:revision>5</cp:revision>
  <dcterms:created xsi:type="dcterms:W3CDTF">2019-04-16T12:40:00Z</dcterms:created>
  <dcterms:modified xsi:type="dcterms:W3CDTF">2019-04-17T06:18:00Z</dcterms:modified>
</cp:coreProperties>
</file>